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95DE" w14:textId="77777777" w:rsidR="00CF71B3" w:rsidRPr="00CF71B3" w:rsidRDefault="00CF71B3" w:rsidP="00CF71B3">
      <w:pPr>
        <w:rPr>
          <w:b/>
          <w:bCs/>
        </w:rPr>
      </w:pPr>
      <w:r w:rsidRPr="00CF71B3">
        <w:rPr>
          <w:b/>
          <w:bCs/>
        </w:rPr>
        <w:t>4. Report Drafting Layer (Industry-Level Detail)</w:t>
      </w:r>
    </w:p>
    <w:p w14:paraId="450E1DEB" w14:textId="77777777" w:rsidR="00CF71B3" w:rsidRPr="00CF71B3" w:rsidRDefault="00CF71B3" w:rsidP="00CF71B3">
      <w:r w:rsidRPr="00CF71B3">
        <w:t xml:space="preserve">The </w:t>
      </w:r>
      <w:r w:rsidRPr="00CF71B3">
        <w:rPr>
          <w:b/>
          <w:bCs/>
        </w:rPr>
        <w:t>Report Drafting Layer</w:t>
      </w:r>
      <w:r w:rsidRPr="00CF71B3">
        <w:t xml:space="preserve"> integrates a biomedical-specialized large language model (LLM) to generate structured, narrative draft reports from inputs provided by the AI Analysis Engine (e.g., highlighted findings, attention maps) and retained image metadata (e.g., modality, body part). This layer produces clinician-editable drafts in standard radiology formats (Technique, Findings, Impression), significantly reducing repetitive phrasing while preserving full professional accountability.</w:t>
      </w:r>
    </w:p>
    <w:p w14:paraId="499EAA05" w14:textId="77777777" w:rsidR="00CF71B3" w:rsidRPr="00CF71B3" w:rsidRDefault="00CF71B3" w:rsidP="00CF71B3">
      <w:r w:rsidRPr="00CF71B3">
        <w:t>Implementation resides in /backend/reporting/ and /models/</w:t>
      </w:r>
      <w:proofErr w:type="spellStart"/>
      <w:r w:rsidRPr="00CF71B3">
        <w:t>llm</w:t>
      </w:r>
      <w:proofErr w:type="spellEnd"/>
      <w:r w:rsidRPr="00CF71B3">
        <w:t>/, using Hugging Face Transformers for efficient inference and alignment with MHRA principles of transparency and human oversight.</w:t>
      </w:r>
    </w:p>
    <w:p w14:paraId="66ED6000" w14:textId="77777777" w:rsidR="00CF71B3" w:rsidRPr="00CF71B3" w:rsidRDefault="00CF71B3" w:rsidP="00CF71B3">
      <w:pPr>
        <w:rPr>
          <w:b/>
          <w:bCs/>
        </w:rPr>
      </w:pPr>
      <w:r w:rsidRPr="00CF71B3">
        <w:rPr>
          <w:b/>
          <w:bCs/>
        </w:rPr>
        <w:t>Key Implementation Details</w:t>
      </w:r>
    </w:p>
    <w:p w14:paraId="3B88C634" w14:textId="77777777" w:rsidR="00CF71B3" w:rsidRPr="00CF71B3" w:rsidRDefault="00CF71B3" w:rsidP="00CF71B3">
      <w:pPr>
        <w:numPr>
          <w:ilvl w:val="0"/>
          <w:numId w:val="1"/>
        </w:numPr>
      </w:pPr>
      <w:r w:rsidRPr="00CF71B3">
        <w:rPr>
          <w:b/>
          <w:bCs/>
        </w:rPr>
        <w:t>Model Choice</w:t>
      </w:r>
      <w:r w:rsidRPr="00CF71B3">
        <w:t xml:space="preserve">: </w:t>
      </w:r>
      <w:proofErr w:type="spellStart"/>
      <w:r w:rsidRPr="00CF71B3">
        <w:t>BioGPT</w:t>
      </w:r>
      <w:proofErr w:type="spellEnd"/>
      <w:r w:rsidRPr="00CF71B3">
        <w:t xml:space="preserve"> (Microsoft Research) or fine-tuned open alternatives (e.g., Llama-3-Bio or </w:t>
      </w:r>
      <w:proofErr w:type="spellStart"/>
      <w:r w:rsidRPr="00CF71B3">
        <w:t>ClinicalCamel</w:t>
      </w:r>
      <w:proofErr w:type="spellEnd"/>
      <w:r w:rsidRPr="00CF71B3">
        <w:t>) – domain-specific for biomedical text generation, outperforming general LLMs on medical report tasks.</w:t>
      </w:r>
    </w:p>
    <w:p w14:paraId="09288971" w14:textId="77777777" w:rsidR="00CF71B3" w:rsidRPr="00CF71B3" w:rsidRDefault="00CF71B3" w:rsidP="00CF71B3">
      <w:pPr>
        <w:numPr>
          <w:ilvl w:val="0"/>
          <w:numId w:val="1"/>
        </w:numPr>
      </w:pPr>
      <w:r w:rsidRPr="00CF71B3">
        <w:rPr>
          <w:b/>
          <w:bCs/>
        </w:rPr>
        <w:t>Input Prompt Engineering</w:t>
      </w:r>
      <w:r w:rsidRPr="00CF71B3">
        <w:t>:</w:t>
      </w:r>
    </w:p>
    <w:p w14:paraId="732D71A4" w14:textId="77777777" w:rsidR="00CF71B3" w:rsidRPr="00CF71B3" w:rsidRDefault="00CF71B3" w:rsidP="00CF71B3">
      <w:pPr>
        <w:numPr>
          <w:ilvl w:val="1"/>
          <w:numId w:val="1"/>
        </w:numPr>
      </w:pPr>
      <w:r w:rsidRPr="00CF71B3">
        <w:t>Structured prompt: Combine image description (from ViT findings), heatmap-derived key regions (e.g., "consolidation in right lower zone"), and metadata (e.g., "Chest PA view").</w:t>
      </w:r>
    </w:p>
    <w:p w14:paraId="316D8642" w14:textId="77777777" w:rsidR="00CF71B3" w:rsidRPr="00CF71B3" w:rsidRDefault="00CF71B3" w:rsidP="00CF71B3">
      <w:pPr>
        <w:numPr>
          <w:ilvl w:val="1"/>
          <w:numId w:val="1"/>
        </w:numPr>
      </w:pPr>
      <w:r w:rsidRPr="00CF71B3">
        <w:t>Example prompt template: "Generate a structured radiology report with sections: Technique, Findings, Impression. Image shows [ViT findings]. Highlighted areas: [regions]."</w:t>
      </w:r>
    </w:p>
    <w:p w14:paraId="51C4582F" w14:textId="77777777" w:rsidR="00CF71B3" w:rsidRPr="00CF71B3" w:rsidRDefault="00CF71B3" w:rsidP="00CF71B3">
      <w:pPr>
        <w:numPr>
          <w:ilvl w:val="0"/>
          <w:numId w:val="1"/>
        </w:numPr>
      </w:pPr>
      <w:r w:rsidRPr="00CF71B3">
        <w:rPr>
          <w:b/>
          <w:bCs/>
        </w:rPr>
        <w:t>Output Format</w:t>
      </w:r>
      <w:r w:rsidRPr="00CF71B3">
        <w:t>: Structured text (markdown or JSON) with clear sections; optional RSNA radiology report templates.</w:t>
      </w:r>
    </w:p>
    <w:p w14:paraId="7477E47A" w14:textId="77777777" w:rsidR="00CF71B3" w:rsidRPr="00CF71B3" w:rsidRDefault="00CF71B3" w:rsidP="00CF71B3">
      <w:pPr>
        <w:numPr>
          <w:ilvl w:val="0"/>
          <w:numId w:val="1"/>
        </w:numPr>
      </w:pPr>
      <w:r w:rsidRPr="00CF71B3">
        <w:rPr>
          <w:b/>
          <w:bCs/>
        </w:rPr>
        <w:t>Mandatory Human Verification</w:t>
      </w:r>
      <w:r w:rsidRPr="00CF71B3">
        <w:t>:</w:t>
      </w:r>
    </w:p>
    <w:p w14:paraId="3685219E" w14:textId="77777777" w:rsidR="00CF71B3" w:rsidRPr="00CF71B3" w:rsidRDefault="00CF71B3" w:rsidP="00CF71B3">
      <w:pPr>
        <w:numPr>
          <w:ilvl w:val="1"/>
          <w:numId w:val="1"/>
        </w:numPr>
      </w:pPr>
      <w:r w:rsidRPr="00CF71B3">
        <w:t>UI enforcement: Draft flagged with watermark/banner "AI-Assisted Draft – Mandatory Clinical Review and Approval Required".</w:t>
      </w:r>
    </w:p>
    <w:p w14:paraId="2C6789A2" w14:textId="77777777" w:rsidR="00CF71B3" w:rsidRPr="00CF71B3" w:rsidRDefault="00CF71B3" w:rsidP="00CF71B3">
      <w:pPr>
        <w:numPr>
          <w:ilvl w:val="1"/>
          <w:numId w:val="1"/>
        </w:numPr>
      </w:pPr>
      <w:r w:rsidRPr="00CF71B3">
        <w:t>Edit tracking: Diff view showing AI suggestions vs clinician changes.</w:t>
      </w:r>
    </w:p>
    <w:p w14:paraId="1B17E086" w14:textId="77777777" w:rsidR="00CF71B3" w:rsidRPr="00CF71B3" w:rsidRDefault="00CF71B3" w:rsidP="00CF71B3">
      <w:pPr>
        <w:numPr>
          <w:ilvl w:val="1"/>
          <w:numId w:val="1"/>
        </w:numPr>
      </w:pPr>
      <w:r w:rsidRPr="00CF71B3">
        <w:t>No auto-export to PACS/RIS without explicit sign-off.</w:t>
      </w:r>
    </w:p>
    <w:p w14:paraId="7E0D31E5" w14:textId="77777777" w:rsidR="00CF71B3" w:rsidRPr="00CF71B3" w:rsidRDefault="00CF71B3" w:rsidP="00CF71B3">
      <w:pPr>
        <w:numPr>
          <w:ilvl w:val="0"/>
          <w:numId w:val="1"/>
        </w:numPr>
      </w:pPr>
      <w:r w:rsidRPr="00CF71B3">
        <w:rPr>
          <w:b/>
          <w:bCs/>
        </w:rPr>
        <w:t>Why This Ensures Human-in-the-Loop and Accountability</w:t>
      </w:r>
      <w:r w:rsidRPr="00CF71B3">
        <w:t>:</w:t>
      </w:r>
    </w:p>
    <w:p w14:paraId="5B400764" w14:textId="77777777" w:rsidR="00CF71B3" w:rsidRPr="00CF71B3" w:rsidRDefault="00CF71B3" w:rsidP="00CF71B3">
      <w:pPr>
        <w:numPr>
          <w:ilvl w:val="1"/>
          <w:numId w:val="1"/>
        </w:numPr>
      </w:pPr>
      <w:r w:rsidRPr="00CF71B3">
        <w:t>Aligns with UK guidelines (MHRA, RCR): AI assists but never diagnoses or finalizes reports.</w:t>
      </w:r>
    </w:p>
    <w:p w14:paraId="42686211" w14:textId="77777777" w:rsidR="00CF71B3" w:rsidRPr="00CF71B3" w:rsidRDefault="00CF71B3" w:rsidP="00CF71B3">
      <w:pPr>
        <w:numPr>
          <w:ilvl w:val="1"/>
          <w:numId w:val="1"/>
        </w:numPr>
      </w:pPr>
      <w:r w:rsidRPr="00CF71B3">
        <w:t>Reduces cognitive burden (repetitive normal reports) while maintaining liability with the clinician.</w:t>
      </w:r>
    </w:p>
    <w:p w14:paraId="3986FEBE" w14:textId="77777777" w:rsidR="00CF71B3" w:rsidRPr="00CF71B3" w:rsidRDefault="00CF71B3" w:rsidP="00CF71B3">
      <w:pPr>
        <w:rPr>
          <w:b/>
          <w:bCs/>
        </w:rPr>
      </w:pPr>
      <w:r w:rsidRPr="00CF71B3">
        <w:rPr>
          <w:b/>
          <w:bCs/>
        </w:rPr>
        <w:t>Industry-Level Example Diagrams and Visuals</w:t>
      </w:r>
    </w:p>
    <w:p w14:paraId="0AE78D54" w14:textId="77777777" w:rsidR="00CF71B3" w:rsidRPr="00CF71B3" w:rsidRDefault="00CF71B3" w:rsidP="00CF71B3">
      <w:r w:rsidRPr="00CF71B3">
        <w:rPr>
          <w:b/>
          <w:bCs/>
        </w:rPr>
        <w:t xml:space="preserve">Figure 28: </w:t>
      </w:r>
      <w:proofErr w:type="spellStart"/>
      <w:r w:rsidRPr="00CF71B3">
        <w:rPr>
          <w:b/>
          <w:bCs/>
        </w:rPr>
        <w:t>BioGPT</w:t>
      </w:r>
      <w:proofErr w:type="spellEnd"/>
      <w:r w:rsidRPr="00CF71B3">
        <w:rPr>
          <w:b/>
          <w:bCs/>
        </w:rPr>
        <w:t xml:space="preserve"> architecture for biomedical text generation and mining</w:t>
      </w:r>
      <w:r w:rsidRPr="00CF71B3">
        <w:t xml:space="preserve"> (Domain-specific Transformer model reference.)</w:t>
      </w:r>
    </w:p>
    <w:p w14:paraId="70257BDF" w14:textId="20C63E00" w:rsidR="00CF71B3" w:rsidRPr="00CF71B3" w:rsidRDefault="00CF71B3" w:rsidP="00CF71B3">
      <w:r w:rsidRPr="00CF71B3">
        <w:lastRenderedPageBreak/>
        <w:drawing>
          <wp:inline distT="0" distB="0" distL="0" distR="0" wp14:anchorId="3C2A703D" wp14:editId="457E7E76">
            <wp:extent cx="5731510" cy="2876550"/>
            <wp:effectExtent l="0" t="0" r="2540" b="0"/>
            <wp:docPr id="743896694" name="Picture 16" descr="BioGPT: generative pre-trained Transformer for biomedical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ioGPT: generative pre-trained Transformer for biomedical tex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76550"/>
                    </a:xfrm>
                    <a:prstGeom prst="rect">
                      <a:avLst/>
                    </a:prstGeom>
                    <a:noFill/>
                    <a:ln>
                      <a:noFill/>
                    </a:ln>
                  </pic:spPr>
                </pic:pic>
              </a:graphicData>
            </a:graphic>
          </wp:inline>
        </w:drawing>
      </w:r>
    </w:p>
    <w:p w14:paraId="690E083B" w14:textId="77777777" w:rsidR="00CF71B3" w:rsidRPr="00CF71B3" w:rsidRDefault="00CF71B3" w:rsidP="00CF71B3">
      <w:hyperlink r:id="rId6" w:tgtFrame="_blank" w:history="1">
        <w:r w:rsidRPr="00CF71B3">
          <w:rPr>
            <w:rStyle w:val="Hyperlink"/>
          </w:rPr>
          <w:t>mlwires.com</w:t>
        </w:r>
      </w:hyperlink>
    </w:p>
    <w:p w14:paraId="5A5EA0C4" w14:textId="77777777" w:rsidR="00CF71B3" w:rsidRPr="00CF71B3" w:rsidRDefault="00CF71B3" w:rsidP="00CF71B3">
      <w:proofErr w:type="spellStart"/>
      <w:r w:rsidRPr="00CF71B3">
        <w:t>BioGPT</w:t>
      </w:r>
      <w:proofErr w:type="spellEnd"/>
      <w:r w:rsidRPr="00CF71B3">
        <w:t>: generative pre-trained Transformer for biomedical text ...</w:t>
      </w:r>
    </w:p>
    <w:p w14:paraId="7B4A572A" w14:textId="77777777" w:rsidR="00CF71B3" w:rsidRPr="00CF71B3" w:rsidRDefault="00CF71B3" w:rsidP="00CF71B3">
      <w:r w:rsidRPr="00CF71B3">
        <w:t>Suggested filename: fig28-biogpt-architecture.pdf</w:t>
      </w:r>
    </w:p>
    <w:p w14:paraId="6DFEEFE6" w14:textId="77777777" w:rsidR="00CF71B3" w:rsidRPr="00CF71B3" w:rsidRDefault="00CF71B3" w:rsidP="00CF71B3">
      <w:r w:rsidRPr="00CF71B3">
        <w:rPr>
          <w:b/>
          <w:bCs/>
        </w:rPr>
        <w:t>Figure 29: Generative pipeline for multimodal medical report generation</w:t>
      </w:r>
      <w:r w:rsidRPr="00CF71B3">
        <w:t xml:space="preserve"> (End-to-end architecture from image to structured report.)</w:t>
      </w:r>
    </w:p>
    <w:p w14:paraId="68463E51" w14:textId="2F77776A" w:rsidR="00CF71B3" w:rsidRPr="00CF71B3" w:rsidRDefault="00CF71B3" w:rsidP="00CF71B3">
      <w:r w:rsidRPr="00CF71B3">
        <w:drawing>
          <wp:inline distT="0" distB="0" distL="0" distR="0" wp14:anchorId="4320A3CF" wp14:editId="7BFCE203">
            <wp:extent cx="5731510" cy="2870200"/>
            <wp:effectExtent l="0" t="0" r="2540" b="6350"/>
            <wp:docPr id="405158189" name="Picture 15" descr="Multimodal generative AI for medical image interpretation | 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ultimodal generative AI for medical image interpretation | Na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70200"/>
                    </a:xfrm>
                    <a:prstGeom prst="rect">
                      <a:avLst/>
                    </a:prstGeom>
                    <a:noFill/>
                    <a:ln>
                      <a:noFill/>
                    </a:ln>
                  </pic:spPr>
                </pic:pic>
              </a:graphicData>
            </a:graphic>
          </wp:inline>
        </w:drawing>
      </w:r>
    </w:p>
    <w:p w14:paraId="69D19BB0" w14:textId="77777777" w:rsidR="00CF71B3" w:rsidRPr="00CF71B3" w:rsidRDefault="00CF71B3" w:rsidP="00CF71B3">
      <w:hyperlink r:id="rId8" w:tgtFrame="_blank" w:history="1">
        <w:r w:rsidRPr="00CF71B3">
          <w:rPr>
            <w:rStyle w:val="Hyperlink"/>
          </w:rPr>
          <w:t>nature.com</w:t>
        </w:r>
      </w:hyperlink>
    </w:p>
    <w:p w14:paraId="294EAF37" w14:textId="77777777" w:rsidR="00CF71B3" w:rsidRPr="00CF71B3" w:rsidRDefault="00CF71B3" w:rsidP="00CF71B3">
      <w:r w:rsidRPr="00CF71B3">
        <w:t>Multimodal generative AI for medical image interpretation | Nature</w:t>
      </w:r>
    </w:p>
    <w:p w14:paraId="4AA4A99F" w14:textId="77777777" w:rsidR="00CF71B3" w:rsidRPr="00CF71B3" w:rsidRDefault="00CF71B3" w:rsidP="00CF71B3">
      <w:r w:rsidRPr="00CF71B3">
        <w:t>Suggested filename: fig29-multimodal-report-pipeline.pdf</w:t>
      </w:r>
    </w:p>
    <w:p w14:paraId="2A0C0E08" w14:textId="77777777" w:rsidR="00CF71B3" w:rsidRPr="00CF71B3" w:rsidRDefault="00CF71B3" w:rsidP="00CF71B3">
      <w:r w:rsidRPr="00CF71B3">
        <w:rPr>
          <w:b/>
          <w:bCs/>
        </w:rPr>
        <w:t>Figure 30: Graph-driven medical report generation workflow with knowledge guidance</w:t>
      </w:r>
      <w:r w:rsidRPr="00CF71B3">
        <w:t xml:space="preserve"> (Advanced LLM integration example.)</w:t>
      </w:r>
    </w:p>
    <w:p w14:paraId="2B831782" w14:textId="2AC0DE9C" w:rsidR="00CF71B3" w:rsidRPr="00CF71B3" w:rsidRDefault="00CF71B3" w:rsidP="00CF71B3">
      <w:r w:rsidRPr="00CF71B3">
        <w:lastRenderedPageBreak/>
        <w:drawing>
          <wp:inline distT="0" distB="0" distL="0" distR="0" wp14:anchorId="56391942" wp14:editId="07794FA0">
            <wp:extent cx="5731510" cy="4775835"/>
            <wp:effectExtent l="0" t="0" r="2540" b="5715"/>
            <wp:docPr id="732582848" name="Picture 14" descr="Graph-Driven Medical Report Generation with Adaptive Knowled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raph-Driven Medical Report Generation with Adaptive Knowledge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775835"/>
                    </a:xfrm>
                    <a:prstGeom prst="rect">
                      <a:avLst/>
                    </a:prstGeom>
                    <a:noFill/>
                    <a:ln>
                      <a:noFill/>
                    </a:ln>
                  </pic:spPr>
                </pic:pic>
              </a:graphicData>
            </a:graphic>
          </wp:inline>
        </w:drawing>
      </w:r>
    </w:p>
    <w:p w14:paraId="5F299E75" w14:textId="77777777" w:rsidR="00CF71B3" w:rsidRPr="00CF71B3" w:rsidRDefault="00CF71B3" w:rsidP="00CF71B3">
      <w:hyperlink r:id="rId10" w:tgtFrame="_blank" w:history="1">
        <w:r w:rsidRPr="00CF71B3">
          <w:rPr>
            <w:rStyle w:val="Hyperlink"/>
          </w:rPr>
          <w:t>mdpi.com</w:t>
        </w:r>
      </w:hyperlink>
    </w:p>
    <w:p w14:paraId="5AB0CC3D" w14:textId="77777777" w:rsidR="00CF71B3" w:rsidRPr="00CF71B3" w:rsidRDefault="00CF71B3" w:rsidP="00CF71B3">
      <w:r w:rsidRPr="00CF71B3">
        <w:t>Graph-Driven Medical Report Generation with Adaptive Knowledge ...</w:t>
      </w:r>
    </w:p>
    <w:p w14:paraId="4B9822EA" w14:textId="77777777" w:rsidR="00CF71B3" w:rsidRPr="00CF71B3" w:rsidRDefault="00CF71B3" w:rsidP="00CF71B3">
      <w:r w:rsidRPr="00CF71B3">
        <w:t>Suggested filename: fig30-graph-driven-report-generation.pdf</w:t>
      </w:r>
    </w:p>
    <w:p w14:paraId="26805449" w14:textId="77777777" w:rsidR="00CF71B3" w:rsidRPr="00CF71B3" w:rsidRDefault="00CF71B3" w:rsidP="00CF71B3">
      <w:r w:rsidRPr="00CF71B3">
        <w:rPr>
          <w:b/>
          <w:bCs/>
        </w:rPr>
        <w:t>Figure 31: Example structured AI-generated radiology report (Findings and Impression sections)</w:t>
      </w:r>
      <w:r w:rsidRPr="00CF71B3">
        <w:t xml:space="preserve"> (Standard output format for drafts.)</w:t>
      </w:r>
    </w:p>
    <w:p w14:paraId="242E2FDD" w14:textId="3C64A4AD" w:rsidR="00CF71B3" w:rsidRPr="00CF71B3" w:rsidRDefault="00CF71B3" w:rsidP="00CF71B3">
      <w:r w:rsidRPr="00CF71B3">
        <w:lastRenderedPageBreak/>
        <w:drawing>
          <wp:inline distT="0" distB="0" distL="0" distR="0" wp14:anchorId="678AE9BE" wp14:editId="705D0A64">
            <wp:extent cx="5731510" cy="3560445"/>
            <wp:effectExtent l="0" t="0" r="2540" b="1905"/>
            <wp:docPr id="1829797965" name="Picture 13" descr="a) Structured report example for a two-view radiograph. Bracke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 Structured report example for a two-view radiograph. Bracket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60445"/>
                    </a:xfrm>
                    <a:prstGeom prst="rect">
                      <a:avLst/>
                    </a:prstGeom>
                    <a:noFill/>
                    <a:ln>
                      <a:noFill/>
                    </a:ln>
                  </pic:spPr>
                </pic:pic>
              </a:graphicData>
            </a:graphic>
          </wp:inline>
        </w:drawing>
      </w:r>
    </w:p>
    <w:p w14:paraId="1AEF05BB" w14:textId="77777777" w:rsidR="00CF71B3" w:rsidRPr="00CF71B3" w:rsidRDefault="00CF71B3" w:rsidP="00CF71B3">
      <w:hyperlink r:id="rId12" w:tgtFrame="_blank" w:history="1">
        <w:r w:rsidRPr="00CF71B3">
          <w:rPr>
            <w:rStyle w:val="Hyperlink"/>
          </w:rPr>
          <w:t>researchgate.net</w:t>
        </w:r>
      </w:hyperlink>
    </w:p>
    <w:p w14:paraId="5EBBA59B" w14:textId="77777777" w:rsidR="00CF71B3" w:rsidRPr="00CF71B3" w:rsidRDefault="00CF71B3" w:rsidP="00CF71B3">
      <w:r w:rsidRPr="00CF71B3">
        <w:t>a) Structured report example for a two-view radiograph. Brackets ...</w:t>
      </w:r>
    </w:p>
    <w:p w14:paraId="5FCD20DF" w14:textId="77777777" w:rsidR="00CF71B3" w:rsidRPr="00CF71B3" w:rsidRDefault="00CF71B3" w:rsidP="00CF71B3">
      <w:r w:rsidRPr="00CF71B3">
        <w:t>Suggested filename: fig31-structured-report-example.pdf</w:t>
      </w:r>
    </w:p>
    <w:p w14:paraId="5B72E4A0" w14:textId="77777777" w:rsidR="00CF71B3" w:rsidRPr="00CF71B3" w:rsidRDefault="00CF71B3" w:rsidP="00CF71B3">
      <w:r w:rsidRPr="00CF71B3">
        <w:rPr>
          <w:b/>
          <w:bCs/>
        </w:rPr>
        <w:t>Figure 32: Patient-centered generative AI radiology report output</w:t>
      </w:r>
      <w:r w:rsidRPr="00CF71B3">
        <w:t xml:space="preserve"> (Full report with technique, findings, impression.)</w:t>
      </w:r>
    </w:p>
    <w:p w14:paraId="61B9B141" w14:textId="242C79E9" w:rsidR="00CF71B3" w:rsidRPr="00CF71B3" w:rsidRDefault="00CF71B3" w:rsidP="00CF71B3">
      <w:r w:rsidRPr="00CF71B3">
        <w:drawing>
          <wp:inline distT="0" distB="0" distL="0" distR="0" wp14:anchorId="57360606" wp14:editId="66C750F2">
            <wp:extent cx="5731510" cy="3594100"/>
            <wp:effectExtent l="0" t="0" r="2540" b="6350"/>
            <wp:docPr id="1955942184" name="Picture 12" descr="Patient-centered radiology reports with generative arti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atient-centered radiology reports with generative artificial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94100"/>
                    </a:xfrm>
                    <a:prstGeom prst="rect">
                      <a:avLst/>
                    </a:prstGeom>
                    <a:noFill/>
                    <a:ln>
                      <a:noFill/>
                    </a:ln>
                  </pic:spPr>
                </pic:pic>
              </a:graphicData>
            </a:graphic>
          </wp:inline>
        </w:drawing>
      </w:r>
    </w:p>
    <w:p w14:paraId="2BD1F05E" w14:textId="77777777" w:rsidR="00CF71B3" w:rsidRPr="00CF71B3" w:rsidRDefault="00CF71B3" w:rsidP="00CF71B3">
      <w:hyperlink r:id="rId14" w:tgtFrame="_blank" w:history="1">
        <w:r w:rsidRPr="00CF71B3">
          <w:rPr>
            <w:rStyle w:val="Hyperlink"/>
          </w:rPr>
          <w:t>nature.com</w:t>
        </w:r>
      </w:hyperlink>
    </w:p>
    <w:p w14:paraId="2FFF1340" w14:textId="77777777" w:rsidR="00CF71B3" w:rsidRPr="00CF71B3" w:rsidRDefault="00CF71B3" w:rsidP="00CF71B3">
      <w:r w:rsidRPr="00CF71B3">
        <w:t>Patient-centered radiology reports with generative artificial ...</w:t>
      </w:r>
    </w:p>
    <w:p w14:paraId="67925491" w14:textId="77777777" w:rsidR="00CF71B3" w:rsidRPr="00CF71B3" w:rsidRDefault="00CF71B3" w:rsidP="00CF71B3">
      <w:r w:rsidRPr="00CF71B3">
        <w:t>Suggested filename: fig32-patient-centered-report.pdf</w:t>
      </w:r>
    </w:p>
    <w:p w14:paraId="73C3221A" w14:textId="77777777" w:rsidR="00CF71B3" w:rsidRPr="00CF71B3" w:rsidRDefault="00CF71B3" w:rsidP="00CF71B3">
      <w:r w:rsidRPr="00CF71B3">
        <w:rPr>
          <w:b/>
          <w:bCs/>
        </w:rPr>
        <w:t>Figure 33: Chest X-ray with heatmap overlay and corresponding AI-generated report text</w:t>
      </w:r>
      <w:r w:rsidRPr="00CF71B3">
        <w:t xml:space="preserve"> (Direct input-to-output visualization.)</w:t>
      </w:r>
    </w:p>
    <w:p w14:paraId="20004113" w14:textId="3EB56974" w:rsidR="00CF71B3" w:rsidRPr="00CF71B3" w:rsidRDefault="00CF71B3" w:rsidP="00CF71B3">
      <w:r w:rsidRPr="00CF71B3">
        <w:drawing>
          <wp:inline distT="0" distB="0" distL="0" distR="0" wp14:anchorId="4E91F284" wp14:editId="70EA4789">
            <wp:extent cx="5731510" cy="3206115"/>
            <wp:effectExtent l="0" t="0" r="2540" b="0"/>
            <wp:docPr id="1866212914" name="Picture 11" descr="Methods of Visualizing the Results of an Artificial-Intellig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thods of Visualizing the Results of an Artificial-Intelligence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06115"/>
                    </a:xfrm>
                    <a:prstGeom prst="rect">
                      <a:avLst/>
                    </a:prstGeom>
                    <a:noFill/>
                    <a:ln>
                      <a:noFill/>
                    </a:ln>
                  </pic:spPr>
                </pic:pic>
              </a:graphicData>
            </a:graphic>
          </wp:inline>
        </w:drawing>
      </w:r>
    </w:p>
    <w:p w14:paraId="44CD32AB" w14:textId="77777777" w:rsidR="00CF71B3" w:rsidRPr="00CF71B3" w:rsidRDefault="00CF71B3" w:rsidP="00CF71B3">
      <w:hyperlink r:id="rId16" w:tgtFrame="_blank" w:history="1">
        <w:r w:rsidRPr="00CF71B3">
          <w:rPr>
            <w:rStyle w:val="Hyperlink"/>
          </w:rPr>
          <w:t>mdpi.com</w:t>
        </w:r>
      </w:hyperlink>
    </w:p>
    <w:p w14:paraId="0F1DAFE1" w14:textId="77777777" w:rsidR="00CF71B3" w:rsidRPr="00CF71B3" w:rsidRDefault="00CF71B3" w:rsidP="00CF71B3">
      <w:r w:rsidRPr="00CF71B3">
        <w:t>Methods of Visualizing the Results of an Artificial-Intelligence ...</w:t>
      </w:r>
    </w:p>
    <w:p w14:paraId="00F0F17B" w14:textId="77777777" w:rsidR="00CF71B3" w:rsidRPr="00CF71B3" w:rsidRDefault="00CF71B3" w:rsidP="00CF71B3">
      <w:r w:rsidRPr="00CF71B3">
        <w:t>Suggested filename: fig33-heatmap-with-report.pdf</w:t>
      </w:r>
    </w:p>
    <w:p w14:paraId="366CABA3" w14:textId="77777777" w:rsidR="00CF71B3" w:rsidRPr="00CF71B3" w:rsidRDefault="00CF71B3" w:rsidP="00CF71B3">
      <w:r w:rsidRPr="00CF71B3">
        <w:rPr>
          <w:b/>
          <w:bCs/>
        </w:rPr>
        <w:t>Figure 34: Additional example of AI visualization (heatmap) paired with report draft</w:t>
      </w:r>
      <w:r w:rsidRPr="00CF71B3">
        <w:t xml:space="preserve"> (Multiple cases showing findings translation.)</w:t>
      </w:r>
    </w:p>
    <w:p w14:paraId="02016FA6" w14:textId="5A694E72" w:rsidR="00CF71B3" w:rsidRPr="00CF71B3" w:rsidRDefault="00CF71B3" w:rsidP="00CF71B3">
      <w:r w:rsidRPr="00CF71B3">
        <w:lastRenderedPageBreak/>
        <w:drawing>
          <wp:inline distT="0" distB="0" distL="0" distR="0" wp14:anchorId="50117FBA" wp14:editId="0B5FAFDC">
            <wp:extent cx="5731510" cy="3301365"/>
            <wp:effectExtent l="0" t="0" r="2540" b="0"/>
            <wp:docPr id="1104630711" name="Picture 10" descr="Methods of Visualizing the Results of an Artificial-Intellig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ethods of Visualizing the Results of an Artificial-Intelligence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301365"/>
                    </a:xfrm>
                    <a:prstGeom prst="rect">
                      <a:avLst/>
                    </a:prstGeom>
                    <a:noFill/>
                    <a:ln>
                      <a:noFill/>
                    </a:ln>
                  </pic:spPr>
                </pic:pic>
              </a:graphicData>
            </a:graphic>
          </wp:inline>
        </w:drawing>
      </w:r>
    </w:p>
    <w:p w14:paraId="0C24F3AC" w14:textId="77777777" w:rsidR="00CF71B3" w:rsidRPr="00CF71B3" w:rsidRDefault="00CF71B3" w:rsidP="00CF71B3">
      <w:hyperlink r:id="rId18" w:tgtFrame="_blank" w:history="1">
        <w:r w:rsidRPr="00CF71B3">
          <w:rPr>
            <w:rStyle w:val="Hyperlink"/>
          </w:rPr>
          <w:t>mdpi.com</w:t>
        </w:r>
      </w:hyperlink>
    </w:p>
    <w:p w14:paraId="00A4C217" w14:textId="77777777" w:rsidR="00CF71B3" w:rsidRPr="00CF71B3" w:rsidRDefault="00CF71B3" w:rsidP="00CF71B3">
      <w:r w:rsidRPr="00CF71B3">
        <w:t>Methods of Visualizing the Results of an Artificial-Intelligence ...</w:t>
      </w:r>
    </w:p>
    <w:p w14:paraId="4BB6A418" w14:textId="77777777" w:rsidR="00CF71B3" w:rsidRPr="00CF71B3" w:rsidRDefault="00CF71B3" w:rsidP="00CF71B3">
      <w:r w:rsidRPr="00CF71B3">
        <w:t>Suggested filename: fig34-multi-heatmap-report-examples.pdf</w:t>
      </w:r>
    </w:p>
    <w:p w14:paraId="38C1FCB3" w14:textId="77777777" w:rsidR="00CF71B3" w:rsidRPr="00CF71B3" w:rsidRDefault="00CF71B3" w:rsidP="00CF71B3">
      <w:r w:rsidRPr="00CF71B3">
        <w:rPr>
          <w:b/>
          <w:bCs/>
        </w:rPr>
        <w:t>Figure 35: Human-in-the-loop AI feedback loop in radiology reporting</w:t>
      </w:r>
      <w:r w:rsidRPr="00CF71B3">
        <w:t xml:space="preserve"> (Emphasizes mandatory clinician review.)</w:t>
      </w:r>
    </w:p>
    <w:p w14:paraId="05081E1F" w14:textId="56200FEF" w:rsidR="00CF71B3" w:rsidRPr="00CF71B3" w:rsidRDefault="00CF71B3" w:rsidP="00CF71B3">
      <w:r w:rsidRPr="00CF71B3">
        <w:drawing>
          <wp:inline distT="0" distB="0" distL="0" distR="0" wp14:anchorId="4A5DF13D" wp14:editId="2A388A58">
            <wp:extent cx="5731510" cy="3648075"/>
            <wp:effectExtent l="0" t="0" r="2540" b="9525"/>
            <wp:docPr id="1969849934" name="Picture 9" descr="Diagram illustrates the implementation of an arti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iagram illustrates the implementation of an artificial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48075"/>
                    </a:xfrm>
                    <a:prstGeom prst="rect">
                      <a:avLst/>
                    </a:prstGeom>
                    <a:noFill/>
                    <a:ln>
                      <a:noFill/>
                    </a:ln>
                  </pic:spPr>
                </pic:pic>
              </a:graphicData>
            </a:graphic>
          </wp:inline>
        </w:drawing>
      </w:r>
    </w:p>
    <w:p w14:paraId="23783C7E" w14:textId="77777777" w:rsidR="00CF71B3" w:rsidRPr="00CF71B3" w:rsidRDefault="00CF71B3" w:rsidP="00CF71B3">
      <w:hyperlink r:id="rId20" w:tgtFrame="_blank" w:history="1">
        <w:r w:rsidRPr="00CF71B3">
          <w:rPr>
            <w:rStyle w:val="Hyperlink"/>
          </w:rPr>
          <w:t>researchgate.net</w:t>
        </w:r>
      </w:hyperlink>
    </w:p>
    <w:p w14:paraId="56B56E36" w14:textId="77777777" w:rsidR="00CF71B3" w:rsidRPr="00CF71B3" w:rsidRDefault="00CF71B3" w:rsidP="00CF71B3">
      <w:r w:rsidRPr="00CF71B3">
        <w:lastRenderedPageBreak/>
        <w:t>Diagram illustrates the implementation of an artificial ...</w:t>
      </w:r>
    </w:p>
    <w:p w14:paraId="0951EF8D" w14:textId="77777777" w:rsidR="00CF71B3" w:rsidRPr="00CF71B3" w:rsidRDefault="00CF71B3" w:rsidP="00CF71B3">
      <w:r w:rsidRPr="00CF71B3">
        <w:t>Suggested filename: fig35-human-in-loop-workflow.pdf</w:t>
      </w:r>
    </w:p>
    <w:p w14:paraId="275FB736" w14:textId="77777777" w:rsidR="00CF71B3" w:rsidRPr="00CF71B3" w:rsidRDefault="00CF71B3" w:rsidP="00CF71B3">
      <w:pPr>
        <w:rPr>
          <w:b/>
          <w:bCs/>
        </w:rPr>
      </w:pPr>
      <w:r w:rsidRPr="00CF71B3">
        <w:rPr>
          <w:b/>
          <w:bCs/>
        </w:rPr>
        <w:t>Evidence Artefacts for Repository</w:t>
      </w:r>
    </w:p>
    <w:p w14:paraId="1E0454EE" w14:textId="77777777" w:rsidR="00CF71B3" w:rsidRPr="00CF71B3" w:rsidRDefault="00CF71B3" w:rsidP="00CF71B3">
      <w:pPr>
        <w:numPr>
          <w:ilvl w:val="0"/>
          <w:numId w:val="2"/>
        </w:numPr>
      </w:pPr>
      <w:r w:rsidRPr="00CF71B3">
        <w:t>report_generator.py: Script with prompt templates and inference code.</w:t>
      </w:r>
    </w:p>
    <w:p w14:paraId="273AFEC9" w14:textId="77777777" w:rsidR="00CF71B3" w:rsidRPr="00CF71B3" w:rsidRDefault="00CF71B3" w:rsidP="00CF71B3">
      <w:pPr>
        <w:numPr>
          <w:ilvl w:val="0"/>
          <w:numId w:val="2"/>
        </w:numPr>
      </w:pPr>
      <w:r w:rsidRPr="00CF71B3">
        <w:t>Sample anonymised inputs/outputs: /docs/samples/report_sample_01.txt (prompt + draft report).</w:t>
      </w:r>
    </w:p>
    <w:p w14:paraId="1D4D3412" w14:textId="77777777" w:rsidR="00CF71B3" w:rsidRPr="00CF71B3" w:rsidRDefault="00CF71B3" w:rsidP="00CF71B3">
      <w:pPr>
        <w:numPr>
          <w:ilvl w:val="0"/>
          <w:numId w:val="2"/>
        </w:numPr>
      </w:pPr>
      <w:r w:rsidRPr="00CF71B3">
        <w:t>Screenshots: UI showing flagged AI draft and edit interface.</w:t>
      </w:r>
    </w:p>
    <w:p w14:paraId="35D36238" w14:textId="77777777" w:rsidR="00CF71B3" w:rsidRPr="00CF71B3" w:rsidRDefault="00CF71B3" w:rsidP="00CF71B3">
      <w:pPr>
        <w:numPr>
          <w:ilvl w:val="0"/>
          <w:numId w:val="2"/>
        </w:numPr>
      </w:pPr>
      <w:r w:rsidRPr="00CF71B3">
        <w:t>Logs: Generation timestamps and token usage.</w:t>
      </w:r>
    </w:p>
    <w:p w14:paraId="096BC35B" w14:textId="77777777" w:rsidR="00CF71B3" w:rsidRPr="00CF71B3" w:rsidRDefault="00CF71B3" w:rsidP="00CF71B3">
      <w:r w:rsidRPr="00CF71B3">
        <w:t>This layer completes the end-to-end assistance pipeline, demonstrating responsible generative AI that enhances efficiency while upholding clinical standards and accountability. Include evaluation notes (e.g., BLEU/ROUGE scores vs ground truth from public datasets) in docs for verifiability.</w:t>
      </w:r>
    </w:p>
    <w:p w14:paraId="5C175185" w14:textId="77777777" w:rsidR="000E7D86" w:rsidRDefault="000E7D86"/>
    <w:sectPr w:rsidR="000E7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7403"/>
    <w:multiLevelType w:val="multilevel"/>
    <w:tmpl w:val="BEE62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376DE"/>
    <w:multiLevelType w:val="multilevel"/>
    <w:tmpl w:val="F5DE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147485">
    <w:abstractNumId w:val="0"/>
  </w:num>
  <w:num w:numId="2" w16cid:durableId="1983345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33"/>
    <w:rsid w:val="000E7D86"/>
    <w:rsid w:val="0075241B"/>
    <w:rsid w:val="007539CD"/>
    <w:rsid w:val="009F4B33"/>
    <w:rsid w:val="00CF71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CC773B-3C6C-47BD-BF52-A8BA204D1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B3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F4B3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F4B3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F4B3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F4B3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4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B3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F4B3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F4B3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F4B3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F4B3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4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B33"/>
    <w:rPr>
      <w:rFonts w:eastAsiaTheme="majorEastAsia" w:cstheme="majorBidi"/>
      <w:color w:val="272727" w:themeColor="text1" w:themeTint="D8"/>
    </w:rPr>
  </w:style>
  <w:style w:type="paragraph" w:styleId="Title">
    <w:name w:val="Title"/>
    <w:basedOn w:val="Normal"/>
    <w:next w:val="Normal"/>
    <w:link w:val="TitleChar"/>
    <w:uiPriority w:val="10"/>
    <w:qFormat/>
    <w:rsid w:val="009F4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B33"/>
    <w:pPr>
      <w:spacing w:before="160"/>
      <w:jc w:val="center"/>
    </w:pPr>
    <w:rPr>
      <w:i/>
      <w:iCs/>
      <w:color w:val="404040" w:themeColor="text1" w:themeTint="BF"/>
    </w:rPr>
  </w:style>
  <w:style w:type="character" w:customStyle="1" w:styleId="QuoteChar">
    <w:name w:val="Quote Char"/>
    <w:basedOn w:val="DefaultParagraphFont"/>
    <w:link w:val="Quote"/>
    <w:uiPriority w:val="29"/>
    <w:rsid w:val="009F4B33"/>
    <w:rPr>
      <w:i/>
      <w:iCs/>
      <w:color w:val="404040" w:themeColor="text1" w:themeTint="BF"/>
    </w:rPr>
  </w:style>
  <w:style w:type="paragraph" w:styleId="ListParagraph">
    <w:name w:val="List Paragraph"/>
    <w:basedOn w:val="Normal"/>
    <w:uiPriority w:val="34"/>
    <w:qFormat/>
    <w:rsid w:val="009F4B33"/>
    <w:pPr>
      <w:ind w:left="720"/>
      <w:contextualSpacing/>
    </w:pPr>
  </w:style>
  <w:style w:type="character" w:styleId="IntenseEmphasis">
    <w:name w:val="Intense Emphasis"/>
    <w:basedOn w:val="DefaultParagraphFont"/>
    <w:uiPriority w:val="21"/>
    <w:qFormat/>
    <w:rsid w:val="009F4B33"/>
    <w:rPr>
      <w:i/>
      <w:iCs/>
      <w:color w:val="2E74B5" w:themeColor="accent1" w:themeShade="BF"/>
    </w:rPr>
  </w:style>
  <w:style w:type="paragraph" w:styleId="IntenseQuote">
    <w:name w:val="Intense Quote"/>
    <w:basedOn w:val="Normal"/>
    <w:next w:val="Normal"/>
    <w:link w:val="IntenseQuoteChar"/>
    <w:uiPriority w:val="30"/>
    <w:qFormat/>
    <w:rsid w:val="009F4B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4B33"/>
    <w:rPr>
      <w:i/>
      <w:iCs/>
      <w:color w:val="2E74B5" w:themeColor="accent1" w:themeShade="BF"/>
    </w:rPr>
  </w:style>
  <w:style w:type="character" w:styleId="IntenseReference">
    <w:name w:val="Intense Reference"/>
    <w:basedOn w:val="DefaultParagraphFont"/>
    <w:uiPriority w:val="32"/>
    <w:qFormat/>
    <w:rsid w:val="009F4B33"/>
    <w:rPr>
      <w:b/>
      <w:bCs/>
      <w:smallCaps/>
      <w:color w:val="2E74B5" w:themeColor="accent1" w:themeShade="BF"/>
      <w:spacing w:val="5"/>
    </w:rPr>
  </w:style>
  <w:style w:type="character" w:styleId="Hyperlink">
    <w:name w:val="Hyperlink"/>
    <w:basedOn w:val="DefaultParagraphFont"/>
    <w:uiPriority w:val="99"/>
    <w:unhideWhenUsed/>
    <w:rsid w:val="00CF71B3"/>
    <w:rPr>
      <w:color w:val="0563C1" w:themeColor="hyperlink"/>
      <w:u w:val="single"/>
    </w:rPr>
  </w:style>
  <w:style w:type="character" w:styleId="UnresolvedMention">
    <w:name w:val="Unresolved Mention"/>
    <w:basedOn w:val="DefaultParagraphFont"/>
    <w:uiPriority w:val="99"/>
    <w:semiHidden/>
    <w:unhideWhenUsed/>
    <w:rsid w:val="00CF7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86-025-08675-y" TargetMode="External"/><Relationship Id="rId13" Type="http://schemas.openxmlformats.org/officeDocument/2006/relationships/image" Target="media/image5.png"/><Relationship Id="rId18" Type="http://schemas.openxmlformats.org/officeDocument/2006/relationships/hyperlink" Target="https://www.mdpi.com/2075-4418/13/6/108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researchgate.net/figure/a-Structured-report-example-for-a-two-view-radiograph-Brackets-indicate-fields-to-be_fig3_234161976"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www.mdpi.com/2075-4418/13/6/1089" TargetMode="External"/><Relationship Id="rId20" Type="http://schemas.openxmlformats.org/officeDocument/2006/relationships/hyperlink" Target="https://www.researchgate.net/figure/Diagram-illustrates-the-implementation-of-an-artificial-intelligence-AI-feedback-loop_fig2_343867659" TargetMode="External"/><Relationship Id="rId1" Type="http://schemas.openxmlformats.org/officeDocument/2006/relationships/numbering" Target="numbering.xml"/><Relationship Id="rId6" Type="http://schemas.openxmlformats.org/officeDocument/2006/relationships/hyperlink" Target="https://www.mlwires.com/biogpt-generative-pre-trained-transformer-for-biomedical-text-generation-and-mini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jpeg"/><Relationship Id="rId10" Type="http://schemas.openxmlformats.org/officeDocument/2006/relationships/hyperlink" Target="https://www.mdpi.com/2076-3417/15/20/10974"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ature.com/articles/s41598-024-63824-z"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824</Words>
  <Characters>4702</Characters>
  <Application>Microsoft Office Word</Application>
  <DocSecurity>0</DocSecurity>
  <Lines>39</Lines>
  <Paragraphs>11</Paragraphs>
  <ScaleCrop>false</ScaleCrop>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2025-12-27T19:20:00Z</dcterms:created>
  <dcterms:modified xsi:type="dcterms:W3CDTF">2025-12-27T19:21:00Z</dcterms:modified>
</cp:coreProperties>
</file>