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689F3" w14:textId="77777777" w:rsidR="00AA3E17" w:rsidRPr="00AA3E17" w:rsidRDefault="00AA3E17" w:rsidP="00AA3E17">
      <w:pPr>
        <w:rPr>
          <w:b/>
          <w:bCs/>
        </w:rPr>
      </w:pPr>
      <w:r w:rsidRPr="00AA3E17">
        <w:rPr>
          <w:b/>
          <w:bCs/>
        </w:rPr>
        <w:t>4. File Name: 04_API_Research.pdf</w:t>
      </w:r>
    </w:p>
    <w:p w14:paraId="20B712A2" w14:textId="77777777" w:rsidR="00AA3E17" w:rsidRPr="00AA3E17" w:rsidRDefault="00AA3E17" w:rsidP="00AA3E17">
      <w:r w:rsidRPr="00AA3E17">
        <w:rPr>
          <w:b/>
          <w:bCs/>
        </w:rPr>
        <w:t>Healthcare Services Integration Research (December 2025)</w:t>
      </w:r>
    </w:p>
    <w:p w14:paraId="2A52A526" w14:textId="77777777" w:rsidR="00AA3E17" w:rsidRPr="00AA3E17" w:rsidRDefault="00AA3E17" w:rsidP="00AA3E17">
      <w:r w:rsidRPr="00AA3E17">
        <w:rPr>
          <w:b/>
          <w:bCs/>
        </w:rPr>
        <w:t>Primary Recommended API:</w:t>
      </w:r>
      <w:r w:rsidRPr="00AA3E17">
        <w:t xml:space="preserve"> Directory of Healthcare Services API – Version 3 </w:t>
      </w:r>
      <w:r w:rsidRPr="00AA3E17">
        <w:rPr>
          <w:b/>
          <w:bCs/>
        </w:rPr>
        <w:t>URL/Documentation:</w:t>
      </w:r>
      <w:r w:rsidRPr="00AA3E17">
        <w:t xml:space="preserve"> </w:t>
      </w:r>
      <w:hyperlink r:id="rId5" w:tgtFrame="_blank" w:history="1">
        <w:r w:rsidRPr="00AA3E17">
          <w:rPr>
            <w:rStyle w:val="Hyperlink"/>
          </w:rPr>
          <w:t>https://digital.nhs.uk/developer/api-catalogue/directory-of-healthcare-services/version-3</w:t>
        </w:r>
      </w:hyperlink>
      <w:r w:rsidRPr="00AA3E17">
        <w:t xml:space="preserve"> </w:t>
      </w:r>
      <w:r w:rsidRPr="00AA3E17">
        <w:rPr>
          <w:b/>
          <w:bCs/>
        </w:rPr>
        <w:t>Status:</w:t>
      </w:r>
      <w:r w:rsidRPr="00AA3E17">
        <w:t xml:space="preserve"> Active and current (as of December 2025). </w:t>
      </w:r>
      <w:r w:rsidRPr="00AA3E17">
        <w:rPr>
          <w:b/>
          <w:bCs/>
        </w:rPr>
        <w:t>Description:</w:t>
      </w:r>
      <w:r w:rsidRPr="00AA3E17">
        <w:t xml:space="preserve"> Provides comprehensive search for NHS organisations and services, including GPs, pharmacies, urgent treatment centres, hospitals, etc., by postcode, type, or location. Includes organisation types and real-time data.</w:t>
      </w:r>
    </w:p>
    <w:p w14:paraId="3F96638B" w14:textId="77777777" w:rsidR="00AA3E17" w:rsidRPr="00AA3E17" w:rsidRDefault="00AA3E17" w:rsidP="00AA3E17">
      <w:r w:rsidRPr="00AA3E17">
        <w:rPr>
          <w:b/>
          <w:bCs/>
        </w:rPr>
        <w:t>Why This API?</w:t>
      </w:r>
    </w:p>
    <w:p w14:paraId="0775A2F1" w14:textId="77777777" w:rsidR="00AA3E17" w:rsidRPr="00AA3E17" w:rsidRDefault="00AA3E17" w:rsidP="00AA3E17">
      <w:pPr>
        <w:numPr>
          <w:ilvl w:val="0"/>
          <w:numId w:val="1"/>
        </w:numPr>
      </w:pPr>
      <w:r w:rsidRPr="00AA3E17">
        <w:t>Direct successor/replacement for older service search APIs.</w:t>
      </w:r>
    </w:p>
    <w:p w14:paraId="46F8AA0D" w14:textId="77777777" w:rsidR="00AA3E17" w:rsidRPr="00AA3E17" w:rsidRDefault="00AA3E17" w:rsidP="00AA3E17">
      <w:pPr>
        <w:numPr>
          <w:ilvl w:val="0"/>
          <w:numId w:val="1"/>
        </w:numPr>
      </w:pPr>
      <w:r w:rsidRPr="00AA3E17">
        <w:t>Supports location-based queries (e.g., nearest pharmacies eligible for Pharmacy First).</w:t>
      </w:r>
    </w:p>
    <w:p w14:paraId="4CA09EE5" w14:textId="77777777" w:rsidR="00AA3E17" w:rsidRPr="00AA3E17" w:rsidRDefault="00AA3E17" w:rsidP="00AA3E17">
      <w:pPr>
        <w:numPr>
          <w:ilvl w:val="0"/>
          <w:numId w:val="1"/>
        </w:numPr>
      </w:pPr>
      <w:r w:rsidRPr="00AA3E17">
        <w:t>Free access with registration; open for public/healthcare use.</w:t>
      </w:r>
    </w:p>
    <w:p w14:paraId="48FC9FCB" w14:textId="77777777" w:rsidR="00AA3E17" w:rsidRPr="00AA3E17" w:rsidRDefault="00AA3E17" w:rsidP="00AA3E17">
      <w:pPr>
        <w:numPr>
          <w:ilvl w:val="0"/>
          <w:numId w:val="1"/>
        </w:numPr>
      </w:pPr>
      <w:r w:rsidRPr="00AA3E17">
        <w:t>Returns name, address, ODS code, contact details.</w:t>
      </w:r>
    </w:p>
    <w:p w14:paraId="1E8AF81A" w14:textId="77777777" w:rsidR="00AA3E17" w:rsidRPr="00AA3E17" w:rsidRDefault="00AA3E17" w:rsidP="00AA3E17">
      <w:r w:rsidRPr="00AA3E17">
        <w:rPr>
          <w:b/>
          <w:bCs/>
        </w:rPr>
        <w:t>Alternative/Complementary API:</w:t>
      </w:r>
      <w:r w:rsidRPr="00AA3E17">
        <w:t xml:space="preserve"> Organisation Data Service (ODS) ORD API </w:t>
      </w:r>
      <w:r w:rsidRPr="00AA3E17">
        <w:rPr>
          <w:b/>
          <w:bCs/>
        </w:rPr>
        <w:t>Status:</w:t>
      </w:r>
      <w:r w:rsidRPr="00AA3E17">
        <w:t xml:space="preserve"> Active but with deprecation timeline (no new development after December 31, 2025; migrate to newer FHIR versions long-term). Still fully operational in 2025. </w:t>
      </w:r>
      <w:r w:rsidRPr="00AA3E17">
        <w:rPr>
          <w:b/>
          <w:bCs/>
        </w:rPr>
        <w:t>Use:</w:t>
      </w:r>
      <w:r w:rsidRPr="00AA3E17">
        <w:t xml:space="preserve"> Detailed organisation reference data (ODS codes, roles).</w:t>
      </w:r>
    </w:p>
    <w:p w14:paraId="545CD09D" w14:textId="77777777" w:rsidR="00AA3E17" w:rsidRPr="00AA3E17" w:rsidRDefault="00AA3E17" w:rsidP="00AA3E17">
      <w:r w:rsidRPr="00AA3E17">
        <w:rPr>
          <w:b/>
          <w:bCs/>
        </w:rPr>
        <w:t>Sign-Up and Usage Steps:</w:t>
      </w:r>
    </w:p>
    <w:p w14:paraId="07BC08B5" w14:textId="77777777" w:rsidR="00AA3E17" w:rsidRPr="00AA3E17" w:rsidRDefault="00AA3E17" w:rsidP="00AA3E17">
      <w:pPr>
        <w:numPr>
          <w:ilvl w:val="0"/>
          <w:numId w:val="2"/>
        </w:numPr>
      </w:pPr>
      <w:r w:rsidRPr="00AA3E17">
        <w:t>Register on NHS England Developer Portal.</w:t>
      </w:r>
    </w:p>
    <w:p w14:paraId="53A6A9EC" w14:textId="77777777" w:rsidR="00AA3E17" w:rsidRPr="00AA3E17" w:rsidRDefault="00AA3E17" w:rsidP="00AA3E17">
      <w:pPr>
        <w:numPr>
          <w:ilvl w:val="0"/>
          <w:numId w:val="2"/>
        </w:numPr>
      </w:pPr>
      <w:r w:rsidRPr="00AA3E17">
        <w:t>Request access (open/low-barrier for non-sensitive uses).</w:t>
      </w:r>
    </w:p>
    <w:p w14:paraId="3BD195FB" w14:textId="77777777" w:rsidR="00AA3E17" w:rsidRPr="00AA3E17" w:rsidRDefault="00AA3E17" w:rsidP="00AA3E17">
      <w:pPr>
        <w:numPr>
          <w:ilvl w:val="0"/>
          <w:numId w:val="2"/>
        </w:numPr>
      </w:pPr>
      <w:r w:rsidRPr="00AA3E17">
        <w:t>Example Query: Search pharmacies by postcode → Returns list with distances/names.</w:t>
      </w:r>
    </w:p>
    <w:p w14:paraId="72739074" w14:textId="77777777" w:rsidR="00AA3E17" w:rsidRPr="00AA3E17" w:rsidRDefault="00AA3E17" w:rsidP="00AA3E17">
      <w:r w:rsidRPr="00AA3E17">
        <w:rPr>
          <w:b/>
          <w:bCs/>
        </w:rPr>
        <w:t>Fallback Strategies:</w:t>
      </w:r>
    </w:p>
    <w:p w14:paraId="56799CEA" w14:textId="77777777" w:rsidR="00AA3E17" w:rsidRPr="00AA3E17" w:rsidRDefault="00AA3E17" w:rsidP="00AA3E17">
      <w:pPr>
        <w:numPr>
          <w:ilvl w:val="0"/>
          <w:numId w:val="3"/>
        </w:numPr>
      </w:pPr>
      <w:r w:rsidRPr="00AA3E17">
        <w:t>Mock data for demo/offline.</w:t>
      </w:r>
    </w:p>
    <w:p w14:paraId="128590B5" w14:textId="77777777" w:rsidR="00AA3E17" w:rsidRPr="00AA3E17" w:rsidRDefault="00AA3E17" w:rsidP="00AA3E17">
      <w:pPr>
        <w:numPr>
          <w:ilvl w:val="0"/>
          <w:numId w:val="3"/>
        </w:numPr>
      </w:pPr>
      <w:r w:rsidRPr="00AA3E17">
        <w:t>Cached public lists if rate limits hit.</w:t>
      </w:r>
    </w:p>
    <w:p w14:paraId="290D1F1C" w14:textId="77777777" w:rsidR="00AA3E17" w:rsidRPr="00AA3E17" w:rsidRDefault="00AA3E17" w:rsidP="00AA3E17">
      <w:r w:rsidRPr="00AA3E17">
        <w:rPr>
          <w:b/>
          <w:bCs/>
        </w:rPr>
        <w:t>Sample Integration Plan:</w:t>
      </w:r>
      <w:r w:rsidRPr="00AA3E17">
        <w:t xml:space="preserve"> User postcode → API call → Display top 5 nearest relevant services.</w:t>
      </w:r>
    </w:p>
    <w:p w14:paraId="776F4737" w14:textId="77777777" w:rsidR="00AA3E17" w:rsidRPr="00AA3E17" w:rsidRDefault="00AA3E17" w:rsidP="00AA3E17">
      <w:r w:rsidRPr="00AA3E17">
        <w:pict w14:anchorId="5393D31B">
          <v:rect id="_x0000_i1031" style="width:0;height:1.5pt" o:hralign="center" o:hrstd="t" o:hr="t" fillcolor="#a0a0a0" stroked="f"/>
        </w:pict>
      </w:r>
    </w:p>
    <w:p w14:paraId="030C0537" w14:textId="77777777" w:rsidR="00AA3E17" w:rsidRPr="00AA3E17" w:rsidRDefault="00AA3E17" w:rsidP="00AA3E17">
      <w:pPr>
        <w:rPr>
          <w:b/>
          <w:bCs/>
        </w:rPr>
      </w:pPr>
      <w:r w:rsidRPr="00AA3E17">
        <w:rPr>
          <w:b/>
          <w:bCs/>
        </w:rPr>
        <w:t>5. File Name: 05_Accessibility_Plan.pdf</w:t>
      </w:r>
    </w:p>
    <w:p w14:paraId="7F30C8BF" w14:textId="77777777" w:rsidR="00AA3E17" w:rsidRPr="00AA3E17" w:rsidRDefault="00AA3E17" w:rsidP="00AA3E17">
      <w:r w:rsidRPr="00AA3E17">
        <w:rPr>
          <w:b/>
          <w:bCs/>
        </w:rPr>
        <w:t>Comprehensive Accessibility Compliance Plan (WCAG 2.1 Level AA)</w:t>
      </w:r>
    </w:p>
    <w:p w14:paraId="0D924951" w14:textId="77777777" w:rsidR="00AA3E17" w:rsidRPr="00AA3E17" w:rsidRDefault="00AA3E17" w:rsidP="00AA3E17">
      <w:r w:rsidRPr="00AA3E17">
        <w:rPr>
          <w:b/>
          <w:bCs/>
        </w:rPr>
        <w:t>Overall Commitment</w:t>
      </w:r>
      <w:r w:rsidRPr="00AA3E17">
        <w:t xml:space="preserve"> The application will achieve and maintain full WCAG 2.1 Level AA conformance to ensure usability for all, including disabled users (e.g., screen readers, keyboard navigation).</w:t>
      </w:r>
    </w:p>
    <w:p w14:paraId="401371A2" w14:textId="77777777" w:rsidR="00AA3E17" w:rsidRPr="00AA3E17" w:rsidRDefault="00AA3E17" w:rsidP="00AA3E17">
      <w:r w:rsidRPr="00AA3E17">
        <w:rPr>
          <w:b/>
          <w:bCs/>
        </w:rPr>
        <w:t>Key Success Criteria and Planned Implementations:</w:t>
      </w:r>
    </w:p>
    <w:p w14:paraId="44FB1916" w14:textId="77777777" w:rsidR="00AA3E17" w:rsidRPr="00AA3E17" w:rsidRDefault="00AA3E17" w:rsidP="00AA3E17">
      <w:pPr>
        <w:numPr>
          <w:ilvl w:val="0"/>
          <w:numId w:val="4"/>
        </w:numPr>
      </w:pPr>
      <w:r w:rsidRPr="00AA3E17">
        <w:rPr>
          <w:b/>
          <w:bCs/>
        </w:rPr>
        <w:t>Perceivable</w:t>
      </w:r>
      <w:r w:rsidRPr="00AA3E17">
        <w:t>: Alt text for icons; sufficient color contrast (4.5:1 ratio); resizable text.</w:t>
      </w:r>
    </w:p>
    <w:p w14:paraId="6FFE3489" w14:textId="77777777" w:rsidR="00AA3E17" w:rsidRPr="00AA3E17" w:rsidRDefault="00AA3E17" w:rsidP="00AA3E17">
      <w:pPr>
        <w:numPr>
          <w:ilvl w:val="0"/>
          <w:numId w:val="4"/>
        </w:numPr>
      </w:pPr>
      <w:r w:rsidRPr="00AA3E17">
        <w:rPr>
          <w:b/>
          <w:bCs/>
        </w:rPr>
        <w:t>Operable</w:t>
      </w:r>
      <w:r w:rsidRPr="00AA3E17">
        <w:t>: Full keyboard navigation; no time limits; clear focus indicators.</w:t>
      </w:r>
    </w:p>
    <w:p w14:paraId="063259EB" w14:textId="77777777" w:rsidR="00AA3E17" w:rsidRPr="00AA3E17" w:rsidRDefault="00AA3E17" w:rsidP="00AA3E17">
      <w:pPr>
        <w:numPr>
          <w:ilvl w:val="0"/>
          <w:numId w:val="4"/>
        </w:numPr>
      </w:pPr>
      <w:r w:rsidRPr="00AA3E17">
        <w:rPr>
          <w:b/>
          <w:bCs/>
        </w:rPr>
        <w:t>Understandable</w:t>
      </w:r>
      <w:r w:rsidRPr="00AA3E17">
        <w:t>: Simple language (reading age ~12); consistent navigation; error suggestions.</w:t>
      </w:r>
    </w:p>
    <w:p w14:paraId="54B04072" w14:textId="77777777" w:rsidR="00AA3E17" w:rsidRPr="00AA3E17" w:rsidRDefault="00AA3E17" w:rsidP="00AA3E17">
      <w:pPr>
        <w:numPr>
          <w:ilvl w:val="0"/>
          <w:numId w:val="4"/>
        </w:numPr>
      </w:pPr>
      <w:r w:rsidRPr="00AA3E17">
        <w:rPr>
          <w:b/>
          <w:bCs/>
        </w:rPr>
        <w:lastRenderedPageBreak/>
        <w:t>Robust</w:t>
      </w:r>
      <w:r w:rsidRPr="00AA3E17">
        <w:t>: Semantic HTML; ARIA landmarks/roles; compatible with assistive tech.</w:t>
      </w:r>
    </w:p>
    <w:p w14:paraId="08A53879" w14:textId="77777777" w:rsidR="00AA3E17" w:rsidRPr="00AA3E17" w:rsidRDefault="00AA3E17" w:rsidP="00AA3E17">
      <w:r w:rsidRPr="00AA3E17">
        <w:rPr>
          <w:b/>
          <w:bCs/>
        </w:rPr>
        <w:t>Specific Features:</w:t>
      </w:r>
    </w:p>
    <w:p w14:paraId="45743261" w14:textId="77777777" w:rsidR="00AA3E17" w:rsidRPr="00AA3E17" w:rsidRDefault="00AA3E17" w:rsidP="00AA3E17">
      <w:pPr>
        <w:numPr>
          <w:ilvl w:val="0"/>
          <w:numId w:val="5"/>
        </w:numPr>
      </w:pPr>
      <w:r w:rsidRPr="00AA3E17">
        <w:t>High-contrast mode toggle.</w:t>
      </w:r>
    </w:p>
    <w:p w14:paraId="15BD8477" w14:textId="77777777" w:rsidR="00AA3E17" w:rsidRPr="00AA3E17" w:rsidRDefault="00AA3E17" w:rsidP="00AA3E17">
      <w:pPr>
        <w:numPr>
          <w:ilvl w:val="0"/>
          <w:numId w:val="5"/>
        </w:numPr>
      </w:pPr>
      <w:r w:rsidRPr="00AA3E17">
        <w:t>Screen reader announcements for dynamic content (e.g., pathway results).</w:t>
      </w:r>
    </w:p>
    <w:p w14:paraId="228F78D0" w14:textId="77777777" w:rsidR="00AA3E17" w:rsidRPr="00AA3E17" w:rsidRDefault="00AA3E17" w:rsidP="00AA3E17">
      <w:pPr>
        <w:numPr>
          <w:ilvl w:val="0"/>
          <w:numId w:val="5"/>
        </w:numPr>
      </w:pPr>
      <w:r w:rsidRPr="00AA3E17">
        <w:t>Mobile-responsive layout.</w:t>
      </w:r>
    </w:p>
    <w:p w14:paraId="751A8426" w14:textId="77777777" w:rsidR="00AA3E17" w:rsidRPr="00AA3E17" w:rsidRDefault="00AA3E17" w:rsidP="00AA3E17">
      <w:pPr>
        <w:numPr>
          <w:ilvl w:val="0"/>
          <w:numId w:val="5"/>
        </w:numPr>
      </w:pPr>
      <w:r w:rsidRPr="00AA3E17">
        <w:t>Language: Clear, non-medical jargon where possible.</w:t>
      </w:r>
    </w:p>
    <w:p w14:paraId="154C95AD" w14:textId="77777777" w:rsidR="00AA3E17" w:rsidRPr="00AA3E17" w:rsidRDefault="00AA3E17" w:rsidP="00AA3E17">
      <w:r w:rsidRPr="00AA3E17">
        <w:rPr>
          <w:b/>
          <w:bCs/>
        </w:rPr>
        <w:t>Validation Tools and Process:</w:t>
      </w:r>
    </w:p>
    <w:p w14:paraId="3616C8AB" w14:textId="77777777" w:rsidR="00AA3E17" w:rsidRPr="00AA3E17" w:rsidRDefault="00AA3E17" w:rsidP="00AA3E17">
      <w:pPr>
        <w:numPr>
          <w:ilvl w:val="0"/>
          <w:numId w:val="6"/>
        </w:numPr>
      </w:pPr>
      <w:r w:rsidRPr="00AA3E17">
        <w:t>Automated: Google Lighthouse, WAVE, axe DevTools.</w:t>
      </w:r>
    </w:p>
    <w:p w14:paraId="231D1227" w14:textId="77777777" w:rsidR="00AA3E17" w:rsidRPr="00AA3E17" w:rsidRDefault="00AA3E17" w:rsidP="00AA3E17">
      <w:pPr>
        <w:numPr>
          <w:ilvl w:val="0"/>
          <w:numId w:val="6"/>
        </w:numPr>
      </w:pPr>
      <w:r w:rsidRPr="00AA3E17">
        <w:t>Manual: Keyboard testing, NVDA/VoiceOver screen reader checks.</w:t>
      </w:r>
    </w:p>
    <w:p w14:paraId="2D4E2754" w14:textId="77777777" w:rsidR="00AA3E17" w:rsidRPr="00AA3E17" w:rsidRDefault="00AA3E17" w:rsidP="00AA3E17">
      <w:pPr>
        <w:numPr>
          <w:ilvl w:val="0"/>
          <w:numId w:val="6"/>
        </w:numPr>
      </w:pPr>
      <w:r w:rsidRPr="00AA3E17">
        <w:t>Target: 100% AA compliance in final audits (reports to be generated).</w:t>
      </w:r>
    </w:p>
    <w:p w14:paraId="2A478E18" w14:textId="77777777" w:rsidR="00AA3E17" w:rsidRPr="00AA3E17" w:rsidRDefault="00AA3E17" w:rsidP="00AA3E17">
      <w:r w:rsidRPr="00AA3E17">
        <w:rPr>
          <w:b/>
          <w:bCs/>
        </w:rPr>
        <w:t>Timeline:</w:t>
      </w:r>
      <w:r w:rsidRPr="00AA3E17">
        <w:t xml:space="preserve"> Integrated from development start; final audit December 2025.</w:t>
      </w:r>
    </w:p>
    <w:p w14:paraId="6B9E1E04" w14:textId="77777777" w:rsidR="000E7D86" w:rsidRDefault="000E7D86"/>
    <w:sectPr w:rsidR="000E7D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72D7E"/>
    <w:multiLevelType w:val="multilevel"/>
    <w:tmpl w:val="1296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07847"/>
    <w:multiLevelType w:val="multilevel"/>
    <w:tmpl w:val="39D40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C03D0C"/>
    <w:multiLevelType w:val="multilevel"/>
    <w:tmpl w:val="6818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E62CE7"/>
    <w:multiLevelType w:val="multilevel"/>
    <w:tmpl w:val="CF825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52EEC"/>
    <w:multiLevelType w:val="multilevel"/>
    <w:tmpl w:val="86D6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786505"/>
    <w:multiLevelType w:val="multilevel"/>
    <w:tmpl w:val="7836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5657065">
    <w:abstractNumId w:val="3"/>
  </w:num>
  <w:num w:numId="2" w16cid:durableId="124858629">
    <w:abstractNumId w:val="1"/>
  </w:num>
  <w:num w:numId="3" w16cid:durableId="1922332272">
    <w:abstractNumId w:val="4"/>
  </w:num>
  <w:num w:numId="4" w16cid:durableId="453405007">
    <w:abstractNumId w:val="5"/>
  </w:num>
  <w:num w:numId="5" w16cid:durableId="299768830">
    <w:abstractNumId w:val="2"/>
  </w:num>
  <w:num w:numId="6" w16cid:durableId="1084180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E1B"/>
    <w:rsid w:val="000E7D86"/>
    <w:rsid w:val="0075241B"/>
    <w:rsid w:val="008D50AC"/>
    <w:rsid w:val="00AA3E17"/>
    <w:rsid w:val="00F20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7605BE1-2A2B-413F-B163-45B049E98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E1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E1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E1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E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E1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E1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E1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E1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E1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E1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E1B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A3E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3E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igital.nhs.uk/developer/api-catalogue/directory-of-healthcare-services/version-3?referrer=gro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421</Words>
  <Characters>2400</Characters>
  <Application>Microsoft Office Word</Application>
  <DocSecurity>0</DocSecurity>
  <Lines>20</Lines>
  <Paragraphs>5</Paragraphs>
  <ScaleCrop>false</ScaleCrop>
  <Company/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2025-12-27T20:10:00Z</dcterms:created>
  <dcterms:modified xsi:type="dcterms:W3CDTF">2025-12-27T20:11:00Z</dcterms:modified>
</cp:coreProperties>
</file>