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D057" w14:textId="77777777" w:rsidR="005E4157" w:rsidRPr="005E4157" w:rsidRDefault="005E4157" w:rsidP="005E4157">
      <w:r w:rsidRPr="005E4157">
        <w:rPr>
          <w:b/>
          <w:bCs/>
        </w:rPr>
        <w:t>Comprehensive Accessibility Compliance Plan (WCAG 2.1 Level AA)</w:t>
      </w:r>
    </w:p>
    <w:p w14:paraId="4E0C6236" w14:textId="77777777" w:rsidR="005E4157" w:rsidRPr="005E4157" w:rsidRDefault="005E4157" w:rsidP="005E4157">
      <w:r w:rsidRPr="005E4157">
        <w:rPr>
          <w:b/>
          <w:bCs/>
        </w:rPr>
        <w:t>Overall Commitment</w:t>
      </w:r>
      <w:r w:rsidRPr="005E4157">
        <w:t xml:space="preserve"> The application will achieve and maintain full WCAG 2.1 Level AA conformance to ensure usability for all, including disabled users (e.g., screen readers, keyboard navigation).</w:t>
      </w:r>
    </w:p>
    <w:p w14:paraId="4C208BD5" w14:textId="77777777" w:rsidR="005E4157" w:rsidRPr="005E4157" w:rsidRDefault="005E4157" w:rsidP="005E4157">
      <w:r w:rsidRPr="005E4157">
        <w:rPr>
          <w:b/>
          <w:bCs/>
        </w:rPr>
        <w:t>Key Success Criteria and Planned Implementations:</w:t>
      </w:r>
    </w:p>
    <w:p w14:paraId="17A13888" w14:textId="77777777" w:rsidR="005E4157" w:rsidRPr="005E4157" w:rsidRDefault="005E4157" w:rsidP="005E4157">
      <w:pPr>
        <w:numPr>
          <w:ilvl w:val="0"/>
          <w:numId w:val="1"/>
        </w:numPr>
      </w:pPr>
      <w:r w:rsidRPr="005E4157">
        <w:rPr>
          <w:b/>
          <w:bCs/>
        </w:rPr>
        <w:t>Perceivable</w:t>
      </w:r>
      <w:r w:rsidRPr="005E4157">
        <w:t>: Alt text for icons; sufficient color contrast (4.5:1 ratio); resizable text.</w:t>
      </w:r>
    </w:p>
    <w:p w14:paraId="1F027E31" w14:textId="77777777" w:rsidR="005E4157" w:rsidRPr="005E4157" w:rsidRDefault="005E4157" w:rsidP="005E4157">
      <w:pPr>
        <w:numPr>
          <w:ilvl w:val="0"/>
          <w:numId w:val="1"/>
        </w:numPr>
      </w:pPr>
      <w:r w:rsidRPr="005E4157">
        <w:rPr>
          <w:b/>
          <w:bCs/>
        </w:rPr>
        <w:t>Operable</w:t>
      </w:r>
      <w:r w:rsidRPr="005E4157">
        <w:t>: Full keyboard navigation; no time limits; clear focus indicators.</w:t>
      </w:r>
    </w:p>
    <w:p w14:paraId="3DAFEDE6" w14:textId="77777777" w:rsidR="005E4157" w:rsidRPr="005E4157" w:rsidRDefault="005E4157" w:rsidP="005E4157">
      <w:pPr>
        <w:numPr>
          <w:ilvl w:val="0"/>
          <w:numId w:val="1"/>
        </w:numPr>
      </w:pPr>
      <w:r w:rsidRPr="005E4157">
        <w:rPr>
          <w:b/>
          <w:bCs/>
        </w:rPr>
        <w:t>Understandable</w:t>
      </w:r>
      <w:r w:rsidRPr="005E4157">
        <w:t>: Simple language (reading age ~12); consistent navigation; error suggestions.</w:t>
      </w:r>
    </w:p>
    <w:p w14:paraId="21467111" w14:textId="77777777" w:rsidR="005E4157" w:rsidRPr="005E4157" w:rsidRDefault="005E4157" w:rsidP="005E4157">
      <w:pPr>
        <w:numPr>
          <w:ilvl w:val="0"/>
          <w:numId w:val="1"/>
        </w:numPr>
      </w:pPr>
      <w:r w:rsidRPr="005E4157">
        <w:rPr>
          <w:b/>
          <w:bCs/>
        </w:rPr>
        <w:t>Robust</w:t>
      </w:r>
      <w:r w:rsidRPr="005E4157">
        <w:t>: Semantic HTML; ARIA landmarks/roles; compatible with assistive tech.</w:t>
      </w:r>
    </w:p>
    <w:p w14:paraId="266C4ADB" w14:textId="77777777" w:rsidR="005E4157" w:rsidRPr="005E4157" w:rsidRDefault="005E4157" w:rsidP="005E4157">
      <w:r w:rsidRPr="005E4157">
        <w:rPr>
          <w:b/>
          <w:bCs/>
        </w:rPr>
        <w:t>Specific Features:</w:t>
      </w:r>
    </w:p>
    <w:p w14:paraId="23807772" w14:textId="77777777" w:rsidR="005E4157" w:rsidRPr="005E4157" w:rsidRDefault="005E4157" w:rsidP="005E4157">
      <w:pPr>
        <w:numPr>
          <w:ilvl w:val="0"/>
          <w:numId w:val="2"/>
        </w:numPr>
      </w:pPr>
      <w:r w:rsidRPr="005E4157">
        <w:t>High-contrast mode toggle.</w:t>
      </w:r>
    </w:p>
    <w:p w14:paraId="1273199F" w14:textId="77777777" w:rsidR="005E4157" w:rsidRPr="005E4157" w:rsidRDefault="005E4157" w:rsidP="005E4157">
      <w:pPr>
        <w:numPr>
          <w:ilvl w:val="0"/>
          <w:numId w:val="2"/>
        </w:numPr>
      </w:pPr>
      <w:r w:rsidRPr="005E4157">
        <w:t>Screen reader announcements for dynamic content (e.g., pathway results).</w:t>
      </w:r>
    </w:p>
    <w:p w14:paraId="64AAADFE" w14:textId="77777777" w:rsidR="005E4157" w:rsidRPr="005E4157" w:rsidRDefault="005E4157" w:rsidP="005E4157">
      <w:pPr>
        <w:numPr>
          <w:ilvl w:val="0"/>
          <w:numId w:val="2"/>
        </w:numPr>
      </w:pPr>
      <w:r w:rsidRPr="005E4157">
        <w:t>Mobile-responsive layout.</w:t>
      </w:r>
    </w:p>
    <w:p w14:paraId="02E1E330" w14:textId="77777777" w:rsidR="005E4157" w:rsidRPr="005E4157" w:rsidRDefault="005E4157" w:rsidP="005E4157">
      <w:pPr>
        <w:numPr>
          <w:ilvl w:val="0"/>
          <w:numId w:val="2"/>
        </w:numPr>
      </w:pPr>
      <w:r w:rsidRPr="005E4157">
        <w:t>Language: Clear, non-medical jargon where possible.</w:t>
      </w:r>
    </w:p>
    <w:p w14:paraId="2ED549DB" w14:textId="77777777" w:rsidR="005E4157" w:rsidRPr="005E4157" w:rsidRDefault="005E4157" w:rsidP="005E4157">
      <w:r w:rsidRPr="005E4157">
        <w:rPr>
          <w:b/>
          <w:bCs/>
        </w:rPr>
        <w:t>Validation Tools and Process:</w:t>
      </w:r>
    </w:p>
    <w:p w14:paraId="477F30D9" w14:textId="77777777" w:rsidR="005E4157" w:rsidRPr="005E4157" w:rsidRDefault="005E4157" w:rsidP="005E4157">
      <w:pPr>
        <w:numPr>
          <w:ilvl w:val="0"/>
          <w:numId w:val="3"/>
        </w:numPr>
      </w:pPr>
      <w:r w:rsidRPr="005E4157">
        <w:t xml:space="preserve">Automated: Google Lighthouse, WAVE, axe </w:t>
      </w:r>
      <w:proofErr w:type="spellStart"/>
      <w:r w:rsidRPr="005E4157">
        <w:t>DevTools</w:t>
      </w:r>
      <w:proofErr w:type="spellEnd"/>
      <w:r w:rsidRPr="005E4157">
        <w:t>.</w:t>
      </w:r>
    </w:p>
    <w:p w14:paraId="7581E0F3" w14:textId="77777777" w:rsidR="005E4157" w:rsidRPr="005E4157" w:rsidRDefault="005E4157" w:rsidP="005E4157">
      <w:pPr>
        <w:numPr>
          <w:ilvl w:val="0"/>
          <w:numId w:val="3"/>
        </w:numPr>
      </w:pPr>
      <w:r w:rsidRPr="005E4157">
        <w:t>Manual: Keyboard testing, NVDA/</w:t>
      </w:r>
      <w:proofErr w:type="spellStart"/>
      <w:r w:rsidRPr="005E4157">
        <w:t>VoiceOver</w:t>
      </w:r>
      <w:proofErr w:type="spellEnd"/>
      <w:r w:rsidRPr="005E4157">
        <w:t xml:space="preserve"> screen reader checks.</w:t>
      </w:r>
    </w:p>
    <w:p w14:paraId="129FCE9B" w14:textId="77777777" w:rsidR="005E4157" w:rsidRPr="005E4157" w:rsidRDefault="005E4157" w:rsidP="005E4157">
      <w:pPr>
        <w:numPr>
          <w:ilvl w:val="0"/>
          <w:numId w:val="3"/>
        </w:numPr>
      </w:pPr>
      <w:r w:rsidRPr="005E4157">
        <w:t>Target: 100% AA compliance in final audits (reports to be generated).</w:t>
      </w:r>
    </w:p>
    <w:p w14:paraId="17C5BB65" w14:textId="77777777" w:rsidR="005E4157" w:rsidRPr="005E4157" w:rsidRDefault="005E4157" w:rsidP="005E4157">
      <w:r w:rsidRPr="005E4157">
        <w:rPr>
          <w:b/>
          <w:bCs/>
        </w:rPr>
        <w:t>Timeline:</w:t>
      </w:r>
      <w:r w:rsidRPr="005E4157">
        <w:t xml:space="preserve"> Integrated from development start; final audit December 2025.</w:t>
      </w:r>
    </w:p>
    <w:p w14:paraId="2ACC77A8" w14:textId="77777777" w:rsidR="000E7D86" w:rsidRDefault="000E7D86"/>
    <w:sectPr w:rsidR="000E7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214"/>
    <w:multiLevelType w:val="multilevel"/>
    <w:tmpl w:val="005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56417"/>
    <w:multiLevelType w:val="multilevel"/>
    <w:tmpl w:val="094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214D6"/>
    <w:multiLevelType w:val="multilevel"/>
    <w:tmpl w:val="1EF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6676">
    <w:abstractNumId w:val="0"/>
  </w:num>
  <w:num w:numId="2" w16cid:durableId="1425540267">
    <w:abstractNumId w:val="1"/>
  </w:num>
  <w:num w:numId="3" w16cid:durableId="443426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62"/>
    <w:rsid w:val="000E7D86"/>
    <w:rsid w:val="00177362"/>
    <w:rsid w:val="005E4157"/>
    <w:rsid w:val="0075241B"/>
    <w:rsid w:val="00F7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F1D456-10BF-492F-9B9C-445825A8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2025-12-27T20:11:00Z</dcterms:created>
  <dcterms:modified xsi:type="dcterms:W3CDTF">2025-12-27T20:12:00Z</dcterms:modified>
</cp:coreProperties>
</file>