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16"/>
        <w:gridCol w:w="319"/>
        <w:gridCol w:w="318"/>
        <w:gridCol w:w="314"/>
        <w:gridCol w:w="319"/>
        <w:gridCol w:w="318"/>
        <w:gridCol w:w="318"/>
        <w:gridCol w:w="317"/>
        <w:gridCol w:w="317"/>
        <w:gridCol w:w="317"/>
        <w:gridCol w:w="318"/>
        <w:gridCol w:w="319"/>
        <w:gridCol w:w="315"/>
        <w:gridCol w:w="318"/>
        <w:gridCol w:w="316"/>
        <w:gridCol w:w="317"/>
        <w:gridCol w:w="256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8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9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9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07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9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5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4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207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43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243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98500.00 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8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ноль копеек</w:t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8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5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129</Words>
  <Characters>699</Characters>
  <CharactersWithSpaces>795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dcterms:modified xsi:type="dcterms:W3CDTF">2026-05-11T02:47:56Z</dcterms:modified>
  <cp:revision>147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