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6BC409" w14:textId="7C940DB0" w:rsidR="00D12049" w:rsidRPr="00895D25" w:rsidRDefault="004B462C" w:rsidP="00895D25">
      <w:pPr>
        <w:jc w:val="center"/>
        <w:rPr>
          <w:b/>
          <w:bCs/>
          <w:caps/>
          <w:sz w:val="32"/>
          <w:szCs w:val="32"/>
          <w:u w:val="single"/>
        </w:rPr>
      </w:pPr>
      <w:r w:rsidRPr="00DD3C56">
        <w:rPr>
          <w:b/>
          <w:bCs/>
          <w:caps/>
          <w:sz w:val="32"/>
          <w:szCs w:val="32"/>
          <w:u w:val="single"/>
        </w:rPr>
        <w:t xml:space="preserve">Experiment – </w:t>
      </w:r>
      <w:r w:rsidR="008271FF">
        <w:rPr>
          <w:b/>
          <w:bCs/>
          <w:caps/>
          <w:sz w:val="32"/>
          <w:szCs w:val="32"/>
          <w:u w:val="single"/>
        </w:rPr>
        <w:t>9</w:t>
      </w:r>
    </w:p>
    <w:p w14:paraId="14A4C63F" w14:textId="77777777" w:rsidR="00895D25" w:rsidRDefault="00895D25" w:rsidP="00C460D0">
      <w:pPr>
        <w:spacing w:after="0"/>
        <w:jc w:val="both"/>
        <w:rPr>
          <w:b/>
          <w:bCs/>
        </w:rPr>
      </w:pPr>
    </w:p>
    <w:p w14:paraId="1C0464CD" w14:textId="473D459F" w:rsidR="00C460D0" w:rsidRDefault="00CF4A56" w:rsidP="00C460D0">
      <w:pPr>
        <w:spacing w:after="0"/>
        <w:jc w:val="both"/>
        <w:rPr>
          <w:b/>
          <w:bCs/>
        </w:rPr>
      </w:pPr>
      <w:r w:rsidRPr="00DD3C56">
        <w:rPr>
          <w:b/>
          <w:bCs/>
        </w:rPr>
        <w:t>AIM</w:t>
      </w:r>
    </w:p>
    <w:p w14:paraId="38D73E39" w14:textId="70CE364E" w:rsidR="00F27452" w:rsidRDefault="008271FF" w:rsidP="00CF4A56">
      <w:pPr>
        <w:spacing w:after="0"/>
        <w:jc w:val="both"/>
      </w:pPr>
      <w:r w:rsidRPr="008271FF">
        <w:t xml:space="preserve">To study and design the 4-bit common bus system using </w:t>
      </w:r>
      <w:r>
        <w:t>T</w:t>
      </w:r>
      <w:r w:rsidRPr="008271FF">
        <w:t>ri</w:t>
      </w:r>
      <w:r>
        <w:t>-S</w:t>
      </w:r>
      <w:r w:rsidRPr="008271FF">
        <w:t xml:space="preserve">tate </w:t>
      </w:r>
      <w:r>
        <w:t>B</w:t>
      </w:r>
      <w:r w:rsidRPr="008271FF">
        <w:t>uffer.</w:t>
      </w:r>
    </w:p>
    <w:p w14:paraId="5B07627F" w14:textId="77777777" w:rsidR="008271FF" w:rsidRDefault="008271FF" w:rsidP="00CF4A56">
      <w:pPr>
        <w:spacing w:after="0"/>
        <w:jc w:val="both"/>
        <w:rPr>
          <w:b/>
          <w:bCs/>
        </w:rPr>
      </w:pPr>
    </w:p>
    <w:p w14:paraId="7DA3F73A" w14:textId="77777777" w:rsidR="00FA0852" w:rsidRDefault="00FA0852" w:rsidP="00FA0852">
      <w:pPr>
        <w:spacing w:after="0"/>
        <w:jc w:val="both"/>
        <w:rPr>
          <w:rFonts w:cstheme="minorHAnsi"/>
          <w:b/>
          <w:bCs/>
        </w:rPr>
      </w:pPr>
      <w:r>
        <w:rPr>
          <w:rFonts w:cstheme="minorHAnsi"/>
          <w:b/>
          <w:bCs/>
        </w:rPr>
        <w:t>PLATFORM/TOOL USED</w:t>
      </w:r>
    </w:p>
    <w:p w14:paraId="16507258" w14:textId="77777777" w:rsidR="00FA0852" w:rsidRDefault="00FA0852" w:rsidP="00FA0852">
      <w:pPr>
        <w:pStyle w:val="ListParagraph"/>
        <w:numPr>
          <w:ilvl w:val="0"/>
          <w:numId w:val="29"/>
        </w:numPr>
        <w:spacing w:after="0" w:line="256" w:lineRule="auto"/>
        <w:jc w:val="both"/>
        <w:rPr>
          <w:rFonts w:cstheme="minorHAnsi"/>
        </w:rPr>
      </w:pPr>
      <w:r>
        <w:rPr>
          <w:rFonts w:cstheme="minorHAnsi"/>
        </w:rPr>
        <w:t xml:space="preserve">Simulator: </w:t>
      </w:r>
      <w:hyperlink r:id="rId8" w:history="1">
        <w:r>
          <w:rPr>
            <w:rStyle w:val="Hyperlink"/>
            <w:rFonts w:cstheme="minorHAnsi"/>
          </w:rPr>
          <w:t>https://circuitverse.org/simulator</w:t>
        </w:r>
      </w:hyperlink>
    </w:p>
    <w:p w14:paraId="273F60A1" w14:textId="77777777" w:rsidR="00FA0852" w:rsidRDefault="00FA0852" w:rsidP="00FA0852">
      <w:pPr>
        <w:spacing w:after="0"/>
        <w:jc w:val="both"/>
        <w:rPr>
          <w:rFonts w:cstheme="minorHAnsi"/>
          <w:b/>
          <w:bCs/>
        </w:rPr>
      </w:pPr>
    </w:p>
    <w:p w14:paraId="456ABEFA" w14:textId="70413BE9" w:rsidR="00FA0852" w:rsidRPr="004D68B7" w:rsidRDefault="00FA0852" w:rsidP="00FA0852">
      <w:pPr>
        <w:spacing w:after="0"/>
        <w:jc w:val="both"/>
        <w:rPr>
          <w:rFonts w:cstheme="minorHAnsi"/>
        </w:rPr>
      </w:pPr>
      <w:r>
        <w:rPr>
          <w:rFonts w:cstheme="minorHAnsi"/>
          <w:b/>
          <w:bCs/>
        </w:rPr>
        <w:t>THEORY</w:t>
      </w:r>
    </w:p>
    <w:p w14:paraId="11A44BD7" w14:textId="074A6A05" w:rsidR="004D68B7" w:rsidRDefault="004D68B7" w:rsidP="00FA0852">
      <w:pPr>
        <w:spacing w:after="0"/>
        <w:jc w:val="both"/>
        <w:rPr>
          <w:rFonts w:cstheme="minorHAnsi"/>
        </w:rPr>
      </w:pPr>
      <w:r w:rsidRPr="004D68B7">
        <w:rPr>
          <w:rFonts w:cstheme="minorHAnsi"/>
        </w:rPr>
        <w:t xml:space="preserve">A </w:t>
      </w:r>
      <w:r w:rsidRPr="00100F3B">
        <w:rPr>
          <w:rFonts w:cstheme="minorHAnsi"/>
          <w:b/>
          <w:bCs/>
          <w:i/>
          <w:iCs/>
        </w:rPr>
        <w:t>Tri-state Buffer</w:t>
      </w:r>
      <w:r w:rsidRPr="004D68B7">
        <w:rPr>
          <w:rFonts w:cstheme="minorHAnsi"/>
        </w:rPr>
        <w:t xml:space="preserve"> can be thought of as an </w:t>
      </w:r>
      <w:r w:rsidR="008D6F23" w:rsidRPr="004D68B7">
        <w:rPr>
          <w:rFonts w:cstheme="minorHAnsi"/>
        </w:rPr>
        <w:t>input-controlled</w:t>
      </w:r>
      <w:r w:rsidRPr="004D68B7">
        <w:rPr>
          <w:rFonts w:cstheme="minorHAnsi"/>
        </w:rPr>
        <w:t xml:space="preserve"> switch with an output that can be electronically turned “ON” or “OFF” by means of an external “Control” or “Enable” </w:t>
      </w:r>
      <w:r w:rsidR="008D6F23" w:rsidRPr="004D68B7">
        <w:rPr>
          <w:rFonts w:cstheme="minorHAnsi"/>
        </w:rPr>
        <w:t>(EN</w:t>
      </w:r>
      <w:r w:rsidRPr="004D68B7">
        <w:rPr>
          <w:rFonts w:cstheme="minorHAnsi"/>
        </w:rPr>
        <w:t>) signal input.</w:t>
      </w:r>
    </w:p>
    <w:p w14:paraId="4CD1ED6D" w14:textId="77777777" w:rsidR="008D6F23" w:rsidRPr="004D68B7" w:rsidRDefault="008D6F23" w:rsidP="00FA0852">
      <w:pPr>
        <w:spacing w:after="0"/>
        <w:jc w:val="both"/>
        <w:rPr>
          <w:rFonts w:cstheme="minorHAnsi"/>
        </w:rPr>
      </w:pPr>
    </w:p>
    <w:p w14:paraId="6FAA4DD2" w14:textId="1BC55417" w:rsidR="008D6F23" w:rsidRDefault="004B78C0" w:rsidP="004B78C0">
      <w:pPr>
        <w:spacing w:after="0"/>
        <w:jc w:val="both"/>
        <w:rPr>
          <w:rFonts w:eastAsiaTheme="minorEastAsia" w:cstheme="minorHAnsi"/>
        </w:rPr>
      </w:pPr>
      <w:r w:rsidRPr="004B78C0">
        <w:rPr>
          <w:rFonts w:eastAsiaTheme="minorEastAsia" w:cstheme="minorHAnsi"/>
        </w:rPr>
        <w:t xml:space="preserve">A three-state gate is a digital circuit which exhibits 3 </w:t>
      </w:r>
      <w:r w:rsidR="008D6F23" w:rsidRPr="004B78C0">
        <w:rPr>
          <w:rFonts w:eastAsiaTheme="minorEastAsia" w:cstheme="minorHAnsi"/>
        </w:rPr>
        <w:t>states</w:t>
      </w:r>
      <w:r w:rsidR="008D6F23">
        <w:rPr>
          <w:rFonts w:eastAsiaTheme="minorEastAsia" w:cstheme="minorHAnsi"/>
        </w:rPr>
        <w:t>:</w:t>
      </w:r>
    </w:p>
    <w:p w14:paraId="46A38B6A" w14:textId="77777777" w:rsidR="00E02CE2" w:rsidRPr="00E02CE2" w:rsidRDefault="004B78C0" w:rsidP="00E02CE2">
      <w:pPr>
        <w:pStyle w:val="ListParagraph"/>
        <w:numPr>
          <w:ilvl w:val="0"/>
          <w:numId w:val="32"/>
        </w:numPr>
        <w:spacing w:after="0"/>
        <w:jc w:val="both"/>
        <w:rPr>
          <w:rFonts w:eastAsiaTheme="minorEastAsia" w:cstheme="minorHAnsi"/>
        </w:rPr>
      </w:pPr>
      <w:r w:rsidRPr="00E02CE2">
        <w:rPr>
          <w:rFonts w:eastAsiaTheme="minorEastAsia" w:cstheme="minorHAnsi"/>
        </w:rPr>
        <w:t>Logic 0</w:t>
      </w:r>
    </w:p>
    <w:p w14:paraId="4CCE7A2B" w14:textId="77777777" w:rsidR="00E02CE2" w:rsidRPr="00E02CE2" w:rsidRDefault="00E02CE2" w:rsidP="00E02CE2">
      <w:pPr>
        <w:pStyle w:val="ListParagraph"/>
        <w:numPr>
          <w:ilvl w:val="0"/>
          <w:numId w:val="32"/>
        </w:numPr>
        <w:spacing w:after="0"/>
        <w:jc w:val="both"/>
        <w:rPr>
          <w:rFonts w:eastAsiaTheme="minorEastAsia" w:cstheme="minorHAnsi"/>
        </w:rPr>
      </w:pPr>
      <w:r w:rsidRPr="00E02CE2">
        <w:rPr>
          <w:rFonts w:eastAsiaTheme="minorEastAsia" w:cstheme="minorHAnsi"/>
        </w:rPr>
        <w:t>L</w:t>
      </w:r>
      <w:r w:rsidR="004B78C0" w:rsidRPr="00E02CE2">
        <w:rPr>
          <w:rFonts w:eastAsiaTheme="minorEastAsia" w:cstheme="minorHAnsi"/>
        </w:rPr>
        <w:t>ogic 1</w:t>
      </w:r>
    </w:p>
    <w:p w14:paraId="02D1121F" w14:textId="11FCAED8" w:rsidR="004B78C0" w:rsidRPr="00E02CE2" w:rsidRDefault="00E02CE2" w:rsidP="00E02CE2">
      <w:pPr>
        <w:pStyle w:val="ListParagraph"/>
        <w:numPr>
          <w:ilvl w:val="0"/>
          <w:numId w:val="32"/>
        </w:numPr>
        <w:spacing w:after="0"/>
        <w:jc w:val="both"/>
        <w:rPr>
          <w:rFonts w:eastAsiaTheme="minorEastAsia" w:cstheme="minorHAnsi"/>
        </w:rPr>
      </w:pPr>
      <w:r w:rsidRPr="00E02CE2">
        <w:rPr>
          <w:rFonts w:eastAsiaTheme="minorEastAsia" w:cstheme="minorHAnsi"/>
        </w:rPr>
        <w:t>H</w:t>
      </w:r>
      <w:r w:rsidR="004B78C0" w:rsidRPr="00E02CE2">
        <w:rPr>
          <w:rFonts w:eastAsiaTheme="minorEastAsia" w:cstheme="minorHAnsi"/>
        </w:rPr>
        <w:t>igh impedance state (behaves like open circuit)</w:t>
      </w:r>
    </w:p>
    <w:p w14:paraId="5C1F4DB7" w14:textId="162AB439" w:rsidR="004B78C0" w:rsidRDefault="004B78C0" w:rsidP="00FA0852">
      <w:pPr>
        <w:spacing w:after="0"/>
        <w:jc w:val="both"/>
        <w:rPr>
          <w:rFonts w:cstheme="minorHAnsi"/>
          <w:b/>
          <w:bCs/>
        </w:rPr>
      </w:pPr>
    </w:p>
    <w:p w14:paraId="7F509DE9" w14:textId="0F262A48" w:rsidR="00091FDD" w:rsidRDefault="00091FDD" w:rsidP="00091FDD">
      <w:pPr>
        <w:spacing w:after="0"/>
        <w:jc w:val="center"/>
        <w:rPr>
          <w:rFonts w:cstheme="minorHAnsi"/>
          <w:b/>
          <w:bCs/>
        </w:rPr>
      </w:pPr>
      <w:r>
        <w:rPr>
          <w:rFonts w:cstheme="minorHAnsi"/>
          <w:b/>
          <w:bCs/>
        </w:rPr>
        <w:t>Symbol for TRI-STATE Buffer</w:t>
      </w:r>
    </w:p>
    <w:p w14:paraId="573496D4" w14:textId="6D13F317" w:rsidR="004B78C0" w:rsidRDefault="004B78C0" w:rsidP="004B78C0">
      <w:pPr>
        <w:spacing w:after="0"/>
        <w:jc w:val="center"/>
        <w:rPr>
          <w:rFonts w:cstheme="minorHAnsi"/>
          <w:b/>
          <w:bCs/>
        </w:rPr>
      </w:pPr>
      <w:r>
        <w:rPr>
          <w:noProof/>
        </w:rPr>
        <w:drawing>
          <wp:inline distT="0" distB="0" distL="0" distR="0" wp14:anchorId="1B9FBD12" wp14:editId="5E0E4754">
            <wp:extent cx="5879123" cy="1274677"/>
            <wp:effectExtent l="0" t="0" r="7620" b="1905"/>
            <wp:docPr id="7" name="Picture 6">
              <a:extLst xmlns:a="http://schemas.openxmlformats.org/drawingml/2006/main">
                <a:ext uri="{FF2B5EF4-FFF2-40B4-BE49-F238E27FC236}">
                  <a16:creationId xmlns:a16="http://schemas.microsoft.com/office/drawing/2014/main" id="{D39A5AD7-4080-429A-A699-649390326C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D39A5AD7-4080-429A-A699-649390326CC5}"/>
                        </a:ext>
                      </a:extLst>
                    </pic:cNvPr>
                    <pic:cNvPicPr>
                      <a:picLocks noChangeAspect="1"/>
                    </pic:cNvPicPr>
                  </pic:nvPicPr>
                  <pic:blipFill>
                    <a:blip r:embed="rId9"/>
                    <a:stretch>
                      <a:fillRect/>
                    </a:stretch>
                  </pic:blipFill>
                  <pic:spPr>
                    <a:xfrm>
                      <a:off x="0" y="0"/>
                      <a:ext cx="5956581" cy="1291471"/>
                    </a:xfrm>
                    <a:prstGeom prst="rect">
                      <a:avLst/>
                    </a:prstGeom>
                  </pic:spPr>
                </pic:pic>
              </a:graphicData>
            </a:graphic>
          </wp:inline>
        </w:drawing>
      </w:r>
    </w:p>
    <w:p w14:paraId="27F69AEB" w14:textId="77777777" w:rsidR="003306D9" w:rsidRDefault="003306D9" w:rsidP="003306D9">
      <w:pPr>
        <w:spacing w:after="0"/>
        <w:jc w:val="both"/>
        <w:rPr>
          <w:rFonts w:eastAsiaTheme="minorEastAsia" w:cstheme="minorHAnsi"/>
        </w:rPr>
      </w:pPr>
    </w:p>
    <w:p w14:paraId="3B460031" w14:textId="07822CA0" w:rsidR="003306D9" w:rsidRPr="004B78C0" w:rsidRDefault="003306D9" w:rsidP="003306D9">
      <w:pPr>
        <w:spacing w:after="0"/>
        <w:jc w:val="both"/>
        <w:rPr>
          <w:rFonts w:eastAsiaTheme="minorEastAsia" w:cstheme="minorHAnsi"/>
        </w:rPr>
      </w:pPr>
      <w:r w:rsidRPr="004B78C0">
        <w:rPr>
          <w:rFonts w:eastAsiaTheme="minorEastAsia" w:cstheme="minorHAnsi"/>
        </w:rPr>
        <w:t>Control input determines the output state</w:t>
      </w:r>
      <w:r>
        <w:rPr>
          <w:rFonts w:eastAsiaTheme="minorEastAsia" w:cstheme="minorHAnsi"/>
        </w:rPr>
        <w:t>.</w:t>
      </w:r>
    </w:p>
    <w:p w14:paraId="027AF2D9" w14:textId="77777777" w:rsidR="00091FDD" w:rsidRDefault="00091FDD" w:rsidP="003306D9">
      <w:pPr>
        <w:spacing w:after="0"/>
        <w:rPr>
          <w:rFonts w:cstheme="minorHAnsi"/>
          <w:b/>
          <w:bCs/>
        </w:rPr>
      </w:pPr>
    </w:p>
    <w:p w14:paraId="3161A2EE" w14:textId="2EDD7FC2" w:rsidR="00091FDD" w:rsidRDefault="00091FDD" w:rsidP="004B78C0">
      <w:pPr>
        <w:spacing w:after="0"/>
        <w:jc w:val="center"/>
        <w:rPr>
          <w:rFonts w:cstheme="minorHAnsi"/>
          <w:b/>
          <w:bCs/>
        </w:rPr>
      </w:pPr>
      <w:r>
        <w:rPr>
          <w:rFonts w:cstheme="minorHAnsi"/>
          <w:b/>
          <w:bCs/>
        </w:rPr>
        <w:t>Truth Table for TRI-STATE Buffer</w:t>
      </w:r>
    </w:p>
    <w:p w14:paraId="0B0A82A7" w14:textId="391993B8" w:rsidR="004B78C0" w:rsidRDefault="004B78C0" w:rsidP="004B78C0">
      <w:pPr>
        <w:spacing w:after="0"/>
        <w:jc w:val="center"/>
        <w:rPr>
          <w:rFonts w:cstheme="minorHAnsi"/>
          <w:b/>
          <w:bCs/>
        </w:rPr>
      </w:pPr>
      <w:r>
        <w:rPr>
          <w:noProof/>
        </w:rPr>
        <w:drawing>
          <wp:inline distT="0" distB="0" distL="0" distR="0" wp14:anchorId="2544C500" wp14:editId="68974F34">
            <wp:extent cx="2672862" cy="1629508"/>
            <wp:effectExtent l="0" t="0" r="0" b="8890"/>
            <wp:docPr id="4" name="Picture 4" descr="Combinational Logic Circuits - ppt download"/>
            <wp:cNvGraphicFramePr/>
            <a:graphic xmlns:a="http://schemas.openxmlformats.org/drawingml/2006/main">
              <a:graphicData uri="http://schemas.openxmlformats.org/drawingml/2006/picture">
                <pic:pic xmlns:pic="http://schemas.openxmlformats.org/drawingml/2006/picture">
                  <pic:nvPicPr>
                    <pic:cNvPr id="4" name="Picture 4" descr="Combinational Logic Circuits - ppt download"/>
                    <pic:cNvPicPr/>
                  </pic:nvPicPr>
                  <pic:blipFill rotWithShape="1">
                    <a:blip r:embed="rId10">
                      <a:extLst>
                        <a:ext uri="{28A0092B-C50C-407E-A947-70E740481C1C}">
                          <a14:useLocalDpi xmlns:a14="http://schemas.microsoft.com/office/drawing/2010/main" val="0"/>
                        </a:ext>
                      </a:extLst>
                    </a:blip>
                    <a:srcRect l="4541" t="54588" r="64458" b="17380"/>
                    <a:stretch/>
                  </pic:blipFill>
                  <pic:spPr bwMode="auto">
                    <a:xfrm>
                      <a:off x="0" y="0"/>
                      <a:ext cx="2695189" cy="1643120"/>
                    </a:xfrm>
                    <a:prstGeom prst="rect">
                      <a:avLst/>
                    </a:prstGeom>
                    <a:noFill/>
                    <a:ln>
                      <a:noFill/>
                    </a:ln>
                    <a:extLst>
                      <a:ext uri="{53640926-AAD7-44D8-BBD7-CCE9431645EC}">
                        <a14:shadowObscured xmlns:a14="http://schemas.microsoft.com/office/drawing/2010/main"/>
                      </a:ext>
                    </a:extLst>
                  </pic:spPr>
                </pic:pic>
              </a:graphicData>
            </a:graphic>
          </wp:inline>
        </w:drawing>
      </w:r>
    </w:p>
    <w:p w14:paraId="4D14D9BB" w14:textId="3B0EC3F0" w:rsidR="004B78C0" w:rsidRDefault="004B78C0" w:rsidP="00FA0852">
      <w:pPr>
        <w:spacing w:after="0"/>
        <w:jc w:val="both"/>
        <w:rPr>
          <w:rFonts w:cstheme="minorHAnsi"/>
          <w:b/>
          <w:bCs/>
        </w:rPr>
      </w:pPr>
    </w:p>
    <w:p w14:paraId="231FBFB5" w14:textId="77777777" w:rsidR="004B78C0" w:rsidRPr="003306D9" w:rsidRDefault="004B78C0" w:rsidP="003306D9">
      <w:pPr>
        <w:spacing w:after="0"/>
        <w:jc w:val="both"/>
        <w:rPr>
          <w:rFonts w:eastAsiaTheme="minorEastAsia" w:cstheme="minorHAnsi"/>
        </w:rPr>
      </w:pPr>
      <w:r w:rsidRPr="003306D9">
        <w:rPr>
          <w:rFonts w:eastAsiaTheme="minorEastAsia" w:cstheme="minorHAnsi"/>
        </w:rPr>
        <w:t>It may perform any type of conventional logic operations such as AND, OR, NAND, etc.</w:t>
      </w:r>
    </w:p>
    <w:p w14:paraId="616E6F8B" w14:textId="64BA1B8F" w:rsidR="004B78C0" w:rsidRDefault="004B78C0" w:rsidP="00FA0852">
      <w:pPr>
        <w:spacing w:after="0"/>
        <w:jc w:val="both"/>
        <w:rPr>
          <w:rFonts w:cstheme="minorHAnsi"/>
          <w:b/>
          <w:bCs/>
        </w:rPr>
      </w:pPr>
    </w:p>
    <w:p w14:paraId="596E6A17" w14:textId="64D3434C" w:rsidR="00652597" w:rsidRPr="002E1CCB" w:rsidRDefault="002E1CCB" w:rsidP="00FA0852">
      <w:pPr>
        <w:spacing w:after="0"/>
        <w:jc w:val="both"/>
        <w:rPr>
          <w:rFonts w:eastAsiaTheme="minorEastAsia" w:cstheme="minorHAnsi"/>
        </w:rPr>
      </w:pPr>
      <w:r>
        <w:rPr>
          <w:rFonts w:eastAsiaTheme="minorEastAsia" w:cstheme="minorHAnsi"/>
        </w:rPr>
        <w:t>A typical computer has many registers, and the information is transferred between these registers. A way to transfer the information is using the common bus system.</w:t>
      </w:r>
    </w:p>
    <w:p w14:paraId="538030CA" w14:textId="56DF1D32" w:rsidR="004B78C0" w:rsidRPr="004B78C0" w:rsidRDefault="004B78C0" w:rsidP="00652597">
      <w:pPr>
        <w:spacing w:after="0"/>
        <w:jc w:val="both"/>
        <w:rPr>
          <w:rFonts w:eastAsiaTheme="minorEastAsia" w:cstheme="minorHAnsi"/>
        </w:rPr>
      </w:pPr>
      <w:r w:rsidRPr="004B78C0">
        <w:rPr>
          <w:rFonts w:eastAsiaTheme="minorEastAsia" w:cstheme="minorHAnsi"/>
        </w:rPr>
        <w:t xml:space="preserve">A </w:t>
      </w:r>
      <w:r w:rsidR="00686ECC" w:rsidRPr="00686ECC">
        <w:rPr>
          <w:rFonts w:eastAsiaTheme="minorEastAsia" w:cstheme="minorHAnsi"/>
          <w:b/>
          <w:bCs/>
        </w:rPr>
        <w:t>Tri</w:t>
      </w:r>
      <w:r w:rsidRPr="00686ECC">
        <w:rPr>
          <w:rFonts w:eastAsiaTheme="minorEastAsia" w:cstheme="minorHAnsi"/>
          <w:b/>
          <w:bCs/>
        </w:rPr>
        <w:t>-</w:t>
      </w:r>
      <w:r w:rsidRPr="00100F3B">
        <w:rPr>
          <w:rFonts w:eastAsiaTheme="minorEastAsia" w:cstheme="minorHAnsi"/>
          <w:b/>
          <w:bCs/>
        </w:rPr>
        <w:t xml:space="preserve">state </w:t>
      </w:r>
      <w:r w:rsidR="00100F3B" w:rsidRPr="00100F3B">
        <w:rPr>
          <w:rFonts w:eastAsiaTheme="minorEastAsia" w:cstheme="minorHAnsi"/>
          <w:b/>
          <w:bCs/>
        </w:rPr>
        <w:t>B</w:t>
      </w:r>
      <w:r w:rsidRPr="00100F3B">
        <w:rPr>
          <w:rFonts w:eastAsiaTheme="minorEastAsia" w:cstheme="minorHAnsi"/>
          <w:b/>
          <w:bCs/>
        </w:rPr>
        <w:t xml:space="preserve">us </w:t>
      </w:r>
      <w:r w:rsidR="00100F3B" w:rsidRPr="00100F3B">
        <w:rPr>
          <w:rFonts w:eastAsiaTheme="minorEastAsia" w:cstheme="minorHAnsi"/>
          <w:b/>
          <w:bCs/>
        </w:rPr>
        <w:t>B</w:t>
      </w:r>
      <w:r w:rsidRPr="00100F3B">
        <w:rPr>
          <w:rFonts w:eastAsiaTheme="minorEastAsia" w:cstheme="minorHAnsi"/>
          <w:b/>
          <w:bCs/>
        </w:rPr>
        <w:t>uffer</w:t>
      </w:r>
      <w:r w:rsidRPr="004B78C0">
        <w:rPr>
          <w:rFonts w:eastAsiaTheme="minorEastAsia" w:cstheme="minorHAnsi"/>
        </w:rPr>
        <w:t xml:space="preserve"> is an integrated circuit that connects multiple data sources to a single bus. The open drivers can be selected to be either a logical high, a logical low, or high impedance which allows other buffers to drive the bus.</w:t>
      </w:r>
    </w:p>
    <w:p w14:paraId="1DE4FDC9" w14:textId="77777777" w:rsidR="004B78C0" w:rsidRDefault="004B78C0" w:rsidP="00FA0852">
      <w:pPr>
        <w:spacing w:after="0"/>
        <w:jc w:val="both"/>
        <w:rPr>
          <w:rFonts w:eastAsiaTheme="minorEastAsia" w:cstheme="minorHAnsi"/>
        </w:rPr>
      </w:pPr>
    </w:p>
    <w:p w14:paraId="79213AE3" w14:textId="2D2D908B" w:rsidR="006121C0" w:rsidRDefault="006121C0" w:rsidP="006121C0">
      <w:pPr>
        <w:spacing w:after="0"/>
        <w:jc w:val="both"/>
        <w:rPr>
          <w:rFonts w:eastAsiaTheme="minorEastAsia" w:cstheme="minorHAnsi"/>
        </w:rPr>
      </w:pPr>
      <w:r>
        <w:rPr>
          <w:rFonts w:eastAsiaTheme="minorEastAsia" w:cstheme="minorHAnsi"/>
        </w:rPr>
        <w:t xml:space="preserve">The construction of such bus system for </w:t>
      </w:r>
      <w:r w:rsidR="0022559A">
        <w:rPr>
          <w:rFonts w:eastAsiaTheme="minorEastAsia" w:cstheme="minorHAnsi"/>
        </w:rPr>
        <w:t>N</w:t>
      </w:r>
      <w:r>
        <w:rPr>
          <w:rFonts w:eastAsiaTheme="minorEastAsia" w:cstheme="minorHAnsi"/>
        </w:rPr>
        <w:t xml:space="preserve"> registers is shown below</w:t>
      </w:r>
      <w:r w:rsidR="00054764">
        <w:rPr>
          <w:rFonts w:eastAsiaTheme="minorEastAsia" w:cstheme="minorHAnsi"/>
        </w:rPr>
        <w:t xml:space="preserve"> for instance</w:t>
      </w:r>
      <w:r>
        <w:rPr>
          <w:rFonts w:eastAsiaTheme="minorEastAsia" w:cstheme="minorHAnsi"/>
        </w:rPr>
        <w:t xml:space="preserve"> using </w:t>
      </w:r>
      <w:r w:rsidRPr="006121C0">
        <w:rPr>
          <w:rFonts w:eastAsiaTheme="minorEastAsia" w:cstheme="minorHAnsi"/>
          <w:i/>
          <w:iCs/>
        </w:rPr>
        <w:t>Tri-state Buffers</w:t>
      </w:r>
      <w:r>
        <w:rPr>
          <w:rFonts w:eastAsiaTheme="minorEastAsia" w:cstheme="minorHAnsi"/>
        </w:rPr>
        <w:t>. The bus consists of Tri-state buffer having 1 input line, 1</w:t>
      </w:r>
      <w:r w:rsidR="00DB5F02">
        <w:rPr>
          <w:rFonts w:eastAsiaTheme="minorEastAsia" w:cstheme="minorHAnsi"/>
        </w:rPr>
        <w:t xml:space="preserve"> control</w:t>
      </w:r>
      <w:r>
        <w:rPr>
          <w:rFonts w:eastAsiaTheme="minorEastAsia" w:cstheme="minorHAnsi"/>
        </w:rPr>
        <w:t xml:space="preserve"> </w:t>
      </w:r>
      <w:r w:rsidR="00DB5F02">
        <w:rPr>
          <w:rFonts w:eastAsiaTheme="minorEastAsia" w:cstheme="minorHAnsi"/>
        </w:rPr>
        <w:t xml:space="preserve">signal </w:t>
      </w:r>
      <w:r>
        <w:rPr>
          <w:rFonts w:eastAsiaTheme="minorEastAsia" w:cstheme="minorHAnsi"/>
        </w:rPr>
        <w:t>&amp; 1 output line, and 4 registers with bits numbered 0 to 3. There are 2 select inputs S0 and S1 which are connected to the enable lines of the tri-state buffers.</w:t>
      </w:r>
    </w:p>
    <w:p w14:paraId="21E7C127" w14:textId="36BDB57C" w:rsidR="005C7DC2" w:rsidRDefault="005C7DC2" w:rsidP="006121C0">
      <w:pPr>
        <w:spacing w:after="0"/>
        <w:jc w:val="both"/>
        <w:rPr>
          <w:rFonts w:eastAsiaTheme="minorEastAsia" w:cstheme="minorHAnsi"/>
        </w:rPr>
      </w:pPr>
    </w:p>
    <w:p w14:paraId="26E81630" w14:textId="30A7F57F" w:rsidR="00C26514" w:rsidRDefault="00C26514" w:rsidP="006121C0">
      <w:pPr>
        <w:spacing w:after="0"/>
        <w:jc w:val="both"/>
        <w:rPr>
          <w:rFonts w:eastAsiaTheme="minorEastAsia" w:cstheme="minorHAnsi"/>
        </w:rPr>
      </w:pPr>
    </w:p>
    <w:p w14:paraId="3681DC9C" w14:textId="2EF90D7C" w:rsidR="00C26514" w:rsidRDefault="00C26514" w:rsidP="006121C0">
      <w:pPr>
        <w:spacing w:after="0"/>
        <w:jc w:val="both"/>
        <w:rPr>
          <w:rFonts w:eastAsiaTheme="minorEastAsia" w:cstheme="minorHAnsi"/>
        </w:rPr>
      </w:pPr>
    </w:p>
    <w:p w14:paraId="13B746BB" w14:textId="07728A5D" w:rsidR="006121C0" w:rsidRPr="00652597" w:rsidRDefault="00E02CE2" w:rsidP="00E02CE2">
      <w:pPr>
        <w:spacing w:after="0"/>
        <w:jc w:val="center"/>
        <w:rPr>
          <w:rFonts w:eastAsiaTheme="minorEastAsia" w:cstheme="minorHAnsi"/>
          <w:b/>
          <w:bCs/>
        </w:rPr>
      </w:pPr>
      <w:r w:rsidRPr="00652597">
        <w:rPr>
          <w:rFonts w:eastAsiaTheme="minorEastAsia" w:cstheme="minorHAnsi"/>
          <w:b/>
          <w:bCs/>
        </w:rPr>
        <w:lastRenderedPageBreak/>
        <w:t>Logical Diagram for Common Bus using TRI-STATE BUFFER</w:t>
      </w:r>
    </w:p>
    <w:p w14:paraId="5B42C53B" w14:textId="693391DB" w:rsidR="00FA0852" w:rsidRDefault="00C26514" w:rsidP="00FA0852">
      <w:pPr>
        <w:spacing w:after="0"/>
        <w:jc w:val="center"/>
        <w:rPr>
          <w:rFonts w:eastAsiaTheme="minorEastAsia" w:cstheme="minorHAnsi"/>
          <w:noProof/>
        </w:rPr>
      </w:pPr>
      <w:r>
        <w:rPr>
          <w:noProof/>
        </w:rPr>
        <w:drawing>
          <wp:inline distT="0" distB="0" distL="0" distR="0" wp14:anchorId="7A6F626F" wp14:editId="3A601EE8">
            <wp:extent cx="6645910" cy="2591435"/>
            <wp:effectExtent l="0" t="0" r="2540" b="0"/>
            <wp:docPr id="6" name="Picture 5" descr="A screenshot of a cell phone&#10;&#10;Description automatically generated">
              <a:extLst xmlns:a="http://schemas.openxmlformats.org/drawingml/2006/main">
                <a:ext uri="{FF2B5EF4-FFF2-40B4-BE49-F238E27FC236}">
                  <a16:creationId xmlns:a16="http://schemas.microsoft.com/office/drawing/2014/main" id="{C4D35C1B-4ED5-4E96-B66B-B00EF0D9FF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screenshot of a cell phone&#10;&#10;Description automatically generated">
                      <a:extLst>
                        <a:ext uri="{FF2B5EF4-FFF2-40B4-BE49-F238E27FC236}">
                          <a16:creationId xmlns:a16="http://schemas.microsoft.com/office/drawing/2014/main" id="{C4D35C1B-4ED5-4E96-B66B-B00EF0D9FF33}"/>
                        </a:ext>
                      </a:extLst>
                    </pic:cNvPr>
                    <pic:cNvPicPr>
                      <a:picLocks noChangeAspect="1"/>
                    </pic:cNvPicPr>
                  </pic:nvPicPr>
                  <pic:blipFill>
                    <a:blip r:embed="rId11"/>
                    <a:stretch>
                      <a:fillRect/>
                    </a:stretch>
                  </pic:blipFill>
                  <pic:spPr>
                    <a:xfrm>
                      <a:off x="0" y="0"/>
                      <a:ext cx="6645910" cy="2591435"/>
                    </a:xfrm>
                    <a:prstGeom prst="rect">
                      <a:avLst/>
                    </a:prstGeom>
                    <a:noFill/>
                  </pic:spPr>
                </pic:pic>
              </a:graphicData>
            </a:graphic>
          </wp:inline>
        </w:drawing>
      </w:r>
    </w:p>
    <w:p w14:paraId="1671D242" w14:textId="7FFEFBE8" w:rsidR="00C26514" w:rsidRDefault="00C26514" w:rsidP="00C26514">
      <w:pPr>
        <w:spacing w:after="0"/>
        <w:rPr>
          <w:rFonts w:eastAsiaTheme="minorEastAsia" w:cstheme="minorHAnsi"/>
          <w:noProof/>
        </w:rPr>
      </w:pPr>
    </w:p>
    <w:p w14:paraId="66271C2D" w14:textId="5BE0DC78" w:rsidR="00C26514" w:rsidRPr="00C26514" w:rsidRDefault="00C26514" w:rsidP="00155AD9">
      <w:pPr>
        <w:pStyle w:val="ListParagraph"/>
        <w:numPr>
          <w:ilvl w:val="0"/>
          <w:numId w:val="35"/>
        </w:numPr>
        <w:spacing w:after="0"/>
        <w:jc w:val="both"/>
        <w:rPr>
          <w:rFonts w:eastAsiaTheme="minorEastAsia" w:cstheme="minorHAnsi"/>
        </w:rPr>
      </w:pPr>
      <w:r w:rsidRPr="00C26514">
        <w:rPr>
          <w:rFonts w:eastAsiaTheme="minorEastAsia" w:cstheme="minorHAnsi"/>
        </w:rPr>
        <w:t xml:space="preserve">The outputs of four buffers are </w:t>
      </w:r>
      <w:r w:rsidRPr="00C26514">
        <w:rPr>
          <w:rFonts w:eastAsiaTheme="minorEastAsia" w:cstheme="minorHAnsi"/>
        </w:rPr>
        <w:t>connected</w:t>
      </w:r>
      <w:r w:rsidRPr="00C26514">
        <w:rPr>
          <w:rFonts w:eastAsiaTheme="minorEastAsia" w:cstheme="minorHAnsi"/>
        </w:rPr>
        <w:t xml:space="preserve"> to form a single bus line. </w:t>
      </w:r>
    </w:p>
    <w:p w14:paraId="0570D0EE" w14:textId="52AB33B6" w:rsidR="00C26514" w:rsidRPr="00C26514" w:rsidRDefault="00C26514" w:rsidP="00155AD9">
      <w:pPr>
        <w:pStyle w:val="ListParagraph"/>
        <w:numPr>
          <w:ilvl w:val="0"/>
          <w:numId w:val="35"/>
        </w:numPr>
        <w:spacing w:after="0"/>
        <w:jc w:val="both"/>
        <w:rPr>
          <w:rFonts w:eastAsiaTheme="minorEastAsia" w:cstheme="minorHAnsi"/>
        </w:rPr>
      </w:pPr>
      <w:r w:rsidRPr="00C26514">
        <w:rPr>
          <w:rFonts w:eastAsiaTheme="minorEastAsia" w:cstheme="minorHAnsi"/>
        </w:rPr>
        <w:t xml:space="preserve">The control inputs to the buffers determine which of the four normal inputs will communicate with the bus </w:t>
      </w:r>
      <w:r w:rsidRPr="00C26514">
        <w:rPr>
          <w:rFonts w:eastAsiaTheme="minorEastAsia" w:cstheme="minorHAnsi"/>
        </w:rPr>
        <w:t>line.</w:t>
      </w:r>
    </w:p>
    <w:p w14:paraId="540BE11F" w14:textId="77777777" w:rsidR="00C26514" w:rsidRPr="00C26514" w:rsidRDefault="00C26514" w:rsidP="00155AD9">
      <w:pPr>
        <w:pStyle w:val="ListParagraph"/>
        <w:numPr>
          <w:ilvl w:val="0"/>
          <w:numId w:val="35"/>
        </w:numPr>
        <w:spacing w:after="0"/>
        <w:jc w:val="both"/>
        <w:rPr>
          <w:rFonts w:eastAsiaTheme="minorEastAsia" w:cstheme="minorHAnsi"/>
        </w:rPr>
      </w:pPr>
      <w:r w:rsidRPr="00C26514">
        <w:rPr>
          <w:rFonts w:eastAsiaTheme="minorEastAsia" w:cstheme="minorHAnsi"/>
        </w:rPr>
        <w:t xml:space="preserve">No more than one buffer may be in the active state at any given time. </w:t>
      </w:r>
    </w:p>
    <w:p w14:paraId="7412E758" w14:textId="0CEBB053" w:rsidR="00C26514" w:rsidRDefault="00C26514" w:rsidP="00155AD9">
      <w:pPr>
        <w:pStyle w:val="ListParagraph"/>
        <w:numPr>
          <w:ilvl w:val="0"/>
          <w:numId w:val="35"/>
        </w:numPr>
        <w:spacing w:after="0"/>
        <w:jc w:val="both"/>
        <w:rPr>
          <w:rFonts w:eastAsiaTheme="minorEastAsia" w:cstheme="minorHAnsi"/>
        </w:rPr>
      </w:pPr>
      <w:r w:rsidRPr="00C26514">
        <w:rPr>
          <w:rFonts w:eastAsiaTheme="minorEastAsia" w:cstheme="minorHAnsi"/>
        </w:rPr>
        <w:t>The connected buffers must be controlled so that only one three-state buffer has access to the bus line while all other buffers are maintained in a high impedance state.</w:t>
      </w:r>
    </w:p>
    <w:p w14:paraId="2063BB49" w14:textId="12FA127F" w:rsidR="00C26514" w:rsidRPr="00C26514" w:rsidRDefault="00C26514" w:rsidP="00155AD9">
      <w:pPr>
        <w:pStyle w:val="ListParagraph"/>
        <w:numPr>
          <w:ilvl w:val="0"/>
          <w:numId w:val="35"/>
        </w:numPr>
        <w:spacing w:after="0"/>
        <w:jc w:val="both"/>
        <w:rPr>
          <w:rFonts w:eastAsiaTheme="minorEastAsia" w:cstheme="minorHAnsi"/>
        </w:rPr>
      </w:pPr>
      <w:r w:rsidRPr="00C26514">
        <w:rPr>
          <w:rFonts w:eastAsiaTheme="minorEastAsia" w:cstheme="minorHAnsi"/>
        </w:rPr>
        <w:t xml:space="preserve">When the enable input of the decoder is 0, </w:t>
      </w:r>
      <w:r w:rsidRPr="00C26514">
        <w:rPr>
          <w:rFonts w:eastAsiaTheme="minorEastAsia" w:cstheme="minorHAnsi"/>
        </w:rPr>
        <w:t>all</w:t>
      </w:r>
      <w:r w:rsidRPr="00C26514">
        <w:rPr>
          <w:rFonts w:eastAsiaTheme="minorEastAsia" w:cstheme="minorHAnsi"/>
        </w:rPr>
        <w:t xml:space="preserve"> its four outputs are 0, and the bus line is in a high-impedance state because all four buffers are disabled. </w:t>
      </w:r>
    </w:p>
    <w:p w14:paraId="2D14B35E" w14:textId="77777777" w:rsidR="00C26514" w:rsidRPr="00C26514" w:rsidRDefault="00C26514" w:rsidP="00155AD9">
      <w:pPr>
        <w:pStyle w:val="ListParagraph"/>
        <w:numPr>
          <w:ilvl w:val="0"/>
          <w:numId w:val="35"/>
        </w:numPr>
        <w:spacing w:after="0"/>
        <w:jc w:val="both"/>
        <w:rPr>
          <w:rFonts w:eastAsiaTheme="minorEastAsia" w:cstheme="minorHAnsi"/>
        </w:rPr>
      </w:pPr>
      <w:r w:rsidRPr="00C26514">
        <w:rPr>
          <w:rFonts w:eastAsiaTheme="minorEastAsia" w:cstheme="minorHAnsi"/>
        </w:rPr>
        <w:t>When the enable input is active, one of the three-state buffers will be active, depending on the binary value in the select inputs of the decoder.</w:t>
      </w:r>
    </w:p>
    <w:p w14:paraId="25B4A213" w14:textId="77777777" w:rsidR="00FA0852" w:rsidRDefault="00FA0852" w:rsidP="00FA0852">
      <w:pPr>
        <w:spacing w:after="0"/>
        <w:jc w:val="both"/>
        <w:rPr>
          <w:rFonts w:eastAsiaTheme="minorEastAsia" w:cstheme="minorHAnsi"/>
        </w:rPr>
      </w:pPr>
    </w:p>
    <w:p w14:paraId="1DBA755E" w14:textId="6DEEA147" w:rsidR="00FA0852" w:rsidRDefault="00FA0852" w:rsidP="00FA0852">
      <w:pPr>
        <w:spacing w:after="0"/>
        <w:jc w:val="both"/>
        <w:rPr>
          <w:rFonts w:eastAsiaTheme="minorEastAsia" w:cstheme="minorHAnsi"/>
        </w:rPr>
      </w:pPr>
      <w:r>
        <w:rPr>
          <w:rFonts w:eastAsiaTheme="minorEastAsia" w:cstheme="minorHAnsi"/>
        </w:rPr>
        <w:t xml:space="preserve">The output 1 of register A is connected to input of </w:t>
      </w:r>
      <w:r w:rsidR="00C26514">
        <w:rPr>
          <w:rFonts w:eastAsiaTheme="minorEastAsia" w:cstheme="minorHAnsi"/>
        </w:rPr>
        <w:t>tri-state buffer bus line</w:t>
      </w:r>
      <w:r>
        <w:rPr>
          <w:rFonts w:eastAsiaTheme="minorEastAsia" w:cstheme="minorHAnsi"/>
        </w:rPr>
        <w:t xml:space="preserve"> 1 and similarly other connections are made as shown in the diagram. The data transferred to the bus depends upon the select lines. A </w:t>
      </w:r>
      <w:r w:rsidR="00F32F22">
        <w:rPr>
          <w:rFonts w:eastAsiaTheme="minorEastAsia" w:cstheme="minorHAnsi"/>
        </w:rPr>
        <w:t xml:space="preserve">truth </w:t>
      </w:r>
      <w:r>
        <w:rPr>
          <w:rFonts w:eastAsiaTheme="minorEastAsia" w:cstheme="minorHAnsi"/>
        </w:rPr>
        <w:t>table for the various combinations of select lines is shown below.</w:t>
      </w:r>
    </w:p>
    <w:p w14:paraId="15354F0C" w14:textId="77777777" w:rsidR="00FA0852" w:rsidRDefault="00FA0852" w:rsidP="00FA0852">
      <w:pPr>
        <w:spacing w:after="0"/>
        <w:jc w:val="center"/>
        <w:rPr>
          <w:rFonts w:eastAsiaTheme="minorEastAsia" w:cstheme="minorHAnsi"/>
        </w:rPr>
      </w:pPr>
      <w:r>
        <w:rPr>
          <w:rFonts w:eastAsiaTheme="minorEastAsia" w:cstheme="minorHAnsi"/>
          <w:b/>
          <w:bCs/>
          <w:sz w:val="24"/>
          <w:szCs w:val="24"/>
        </w:rPr>
        <w:t>Truth Table for REGISTER Selection</w:t>
      </w:r>
    </w:p>
    <w:tbl>
      <w:tblPr>
        <w:tblStyle w:val="TableGrid"/>
        <w:tblW w:w="10813" w:type="dxa"/>
        <w:jc w:val="center"/>
        <w:tblLook w:val="04A0" w:firstRow="1" w:lastRow="0" w:firstColumn="1" w:lastColumn="0" w:noHBand="0" w:noVBand="1"/>
      </w:tblPr>
      <w:tblGrid>
        <w:gridCol w:w="1532"/>
        <w:gridCol w:w="1446"/>
        <w:gridCol w:w="1274"/>
        <w:gridCol w:w="4133"/>
        <w:gridCol w:w="2428"/>
      </w:tblGrid>
      <w:tr w:rsidR="00C73AEA" w14:paraId="2AD0F69C" w14:textId="77777777" w:rsidTr="00B0566B">
        <w:trPr>
          <w:trHeight w:val="403"/>
          <w:jc w:val="center"/>
        </w:trPr>
        <w:tc>
          <w:tcPr>
            <w:tcW w:w="2978" w:type="dxa"/>
            <w:gridSpan w:val="2"/>
            <w:tcBorders>
              <w:top w:val="single" w:sz="4" w:space="0" w:color="auto"/>
              <w:left w:val="single" w:sz="8" w:space="0" w:color="auto"/>
              <w:bottom w:val="single" w:sz="4" w:space="0" w:color="auto"/>
              <w:right w:val="single" w:sz="4" w:space="0" w:color="auto"/>
            </w:tcBorders>
            <w:vAlign w:val="center"/>
            <w:hideMark/>
          </w:tcPr>
          <w:p w14:paraId="3926462B" w14:textId="77777777" w:rsidR="00FA0852" w:rsidRDefault="00FA0852">
            <w:pPr>
              <w:jc w:val="center"/>
              <w:rPr>
                <w:rFonts w:eastAsia="Times New Roman" w:cstheme="minorHAnsi"/>
                <w:b/>
                <w:bCs/>
                <w:spacing w:val="2"/>
                <w:sz w:val="24"/>
                <w:szCs w:val="24"/>
                <w:lang w:eastAsia="en-IN"/>
              </w:rPr>
            </w:pPr>
            <w:r>
              <w:rPr>
                <w:rFonts w:eastAsia="Times New Roman" w:cstheme="minorHAnsi"/>
                <w:b/>
                <w:bCs/>
                <w:spacing w:val="2"/>
                <w:sz w:val="24"/>
                <w:szCs w:val="24"/>
                <w:lang w:eastAsia="en-IN"/>
              </w:rPr>
              <w:t>Select Lines Combination</w:t>
            </w:r>
          </w:p>
        </w:tc>
        <w:tc>
          <w:tcPr>
            <w:tcW w:w="1274" w:type="dxa"/>
            <w:vMerge w:val="restart"/>
            <w:tcBorders>
              <w:top w:val="single" w:sz="4" w:space="0" w:color="auto"/>
              <w:left w:val="single" w:sz="4" w:space="0" w:color="auto"/>
              <w:bottom w:val="single" w:sz="8" w:space="0" w:color="auto"/>
              <w:right w:val="single" w:sz="4" w:space="0" w:color="auto"/>
            </w:tcBorders>
            <w:vAlign w:val="center"/>
            <w:hideMark/>
          </w:tcPr>
          <w:p w14:paraId="0C5EAC0D" w14:textId="77777777" w:rsidR="00FA0852" w:rsidRDefault="00FA0852">
            <w:pPr>
              <w:jc w:val="center"/>
              <w:rPr>
                <w:rFonts w:eastAsia="Times New Roman" w:cstheme="minorHAnsi"/>
                <w:b/>
                <w:bCs/>
                <w:spacing w:val="2"/>
                <w:sz w:val="24"/>
                <w:szCs w:val="24"/>
                <w:lang w:eastAsia="en-IN"/>
              </w:rPr>
            </w:pPr>
            <w:r>
              <w:rPr>
                <w:rFonts w:eastAsia="Times New Roman" w:cstheme="minorHAnsi"/>
                <w:b/>
                <w:bCs/>
                <w:spacing w:val="2"/>
                <w:sz w:val="24"/>
                <w:szCs w:val="24"/>
                <w:lang w:eastAsia="en-IN"/>
              </w:rPr>
              <w:t>Register Selected</w:t>
            </w:r>
          </w:p>
        </w:tc>
        <w:tc>
          <w:tcPr>
            <w:tcW w:w="4133" w:type="dxa"/>
            <w:vMerge w:val="restart"/>
            <w:tcBorders>
              <w:top w:val="single" w:sz="4" w:space="0" w:color="auto"/>
              <w:left w:val="single" w:sz="4" w:space="0" w:color="auto"/>
              <w:bottom w:val="single" w:sz="8" w:space="0" w:color="auto"/>
              <w:right w:val="single" w:sz="4" w:space="0" w:color="auto"/>
            </w:tcBorders>
            <w:vAlign w:val="center"/>
            <w:hideMark/>
          </w:tcPr>
          <w:p w14:paraId="26FB2CB1" w14:textId="1F9AA1E2" w:rsidR="00FA0852" w:rsidRDefault="00DB5F02">
            <w:pPr>
              <w:jc w:val="center"/>
              <w:rPr>
                <w:rFonts w:eastAsia="Times New Roman" w:cstheme="minorHAnsi"/>
                <w:b/>
                <w:bCs/>
                <w:spacing w:val="2"/>
                <w:sz w:val="24"/>
                <w:szCs w:val="24"/>
                <w:lang w:eastAsia="en-IN"/>
              </w:rPr>
            </w:pPr>
            <w:r>
              <w:rPr>
                <w:rFonts w:eastAsia="Times New Roman" w:cstheme="minorHAnsi"/>
                <w:b/>
                <w:bCs/>
                <w:spacing w:val="2"/>
                <w:sz w:val="24"/>
                <w:szCs w:val="24"/>
                <w:lang w:eastAsia="en-IN"/>
              </w:rPr>
              <w:t xml:space="preserve">Tri-state buffer </w:t>
            </w:r>
            <w:r w:rsidR="00FA0852">
              <w:rPr>
                <w:rFonts w:eastAsia="Times New Roman" w:cstheme="minorHAnsi"/>
                <w:b/>
                <w:bCs/>
                <w:spacing w:val="2"/>
                <w:sz w:val="24"/>
                <w:szCs w:val="24"/>
                <w:lang w:eastAsia="en-IN"/>
              </w:rPr>
              <w:t xml:space="preserve">line selected in </w:t>
            </w:r>
            <w:r>
              <w:rPr>
                <w:rFonts w:eastAsia="Times New Roman" w:cstheme="minorHAnsi"/>
                <w:b/>
                <w:bCs/>
                <w:spacing w:val="2"/>
                <w:sz w:val="24"/>
                <w:szCs w:val="24"/>
                <w:lang w:eastAsia="en-IN"/>
              </w:rPr>
              <w:t>each set of buffers connected to registers</w:t>
            </w:r>
          </w:p>
        </w:tc>
        <w:tc>
          <w:tcPr>
            <w:tcW w:w="2428" w:type="dxa"/>
            <w:vMerge w:val="restart"/>
            <w:tcBorders>
              <w:top w:val="single" w:sz="4" w:space="0" w:color="auto"/>
              <w:left w:val="single" w:sz="4" w:space="0" w:color="auto"/>
              <w:bottom w:val="single" w:sz="8" w:space="0" w:color="auto"/>
              <w:right w:val="single" w:sz="8" w:space="0" w:color="auto"/>
            </w:tcBorders>
            <w:vAlign w:val="center"/>
            <w:hideMark/>
          </w:tcPr>
          <w:p w14:paraId="0CEE3E19" w14:textId="40037D48" w:rsidR="00FA0852" w:rsidRDefault="00FA0852">
            <w:pPr>
              <w:jc w:val="center"/>
              <w:rPr>
                <w:rFonts w:eastAsia="Times New Roman" w:cstheme="minorHAnsi"/>
                <w:b/>
                <w:bCs/>
                <w:spacing w:val="2"/>
                <w:sz w:val="24"/>
                <w:szCs w:val="24"/>
                <w:lang w:eastAsia="en-IN"/>
              </w:rPr>
            </w:pPr>
            <w:r>
              <w:rPr>
                <w:rFonts w:eastAsia="Times New Roman" w:cstheme="minorHAnsi"/>
                <w:b/>
                <w:bCs/>
                <w:spacing w:val="2"/>
                <w:sz w:val="24"/>
                <w:szCs w:val="24"/>
                <w:lang w:eastAsia="en-IN"/>
              </w:rPr>
              <w:t xml:space="preserve">Content transferred on </w:t>
            </w:r>
            <w:r w:rsidR="00C75C31">
              <w:rPr>
                <w:rFonts w:eastAsia="Times New Roman" w:cstheme="minorHAnsi"/>
                <w:b/>
                <w:bCs/>
                <w:spacing w:val="2"/>
                <w:sz w:val="24"/>
                <w:szCs w:val="24"/>
                <w:lang w:eastAsia="en-IN"/>
              </w:rPr>
              <w:t>4</w:t>
            </w:r>
            <w:r>
              <w:rPr>
                <w:rFonts w:eastAsia="Times New Roman" w:cstheme="minorHAnsi"/>
                <w:b/>
                <w:bCs/>
                <w:spacing w:val="2"/>
                <w:sz w:val="24"/>
                <w:szCs w:val="24"/>
                <w:lang w:eastAsia="en-IN"/>
              </w:rPr>
              <w:t>-bit Common Bus</w:t>
            </w:r>
          </w:p>
        </w:tc>
      </w:tr>
      <w:tr w:rsidR="00101860" w14:paraId="68B12222" w14:textId="77777777" w:rsidTr="00B0566B">
        <w:trPr>
          <w:trHeight w:val="403"/>
          <w:jc w:val="center"/>
        </w:trPr>
        <w:tc>
          <w:tcPr>
            <w:tcW w:w="1532" w:type="dxa"/>
            <w:tcBorders>
              <w:top w:val="single" w:sz="4" w:space="0" w:color="auto"/>
              <w:left w:val="single" w:sz="8" w:space="0" w:color="auto"/>
              <w:bottom w:val="single" w:sz="8" w:space="0" w:color="auto"/>
              <w:right w:val="single" w:sz="4" w:space="0" w:color="auto"/>
            </w:tcBorders>
            <w:vAlign w:val="center"/>
          </w:tcPr>
          <w:p w14:paraId="1C551A91" w14:textId="40DCEC16" w:rsidR="00C75C31" w:rsidRDefault="00C75C31" w:rsidP="00C75C31">
            <w:pPr>
              <w:jc w:val="center"/>
              <w:rPr>
                <w:rFonts w:eastAsia="Times New Roman" w:cstheme="minorHAnsi"/>
                <w:b/>
                <w:bCs/>
                <w:spacing w:val="2"/>
                <w:sz w:val="24"/>
                <w:szCs w:val="24"/>
                <w:lang w:eastAsia="en-IN"/>
              </w:rPr>
            </w:pPr>
            <w:r>
              <w:rPr>
                <w:rFonts w:eastAsia="Times New Roman" w:cstheme="minorHAnsi"/>
                <w:b/>
                <w:bCs/>
                <w:spacing w:val="2"/>
                <w:sz w:val="24"/>
                <w:szCs w:val="24"/>
                <w:lang w:eastAsia="en-IN"/>
              </w:rPr>
              <w:t>S1</w:t>
            </w:r>
          </w:p>
        </w:tc>
        <w:tc>
          <w:tcPr>
            <w:tcW w:w="1445" w:type="dxa"/>
            <w:tcBorders>
              <w:top w:val="single" w:sz="4" w:space="0" w:color="auto"/>
              <w:left w:val="single" w:sz="8" w:space="0" w:color="auto"/>
              <w:bottom w:val="single" w:sz="8" w:space="0" w:color="auto"/>
              <w:right w:val="single" w:sz="4" w:space="0" w:color="auto"/>
            </w:tcBorders>
            <w:vAlign w:val="center"/>
          </w:tcPr>
          <w:p w14:paraId="2A8EA91F" w14:textId="7659DF6E" w:rsidR="00C75C31" w:rsidRDefault="00C75C31" w:rsidP="00C75C31">
            <w:pPr>
              <w:jc w:val="center"/>
              <w:rPr>
                <w:rFonts w:eastAsia="Times New Roman" w:cstheme="minorHAnsi"/>
                <w:b/>
                <w:bCs/>
                <w:spacing w:val="2"/>
                <w:sz w:val="24"/>
                <w:szCs w:val="24"/>
                <w:lang w:eastAsia="en-IN"/>
              </w:rPr>
            </w:pPr>
            <w:r>
              <w:rPr>
                <w:rFonts w:eastAsia="Times New Roman" w:cstheme="minorHAnsi"/>
                <w:b/>
                <w:bCs/>
                <w:spacing w:val="2"/>
                <w:sz w:val="24"/>
                <w:szCs w:val="24"/>
                <w:lang w:eastAsia="en-IN"/>
              </w:rPr>
              <w:t>S0</w:t>
            </w:r>
          </w:p>
        </w:tc>
        <w:tc>
          <w:tcPr>
            <w:tcW w:w="1274" w:type="dxa"/>
            <w:vMerge/>
            <w:tcBorders>
              <w:top w:val="single" w:sz="4" w:space="0" w:color="auto"/>
              <w:left w:val="single" w:sz="4" w:space="0" w:color="auto"/>
              <w:bottom w:val="single" w:sz="8" w:space="0" w:color="auto"/>
              <w:right w:val="single" w:sz="4" w:space="0" w:color="auto"/>
            </w:tcBorders>
            <w:vAlign w:val="center"/>
            <w:hideMark/>
          </w:tcPr>
          <w:p w14:paraId="3DFAE4DA" w14:textId="77777777" w:rsidR="00C75C31" w:rsidRDefault="00C75C31" w:rsidP="00C75C31">
            <w:pPr>
              <w:rPr>
                <w:rFonts w:eastAsia="Times New Roman" w:cstheme="minorHAnsi"/>
                <w:b/>
                <w:bCs/>
                <w:spacing w:val="2"/>
                <w:sz w:val="24"/>
                <w:szCs w:val="24"/>
                <w:lang w:eastAsia="en-IN"/>
              </w:rPr>
            </w:pPr>
          </w:p>
        </w:tc>
        <w:tc>
          <w:tcPr>
            <w:tcW w:w="4133" w:type="dxa"/>
            <w:vMerge/>
            <w:tcBorders>
              <w:top w:val="single" w:sz="4" w:space="0" w:color="auto"/>
              <w:left w:val="single" w:sz="4" w:space="0" w:color="auto"/>
              <w:bottom w:val="single" w:sz="8" w:space="0" w:color="auto"/>
              <w:right w:val="single" w:sz="4" w:space="0" w:color="auto"/>
            </w:tcBorders>
            <w:vAlign w:val="center"/>
            <w:hideMark/>
          </w:tcPr>
          <w:p w14:paraId="5D2A49D3" w14:textId="77777777" w:rsidR="00C75C31" w:rsidRDefault="00C75C31" w:rsidP="00C75C31">
            <w:pPr>
              <w:rPr>
                <w:rFonts w:eastAsia="Times New Roman" w:cstheme="minorHAnsi"/>
                <w:b/>
                <w:bCs/>
                <w:spacing w:val="2"/>
                <w:sz w:val="24"/>
                <w:szCs w:val="24"/>
                <w:lang w:eastAsia="en-IN"/>
              </w:rPr>
            </w:pPr>
          </w:p>
        </w:tc>
        <w:tc>
          <w:tcPr>
            <w:tcW w:w="2428" w:type="dxa"/>
            <w:vMerge/>
            <w:tcBorders>
              <w:top w:val="single" w:sz="4" w:space="0" w:color="auto"/>
              <w:left w:val="single" w:sz="4" w:space="0" w:color="auto"/>
              <w:bottom w:val="single" w:sz="8" w:space="0" w:color="auto"/>
              <w:right w:val="single" w:sz="8" w:space="0" w:color="auto"/>
            </w:tcBorders>
            <w:vAlign w:val="center"/>
            <w:hideMark/>
          </w:tcPr>
          <w:p w14:paraId="3A5EFA32" w14:textId="77777777" w:rsidR="00C75C31" w:rsidRDefault="00C75C31" w:rsidP="00C75C31">
            <w:pPr>
              <w:rPr>
                <w:rFonts w:eastAsia="Times New Roman" w:cstheme="minorHAnsi"/>
                <w:b/>
                <w:bCs/>
                <w:spacing w:val="2"/>
                <w:sz w:val="24"/>
                <w:szCs w:val="24"/>
                <w:lang w:eastAsia="en-IN"/>
              </w:rPr>
            </w:pPr>
          </w:p>
        </w:tc>
      </w:tr>
      <w:tr w:rsidR="00101860" w14:paraId="7FCD5D60" w14:textId="77777777" w:rsidTr="00B0566B">
        <w:trPr>
          <w:trHeight w:val="403"/>
          <w:jc w:val="center"/>
        </w:trPr>
        <w:tc>
          <w:tcPr>
            <w:tcW w:w="1532" w:type="dxa"/>
            <w:tcBorders>
              <w:top w:val="single" w:sz="8" w:space="0" w:color="auto"/>
              <w:left w:val="single" w:sz="8" w:space="0" w:color="auto"/>
              <w:right w:val="single" w:sz="4" w:space="0" w:color="auto"/>
            </w:tcBorders>
            <w:vAlign w:val="center"/>
          </w:tcPr>
          <w:p w14:paraId="5B78FDD8" w14:textId="70DD7E30" w:rsidR="00C75C31" w:rsidRDefault="00C75C31" w:rsidP="00C75C31">
            <w:pPr>
              <w:jc w:val="center"/>
              <w:rPr>
                <w:rFonts w:eastAsia="Times New Roman" w:cstheme="minorHAnsi"/>
                <w:spacing w:val="2"/>
                <w:lang w:eastAsia="en-IN"/>
              </w:rPr>
            </w:pPr>
            <w:r>
              <w:rPr>
                <w:rFonts w:eastAsia="Times New Roman" w:cstheme="minorHAnsi"/>
                <w:spacing w:val="2"/>
                <w:lang w:eastAsia="en-IN"/>
              </w:rPr>
              <w:t>0</w:t>
            </w:r>
          </w:p>
        </w:tc>
        <w:tc>
          <w:tcPr>
            <w:tcW w:w="1445" w:type="dxa"/>
            <w:tcBorders>
              <w:top w:val="single" w:sz="8" w:space="0" w:color="auto"/>
              <w:left w:val="single" w:sz="8" w:space="0" w:color="auto"/>
              <w:right w:val="single" w:sz="4" w:space="0" w:color="auto"/>
            </w:tcBorders>
            <w:vAlign w:val="center"/>
          </w:tcPr>
          <w:p w14:paraId="1AF9F055" w14:textId="7C3EE1C2" w:rsidR="00C75C31" w:rsidRDefault="00C75C31" w:rsidP="00C75C31">
            <w:pPr>
              <w:jc w:val="center"/>
              <w:rPr>
                <w:rFonts w:eastAsia="Times New Roman" w:cstheme="minorHAnsi"/>
                <w:spacing w:val="2"/>
                <w:lang w:eastAsia="en-IN"/>
              </w:rPr>
            </w:pPr>
            <w:r>
              <w:rPr>
                <w:rFonts w:eastAsia="Times New Roman" w:cstheme="minorHAnsi"/>
                <w:spacing w:val="2"/>
                <w:lang w:eastAsia="en-IN"/>
              </w:rPr>
              <w:t>0</w:t>
            </w:r>
          </w:p>
        </w:tc>
        <w:tc>
          <w:tcPr>
            <w:tcW w:w="1274" w:type="dxa"/>
            <w:tcBorders>
              <w:top w:val="single" w:sz="8" w:space="0" w:color="auto"/>
              <w:left w:val="single" w:sz="4" w:space="0" w:color="auto"/>
              <w:bottom w:val="single" w:sz="4" w:space="0" w:color="auto"/>
              <w:right w:val="single" w:sz="4" w:space="0" w:color="auto"/>
            </w:tcBorders>
            <w:vAlign w:val="center"/>
            <w:hideMark/>
          </w:tcPr>
          <w:p w14:paraId="0185AAD9" w14:textId="77777777" w:rsidR="00C75C31" w:rsidRDefault="00C75C31" w:rsidP="00C75C31">
            <w:pPr>
              <w:jc w:val="center"/>
              <w:rPr>
                <w:rFonts w:eastAsia="Times New Roman" w:cstheme="minorHAnsi"/>
                <w:spacing w:val="2"/>
                <w:lang w:eastAsia="en-IN"/>
              </w:rPr>
            </w:pPr>
            <w:r>
              <w:rPr>
                <w:rFonts w:eastAsia="Times New Roman" w:cstheme="minorHAnsi"/>
                <w:spacing w:val="2"/>
                <w:lang w:eastAsia="en-IN"/>
              </w:rPr>
              <w:t>Register A</w:t>
            </w:r>
          </w:p>
        </w:tc>
        <w:tc>
          <w:tcPr>
            <w:tcW w:w="4133" w:type="dxa"/>
            <w:tcBorders>
              <w:top w:val="single" w:sz="8" w:space="0" w:color="auto"/>
              <w:left w:val="single" w:sz="4" w:space="0" w:color="auto"/>
              <w:bottom w:val="single" w:sz="4" w:space="0" w:color="auto"/>
              <w:right w:val="single" w:sz="4" w:space="0" w:color="auto"/>
            </w:tcBorders>
            <w:vAlign w:val="center"/>
            <w:hideMark/>
          </w:tcPr>
          <w:p w14:paraId="7FF8029F" w14:textId="138FE9A5" w:rsidR="00C75C31" w:rsidRDefault="00C75C31" w:rsidP="00C75C31">
            <w:pPr>
              <w:jc w:val="center"/>
              <w:rPr>
                <w:rFonts w:eastAsia="Times New Roman" w:cstheme="minorHAnsi"/>
                <w:spacing w:val="2"/>
                <w:lang w:eastAsia="en-IN"/>
              </w:rPr>
            </w:pPr>
            <w:r>
              <w:rPr>
                <w:rFonts w:eastAsia="Times New Roman" w:cstheme="minorHAnsi"/>
                <w:spacing w:val="2"/>
                <w:lang w:eastAsia="en-IN"/>
              </w:rPr>
              <w:t>1</w:t>
            </w:r>
            <w:r>
              <w:rPr>
                <w:rFonts w:eastAsia="Times New Roman" w:cstheme="minorHAnsi"/>
                <w:spacing w:val="2"/>
                <w:vertAlign w:val="superscript"/>
                <w:lang w:eastAsia="en-IN"/>
              </w:rPr>
              <w:t>st</w:t>
            </w:r>
            <w:r w:rsidR="00DB5F02">
              <w:rPr>
                <w:rFonts w:eastAsia="Times New Roman" w:cstheme="minorHAnsi"/>
                <w:spacing w:val="2"/>
                <w:lang w:eastAsia="en-IN"/>
              </w:rPr>
              <w:t xml:space="preserve"> tri-state</w:t>
            </w:r>
            <w:r>
              <w:rPr>
                <w:rFonts w:eastAsia="Times New Roman" w:cstheme="minorHAnsi"/>
                <w:spacing w:val="2"/>
                <w:lang w:eastAsia="en-IN"/>
              </w:rPr>
              <w:t xml:space="preserve"> </w:t>
            </w:r>
            <w:r w:rsidR="00DB5F02">
              <w:rPr>
                <w:rFonts w:eastAsia="Times New Roman" w:cstheme="minorHAnsi"/>
                <w:spacing w:val="2"/>
                <w:lang w:eastAsia="en-IN"/>
              </w:rPr>
              <w:t>buffer line</w:t>
            </w:r>
          </w:p>
        </w:tc>
        <w:tc>
          <w:tcPr>
            <w:tcW w:w="2428" w:type="dxa"/>
            <w:tcBorders>
              <w:top w:val="single" w:sz="8" w:space="0" w:color="auto"/>
              <w:left w:val="single" w:sz="4" w:space="0" w:color="auto"/>
              <w:bottom w:val="single" w:sz="4" w:space="0" w:color="auto"/>
              <w:right w:val="single" w:sz="8" w:space="0" w:color="auto"/>
            </w:tcBorders>
            <w:vAlign w:val="center"/>
            <w:hideMark/>
          </w:tcPr>
          <w:p w14:paraId="68898C04" w14:textId="0ADC8886" w:rsidR="00C75C31" w:rsidRDefault="00C75C31" w:rsidP="00C75C31">
            <w:pPr>
              <w:jc w:val="center"/>
              <w:rPr>
                <w:rFonts w:eastAsia="Times New Roman" w:cstheme="minorHAnsi"/>
                <w:spacing w:val="2"/>
                <w:lang w:eastAsia="en-IN"/>
              </w:rPr>
            </w:pPr>
            <w:r>
              <w:rPr>
                <w:rFonts w:eastAsia="Times New Roman" w:cstheme="minorHAnsi"/>
                <w:spacing w:val="2"/>
                <w:lang w:eastAsia="en-IN"/>
              </w:rPr>
              <w:t>A</w:t>
            </w:r>
            <w:r>
              <w:rPr>
                <w:rFonts w:eastAsia="Times New Roman" w:cstheme="minorHAnsi"/>
                <w:spacing w:val="2"/>
                <w:vertAlign w:val="subscript"/>
                <w:lang w:eastAsia="en-IN"/>
              </w:rPr>
              <w:t>3</w:t>
            </w:r>
            <w:r>
              <w:rPr>
                <w:rFonts w:eastAsia="Times New Roman" w:cstheme="minorHAnsi"/>
                <w:spacing w:val="2"/>
                <w:lang w:eastAsia="en-IN"/>
              </w:rPr>
              <w:t>A</w:t>
            </w:r>
            <w:r>
              <w:rPr>
                <w:rFonts w:eastAsia="Times New Roman" w:cstheme="minorHAnsi"/>
                <w:spacing w:val="2"/>
                <w:vertAlign w:val="subscript"/>
                <w:lang w:eastAsia="en-IN"/>
              </w:rPr>
              <w:t>2</w:t>
            </w:r>
            <w:r>
              <w:rPr>
                <w:rFonts w:eastAsia="Times New Roman" w:cstheme="minorHAnsi"/>
                <w:spacing w:val="2"/>
                <w:lang w:eastAsia="en-IN"/>
              </w:rPr>
              <w:t>A</w:t>
            </w:r>
            <w:r>
              <w:rPr>
                <w:rFonts w:eastAsia="Times New Roman" w:cstheme="minorHAnsi"/>
                <w:spacing w:val="2"/>
                <w:vertAlign w:val="subscript"/>
                <w:lang w:eastAsia="en-IN"/>
              </w:rPr>
              <w:t>1</w:t>
            </w:r>
            <w:r>
              <w:rPr>
                <w:rFonts w:eastAsia="Times New Roman" w:cstheme="minorHAnsi"/>
                <w:spacing w:val="2"/>
                <w:lang w:eastAsia="en-IN"/>
              </w:rPr>
              <w:t>A</w:t>
            </w:r>
            <w:r>
              <w:rPr>
                <w:rFonts w:eastAsia="Times New Roman" w:cstheme="minorHAnsi"/>
                <w:spacing w:val="2"/>
                <w:vertAlign w:val="subscript"/>
                <w:lang w:eastAsia="en-IN"/>
              </w:rPr>
              <w:t>0</w:t>
            </w:r>
          </w:p>
        </w:tc>
      </w:tr>
      <w:tr w:rsidR="00101860" w14:paraId="0A0F56EB" w14:textId="77777777" w:rsidTr="00B0566B">
        <w:trPr>
          <w:trHeight w:val="403"/>
          <w:jc w:val="center"/>
        </w:trPr>
        <w:tc>
          <w:tcPr>
            <w:tcW w:w="1532" w:type="dxa"/>
            <w:tcBorders>
              <w:left w:val="single" w:sz="8" w:space="0" w:color="auto"/>
              <w:right w:val="single" w:sz="4" w:space="0" w:color="auto"/>
            </w:tcBorders>
            <w:vAlign w:val="center"/>
          </w:tcPr>
          <w:p w14:paraId="510C93AE" w14:textId="1367C617" w:rsidR="00C75C31" w:rsidRDefault="00C75C31" w:rsidP="00C75C31">
            <w:pPr>
              <w:jc w:val="center"/>
              <w:rPr>
                <w:rFonts w:eastAsia="Times New Roman" w:cstheme="minorHAnsi"/>
                <w:spacing w:val="2"/>
                <w:lang w:eastAsia="en-IN"/>
              </w:rPr>
            </w:pPr>
            <w:r>
              <w:rPr>
                <w:rFonts w:eastAsia="Times New Roman" w:cstheme="minorHAnsi"/>
                <w:spacing w:val="2"/>
                <w:lang w:eastAsia="en-IN"/>
              </w:rPr>
              <w:t>0</w:t>
            </w:r>
          </w:p>
        </w:tc>
        <w:tc>
          <w:tcPr>
            <w:tcW w:w="1445" w:type="dxa"/>
            <w:tcBorders>
              <w:left w:val="single" w:sz="8" w:space="0" w:color="auto"/>
              <w:right w:val="single" w:sz="4" w:space="0" w:color="auto"/>
            </w:tcBorders>
            <w:vAlign w:val="center"/>
          </w:tcPr>
          <w:p w14:paraId="060405EE" w14:textId="0F272884" w:rsidR="00C75C31" w:rsidRDefault="00C75C31" w:rsidP="00C75C31">
            <w:pPr>
              <w:jc w:val="center"/>
              <w:rPr>
                <w:rFonts w:eastAsia="Times New Roman" w:cstheme="minorHAnsi"/>
                <w:spacing w:val="2"/>
                <w:lang w:eastAsia="en-IN"/>
              </w:rPr>
            </w:pPr>
            <w:r>
              <w:rPr>
                <w:rFonts w:eastAsia="Times New Roman" w:cstheme="minorHAnsi"/>
                <w:spacing w:val="2"/>
                <w:lang w:eastAsia="en-IN"/>
              </w:rPr>
              <w:t>1</w:t>
            </w:r>
          </w:p>
        </w:tc>
        <w:tc>
          <w:tcPr>
            <w:tcW w:w="1274" w:type="dxa"/>
            <w:tcBorders>
              <w:top w:val="single" w:sz="4" w:space="0" w:color="auto"/>
              <w:left w:val="single" w:sz="4" w:space="0" w:color="auto"/>
              <w:bottom w:val="single" w:sz="4" w:space="0" w:color="auto"/>
              <w:right w:val="single" w:sz="4" w:space="0" w:color="auto"/>
            </w:tcBorders>
            <w:vAlign w:val="center"/>
            <w:hideMark/>
          </w:tcPr>
          <w:p w14:paraId="63643514" w14:textId="77777777" w:rsidR="00C75C31" w:rsidRDefault="00C75C31" w:rsidP="00C75C31">
            <w:pPr>
              <w:jc w:val="center"/>
              <w:rPr>
                <w:rFonts w:eastAsia="Times New Roman" w:cstheme="minorHAnsi"/>
                <w:spacing w:val="2"/>
                <w:lang w:eastAsia="en-IN"/>
              </w:rPr>
            </w:pPr>
            <w:r>
              <w:rPr>
                <w:rFonts w:eastAsia="Times New Roman" w:cstheme="minorHAnsi"/>
                <w:spacing w:val="2"/>
                <w:lang w:eastAsia="en-IN"/>
              </w:rPr>
              <w:t>Register B</w:t>
            </w:r>
          </w:p>
        </w:tc>
        <w:tc>
          <w:tcPr>
            <w:tcW w:w="4133" w:type="dxa"/>
            <w:tcBorders>
              <w:top w:val="single" w:sz="4" w:space="0" w:color="auto"/>
              <w:left w:val="single" w:sz="4" w:space="0" w:color="auto"/>
              <w:bottom w:val="single" w:sz="4" w:space="0" w:color="auto"/>
              <w:right w:val="single" w:sz="4" w:space="0" w:color="auto"/>
            </w:tcBorders>
            <w:vAlign w:val="center"/>
            <w:hideMark/>
          </w:tcPr>
          <w:p w14:paraId="16553442" w14:textId="6132F877" w:rsidR="00C75C31" w:rsidRDefault="00C75C31" w:rsidP="00C75C31">
            <w:pPr>
              <w:jc w:val="center"/>
              <w:rPr>
                <w:rFonts w:eastAsia="Times New Roman" w:cstheme="minorHAnsi"/>
                <w:spacing w:val="2"/>
                <w:lang w:eastAsia="en-IN"/>
              </w:rPr>
            </w:pPr>
            <w:r>
              <w:rPr>
                <w:rFonts w:eastAsia="Times New Roman" w:cstheme="minorHAnsi"/>
                <w:spacing w:val="2"/>
                <w:lang w:eastAsia="en-IN"/>
              </w:rPr>
              <w:t>2</w:t>
            </w:r>
            <w:r>
              <w:rPr>
                <w:rFonts w:eastAsia="Times New Roman" w:cstheme="minorHAnsi"/>
                <w:spacing w:val="2"/>
                <w:vertAlign w:val="superscript"/>
                <w:lang w:eastAsia="en-IN"/>
              </w:rPr>
              <w:t>nd</w:t>
            </w:r>
            <w:r>
              <w:rPr>
                <w:rFonts w:eastAsia="Times New Roman" w:cstheme="minorHAnsi"/>
                <w:spacing w:val="2"/>
                <w:lang w:eastAsia="en-IN"/>
              </w:rPr>
              <w:t xml:space="preserve"> </w:t>
            </w:r>
            <w:r w:rsidR="00DB5F02">
              <w:rPr>
                <w:rFonts w:eastAsia="Times New Roman" w:cstheme="minorHAnsi"/>
                <w:spacing w:val="2"/>
                <w:lang w:eastAsia="en-IN"/>
              </w:rPr>
              <w:t>tri-state buffer line</w:t>
            </w:r>
          </w:p>
        </w:tc>
        <w:tc>
          <w:tcPr>
            <w:tcW w:w="2428" w:type="dxa"/>
            <w:tcBorders>
              <w:top w:val="single" w:sz="4" w:space="0" w:color="auto"/>
              <w:left w:val="single" w:sz="4" w:space="0" w:color="auto"/>
              <w:bottom w:val="single" w:sz="4" w:space="0" w:color="auto"/>
              <w:right w:val="single" w:sz="8" w:space="0" w:color="auto"/>
            </w:tcBorders>
            <w:vAlign w:val="center"/>
            <w:hideMark/>
          </w:tcPr>
          <w:p w14:paraId="5DC28258" w14:textId="239BFBCF" w:rsidR="00C75C31" w:rsidRDefault="00C75C31" w:rsidP="00C75C31">
            <w:pPr>
              <w:jc w:val="center"/>
              <w:rPr>
                <w:rFonts w:eastAsia="Times New Roman" w:cstheme="minorHAnsi"/>
                <w:spacing w:val="2"/>
                <w:lang w:eastAsia="en-IN"/>
              </w:rPr>
            </w:pPr>
            <w:r>
              <w:rPr>
                <w:rFonts w:eastAsia="Times New Roman" w:cstheme="minorHAnsi"/>
                <w:spacing w:val="2"/>
                <w:lang w:eastAsia="en-IN"/>
              </w:rPr>
              <w:t>B</w:t>
            </w:r>
            <w:r>
              <w:rPr>
                <w:rFonts w:eastAsia="Times New Roman" w:cstheme="minorHAnsi"/>
                <w:spacing w:val="2"/>
                <w:vertAlign w:val="subscript"/>
                <w:lang w:eastAsia="en-IN"/>
              </w:rPr>
              <w:t>3</w:t>
            </w:r>
            <w:r>
              <w:rPr>
                <w:rFonts w:eastAsia="Times New Roman" w:cstheme="minorHAnsi"/>
                <w:spacing w:val="2"/>
                <w:lang w:eastAsia="en-IN"/>
              </w:rPr>
              <w:t>B</w:t>
            </w:r>
            <w:r>
              <w:rPr>
                <w:rFonts w:eastAsia="Times New Roman" w:cstheme="minorHAnsi"/>
                <w:spacing w:val="2"/>
                <w:vertAlign w:val="subscript"/>
                <w:lang w:eastAsia="en-IN"/>
              </w:rPr>
              <w:t>2</w:t>
            </w:r>
            <w:r>
              <w:rPr>
                <w:rFonts w:eastAsia="Times New Roman" w:cstheme="minorHAnsi"/>
                <w:spacing w:val="2"/>
                <w:lang w:eastAsia="en-IN"/>
              </w:rPr>
              <w:t>B</w:t>
            </w:r>
            <w:r>
              <w:rPr>
                <w:rFonts w:eastAsia="Times New Roman" w:cstheme="minorHAnsi"/>
                <w:spacing w:val="2"/>
                <w:vertAlign w:val="subscript"/>
                <w:lang w:eastAsia="en-IN"/>
              </w:rPr>
              <w:t>1</w:t>
            </w:r>
            <w:r>
              <w:rPr>
                <w:rFonts w:eastAsia="Times New Roman" w:cstheme="minorHAnsi"/>
                <w:spacing w:val="2"/>
                <w:lang w:eastAsia="en-IN"/>
              </w:rPr>
              <w:t>B</w:t>
            </w:r>
            <w:r>
              <w:rPr>
                <w:rFonts w:eastAsia="Times New Roman" w:cstheme="minorHAnsi"/>
                <w:spacing w:val="2"/>
                <w:vertAlign w:val="subscript"/>
                <w:lang w:eastAsia="en-IN"/>
              </w:rPr>
              <w:t>0</w:t>
            </w:r>
          </w:p>
        </w:tc>
      </w:tr>
      <w:tr w:rsidR="00101860" w14:paraId="39872DFB" w14:textId="77777777" w:rsidTr="00B0566B">
        <w:trPr>
          <w:trHeight w:val="403"/>
          <w:jc w:val="center"/>
        </w:trPr>
        <w:tc>
          <w:tcPr>
            <w:tcW w:w="1532" w:type="dxa"/>
            <w:tcBorders>
              <w:left w:val="single" w:sz="8" w:space="0" w:color="auto"/>
              <w:right w:val="single" w:sz="4" w:space="0" w:color="auto"/>
            </w:tcBorders>
            <w:vAlign w:val="center"/>
          </w:tcPr>
          <w:p w14:paraId="52E492E8" w14:textId="6C4A005B" w:rsidR="00C75C31" w:rsidRDefault="00C75C31" w:rsidP="00C75C31">
            <w:pPr>
              <w:jc w:val="center"/>
              <w:rPr>
                <w:rFonts w:eastAsia="Times New Roman" w:cstheme="minorHAnsi"/>
                <w:spacing w:val="2"/>
                <w:lang w:eastAsia="en-IN"/>
              </w:rPr>
            </w:pPr>
            <w:r>
              <w:rPr>
                <w:rFonts w:eastAsia="Times New Roman" w:cstheme="minorHAnsi"/>
                <w:spacing w:val="2"/>
                <w:lang w:eastAsia="en-IN"/>
              </w:rPr>
              <w:t>1</w:t>
            </w:r>
          </w:p>
        </w:tc>
        <w:tc>
          <w:tcPr>
            <w:tcW w:w="1445" w:type="dxa"/>
            <w:tcBorders>
              <w:left w:val="single" w:sz="8" w:space="0" w:color="auto"/>
              <w:right w:val="single" w:sz="4" w:space="0" w:color="auto"/>
            </w:tcBorders>
            <w:vAlign w:val="center"/>
          </w:tcPr>
          <w:p w14:paraId="56142A59" w14:textId="6DFC89EF" w:rsidR="00C75C31" w:rsidRDefault="00C75C31" w:rsidP="00C75C31">
            <w:pPr>
              <w:jc w:val="center"/>
              <w:rPr>
                <w:rFonts w:eastAsia="Times New Roman" w:cstheme="minorHAnsi"/>
                <w:spacing w:val="2"/>
                <w:lang w:eastAsia="en-IN"/>
              </w:rPr>
            </w:pPr>
            <w:r>
              <w:rPr>
                <w:rFonts w:eastAsia="Times New Roman" w:cstheme="minorHAnsi"/>
                <w:spacing w:val="2"/>
                <w:lang w:eastAsia="en-IN"/>
              </w:rPr>
              <w:t>0</w:t>
            </w:r>
          </w:p>
        </w:tc>
        <w:tc>
          <w:tcPr>
            <w:tcW w:w="1274" w:type="dxa"/>
            <w:tcBorders>
              <w:top w:val="single" w:sz="4" w:space="0" w:color="auto"/>
              <w:left w:val="single" w:sz="4" w:space="0" w:color="auto"/>
              <w:bottom w:val="single" w:sz="4" w:space="0" w:color="auto"/>
              <w:right w:val="single" w:sz="4" w:space="0" w:color="auto"/>
            </w:tcBorders>
            <w:vAlign w:val="center"/>
            <w:hideMark/>
          </w:tcPr>
          <w:p w14:paraId="5EA97ADC" w14:textId="77777777" w:rsidR="00C75C31" w:rsidRDefault="00C75C31" w:rsidP="00C75C31">
            <w:pPr>
              <w:jc w:val="center"/>
              <w:rPr>
                <w:rFonts w:eastAsia="Times New Roman" w:cstheme="minorHAnsi"/>
                <w:spacing w:val="2"/>
                <w:lang w:eastAsia="en-IN"/>
              </w:rPr>
            </w:pPr>
            <w:r>
              <w:rPr>
                <w:rFonts w:eastAsia="Times New Roman" w:cstheme="minorHAnsi"/>
                <w:spacing w:val="2"/>
                <w:lang w:eastAsia="en-IN"/>
              </w:rPr>
              <w:t>Register C</w:t>
            </w:r>
          </w:p>
        </w:tc>
        <w:tc>
          <w:tcPr>
            <w:tcW w:w="4133" w:type="dxa"/>
            <w:tcBorders>
              <w:top w:val="single" w:sz="4" w:space="0" w:color="auto"/>
              <w:left w:val="single" w:sz="4" w:space="0" w:color="auto"/>
              <w:bottom w:val="single" w:sz="4" w:space="0" w:color="auto"/>
              <w:right w:val="single" w:sz="4" w:space="0" w:color="auto"/>
            </w:tcBorders>
            <w:vAlign w:val="center"/>
            <w:hideMark/>
          </w:tcPr>
          <w:p w14:paraId="26DB44A8" w14:textId="73EFD398" w:rsidR="00C75C31" w:rsidRDefault="00C75C31" w:rsidP="00C75C31">
            <w:pPr>
              <w:jc w:val="center"/>
              <w:rPr>
                <w:rFonts w:eastAsia="Times New Roman" w:cstheme="minorHAnsi"/>
                <w:spacing w:val="2"/>
                <w:lang w:eastAsia="en-IN"/>
              </w:rPr>
            </w:pPr>
            <w:r>
              <w:rPr>
                <w:rFonts w:eastAsia="Times New Roman" w:cstheme="minorHAnsi"/>
                <w:spacing w:val="2"/>
                <w:lang w:eastAsia="en-IN"/>
              </w:rPr>
              <w:t>3</w:t>
            </w:r>
            <w:r w:rsidR="0054442B">
              <w:rPr>
                <w:rFonts w:eastAsia="Times New Roman" w:cstheme="minorHAnsi"/>
                <w:spacing w:val="2"/>
                <w:vertAlign w:val="superscript"/>
                <w:lang w:eastAsia="en-IN"/>
              </w:rPr>
              <w:t>rd</w:t>
            </w:r>
            <w:r>
              <w:rPr>
                <w:rFonts w:eastAsia="Times New Roman" w:cstheme="minorHAnsi"/>
                <w:spacing w:val="2"/>
                <w:lang w:eastAsia="en-IN"/>
              </w:rPr>
              <w:t xml:space="preserve"> </w:t>
            </w:r>
            <w:r w:rsidR="00DB5F02">
              <w:rPr>
                <w:rFonts w:eastAsia="Times New Roman" w:cstheme="minorHAnsi"/>
                <w:spacing w:val="2"/>
                <w:lang w:eastAsia="en-IN"/>
              </w:rPr>
              <w:t>tri-state buffer line</w:t>
            </w:r>
          </w:p>
        </w:tc>
        <w:tc>
          <w:tcPr>
            <w:tcW w:w="2428" w:type="dxa"/>
            <w:tcBorders>
              <w:top w:val="single" w:sz="4" w:space="0" w:color="auto"/>
              <w:left w:val="single" w:sz="4" w:space="0" w:color="auto"/>
              <w:bottom w:val="single" w:sz="4" w:space="0" w:color="auto"/>
              <w:right w:val="single" w:sz="8" w:space="0" w:color="auto"/>
            </w:tcBorders>
            <w:vAlign w:val="center"/>
            <w:hideMark/>
          </w:tcPr>
          <w:p w14:paraId="44E5A8BD" w14:textId="5C0E1346" w:rsidR="00C75C31" w:rsidRDefault="00C75C31" w:rsidP="00C75C31">
            <w:pPr>
              <w:jc w:val="center"/>
              <w:rPr>
                <w:rFonts w:eastAsia="Times New Roman" w:cstheme="minorHAnsi"/>
                <w:spacing w:val="2"/>
                <w:lang w:eastAsia="en-IN"/>
              </w:rPr>
            </w:pPr>
            <w:r>
              <w:rPr>
                <w:rFonts w:eastAsia="Times New Roman" w:cstheme="minorHAnsi"/>
                <w:spacing w:val="2"/>
                <w:lang w:eastAsia="en-IN"/>
              </w:rPr>
              <w:t>C</w:t>
            </w:r>
            <w:r>
              <w:rPr>
                <w:rFonts w:eastAsia="Times New Roman" w:cstheme="minorHAnsi"/>
                <w:spacing w:val="2"/>
                <w:vertAlign w:val="subscript"/>
                <w:lang w:eastAsia="en-IN"/>
              </w:rPr>
              <w:t>3</w:t>
            </w:r>
            <w:r>
              <w:rPr>
                <w:rFonts w:eastAsia="Times New Roman" w:cstheme="minorHAnsi"/>
                <w:spacing w:val="2"/>
                <w:lang w:eastAsia="en-IN"/>
              </w:rPr>
              <w:t>C</w:t>
            </w:r>
            <w:r>
              <w:rPr>
                <w:rFonts w:eastAsia="Times New Roman" w:cstheme="minorHAnsi"/>
                <w:spacing w:val="2"/>
                <w:vertAlign w:val="subscript"/>
                <w:lang w:eastAsia="en-IN"/>
              </w:rPr>
              <w:t>2</w:t>
            </w:r>
            <w:r>
              <w:rPr>
                <w:rFonts w:eastAsia="Times New Roman" w:cstheme="minorHAnsi"/>
                <w:spacing w:val="2"/>
                <w:lang w:eastAsia="en-IN"/>
              </w:rPr>
              <w:t>C</w:t>
            </w:r>
            <w:r>
              <w:rPr>
                <w:rFonts w:eastAsia="Times New Roman" w:cstheme="minorHAnsi"/>
                <w:spacing w:val="2"/>
                <w:vertAlign w:val="subscript"/>
                <w:lang w:eastAsia="en-IN"/>
              </w:rPr>
              <w:t>1</w:t>
            </w:r>
            <w:r>
              <w:rPr>
                <w:rFonts w:eastAsia="Times New Roman" w:cstheme="minorHAnsi"/>
                <w:spacing w:val="2"/>
                <w:lang w:eastAsia="en-IN"/>
              </w:rPr>
              <w:t>C</w:t>
            </w:r>
            <w:r>
              <w:rPr>
                <w:rFonts w:eastAsia="Times New Roman" w:cstheme="minorHAnsi"/>
                <w:spacing w:val="2"/>
                <w:vertAlign w:val="subscript"/>
                <w:lang w:eastAsia="en-IN"/>
              </w:rPr>
              <w:t>0</w:t>
            </w:r>
          </w:p>
        </w:tc>
      </w:tr>
      <w:tr w:rsidR="00101860" w14:paraId="08E737C0" w14:textId="77777777" w:rsidTr="00B0566B">
        <w:trPr>
          <w:trHeight w:val="403"/>
          <w:jc w:val="center"/>
        </w:trPr>
        <w:tc>
          <w:tcPr>
            <w:tcW w:w="1532" w:type="dxa"/>
            <w:tcBorders>
              <w:left w:val="single" w:sz="8" w:space="0" w:color="auto"/>
              <w:right w:val="single" w:sz="4" w:space="0" w:color="auto"/>
            </w:tcBorders>
            <w:vAlign w:val="center"/>
          </w:tcPr>
          <w:p w14:paraId="450DF38D" w14:textId="0C447ECD" w:rsidR="00C75C31" w:rsidRDefault="00C75C31" w:rsidP="00C75C31">
            <w:pPr>
              <w:jc w:val="center"/>
              <w:rPr>
                <w:rFonts w:eastAsia="Times New Roman" w:cstheme="minorHAnsi"/>
                <w:spacing w:val="2"/>
                <w:lang w:eastAsia="en-IN"/>
              </w:rPr>
            </w:pPr>
            <w:r>
              <w:rPr>
                <w:rFonts w:eastAsia="Times New Roman" w:cstheme="minorHAnsi"/>
                <w:spacing w:val="2"/>
                <w:lang w:eastAsia="en-IN"/>
              </w:rPr>
              <w:t>1</w:t>
            </w:r>
          </w:p>
        </w:tc>
        <w:tc>
          <w:tcPr>
            <w:tcW w:w="1445" w:type="dxa"/>
            <w:tcBorders>
              <w:left w:val="single" w:sz="8" w:space="0" w:color="auto"/>
              <w:right w:val="single" w:sz="4" w:space="0" w:color="auto"/>
            </w:tcBorders>
            <w:vAlign w:val="center"/>
          </w:tcPr>
          <w:p w14:paraId="3D660076" w14:textId="3AC14462" w:rsidR="00C75C31" w:rsidRDefault="00C75C31" w:rsidP="00C75C31">
            <w:pPr>
              <w:jc w:val="center"/>
              <w:rPr>
                <w:rFonts w:eastAsia="Times New Roman" w:cstheme="minorHAnsi"/>
                <w:spacing w:val="2"/>
                <w:lang w:eastAsia="en-IN"/>
              </w:rPr>
            </w:pPr>
            <w:r>
              <w:rPr>
                <w:rFonts w:eastAsia="Times New Roman" w:cstheme="minorHAnsi"/>
                <w:spacing w:val="2"/>
                <w:lang w:eastAsia="en-IN"/>
              </w:rPr>
              <w:t>1</w:t>
            </w:r>
          </w:p>
        </w:tc>
        <w:tc>
          <w:tcPr>
            <w:tcW w:w="1274" w:type="dxa"/>
            <w:tcBorders>
              <w:top w:val="single" w:sz="4" w:space="0" w:color="auto"/>
              <w:left w:val="single" w:sz="4" w:space="0" w:color="auto"/>
              <w:bottom w:val="single" w:sz="4" w:space="0" w:color="auto"/>
              <w:right w:val="single" w:sz="4" w:space="0" w:color="auto"/>
            </w:tcBorders>
            <w:vAlign w:val="center"/>
            <w:hideMark/>
          </w:tcPr>
          <w:p w14:paraId="0D2C7A19" w14:textId="352EC1F2" w:rsidR="00C75C31" w:rsidRDefault="00C75C31" w:rsidP="00C75C31">
            <w:pPr>
              <w:jc w:val="center"/>
              <w:rPr>
                <w:rFonts w:eastAsia="Times New Roman" w:cstheme="minorHAnsi"/>
                <w:spacing w:val="2"/>
                <w:lang w:eastAsia="en-IN"/>
              </w:rPr>
            </w:pPr>
            <w:r>
              <w:rPr>
                <w:rFonts w:eastAsia="Times New Roman" w:cstheme="minorHAnsi"/>
                <w:spacing w:val="2"/>
                <w:lang w:eastAsia="en-IN"/>
              </w:rPr>
              <w:t xml:space="preserve">Register </w:t>
            </w:r>
            <w:r w:rsidR="00101860">
              <w:rPr>
                <w:rFonts w:eastAsia="Times New Roman" w:cstheme="minorHAnsi"/>
                <w:spacing w:val="2"/>
                <w:lang w:eastAsia="en-IN"/>
              </w:rPr>
              <w:t>D</w:t>
            </w:r>
          </w:p>
        </w:tc>
        <w:tc>
          <w:tcPr>
            <w:tcW w:w="4133" w:type="dxa"/>
            <w:tcBorders>
              <w:top w:val="single" w:sz="4" w:space="0" w:color="auto"/>
              <w:left w:val="single" w:sz="4" w:space="0" w:color="auto"/>
              <w:bottom w:val="single" w:sz="4" w:space="0" w:color="auto"/>
              <w:right w:val="single" w:sz="4" w:space="0" w:color="auto"/>
            </w:tcBorders>
            <w:vAlign w:val="center"/>
            <w:hideMark/>
          </w:tcPr>
          <w:p w14:paraId="7E54D2A4" w14:textId="0781BF1B" w:rsidR="00C75C31" w:rsidRDefault="00C75C31" w:rsidP="00C75C31">
            <w:pPr>
              <w:jc w:val="center"/>
              <w:rPr>
                <w:rFonts w:eastAsia="Times New Roman" w:cstheme="minorHAnsi"/>
                <w:spacing w:val="2"/>
                <w:lang w:eastAsia="en-IN"/>
              </w:rPr>
            </w:pPr>
            <w:r>
              <w:rPr>
                <w:rFonts w:eastAsia="Times New Roman" w:cstheme="minorHAnsi"/>
                <w:spacing w:val="2"/>
                <w:lang w:eastAsia="en-IN"/>
              </w:rPr>
              <w:t>4</w:t>
            </w:r>
            <w:r w:rsidR="0054442B">
              <w:rPr>
                <w:rFonts w:eastAsia="Times New Roman" w:cstheme="minorHAnsi"/>
                <w:spacing w:val="2"/>
                <w:vertAlign w:val="superscript"/>
                <w:lang w:eastAsia="en-IN"/>
              </w:rPr>
              <w:t>th</w:t>
            </w:r>
            <w:r>
              <w:rPr>
                <w:rFonts w:eastAsia="Times New Roman" w:cstheme="minorHAnsi"/>
                <w:spacing w:val="2"/>
                <w:lang w:eastAsia="en-IN"/>
              </w:rPr>
              <w:t xml:space="preserve"> </w:t>
            </w:r>
            <w:r w:rsidR="00DB5F02">
              <w:rPr>
                <w:rFonts w:eastAsia="Times New Roman" w:cstheme="minorHAnsi"/>
                <w:spacing w:val="2"/>
                <w:lang w:eastAsia="en-IN"/>
              </w:rPr>
              <w:t>tri-state buffer line</w:t>
            </w:r>
          </w:p>
        </w:tc>
        <w:tc>
          <w:tcPr>
            <w:tcW w:w="2428" w:type="dxa"/>
            <w:tcBorders>
              <w:top w:val="single" w:sz="4" w:space="0" w:color="auto"/>
              <w:left w:val="single" w:sz="4" w:space="0" w:color="auto"/>
              <w:bottom w:val="single" w:sz="4" w:space="0" w:color="auto"/>
              <w:right w:val="single" w:sz="8" w:space="0" w:color="auto"/>
            </w:tcBorders>
            <w:vAlign w:val="center"/>
            <w:hideMark/>
          </w:tcPr>
          <w:p w14:paraId="1721DB50" w14:textId="4480CCDB" w:rsidR="00C75C31" w:rsidRDefault="00C75C31" w:rsidP="00C75C31">
            <w:pPr>
              <w:jc w:val="center"/>
              <w:rPr>
                <w:rFonts w:eastAsia="Times New Roman" w:cstheme="minorHAnsi"/>
                <w:spacing w:val="2"/>
                <w:lang w:eastAsia="en-IN"/>
              </w:rPr>
            </w:pPr>
            <w:r>
              <w:rPr>
                <w:rFonts w:eastAsia="Times New Roman" w:cstheme="minorHAnsi"/>
                <w:spacing w:val="2"/>
                <w:lang w:eastAsia="en-IN"/>
              </w:rPr>
              <w:t>D</w:t>
            </w:r>
            <w:r>
              <w:rPr>
                <w:rFonts w:eastAsia="Times New Roman" w:cstheme="minorHAnsi"/>
                <w:spacing w:val="2"/>
                <w:vertAlign w:val="subscript"/>
                <w:lang w:eastAsia="en-IN"/>
              </w:rPr>
              <w:t>3</w:t>
            </w:r>
            <w:r>
              <w:rPr>
                <w:rFonts w:eastAsia="Times New Roman" w:cstheme="minorHAnsi"/>
                <w:spacing w:val="2"/>
                <w:lang w:eastAsia="en-IN"/>
              </w:rPr>
              <w:t>D</w:t>
            </w:r>
            <w:r>
              <w:rPr>
                <w:rFonts w:eastAsia="Times New Roman" w:cstheme="minorHAnsi"/>
                <w:spacing w:val="2"/>
                <w:vertAlign w:val="subscript"/>
                <w:lang w:eastAsia="en-IN"/>
              </w:rPr>
              <w:t>2</w:t>
            </w:r>
            <w:r>
              <w:rPr>
                <w:rFonts w:eastAsia="Times New Roman" w:cstheme="minorHAnsi"/>
                <w:spacing w:val="2"/>
                <w:lang w:eastAsia="en-IN"/>
              </w:rPr>
              <w:t>D</w:t>
            </w:r>
            <w:r>
              <w:rPr>
                <w:rFonts w:eastAsia="Times New Roman" w:cstheme="minorHAnsi"/>
                <w:spacing w:val="2"/>
                <w:vertAlign w:val="subscript"/>
                <w:lang w:eastAsia="en-IN"/>
              </w:rPr>
              <w:t>1</w:t>
            </w:r>
            <w:r>
              <w:rPr>
                <w:rFonts w:eastAsia="Times New Roman" w:cstheme="minorHAnsi"/>
                <w:spacing w:val="2"/>
                <w:lang w:eastAsia="en-IN"/>
              </w:rPr>
              <w:t>D</w:t>
            </w:r>
            <w:r>
              <w:rPr>
                <w:rFonts w:eastAsia="Times New Roman" w:cstheme="minorHAnsi"/>
                <w:spacing w:val="2"/>
                <w:vertAlign w:val="subscript"/>
                <w:lang w:eastAsia="en-IN"/>
              </w:rPr>
              <w:t>0</w:t>
            </w:r>
          </w:p>
        </w:tc>
      </w:tr>
    </w:tbl>
    <w:p w14:paraId="329613C3" w14:textId="77777777" w:rsidR="00C26514" w:rsidRDefault="00C26514" w:rsidP="00FA0852">
      <w:pPr>
        <w:spacing w:after="0"/>
        <w:jc w:val="both"/>
        <w:rPr>
          <w:rFonts w:eastAsiaTheme="minorEastAsia" w:cstheme="minorHAnsi"/>
        </w:rPr>
      </w:pPr>
    </w:p>
    <w:p w14:paraId="0C52CF3E" w14:textId="1DBB3968" w:rsidR="00FA0852" w:rsidRDefault="00FA0852" w:rsidP="00FA0852">
      <w:pPr>
        <w:spacing w:after="0"/>
        <w:jc w:val="both"/>
        <w:rPr>
          <w:rFonts w:eastAsiaTheme="minorEastAsia" w:cstheme="minorHAnsi"/>
        </w:rPr>
      </w:pPr>
      <w:r>
        <w:rPr>
          <w:rFonts w:eastAsiaTheme="minorEastAsia" w:cstheme="minorHAnsi"/>
        </w:rPr>
        <w:t>The transfer of information from some source register to a destination register is performed by transferring the content of the register to the bus and then the contents of the bus to a destination register. This can be accomplished by connecting the bus lines to the inputs of all destination registers and activating the load control of the desired destination register. The symbolic notation for this operation is shown as: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1"/>
      </w:tblGrid>
      <w:tr w:rsidR="00FA0852" w14:paraId="223737EC" w14:textId="77777777" w:rsidTr="00FA0852">
        <w:trPr>
          <w:trHeight w:val="1058"/>
          <w:jc w:val="center"/>
        </w:trPr>
        <w:tc>
          <w:tcPr>
            <w:tcW w:w="3001" w:type="dxa"/>
            <w:tcBorders>
              <w:top w:val="single" w:sz="4" w:space="0" w:color="auto"/>
              <w:left w:val="single" w:sz="4" w:space="0" w:color="auto"/>
              <w:bottom w:val="single" w:sz="4" w:space="0" w:color="auto"/>
              <w:right w:val="single" w:sz="4" w:space="0" w:color="auto"/>
            </w:tcBorders>
            <w:vAlign w:val="center"/>
            <w:hideMark/>
          </w:tcPr>
          <w:p w14:paraId="5FE5399D" w14:textId="77777777" w:rsidR="00FA0852" w:rsidRDefault="00FA0852">
            <w:pPr>
              <w:jc w:val="center"/>
              <w:rPr>
                <w:rFonts w:eastAsiaTheme="minorEastAsia" w:cstheme="minorHAnsi"/>
              </w:rPr>
            </w:pPr>
            <w:r>
              <w:rPr>
                <w:rFonts w:eastAsiaTheme="minorEastAsia" w:cstheme="minorHAnsi"/>
              </w:rPr>
              <w:t>BUS &lt;- C,</w:t>
            </w:r>
            <w:r>
              <w:rPr>
                <w:rFonts w:eastAsiaTheme="minorEastAsia" w:cstheme="minorHAnsi"/>
              </w:rPr>
              <w:tab/>
              <w:t>R1 &lt;- BUS</w:t>
            </w:r>
          </w:p>
          <w:p w14:paraId="77E02FCC" w14:textId="77777777" w:rsidR="00FA0852" w:rsidRDefault="00FA0852">
            <w:pPr>
              <w:jc w:val="center"/>
              <w:rPr>
                <w:rFonts w:eastAsiaTheme="minorEastAsia" w:cstheme="minorHAnsi"/>
              </w:rPr>
            </w:pPr>
            <w:r>
              <w:rPr>
                <w:rFonts w:eastAsiaTheme="minorEastAsia" w:cstheme="minorHAnsi"/>
              </w:rPr>
              <w:t>Or</w:t>
            </w:r>
          </w:p>
          <w:p w14:paraId="6E96974C" w14:textId="77777777" w:rsidR="00FA0852" w:rsidRDefault="00FA0852">
            <w:pPr>
              <w:jc w:val="center"/>
              <w:rPr>
                <w:rFonts w:eastAsiaTheme="minorEastAsia" w:cstheme="minorHAnsi"/>
              </w:rPr>
            </w:pPr>
            <w:r>
              <w:rPr>
                <w:rFonts w:eastAsiaTheme="minorEastAsia" w:cstheme="minorHAnsi"/>
              </w:rPr>
              <w:t>R1 &lt;- C</w:t>
            </w:r>
          </w:p>
        </w:tc>
      </w:tr>
    </w:tbl>
    <w:p w14:paraId="687E9F50" w14:textId="77777777" w:rsidR="00C26514" w:rsidRDefault="00C26514" w:rsidP="00FA0852">
      <w:pPr>
        <w:spacing w:after="0"/>
        <w:jc w:val="both"/>
        <w:rPr>
          <w:rFonts w:eastAsiaTheme="minorEastAsia" w:cstheme="minorHAnsi"/>
        </w:rPr>
      </w:pPr>
    </w:p>
    <w:p w14:paraId="3041DF5B" w14:textId="42BB088E" w:rsidR="00652597" w:rsidRDefault="00FA0852" w:rsidP="00FA0852">
      <w:pPr>
        <w:spacing w:after="0"/>
        <w:jc w:val="both"/>
        <w:rPr>
          <w:rFonts w:eastAsiaTheme="minorEastAsia" w:cstheme="minorHAnsi"/>
        </w:rPr>
      </w:pPr>
      <w:r>
        <w:rPr>
          <w:rFonts w:eastAsiaTheme="minorEastAsia" w:cstheme="minorHAnsi"/>
        </w:rPr>
        <w:t>The number of</w:t>
      </w:r>
      <w:r w:rsidR="00C7604C">
        <w:rPr>
          <w:rFonts w:eastAsiaTheme="minorEastAsia" w:cstheme="minorHAnsi"/>
        </w:rPr>
        <w:t xml:space="preserve"> tri-state buffers</w:t>
      </w:r>
      <w:r>
        <w:rPr>
          <w:rFonts w:eastAsiaTheme="minorEastAsia" w:cstheme="minorHAnsi"/>
        </w:rPr>
        <w:t xml:space="preserve"> needed to construct the bus is equal to </w:t>
      </w:r>
      <m:oMath>
        <m:r>
          <w:rPr>
            <w:rFonts w:ascii="Cambria Math" w:eastAsiaTheme="minorEastAsia" w:hAnsi="Cambria Math" w:cstheme="minorHAnsi"/>
          </w:rPr>
          <m:t>(n</m:t>
        </m:r>
        <m:r>
          <w:rPr>
            <w:rFonts w:ascii="Cambria Math" w:eastAsiaTheme="minorEastAsia" w:hAnsi="Cambria Math" w:cstheme="minorHAnsi"/>
          </w:rPr>
          <m:t>×</m:t>
        </m:r>
        <m:r>
          <w:rPr>
            <w:rFonts w:ascii="Cambria Math" w:eastAsiaTheme="minorEastAsia" w:hAnsi="Cambria Math" w:cstheme="minorHAnsi"/>
          </w:rPr>
          <m:t>k)</m:t>
        </m:r>
      </m:oMath>
      <w:r w:rsidR="00E365EB">
        <w:rPr>
          <w:rFonts w:eastAsiaTheme="minorEastAsia" w:cstheme="minorHAnsi"/>
        </w:rPr>
        <w:t>,</w:t>
      </w:r>
    </w:p>
    <w:p w14:paraId="1532FF46" w14:textId="1395F873" w:rsidR="00E365EB" w:rsidRDefault="00652597" w:rsidP="00652597">
      <w:pPr>
        <w:spacing w:after="0"/>
        <w:ind w:firstLine="720"/>
        <w:jc w:val="both"/>
        <w:rPr>
          <w:rFonts w:eastAsiaTheme="minorEastAsia" w:cstheme="minorHAnsi"/>
        </w:rPr>
      </w:pPr>
      <w:proofErr w:type="gramStart"/>
      <w:r>
        <w:rPr>
          <w:rFonts w:eastAsiaTheme="minorEastAsia" w:cstheme="minorHAnsi"/>
        </w:rPr>
        <w:t>Where</w:t>
      </w:r>
      <w:proofErr w:type="gramEnd"/>
      <w:r>
        <w:rPr>
          <w:rFonts w:eastAsiaTheme="minorEastAsia" w:cstheme="minorHAnsi"/>
        </w:rPr>
        <w:t>,</w:t>
      </w:r>
    </w:p>
    <w:p w14:paraId="4879401E" w14:textId="20F8246E" w:rsidR="00FA0852" w:rsidRPr="00652597" w:rsidRDefault="00652597" w:rsidP="00652597">
      <w:pPr>
        <w:spacing w:after="0" w:line="256" w:lineRule="auto"/>
        <w:ind w:left="1080"/>
        <w:jc w:val="both"/>
        <w:rPr>
          <w:rFonts w:eastAsiaTheme="minorEastAsia" w:cstheme="minorHAnsi"/>
        </w:rPr>
      </w:pPr>
      <w:r w:rsidRPr="00652597">
        <w:rPr>
          <w:rFonts w:eastAsiaTheme="minorEastAsia" w:cstheme="minorHAnsi"/>
        </w:rPr>
        <w:t xml:space="preserve">N </w:t>
      </w:r>
      <w:r w:rsidRPr="00E365EB">
        <w:sym w:font="Wingdings" w:char="F0E0"/>
      </w:r>
      <w:r w:rsidRPr="00652597">
        <w:rPr>
          <w:rFonts w:eastAsiaTheme="minorEastAsia" w:cstheme="minorHAnsi"/>
        </w:rPr>
        <w:t xml:space="preserve"> </w:t>
      </w:r>
      <w:r w:rsidR="00FA0852" w:rsidRPr="00652597">
        <w:rPr>
          <w:rFonts w:eastAsiaTheme="minorEastAsia" w:cstheme="minorHAnsi"/>
        </w:rPr>
        <w:t xml:space="preserve"> No. of bits in each register</w:t>
      </w:r>
    </w:p>
    <w:p w14:paraId="6E9D8CE5" w14:textId="63F415C3" w:rsidR="00FA0852" w:rsidRPr="00652597" w:rsidRDefault="00652597" w:rsidP="00652597">
      <w:pPr>
        <w:spacing w:after="0" w:line="256" w:lineRule="auto"/>
        <w:ind w:left="1080"/>
        <w:jc w:val="both"/>
        <w:rPr>
          <w:rFonts w:cstheme="minorHAnsi"/>
        </w:rPr>
      </w:pPr>
      <w:r w:rsidRPr="00652597">
        <w:rPr>
          <w:rFonts w:eastAsiaTheme="minorEastAsia" w:cstheme="minorHAnsi"/>
        </w:rPr>
        <w:t>K</w:t>
      </w:r>
      <w:r w:rsidRPr="00652597">
        <w:rPr>
          <w:rFonts w:eastAsiaTheme="minorEastAsia" w:cstheme="minorHAnsi"/>
        </w:rPr>
        <w:t xml:space="preserve"> </w:t>
      </w:r>
      <w:r w:rsidRPr="00E365EB">
        <w:rPr>
          <w:rFonts w:eastAsiaTheme="minorEastAsia"/>
        </w:rPr>
        <w:sym w:font="Wingdings" w:char="F0E0"/>
      </w:r>
      <w:r w:rsidRPr="00652597">
        <w:rPr>
          <w:rFonts w:eastAsiaTheme="minorEastAsia" w:cstheme="minorHAnsi"/>
        </w:rPr>
        <w:t xml:space="preserve"> </w:t>
      </w:r>
      <w:r w:rsidR="00FA0852" w:rsidRPr="00652597">
        <w:rPr>
          <w:rFonts w:cstheme="minorHAnsi"/>
        </w:rPr>
        <w:t>No. of data lines it (or No. of Registers)</w:t>
      </w:r>
    </w:p>
    <w:p w14:paraId="1FE2A78C" w14:textId="77777777" w:rsidR="00FA0852" w:rsidRDefault="00FA0852" w:rsidP="00FA0852">
      <w:pPr>
        <w:spacing w:after="0"/>
        <w:jc w:val="both"/>
        <w:rPr>
          <w:rFonts w:cstheme="minorHAnsi"/>
          <w:b/>
          <w:bCs/>
        </w:rPr>
      </w:pPr>
      <w:r>
        <w:rPr>
          <w:rFonts w:cstheme="minorHAnsi"/>
          <w:b/>
          <w:bCs/>
        </w:rPr>
        <w:lastRenderedPageBreak/>
        <w:t>SIMULATED OUTPUT</w:t>
      </w:r>
    </w:p>
    <w:p w14:paraId="55425F41" w14:textId="1872CDC6" w:rsidR="00FA0852" w:rsidRDefault="00FD3B92" w:rsidP="00FA0852">
      <w:pPr>
        <w:spacing w:after="0"/>
        <w:jc w:val="center"/>
        <w:rPr>
          <w:rFonts w:cstheme="minorHAnsi"/>
          <w:b/>
          <w:bCs/>
        </w:rPr>
      </w:pPr>
      <w:r w:rsidRPr="00FD3B92">
        <w:rPr>
          <w:rFonts w:cstheme="minorHAnsi"/>
          <w:b/>
          <w:bCs/>
          <w:noProof/>
        </w:rPr>
        <w:drawing>
          <wp:inline distT="0" distB="0" distL="0" distR="0" wp14:anchorId="47C08A7C" wp14:editId="53CB78A3">
            <wp:extent cx="6645910" cy="3738245"/>
            <wp:effectExtent l="0" t="0" r="2540" b="0"/>
            <wp:docPr id="5" name="Picture 5"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 schematic&#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45910" cy="3738245"/>
                    </a:xfrm>
                    <a:prstGeom prst="rect">
                      <a:avLst/>
                    </a:prstGeom>
                    <a:noFill/>
                    <a:ln>
                      <a:noFill/>
                    </a:ln>
                  </pic:spPr>
                </pic:pic>
              </a:graphicData>
            </a:graphic>
          </wp:inline>
        </w:drawing>
      </w:r>
    </w:p>
    <w:p w14:paraId="6E4D1FB2" w14:textId="77777777" w:rsidR="00FA0852" w:rsidRDefault="00FA0852" w:rsidP="00FA0852">
      <w:pPr>
        <w:spacing w:after="0"/>
        <w:jc w:val="both"/>
        <w:rPr>
          <w:rFonts w:cstheme="minorHAnsi"/>
          <w:b/>
          <w:bCs/>
        </w:rPr>
      </w:pPr>
    </w:p>
    <w:p w14:paraId="1FC5DCC3" w14:textId="77777777" w:rsidR="00FA0852" w:rsidRDefault="00FA0852" w:rsidP="00FA0852">
      <w:pPr>
        <w:spacing w:after="0"/>
        <w:jc w:val="both"/>
        <w:rPr>
          <w:rFonts w:cstheme="minorHAnsi"/>
          <w:b/>
          <w:bCs/>
        </w:rPr>
      </w:pPr>
      <w:r>
        <w:rPr>
          <w:rFonts w:cstheme="minorHAnsi"/>
          <w:b/>
          <w:bCs/>
        </w:rPr>
        <w:t>RESULT</w:t>
      </w:r>
    </w:p>
    <w:p w14:paraId="04B2EA4D" w14:textId="091F1CF2" w:rsidR="00FA0852" w:rsidRDefault="00FA0852" w:rsidP="00FA0852">
      <w:pPr>
        <w:spacing w:after="0"/>
        <w:jc w:val="both"/>
        <w:rPr>
          <w:rFonts w:cstheme="minorHAnsi"/>
        </w:rPr>
      </w:pPr>
      <w:r>
        <w:rPr>
          <w:rFonts w:cstheme="minorHAnsi"/>
        </w:rPr>
        <w:t xml:space="preserve">The combinational circuit </w:t>
      </w:r>
      <w:r w:rsidR="00746D95">
        <w:rPr>
          <w:rFonts w:cstheme="minorHAnsi"/>
        </w:rPr>
        <w:t>4</w:t>
      </w:r>
      <w:r>
        <w:rPr>
          <w:rFonts w:cstheme="minorHAnsi"/>
        </w:rPr>
        <w:t>-bit common bus system using</w:t>
      </w:r>
      <w:r w:rsidR="00746D95">
        <w:rPr>
          <w:rFonts w:cstheme="minorHAnsi"/>
        </w:rPr>
        <w:t xml:space="preserve"> Tri-state buffer</w:t>
      </w:r>
      <w:r>
        <w:rPr>
          <w:rFonts w:cstheme="minorHAnsi"/>
        </w:rPr>
        <w:t xml:space="preserve"> have been implemented on the Online Simulator and its working has been studied and analysed.</w:t>
      </w:r>
    </w:p>
    <w:p w14:paraId="5ED34E0F" w14:textId="77777777" w:rsidR="00FA0852" w:rsidRDefault="00FA0852" w:rsidP="00FA0852">
      <w:pPr>
        <w:spacing w:after="0"/>
        <w:rPr>
          <w:rFonts w:cstheme="minorHAnsi"/>
        </w:rPr>
      </w:pPr>
    </w:p>
    <w:p w14:paraId="6B66773A" w14:textId="77777777" w:rsidR="00FA0852" w:rsidRDefault="00FA0852" w:rsidP="00FA0852">
      <w:pPr>
        <w:spacing w:after="0"/>
        <w:rPr>
          <w:rFonts w:cstheme="minorHAnsi"/>
        </w:rPr>
      </w:pPr>
    </w:p>
    <w:p w14:paraId="54F8EDD8" w14:textId="77777777" w:rsidR="00FA0852" w:rsidRDefault="00FA0852" w:rsidP="00FA0852">
      <w:pPr>
        <w:spacing w:after="0"/>
        <w:rPr>
          <w:rFonts w:cstheme="minorHAnsi"/>
        </w:rPr>
      </w:pPr>
    </w:p>
    <w:p w14:paraId="6CC96862" w14:textId="77777777" w:rsidR="00FA0852" w:rsidRDefault="00FA0852" w:rsidP="00FA0852">
      <w:pPr>
        <w:spacing w:after="0"/>
        <w:rPr>
          <w:rFonts w:cstheme="minorHAnsi"/>
        </w:rPr>
      </w:pPr>
    </w:p>
    <w:p w14:paraId="05B66D8B" w14:textId="77777777" w:rsidR="00FA0852" w:rsidRDefault="00FA0852" w:rsidP="00FA0852">
      <w:pPr>
        <w:spacing w:after="0"/>
        <w:rPr>
          <w:rFonts w:cstheme="minorHAnsi"/>
        </w:rPr>
      </w:pPr>
    </w:p>
    <w:tbl>
      <w:tblPr>
        <w:tblStyle w:val="TableGrid"/>
        <w:tblW w:w="0" w:type="auto"/>
        <w:jc w:val="center"/>
        <w:tblLook w:val="04A0" w:firstRow="1" w:lastRow="0" w:firstColumn="1" w:lastColumn="0" w:noHBand="0" w:noVBand="1"/>
      </w:tblPr>
      <w:tblGrid>
        <w:gridCol w:w="2263"/>
        <w:gridCol w:w="1390"/>
        <w:gridCol w:w="1729"/>
        <w:gridCol w:w="3459"/>
      </w:tblGrid>
      <w:tr w:rsidR="00FA0852" w14:paraId="31D2E738" w14:textId="77777777" w:rsidTr="00FA0852">
        <w:trPr>
          <w:trHeight w:val="470"/>
          <w:jc w:val="center"/>
        </w:trPr>
        <w:tc>
          <w:tcPr>
            <w:tcW w:w="2263" w:type="dxa"/>
            <w:tcBorders>
              <w:top w:val="single" w:sz="4" w:space="0" w:color="auto"/>
              <w:left w:val="single" w:sz="4" w:space="0" w:color="auto"/>
              <w:bottom w:val="single" w:sz="4" w:space="0" w:color="auto"/>
              <w:right w:val="single" w:sz="4" w:space="0" w:color="auto"/>
            </w:tcBorders>
            <w:vAlign w:val="center"/>
            <w:hideMark/>
          </w:tcPr>
          <w:p w14:paraId="42951D60" w14:textId="77777777" w:rsidR="00FA0852" w:rsidRDefault="00FA0852">
            <w:pPr>
              <w:jc w:val="center"/>
              <w:rPr>
                <w:rFonts w:cstheme="minorHAnsi"/>
                <w:b/>
                <w:bCs/>
                <w:caps/>
              </w:rPr>
            </w:pPr>
            <w:r>
              <w:rPr>
                <w:rFonts w:cstheme="minorHAnsi"/>
                <w:b/>
                <w:bCs/>
                <w:caps/>
              </w:rPr>
              <w:t>Criteria</w:t>
            </w:r>
          </w:p>
        </w:tc>
        <w:tc>
          <w:tcPr>
            <w:tcW w:w="1390" w:type="dxa"/>
            <w:tcBorders>
              <w:top w:val="single" w:sz="4" w:space="0" w:color="auto"/>
              <w:left w:val="single" w:sz="4" w:space="0" w:color="auto"/>
              <w:bottom w:val="single" w:sz="4" w:space="0" w:color="auto"/>
              <w:right w:val="single" w:sz="4" w:space="0" w:color="auto"/>
            </w:tcBorders>
            <w:vAlign w:val="center"/>
            <w:hideMark/>
          </w:tcPr>
          <w:p w14:paraId="6D94C856" w14:textId="77777777" w:rsidR="00FA0852" w:rsidRDefault="00FA0852">
            <w:pPr>
              <w:jc w:val="center"/>
              <w:rPr>
                <w:rFonts w:cstheme="minorHAnsi"/>
                <w:b/>
                <w:bCs/>
                <w:caps/>
              </w:rPr>
            </w:pPr>
            <w:r>
              <w:rPr>
                <w:rFonts w:cstheme="minorHAnsi"/>
                <w:b/>
                <w:bCs/>
                <w:caps/>
              </w:rPr>
              <w:t>Total Marks</w:t>
            </w:r>
          </w:p>
        </w:tc>
        <w:tc>
          <w:tcPr>
            <w:tcW w:w="1729" w:type="dxa"/>
            <w:tcBorders>
              <w:top w:val="single" w:sz="4" w:space="0" w:color="auto"/>
              <w:left w:val="single" w:sz="4" w:space="0" w:color="auto"/>
              <w:bottom w:val="single" w:sz="4" w:space="0" w:color="auto"/>
              <w:right w:val="single" w:sz="4" w:space="0" w:color="auto"/>
            </w:tcBorders>
            <w:vAlign w:val="center"/>
            <w:hideMark/>
          </w:tcPr>
          <w:p w14:paraId="7FD66A9F" w14:textId="77777777" w:rsidR="00FA0852" w:rsidRDefault="00FA0852">
            <w:pPr>
              <w:jc w:val="center"/>
              <w:rPr>
                <w:rFonts w:cstheme="minorHAnsi"/>
                <w:b/>
                <w:bCs/>
                <w:caps/>
              </w:rPr>
            </w:pPr>
            <w:r>
              <w:rPr>
                <w:rFonts w:cstheme="minorHAnsi"/>
                <w:b/>
                <w:bCs/>
                <w:caps/>
              </w:rPr>
              <w:t>Marks Obtained</w:t>
            </w:r>
          </w:p>
        </w:tc>
        <w:tc>
          <w:tcPr>
            <w:tcW w:w="3459" w:type="dxa"/>
            <w:tcBorders>
              <w:top w:val="single" w:sz="4" w:space="0" w:color="auto"/>
              <w:left w:val="single" w:sz="4" w:space="0" w:color="auto"/>
              <w:bottom w:val="single" w:sz="4" w:space="0" w:color="auto"/>
              <w:right w:val="single" w:sz="4" w:space="0" w:color="auto"/>
            </w:tcBorders>
            <w:vAlign w:val="center"/>
            <w:hideMark/>
          </w:tcPr>
          <w:p w14:paraId="5FC55ECE" w14:textId="77777777" w:rsidR="00FA0852" w:rsidRDefault="00FA0852">
            <w:pPr>
              <w:jc w:val="center"/>
              <w:rPr>
                <w:rFonts w:cstheme="minorHAnsi"/>
                <w:b/>
                <w:bCs/>
                <w:caps/>
              </w:rPr>
            </w:pPr>
            <w:r>
              <w:rPr>
                <w:rFonts w:cstheme="minorHAnsi"/>
                <w:b/>
                <w:bCs/>
                <w:caps/>
              </w:rPr>
              <w:t>Comments</w:t>
            </w:r>
          </w:p>
        </w:tc>
      </w:tr>
      <w:tr w:rsidR="00FA0852" w14:paraId="60AD6ACB" w14:textId="77777777" w:rsidTr="00FA0852">
        <w:trPr>
          <w:trHeight w:val="470"/>
          <w:jc w:val="center"/>
        </w:trPr>
        <w:tc>
          <w:tcPr>
            <w:tcW w:w="2263" w:type="dxa"/>
            <w:tcBorders>
              <w:top w:val="single" w:sz="4" w:space="0" w:color="auto"/>
              <w:left w:val="single" w:sz="4" w:space="0" w:color="auto"/>
              <w:bottom w:val="single" w:sz="4" w:space="0" w:color="auto"/>
              <w:right w:val="single" w:sz="4" w:space="0" w:color="auto"/>
            </w:tcBorders>
            <w:vAlign w:val="center"/>
            <w:hideMark/>
          </w:tcPr>
          <w:p w14:paraId="02FD15C8" w14:textId="77777777" w:rsidR="00FA0852" w:rsidRDefault="00FA0852">
            <w:pPr>
              <w:rPr>
                <w:rFonts w:cstheme="minorHAnsi"/>
              </w:rPr>
            </w:pPr>
            <w:r>
              <w:rPr>
                <w:rFonts w:cstheme="minorHAnsi"/>
              </w:rPr>
              <w:t>Concept (A)</w:t>
            </w:r>
          </w:p>
        </w:tc>
        <w:tc>
          <w:tcPr>
            <w:tcW w:w="1390" w:type="dxa"/>
            <w:tcBorders>
              <w:top w:val="single" w:sz="4" w:space="0" w:color="auto"/>
              <w:left w:val="single" w:sz="4" w:space="0" w:color="auto"/>
              <w:bottom w:val="single" w:sz="4" w:space="0" w:color="auto"/>
              <w:right w:val="single" w:sz="4" w:space="0" w:color="auto"/>
            </w:tcBorders>
            <w:vAlign w:val="center"/>
            <w:hideMark/>
          </w:tcPr>
          <w:p w14:paraId="4239433E" w14:textId="77777777" w:rsidR="00FA0852" w:rsidRDefault="00FA0852">
            <w:pPr>
              <w:jc w:val="center"/>
              <w:rPr>
                <w:rFonts w:cstheme="minorHAnsi"/>
              </w:rPr>
            </w:pPr>
            <w:r>
              <w:rPr>
                <w:rFonts w:cstheme="minorHAnsi"/>
              </w:rPr>
              <w:t>2</w:t>
            </w:r>
          </w:p>
        </w:tc>
        <w:tc>
          <w:tcPr>
            <w:tcW w:w="1729" w:type="dxa"/>
            <w:tcBorders>
              <w:top w:val="single" w:sz="4" w:space="0" w:color="auto"/>
              <w:left w:val="single" w:sz="4" w:space="0" w:color="auto"/>
              <w:bottom w:val="single" w:sz="4" w:space="0" w:color="auto"/>
              <w:right w:val="single" w:sz="4" w:space="0" w:color="auto"/>
            </w:tcBorders>
            <w:vAlign w:val="center"/>
          </w:tcPr>
          <w:p w14:paraId="29D57419" w14:textId="77777777" w:rsidR="00FA0852" w:rsidRDefault="00FA0852">
            <w:pPr>
              <w:jc w:val="center"/>
              <w:rPr>
                <w:rFonts w:cstheme="minorHAnsi"/>
              </w:rPr>
            </w:pPr>
          </w:p>
        </w:tc>
        <w:tc>
          <w:tcPr>
            <w:tcW w:w="3459" w:type="dxa"/>
            <w:tcBorders>
              <w:top w:val="single" w:sz="4" w:space="0" w:color="auto"/>
              <w:left w:val="single" w:sz="4" w:space="0" w:color="auto"/>
              <w:bottom w:val="single" w:sz="4" w:space="0" w:color="auto"/>
              <w:right w:val="single" w:sz="4" w:space="0" w:color="auto"/>
            </w:tcBorders>
            <w:vAlign w:val="center"/>
          </w:tcPr>
          <w:p w14:paraId="7CD3B400" w14:textId="77777777" w:rsidR="00FA0852" w:rsidRDefault="00FA0852">
            <w:pPr>
              <w:jc w:val="center"/>
              <w:rPr>
                <w:rFonts w:cstheme="minorHAnsi"/>
              </w:rPr>
            </w:pPr>
          </w:p>
        </w:tc>
      </w:tr>
      <w:tr w:rsidR="00FA0852" w14:paraId="492773EF" w14:textId="77777777" w:rsidTr="00FA0852">
        <w:trPr>
          <w:trHeight w:val="456"/>
          <w:jc w:val="center"/>
        </w:trPr>
        <w:tc>
          <w:tcPr>
            <w:tcW w:w="2263" w:type="dxa"/>
            <w:tcBorders>
              <w:top w:val="single" w:sz="4" w:space="0" w:color="auto"/>
              <w:left w:val="single" w:sz="4" w:space="0" w:color="auto"/>
              <w:bottom w:val="single" w:sz="4" w:space="0" w:color="auto"/>
              <w:right w:val="single" w:sz="4" w:space="0" w:color="auto"/>
            </w:tcBorders>
            <w:vAlign w:val="center"/>
            <w:hideMark/>
          </w:tcPr>
          <w:p w14:paraId="77E6E541" w14:textId="77777777" w:rsidR="00FA0852" w:rsidRDefault="00FA0852">
            <w:pPr>
              <w:rPr>
                <w:rFonts w:cstheme="minorHAnsi"/>
              </w:rPr>
            </w:pPr>
            <w:r>
              <w:rPr>
                <w:rFonts w:cstheme="minorHAnsi"/>
              </w:rPr>
              <w:t>Implementation (B)</w:t>
            </w:r>
          </w:p>
        </w:tc>
        <w:tc>
          <w:tcPr>
            <w:tcW w:w="1390" w:type="dxa"/>
            <w:tcBorders>
              <w:top w:val="single" w:sz="4" w:space="0" w:color="auto"/>
              <w:left w:val="single" w:sz="4" w:space="0" w:color="auto"/>
              <w:bottom w:val="single" w:sz="4" w:space="0" w:color="auto"/>
              <w:right w:val="single" w:sz="4" w:space="0" w:color="auto"/>
            </w:tcBorders>
            <w:vAlign w:val="center"/>
            <w:hideMark/>
          </w:tcPr>
          <w:p w14:paraId="6FF5E3F3" w14:textId="77777777" w:rsidR="00FA0852" w:rsidRDefault="00FA0852">
            <w:pPr>
              <w:jc w:val="center"/>
              <w:rPr>
                <w:rFonts w:cstheme="minorHAnsi"/>
              </w:rPr>
            </w:pPr>
            <w:r>
              <w:rPr>
                <w:rFonts w:cstheme="minorHAnsi"/>
              </w:rPr>
              <w:t>2</w:t>
            </w:r>
          </w:p>
        </w:tc>
        <w:tc>
          <w:tcPr>
            <w:tcW w:w="1729" w:type="dxa"/>
            <w:tcBorders>
              <w:top w:val="single" w:sz="4" w:space="0" w:color="auto"/>
              <w:left w:val="single" w:sz="4" w:space="0" w:color="auto"/>
              <w:bottom w:val="single" w:sz="4" w:space="0" w:color="auto"/>
              <w:right w:val="single" w:sz="4" w:space="0" w:color="auto"/>
            </w:tcBorders>
            <w:vAlign w:val="center"/>
          </w:tcPr>
          <w:p w14:paraId="4736CC80" w14:textId="77777777" w:rsidR="00FA0852" w:rsidRDefault="00FA0852">
            <w:pPr>
              <w:jc w:val="center"/>
              <w:rPr>
                <w:rFonts w:cstheme="minorHAnsi"/>
              </w:rPr>
            </w:pPr>
          </w:p>
        </w:tc>
        <w:tc>
          <w:tcPr>
            <w:tcW w:w="3459" w:type="dxa"/>
            <w:tcBorders>
              <w:top w:val="single" w:sz="4" w:space="0" w:color="auto"/>
              <w:left w:val="single" w:sz="4" w:space="0" w:color="auto"/>
              <w:bottom w:val="single" w:sz="4" w:space="0" w:color="auto"/>
              <w:right w:val="single" w:sz="4" w:space="0" w:color="auto"/>
            </w:tcBorders>
            <w:vAlign w:val="center"/>
          </w:tcPr>
          <w:p w14:paraId="1C5021A5" w14:textId="77777777" w:rsidR="00FA0852" w:rsidRDefault="00FA0852">
            <w:pPr>
              <w:jc w:val="center"/>
              <w:rPr>
                <w:rFonts w:cstheme="minorHAnsi"/>
              </w:rPr>
            </w:pPr>
          </w:p>
        </w:tc>
      </w:tr>
      <w:tr w:rsidR="00FA0852" w14:paraId="73753F54" w14:textId="77777777" w:rsidTr="00FA0852">
        <w:trPr>
          <w:trHeight w:val="470"/>
          <w:jc w:val="center"/>
        </w:trPr>
        <w:tc>
          <w:tcPr>
            <w:tcW w:w="2263" w:type="dxa"/>
            <w:tcBorders>
              <w:top w:val="single" w:sz="4" w:space="0" w:color="auto"/>
              <w:left w:val="single" w:sz="4" w:space="0" w:color="auto"/>
              <w:bottom w:val="single" w:sz="4" w:space="0" w:color="auto"/>
              <w:right w:val="single" w:sz="4" w:space="0" w:color="auto"/>
            </w:tcBorders>
            <w:vAlign w:val="center"/>
            <w:hideMark/>
          </w:tcPr>
          <w:p w14:paraId="09976C1F" w14:textId="77777777" w:rsidR="00FA0852" w:rsidRDefault="00FA0852">
            <w:pPr>
              <w:rPr>
                <w:rFonts w:cstheme="minorHAnsi"/>
              </w:rPr>
            </w:pPr>
            <w:r>
              <w:rPr>
                <w:rFonts w:cstheme="minorHAnsi"/>
              </w:rPr>
              <w:t>Performance (C)</w:t>
            </w:r>
          </w:p>
        </w:tc>
        <w:tc>
          <w:tcPr>
            <w:tcW w:w="1390" w:type="dxa"/>
            <w:tcBorders>
              <w:top w:val="single" w:sz="4" w:space="0" w:color="auto"/>
              <w:left w:val="single" w:sz="4" w:space="0" w:color="auto"/>
              <w:bottom w:val="single" w:sz="4" w:space="0" w:color="auto"/>
              <w:right w:val="single" w:sz="4" w:space="0" w:color="auto"/>
            </w:tcBorders>
            <w:vAlign w:val="center"/>
            <w:hideMark/>
          </w:tcPr>
          <w:p w14:paraId="111BA201" w14:textId="77777777" w:rsidR="00FA0852" w:rsidRDefault="00FA0852">
            <w:pPr>
              <w:jc w:val="center"/>
              <w:rPr>
                <w:rFonts w:cstheme="minorHAnsi"/>
              </w:rPr>
            </w:pPr>
            <w:r>
              <w:rPr>
                <w:rFonts w:cstheme="minorHAnsi"/>
              </w:rPr>
              <w:t>2</w:t>
            </w:r>
          </w:p>
        </w:tc>
        <w:tc>
          <w:tcPr>
            <w:tcW w:w="1729" w:type="dxa"/>
            <w:tcBorders>
              <w:top w:val="single" w:sz="4" w:space="0" w:color="auto"/>
              <w:left w:val="single" w:sz="4" w:space="0" w:color="auto"/>
              <w:bottom w:val="single" w:sz="4" w:space="0" w:color="auto"/>
              <w:right w:val="single" w:sz="4" w:space="0" w:color="auto"/>
            </w:tcBorders>
            <w:vAlign w:val="center"/>
          </w:tcPr>
          <w:p w14:paraId="6C22B170" w14:textId="77777777" w:rsidR="00FA0852" w:rsidRDefault="00FA0852">
            <w:pPr>
              <w:jc w:val="center"/>
              <w:rPr>
                <w:rFonts w:cstheme="minorHAnsi"/>
              </w:rPr>
            </w:pPr>
          </w:p>
        </w:tc>
        <w:tc>
          <w:tcPr>
            <w:tcW w:w="3459" w:type="dxa"/>
            <w:tcBorders>
              <w:top w:val="single" w:sz="4" w:space="0" w:color="auto"/>
              <w:left w:val="single" w:sz="4" w:space="0" w:color="auto"/>
              <w:bottom w:val="single" w:sz="4" w:space="0" w:color="auto"/>
              <w:right w:val="single" w:sz="4" w:space="0" w:color="auto"/>
            </w:tcBorders>
            <w:vAlign w:val="center"/>
          </w:tcPr>
          <w:p w14:paraId="09FE14EB" w14:textId="77777777" w:rsidR="00FA0852" w:rsidRDefault="00FA0852">
            <w:pPr>
              <w:jc w:val="center"/>
              <w:rPr>
                <w:rFonts w:cstheme="minorHAnsi"/>
              </w:rPr>
            </w:pPr>
          </w:p>
        </w:tc>
      </w:tr>
      <w:tr w:rsidR="00FA0852" w14:paraId="6C81197B" w14:textId="77777777" w:rsidTr="00FA0852">
        <w:trPr>
          <w:trHeight w:val="470"/>
          <w:jc w:val="center"/>
        </w:trPr>
        <w:tc>
          <w:tcPr>
            <w:tcW w:w="2263" w:type="dxa"/>
            <w:tcBorders>
              <w:top w:val="single" w:sz="4" w:space="0" w:color="auto"/>
              <w:left w:val="single" w:sz="4" w:space="0" w:color="auto"/>
              <w:bottom w:val="single" w:sz="4" w:space="0" w:color="auto"/>
              <w:right w:val="single" w:sz="4" w:space="0" w:color="auto"/>
            </w:tcBorders>
            <w:vAlign w:val="center"/>
            <w:hideMark/>
          </w:tcPr>
          <w:p w14:paraId="740B700D" w14:textId="77777777" w:rsidR="00FA0852" w:rsidRDefault="00FA0852">
            <w:pPr>
              <w:rPr>
                <w:rFonts w:cstheme="minorHAnsi"/>
              </w:rPr>
            </w:pPr>
            <w:r>
              <w:rPr>
                <w:rFonts w:cstheme="minorHAnsi"/>
              </w:rPr>
              <w:t>Total</w:t>
            </w:r>
          </w:p>
        </w:tc>
        <w:tc>
          <w:tcPr>
            <w:tcW w:w="1390" w:type="dxa"/>
            <w:tcBorders>
              <w:top w:val="single" w:sz="4" w:space="0" w:color="auto"/>
              <w:left w:val="single" w:sz="4" w:space="0" w:color="auto"/>
              <w:bottom w:val="single" w:sz="4" w:space="0" w:color="auto"/>
              <w:right w:val="single" w:sz="4" w:space="0" w:color="auto"/>
            </w:tcBorders>
            <w:vAlign w:val="center"/>
            <w:hideMark/>
          </w:tcPr>
          <w:p w14:paraId="75D68A58" w14:textId="77777777" w:rsidR="00FA0852" w:rsidRDefault="00FA0852">
            <w:pPr>
              <w:jc w:val="center"/>
              <w:rPr>
                <w:rFonts w:cstheme="minorHAnsi"/>
              </w:rPr>
            </w:pPr>
            <w:r>
              <w:rPr>
                <w:rFonts w:cstheme="minorHAnsi"/>
              </w:rPr>
              <w:t>6</w:t>
            </w:r>
          </w:p>
        </w:tc>
        <w:tc>
          <w:tcPr>
            <w:tcW w:w="1729" w:type="dxa"/>
            <w:tcBorders>
              <w:top w:val="single" w:sz="4" w:space="0" w:color="auto"/>
              <w:left w:val="single" w:sz="4" w:space="0" w:color="auto"/>
              <w:bottom w:val="single" w:sz="4" w:space="0" w:color="auto"/>
              <w:right w:val="single" w:sz="4" w:space="0" w:color="auto"/>
            </w:tcBorders>
            <w:vAlign w:val="center"/>
          </w:tcPr>
          <w:p w14:paraId="42865A43" w14:textId="77777777" w:rsidR="00FA0852" w:rsidRDefault="00FA0852">
            <w:pPr>
              <w:jc w:val="center"/>
              <w:rPr>
                <w:rFonts w:cstheme="minorHAnsi"/>
              </w:rPr>
            </w:pPr>
          </w:p>
        </w:tc>
        <w:tc>
          <w:tcPr>
            <w:tcW w:w="3459" w:type="dxa"/>
            <w:tcBorders>
              <w:top w:val="single" w:sz="4" w:space="0" w:color="auto"/>
              <w:left w:val="single" w:sz="4" w:space="0" w:color="auto"/>
              <w:bottom w:val="single" w:sz="4" w:space="0" w:color="auto"/>
              <w:right w:val="single" w:sz="4" w:space="0" w:color="auto"/>
            </w:tcBorders>
            <w:vAlign w:val="center"/>
          </w:tcPr>
          <w:p w14:paraId="3741A5C4" w14:textId="77777777" w:rsidR="00FA0852" w:rsidRDefault="00FA0852">
            <w:pPr>
              <w:jc w:val="center"/>
              <w:rPr>
                <w:rFonts w:cstheme="minorHAnsi"/>
              </w:rPr>
            </w:pPr>
          </w:p>
        </w:tc>
      </w:tr>
    </w:tbl>
    <w:p w14:paraId="2FBB7640" w14:textId="77777777" w:rsidR="00FA0852" w:rsidRDefault="00FA0852" w:rsidP="00FA0852"/>
    <w:p w14:paraId="5AF3BC25" w14:textId="77777777" w:rsidR="006100DE" w:rsidRDefault="006100DE" w:rsidP="00FA0852">
      <w:pPr>
        <w:spacing w:after="0"/>
        <w:jc w:val="both"/>
        <w:rPr>
          <w:b/>
          <w:bCs/>
          <w:caps/>
          <w:sz w:val="32"/>
          <w:szCs w:val="32"/>
          <w:u w:val="single"/>
        </w:rPr>
      </w:pPr>
    </w:p>
    <w:sectPr w:rsidR="006100DE" w:rsidSect="00C96D66">
      <w:footerReference w:type="default" r:id="rId13"/>
      <w:pgSz w:w="11906" w:h="16838"/>
      <w:pgMar w:top="720" w:right="720" w:bottom="720" w:left="720" w:header="0" w:footer="0" w:gutter="0"/>
      <w:pgNumType w:start="3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174261" w14:textId="77777777" w:rsidR="00EC6F57" w:rsidRDefault="00EC6F57" w:rsidP="00F27207">
      <w:pPr>
        <w:spacing w:after="0" w:line="240" w:lineRule="auto"/>
      </w:pPr>
      <w:r>
        <w:separator/>
      </w:r>
    </w:p>
  </w:endnote>
  <w:endnote w:type="continuationSeparator" w:id="0">
    <w:p w14:paraId="42104A29" w14:textId="77777777" w:rsidR="00EC6F57" w:rsidRDefault="00EC6F57" w:rsidP="00F272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9201253"/>
      <w:docPartObj>
        <w:docPartGallery w:val="Page Numbers (Bottom of Page)"/>
        <w:docPartUnique/>
      </w:docPartObj>
    </w:sdtPr>
    <w:sdtEndPr>
      <w:rPr>
        <w:noProof/>
      </w:rPr>
    </w:sdtEndPr>
    <w:sdtContent>
      <w:p w14:paraId="50871926" w14:textId="51BAD837" w:rsidR="00F27207" w:rsidRDefault="00F2720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48856F" w14:textId="77777777" w:rsidR="00F27207" w:rsidRDefault="00F272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C91490" w14:textId="77777777" w:rsidR="00EC6F57" w:rsidRDefault="00EC6F57" w:rsidP="00F27207">
      <w:pPr>
        <w:spacing w:after="0" w:line="240" w:lineRule="auto"/>
      </w:pPr>
      <w:r>
        <w:separator/>
      </w:r>
    </w:p>
  </w:footnote>
  <w:footnote w:type="continuationSeparator" w:id="0">
    <w:p w14:paraId="52ACC6E8" w14:textId="77777777" w:rsidR="00EC6F57" w:rsidRDefault="00EC6F57" w:rsidP="00F272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5678E"/>
    <w:multiLevelType w:val="hybridMultilevel"/>
    <w:tmpl w:val="FE0CD1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21686A"/>
    <w:multiLevelType w:val="multilevel"/>
    <w:tmpl w:val="5176A38E"/>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 w15:restartNumberingAfterBreak="0">
    <w:nsid w:val="03F74C7F"/>
    <w:multiLevelType w:val="multilevel"/>
    <w:tmpl w:val="5176A38E"/>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 w15:restartNumberingAfterBreak="0">
    <w:nsid w:val="04892ED7"/>
    <w:multiLevelType w:val="hybridMultilevel"/>
    <w:tmpl w:val="4CE68EA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4DF060B"/>
    <w:multiLevelType w:val="hybridMultilevel"/>
    <w:tmpl w:val="E244084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ABA3EEF"/>
    <w:multiLevelType w:val="multilevel"/>
    <w:tmpl w:val="5176A38E"/>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6" w15:restartNumberingAfterBreak="0">
    <w:nsid w:val="1698756C"/>
    <w:multiLevelType w:val="hybridMultilevel"/>
    <w:tmpl w:val="0032FED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0517C14"/>
    <w:multiLevelType w:val="hybridMultilevel"/>
    <w:tmpl w:val="D0F03094"/>
    <w:lvl w:ilvl="0" w:tplc="40090011">
      <w:start w:val="1"/>
      <w:numFmt w:val="decimal"/>
      <w:lvlText w:val="%1)"/>
      <w:lvlJc w:val="left"/>
      <w:pPr>
        <w:ind w:left="360" w:hanging="360"/>
      </w:pPr>
    </w:lvl>
    <w:lvl w:ilvl="1" w:tplc="2B6A0F3A">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20686142"/>
    <w:multiLevelType w:val="multilevel"/>
    <w:tmpl w:val="40090021"/>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9" w15:restartNumberingAfterBreak="0">
    <w:nsid w:val="258401AF"/>
    <w:multiLevelType w:val="hybridMultilevel"/>
    <w:tmpl w:val="68DC555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5CC2B32"/>
    <w:multiLevelType w:val="hybridMultilevel"/>
    <w:tmpl w:val="A25ACD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7785793"/>
    <w:multiLevelType w:val="hybridMultilevel"/>
    <w:tmpl w:val="B83685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A6930F7"/>
    <w:multiLevelType w:val="hybridMultilevel"/>
    <w:tmpl w:val="55762006"/>
    <w:lvl w:ilvl="0" w:tplc="40090009">
      <w:start w:val="1"/>
      <w:numFmt w:val="bullet"/>
      <w:lvlText w:val=""/>
      <w:lvlJc w:val="left"/>
      <w:pPr>
        <w:ind w:left="360" w:hanging="360"/>
      </w:pPr>
      <w:rPr>
        <w:rFonts w:ascii="Wingdings" w:hAnsi="Wingding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2D5F4EF6"/>
    <w:multiLevelType w:val="hybridMultilevel"/>
    <w:tmpl w:val="F3DC01C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EB103FC"/>
    <w:multiLevelType w:val="hybridMultilevel"/>
    <w:tmpl w:val="F22C16B4"/>
    <w:lvl w:ilvl="0" w:tplc="2B6A0F3A">
      <w:start w:val="1"/>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6692A53"/>
    <w:multiLevelType w:val="hybridMultilevel"/>
    <w:tmpl w:val="FF143ED8"/>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16" w15:restartNumberingAfterBreak="0">
    <w:nsid w:val="38C819AC"/>
    <w:multiLevelType w:val="hybridMultilevel"/>
    <w:tmpl w:val="2ACACBDE"/>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39147113"/>
    <w:multiLevelType w:val="multilevel"/>
    <w:tmpl w:val="5176A38E"/>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8" w15:restartNumberingAfterBreak="0">
    <w:nsid w:val="3DEC4735"/>
    <w:multiLevelType w:val="hybridMultilevel"/>
    <w:tmpl w:val="1C7E858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410D4435"/>
    <w:multiLevelType w:val="hybridMultilevel"/>
    <w:tmpl w:val="AE4C1C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1D71E39"/>
    <w:multiLevelType w:val="multilevel"/>
    <w:tmpl w:val="88C44610"/>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1" w15:restartNumberingAfterBreak="0">
    <w:nsid w:val="446C2D03"/>
    <w:multiLevelType w:val="hybridMultilevel"/>
    <w:tmpl w:val="0A944AF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FDE3720"/>
    <w:multiLevelType w:val="hybridMultilevel"/>
    <w:tmpl w:val="0F546F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1D638C5"/>
    <w:multiLevelType w:val="hybridMultilevel"/>
    <w:tmpl w:val="13DC23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362191A"/>
    <w:multiLevelType w:val="hybridMultilevel"/>
    <w:tmpl w:val="65A87B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9013990"/>
    <w:multiLevelType w:val="hybridMultilevel"/>
    <w:tmpl w:val="5F301B5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9943136"/>
    <w:multiLevelType w:val="hybridMultilevel"/>
    <w:tmpl w:val="2570A24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9DA1F8B"/>
    <w:multiLevelType w:val="hybridMultilevel"/>
    <w:tmpl w:val="9910A4CE"/>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 w15:restartNumberingAfterBreak="0">
    <w:nsid w:val="6B1B386E"/>
    <w:multiLevelType w:val="multilevel"/>
    <w:tmpl w:val="5176A38E"/>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9" w15:restartNumberingAfterBreak="0">
    <w:nsid w:val="6D4B2E2E"/>
    <w:multiLevelType w:val="hybridMultilevel"/>
    <w:tmpl w:val="88745E3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EF44D0D"/>
    <w:multiLevelType w:val="hybridMultilevel"/>
    <w:tmpl w:val="4524E1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3EB4D07"/>
    <w:multiLevelType w:val="hybridMultilevel"/>
    <w:tmpl w:val="81946A54"/>
    <w:lvl w:ilvl="0" w:tplc="4009000D">
      <w:start w:val="1"/>
      <w:numFmt w:val="bullet"/>
      <w:lvlText w:val=""/>
      <w:lvlJc w:val="left"/>
      <w:pPr>
        <w:ind w:left="360" w:hanging="360"/>
      </w:pPr>
      <w:rPr>
        <w:rFonts w:ascii="Wingdings" w:hAnsi="Wingding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 w15:restartNumberingAfterBreak="0">
    <w:nsid w:val="784F326A"/>
    <w:multiLevelType w:val="hybridMultilevel"/>
    <w:tmpl w:val="91C84F0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7B107127"/>
    <w:multiLevelType w:val="multilevel"/>
    <w:tmpl w:val="5176A38E"/>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abstractNumId w:val="20"/>
  </w:num>
  <w:num w:numId="2">
    <w:abstractNumId w:val="32"/>
  </w:num>
  <w:num w:numId="3">
    <w:abstractNumId w:val="8"/>
  </w:num>
  <w:num w:numId="4">
    <w:abstractNumId w:val="28"/>
  </w:num>
  <w:num w:numId="5">
    <w:abstractNumId w:val="2"/>
  </w:num>
  <w:num w:numId="6">
    <w:abstractNumId w:val="1"/>
  </w:num>
  <w:num w:numId="7">
    <w:abstractNumId w:val="17"/>
  </w:num>
  <w:num w:numId="8">
    <w:abstractNumId w:val="5"/>
  </w:num>
  <w:num w:numId="9">
    <w:abstractNumId w:val="33"/>
  </w:num>
  <w:num w:numId="10">
    <w:abstractNumId w:val="7"/>
  </w:num>
  <w:num w:numId="11">
    <w:abstractNumId w:val="27"/>
  </w:num>
  <w:num w:numId="12">
    <w:abstractNumId w:val="26"/>
  </w:num>
  <w:num w:numId="13">
    <w:abstractNumId w:val="13"/>
  </w:num>
  <w:num w:numId="14">
    <w:abstractNumId w:val="16"/>
  </w:num>
  <w:num w:numId="15">
    <w:abstractNumId w:val="3"/>
  </w:num>
  <w:num w:numId="16">
    <w:abstractNumId w:val="29"/>
  </w:num>
  <w:num w:numId="17">
    <w:abstractNumId w:val="9"/>
  </w:num>
  <w:num w:numId="18">
    <w:abstractNumId w:val="6"/>
  </w:num>
  <w:num w:numId="19">
    <w:abstractNumId w:val="4"/>
  </w:num>
  <w:num w:numId="20">
    <w:abstractNumId w:val="30"/>
  </w:num>
  <w:num w:numId="21">
    <w:abstractNumId w:val="11"/>
  </w:num>
  <w:num w:numId="22">
    <w:abstractNumId w:val="24"/>
  </w:num>
  <w:num w:numId="23">
    <w:abstractNumId w:val="14"/>
  </w:num>
  <w:num w:numId="24">
    <w:abstractNumId w:val="0"/>
  </w:num>
  <w:num w:numId="25">
    <w:abstractNumId w:val="21"/>
  </w:num>
  <w:num w:numId="26">
    <w:abstractNumId w:val="23"/>
  </w:num>
  <w:num w:numId="27">
    <w:abstractNumId w:val="19"/>
  </w:num>
  <w:num w:numId="28">
    <w:abstractNumId w:val="25"/>
  </w:num>
  <w:num w:numId="29">
    <w:abstractNumId w:val="20"/>
  </w:num>
  <w:num w:numId="30">
    <w:abstractNumId w:val="15"/>
  </w:num>
  <w:num w:numId="31">
    <w:abstractNumId w:val="22"/>
  </w:num>
  <w:num w:numId="32">
    <w:abstractNumId w:val="10"/>
  </w:num>
  <w:num w:numId="33">
    <w:abstractNumId w:val="18"/>
  </w:num>
  <w:num w:numId="34">
    <w:abstractNumId w:val="31"/>
  </w:num>
  <w:num w:numId="3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62C"/>
    <w:rsid w:val="0000076B"/>
    <w:rsid w:val="00026266"/>
    <w:rsid w:val="00032D3F"/>
    <w:rsid w:val="0004144D"/>
    <w:rsid w:val="00044C07"/>
    <w:rsid w:val="0005008F"/>
    <w:rsid w:val="00054764"/>
    <w:rsid w:val="000716A9"/>
    <w:rsid w:val="00091FDD"/>
    <w:rsid w:val="000B0822"/>
    <w:rsid w:val="000C0FCD"/>
    <w:rsid w:val="000D48D9"/>
    <w:rsid w:val="000E1343"/>
    <w:rsid w:val="000E5408"/>
    <w:rsid w:val="00100F3B"/>
    <w:rsid w:val="00101860"/>
    <w:rsid w:val="00114ABC"/>
    <w:rsid w:val="0012056C"/>
    <w:rsid w:val="001303A4"/>
    <w:rsid w:val="00155AD9"/>
    <w:rsid w:val="00173972"/>
    <w:rsid w:val="0017771F"/>
    <w:rsid w:val="001873C4"/>
    <w:rsid w:val="001951A9"/>
    <w:rsid w:val="001B235F"/>
    <w:rsid w:val="001C12F6"/>
    <w:rsid w:val="00202F3B"/>
    <w:rsid w:val="0020325C"/>
    <w:rsid w:val="0022559A"/>
    <w:rsid w:val="00284D77"/>
    <w:rsid w:val="0028737B"/>
    <w:rsid w:val="002B1AB6"/>
    <w:rsid w:val="002B1AEE"/>
    <w:rsid w:val="002C3A1A"/>
    <w:rsid w:val="002E0D75"/>
    <w:rsid w:val="002E1CCB"/>
    <w:rsid w:val="002F05D1"/>
    <w:rsid w:val="002F0E55"/>
    <w:rsid w:val="00301605"/>
    <w:rsid w:val="00304AB1"/>
    <w:rsid w:val="00327CA1"/>
    <w:rsid w:val="003306D9"/>
    <w:rsid w:val="00331070"/>
    <w:rsid w:val="003352FB"/>
    <w:rsid w:val="003416B4"/>
    <w:rsid w:val="00344797"/>
    <w:rsid w:val="00360508"/>
    <w:rsid w:val="003762FD"/>
    <w:rsid w:val="00396C41"/>
    <w:rsid w:val="003A132E"/>
    <w:rsid w:val="003B1393"/>
    <w:rsid w:val="003B6C90"/>
    <w:rsid w:val="003C62E0"/>
    <w:rsid w:val="00431742"/>
    <w:rsid w:val="004754F3"/>
    <w:rsid w:val="00491538"/>
    <w:rsid w:val="004B2F0A"/>
    <w:rsid w:val="004B462C"/>
    <w:rsid w:val="004B78C0"/>
    <w:rsid w:val="004C047F"/>
    <w:rsid w:val="004D68B7"/>
    <w:rsid w:val="004D7A86"/>
    <w:rsid w:val="005345A8"/>
    <w:rsid w:val="0054442B"/>
    <w:rsid w:val="0054539B"/>
    <w:rsid w:val="00551C81"/>
    <w:rsid w:val="00554A3D"/>
    <w:rsid w:val="00577AAE"/>
    <w:rsid w:val="00590F74"/>
    <w:rsid w:val="005B2DC5"/>
    <w:rsid w:val="005C4E33"/>
    <w:rsid w:val="005C7DC2"/>
    <w:rsid w:val="005D3FDC"/>
    <w:rsid w:val="005E3A0D"/>
    <w:rsid w:val="0060511B"/>
    <w:rsid w:val="006100DE"/>
    <w:rsid w:val="006121C0"/>
    <w:rsid w:val="0061419C"/>
    <w:rsid w:val="00614D19"/>
    <w:rsid w:val="0062162F"/>
    <w:rsid w:val="0063435A"/>
    <w:rsid w:val="00652597"/>
    <w:rsid w:val="0065669C"/>
    <w:rsid w:val="006634B7"/>
    <w:rsid w:val="00664160"/>
    <w:rsid w:val="0066548B"/>
    <w:rsid w:val="00686ECC"/>
    <w:rsid w:val="00697FF9"/>
    <w:rsid w:val="006B2CC0"/>
    <w:rsid w:val="006C0087"/>
    <w:rsid w:val="006D0204"/>
    <w:rsid w:val="006F0BFD"/>
    <w:rsid w:val="006F719D"/>
    <w:rsid w:val="00700356"/>
    <w:rsid w:val="00716432"/>
    <w:rsid w:val="00727190"/>
    <w:rsid w:val="007431A8"/>
    <w:rsid w:val="00744CBD"/>
    <w:rsid w:val="00745336"/>
    <w:rsid w:val="00745B79"/>
    <w:rsid w:val="00746D95"/>
    <w:rsid w:val="00746FAC"/>
    <w:rsid w:val="00792B64"/>
    <w:rsid w:val="00793B92"/>
    <w:rsid w:val="007963D2"/>
    <w:rsid w:val="007972B6"/>
    <w:rsid w:val="007C1862"/>
    <w:rsid w:val="007C1D08"/>
    <w:rsid w:val="007E7EB6"/>
    <w:rsid w:val="0080380A"/>
    <w:rsid w:val="008271FF"/>
    <w:rsid w:val="00827A2D"/>
    <w:rsid w:val="00833172"/>
    <w:rsid w:val="00843516"/>
    <w:rsid w:val="00856598"/>
    <w:rsid w:val="00864F3F"/>
    <w:rsid w:val="00874C27"/>
    <w:rsid w:val="00895D25"/>
    <w:rsid w:val="008A4618"/>
    <w:rsid w:val="008A7ABA"/>
    <w:rsid w:val="008C5EB3"/>
    <w:rsid w:val="008D6F23"/>
    <w:rsid w:val="008E7F33"/>
    <w:rsid w:val="009020E9"/>
    <w:rsid w:val="00907AAE"/>
    <w:rsid w:val="009237C4"/>
    <w:rsid w:val="00930A6B"/>
    <w:rsid w:val="00944B39"/>
    <w:rsid w:val="00963D38"/>
    <w:rsid w:val="009A1400"/>
    <w:rsid w:val="009A422B"/>
    <w:rsid w:val="009B2C3F"/>
    <w:rsid w:val="009B451B"/>
    <w:rsid w:val="009C08B0"/>
    <w:rsid w:val="009D324D"/>
    <w:rsid w:val="009E31B2"/>
    <w:rsid w:val="009F5790"/>
    <w:rsid w:val="00A017D5"/>
    <w:rsid w:val="00A07405"/>
    <w:rsid w:val="00A11D82"/>
    <w:rsid w:val="00A136CD"/>
    <w:rsid w:val="00A14C0B"/>
    <w:rsid w:val="00A5756B"/>
    <w:rsid w:val="00A73D35"/>
    <w:rsid w:val="00A7511E"/>
    <w:rsid w:val="00A754E4"/>
    <w:rsid w:val="00A97478"/>
    <w:rsid w:val="00AA03C5"/>
    <w:rsid w:val="00AB647C"/>
    <w:rsid w:val="00AC3B6A"/>
    <w:rsid w:val="00B03FAF"/>
    <w:rsid w:val="00B0566B"/>
    <w:rsid w:val="00B21270"/>
    <w:rsid w:val="00B22F77"/>
    <w:rsid w:val="00B4634F"/>
    <w:rsid w:val="00B5012C"/>
    <w:rsid w:val="00B7522D"/>
    <w:rsid w:val="00B80CD6"/>
    <w:rsid w:val="00B91589"/>
    <w:rsid w:val="00B950B8"/>
    <w:rsid w:val="00BB6810"/>
    <w:rsid w:val="00BE09EE"/>
    <w:rsid w:val="00BE0DAA"/>
    <w:rsid w:val="00C071A8"/>
    <w:rsid w:val="00C12FF8"/>
    <w:rsid w:val="00C13E0C"/>
    <w:rsid w:val="00C153CE"/>
    <w:rsid w:val="00C21D46"/>
    <w:rsid w:val="00C24298"/>
    <w:rsid w:val="00C26514"/>
    <w:rsid w:val="00C31BD1"/>
    <w:rsid w:val="00C41D05"/>
    <w:rsid w:val="00C4421A"/>
    <w:rsid w:val="00C4582A"/>
    <w:rsid w:val="00C460D0"/>
    <w:rsid w:val="00C47D56"/>
    <w:rsid w:val="00C56700"/>
    <w:rsid w:val="00C66BEE"/>
    <w:rsid w:val="00C71AD6"/>
    <w:rsid w:val="00C73AEA"/>
    <w:rsid w:val="00C75C31"/>
    <w:rsid w:val="00C7604C"/>
    <w:rsid w:val="00C7688E"/>
    <w:rsid w:val="00C814D7"/>
    <w:rsid w:val="00C916B7"/>
    <w:rsid w:val="00C918E0"/>
    <w:rsid w:val="00C96D66"/>
    <w:rsid w:val="00CB264A"/>
    <w:rsid w:val="00CB399D"/>
    <w:rsid w:val="00CD2BB7"/>
    <w:rsid w:val="00CF4A56"/>
    <w:rsid w:val="00D12049"/>
    <w:rsid w:val="00D364BC"/>
    <w:rsid w:val="00D511A9"/>
    <w:rsid w:val="00D51FAA"/>
    <w:rsid w:val="00D52925"/>
    <w:rsid w:val="00D5377D"/>
    <w:rsid w:val="00D54A5E"/>
    <w:rsid w:val="00D64037"/>
    <w:rsid w:val="00D6522E"/>
    <w:rsid w:val="00D850FF"/>
    <w:rsid w:val="00DA2F75"/>
    <w:rsid w:val="00DB13AB"/>
    <w:rsid w:val="00DB34A0"/>
    <w:rsid w:val="00DB5F02"/>
    <w:rsid w:val="00DB6FCC"/>
    <w:rsid w:val="00DC0725"/>
    <w:rsid w:val="00DC3AE5"/>
    <w:rsid w:val="00DC79F7"/>
    <w:rsid w:val="00DD3C56"/>
    <w:rsid w:val="00DF20F0"/>
    <w:rsid w:val="00DF2377"/>
    <w:rsid w:val="00DF5A8E"/>
    <w:rsid w:val="00E02CE2"/>
    <w:rsid w:val="00E04690"/>
    <w:rsid w:val="00E1408D"/>
    <w:rsid w:val="00E22740"/>
    <w:rsid w:val="00E365EB"/>
    <w:rsid w:val="00E47D7E"/>
    <w:rsid w:val="00E50DD8"/>
    <w:rsid w:val="00E64CC7"/>
    <w:rsid w:val="00E66DB1"/>
    <w:rsid w:val="00E76545"/>
    <w:rsid w:val="00E80615"/>
    <w:rsid w:val="00EA19BB"/>
    <w:rsid w:val="00EA33C5"/>
    <w:rsid w:val="00EA7738"/>
    <w:rsid w:val="00EC6F57"/>
    <w:rsid w:val="00EC7FBA"/>
    <w:rsid w:val="00EE40C2"/>
    <w:rsid w:val="00EE639A"/>
    <w:rsid w:val="00F24780"/>
    <w:rsid w:val="00F27207"/>
    <w:rsid w:val="00F27452"/>
    <w:rsid w:val="00F32F22"/>
    <w:rsid w:val="00F42308"/>
    <w:rsid w:val="00F5674A"/>
    <w:rsid w:val="00F674ED"/>
    <w:rsid w:val="00F70DF1"/>
    <w:rsid w:val="00F735CC"/>
    <w:rsid w:val="00FA0852"/>
    <w:rsid w:val="00FB2B3C"/>
    <w:rsid w:val="00FB7B5A"/>
    <w:rsid w:val="00FC06D5"/>
    <w:rsid w:val="00FD3B92"/>
    <w:rsid w:val="00FD6E45"/>
    <w:rsid w:val="00FE09D2"/>
    <w:rsid w:val="00FE1D97"/>
    <w:rsid w:val="00FE3D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68847"/>
  <w15:chartTrackingRefBased/>
  <w15:docId w15:val="{0D123F53-8305-45BA-986C-F760DE18F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F4A56"/>
    <w:rPr>
      <w:color w:val="0563C1" w:themeColor="hyperlink"/>
      <w:u w:val="single"/>
    </w:rPr>
  </w:style>
  <w:style w:type="character" w:styleId="UnresolvedMention">
    <w:name w:val="Unresolved Mention"/>
    <w:basedOn w:val="DefaultParagraphFont"/>
    <w:uiPriority w:val="99"/>
    <w:semiHidden/>
    <w:unhideWhenUsed/>
    <w:rsid w:val="00CF4A56"/>
    <w:rPr>
      <w:color w:val="605E5C"/>
      <w:shd w:val="clear" w:color="auto" w:fill="E1DFDD"/>
    </w:rPr>
  </w:style>
  <w:style w:type="paragraph" w:styleId="ListParagraph">
    <w:name w:val="List Paragraph"/>
    <w:basedOn w:val="Normal"/>
    <w:uiPriority w:val="34"/>
    <w:qFormat/>
    <w:rsid w:val="00CF4A56"/>
    <w:pPr>
      <w:ind w:left="720"/>
      <w:contextualSpacing/>
    </w:pPr>
  </w:style>
  <w:style w:type="character" w:customStyle="1" w:styleId="ff3">
    <w:name w:val="ff3"/>
    <w:basedOn w:val="DefaultParagraphFont"/>
    <w:rsid w:val="00CF4A56"/>
  </w:style>
  <w:style w:type="table" w:styleId="TableGrid">
    <w:name w:val="Table Grid"/>
    <w:basedOn w:val="TableNormal"/>
    <w:uiPriority w:val="39"/>
    <w:rsid w:val="006634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F719D"/>
    <w:rPr>
      <w:color w:val="808080"/>
    </w:rPr>
  </w:style>
  <w:style w:type="paragraph" w:styleId="Header">
    <w:name w:val="header"/>
    <w:basedOn w:val="Normal"/>
    <w:link w:val="HeaderChar"/>
    <w:uiPriority w:val="99"/>
    <w:unhideWhenUsed/>
    <w:rsid w:val="00F272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7207"/>
  </w:style>
  <w:style w:type="paragraph" w:styleId="Footer">
    <w:name w:val="footer"/>
    <w:basedOn w:val="Normal"/>
    <w:link w:val="FooterChar"/>
    <w:uiPriority w:val="99"/>
    <w:unhideWhenUsed/>
    <w:rsid w:val="00F272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7207"/>
  </w:style>
  <w:style w:type="paragraph" w:styleId="NoSpacing">
    <w:name w:val="No Spacing"/>
    <w:link w:val="NoSpacingChar"/>
    <w:uiPriority w:val="1"/>
    <w:qFormat/>
    <w:rsid w:val="007C1862"/>
    <w:pPr>
      <w:spacing w:after="0" w:line="240" w:lineRule="auto"/>
    </w:pPr>
  </w:style>
  <w:style w:type="character" w:customStyle="1" w:styleId="NoSpacingChar">
    <w:name w:val="No Spacing Char"/>
    <w:basedOn w:val="DefaultParagraphFont"/>
    <w:link w:val="NoSpacing"/>
    <w:uiPriority w:val="1"/>
    <w:rsid w:val="007C1862"/>
  </w:style>
  <w:style w:type="table" w:styleId="GridTable1Light">
    <w:name w:val="Grid Table 1 Light"/>
    <w:basedOn w:val="TableNormal"/>
    <w:uiPriority w:val="46"/>
    <w:rsid w:val="007C186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341863">
      <w:bodyDiv w:val="1"/>
      <w:marLeft w:val="0"/>
      <w:marRight w:val="0"/>
      <w:marTop w:val="0"/>
      <w:marBottom w:val="0"/>
      <w:divBdr>
        <w:top w:val="none" w:sz="0" w:space="0" w:color="auto"/>
        <w:left w:val="none" w:sz="0" w:space="0" w:color="auto"/>
        <w:bottom w:val="none" w:sz="0" w:space="0" w:color="auto"/>
        <w:right w:val="none" w:sz="0" w:space="0" w:color="auto"/>
      </w:divBdr>
      <w:divsChild>
        <w:div w:id="893274561">
          <w:marLeft w:val="547"/>
          <w:marRight w:val="0"/>
          <w:marTop w:val="134"/>
          <w:marBottom w:val="0"/>
          <w:divBdr>
            <w:top w:val="none" w:sz="0" w:space="0" w:color="auto"/>
            <w:left w:val="none" w:sz="0" w:space="0" w:color="auto"/>
            <w:bottom w:val="none" w:sz="0" w:space="0" w:color="auto"/>
            <w:right w:val="none" w:sz="0" w:space="0" w:color="auto"/>
          </w:divBdr>
        </w:div>
        <w:div w:id="275259310">
          <w:marLeft w:val="547"/>
          <w:marRight w:val="0"/>
          <w:marTop w:val="134"/>
          <w:marBottom w:val="0"/>
          <w:divBdr>
            <w:top w:val="none" w:sz="0" w:space="0" w:color="auto"/>
            <w:left w:val="none" w:sz="0" w:space="0" w:color="auto"/>
            <w:bottom w:val="none" w:sz="0" w:space="0" w:color="auto"/>
            <w:right w:val="none" w:sz="0" w:space="0" w:color="auto"/>
          </w:divBdr>
        </w:div>
        <w:div w:id="323123278">
          <w:marLeft w:val="547"/>
          <w:marRight w:val="0"/>
          <w:marTop w:val="134"/>
          <w:marBottom w:val="0"/>
          <w:divBdr>
            <w:top w:val="none" w:sz="0" w:space="0" w:color="auto"/>
            <w:left w:val="none" w:sz="0" w:space="0" w:color="auto"/>
            <w:bottom w:val="none" w:sz="0" w:space="0" w:color="auto"/>
            <w:right w:val="none" w:sz="0" w:space="0" w:color="auto"/>
          </w:divBdr>
        </w:div>
      </w:divsChild>
    </w:div>
    <w:div w:id="81025992">
      <w:bodyDiv w:val="1"/>
      <w:marLeft w:val="0"/>
      <w:marRight w:val="0"/>
      <w:marTop w:val="0"/>
      <w:marBottom w:val="0"/>
      <w:divBdr>
        <w:top w:val="none" w:sz="0" w:space="0" w:color="auto"/>
        <w:left w:val="none" w:sz="0" w:space="0" w:color="auto"/>
        <w:bottom w:val="none" w:sz="0" w:space="0" w:color="auto"/>
        <w:right w:val="none" w:sz="0" w:space="0" w:color="auto"/>
      </w:divBdr>
    </w:div>
    <w:div w:id="115637180">
      <w:bodyDiv w:val="1"/>
      <w:marLeft w:val="0"/>
      <w:marRight w:val="0"/>
      <w:marTop w:val="0"/>
      <w:marBottom w:val="0"/>
      <w:divBdr>
        <w:top w:val="none" w:sz="0" w:space="0" w:color="auto"/>
        <w:left w:val="none" w:sz="0" w:space="0" w:color="auto"/>
        <w:bottom w:val="none" w:sz="0" w:space="0" w:color="auto"/>
        <w:right w:val="none" w:sz="0" w:space="0" w:color="auto"/>
      </w:divBdr>
    </w:div>
    <w:div w:id="235288136">
      <w:bodyDiv w:val="1"/>
      <w:marLeft w:val="0"/>
      <w:marRight w:val="0"/>
      <w:marTop w:val="0"/>
      <w:marBottom w:val="0"/>
      <w:divBdr>
        <w:top w:val="none" w:sz="0" w:space="0" w:color="auto"/>
        <w:left w:val="none" w:sz="0" w:space="0" w:color="auto"/>
        <w:bottom w:val="none" w:sz="0" w:space="0" w:color="auto"/>
        <w:right w:val="none" w:sz="0" w:space="0" w:color="auto"/>
      </w:divBdr>
    </w:div>
    <w:div w:id="242421219">
      <w:bodyDiv w:val="1"/>
      <w:marLeft w:val="0"/>
      <w:marRight w:val="0"/>
      <w:marTop w:val="0"/>
      <w:marBottom w:val="0"/>
      <w:divBdr>
        <w:top w:val="none" w:sz="0" w:space="0" w:color="auto"/>
        <w:left w:val="none" w:sz="0" w:space="0" w:color="auto"/>
        <w:bottom w:val="none" w:sz="0" w:space="0" w:color="auto"/>
        <w:right w:val="none" w:sz="0" w:space="0" w:color="auto"/>
      </w:divBdr>
      <w:divsChild>
        <w:div w:id="51974202">
          <w:marLeft w:val="0"/>
          <w:marRight w:val="0"/>
          <w:marTop w:val="0"/>
          <w:marBottom w:val="0"/>
          <w:divBdr>
            <w:top w:val="none" w:sz="0" w:space="0" w:color="auto"/>
            <w:left w:val="none" w:sz="0" w:space="0" w:color="auto"/>
            <w:bottom w:val="none" w:sz="0" w:space="0" w:color="auto"/>
            <w:right w:val="none" w:sz="0" w:space="0" w:color="auto"/>
          </w:divBdr>
        </w:div>
        <w:div w:id="539170534">
          <w:marLeft w:val="0"/>
          <w:marRight w:val="0"/>
          <w:marTop w:val="0"/>
          <w:marBottom w:val="0"/>
          <w:divBdr>
            <w:top w:val="none" w:sz="0" w:space="0" w:color="auto"/>
            <w:left w:val="none" w:sz="0" w:space="0" w:color="auto"/>
            <w:bottom w:val="none" w:sz="0" w:space="0" w:color="auto"/>
            <w:right w:val="none" w:sz="0" w:space="0" w:color="auto"/>
          </w:divBdr>
        </w:div>
      </w:divsChild>
    </w:div>
    <w:div w:id="251399365">
      <w:bodyDiv w:val="1"/>
      <w:marLeft w:val="0"/>
      <w:marRight w:val="0"/>
      <w:marTop w:val="0"/>
      <w:marBottom w:val="0"/>
      <w:divBdr>
        <w:top w:val="none" w:sz="0" w:space="0" w:color="auto"/>
        <w:left w:val="none" w:sz="0" w:space="0" w:color="auto"/>
        <w:bottom w:val="none" w:sz="0" w:space="0" w:color="auto"/>
        <w:right w:val="none" w:sz="0" w:space="0" w:color="auto"/>
      </w:divBdr>
    </w:div>
    <w:div w:id="291910271">
      <w:bodyDiv w:val="1"/>
      <w:marLeft w:val="0"/>
      <w:marRight w:val="0"/>
      <w:marTop w:val="0"/>
      <w:marBottom w:val="0"/>
      <w:divBdr>
        <w:top w:val="none" w:sz="0" w:space="0" w:color="auto"/>
        <w:left w:val="none" w:sz="0" w:space="0" w:color="auto"/>
        <w:bottom w:val="none" w:sz="0" w:space="0" w:color="auto"/>
        <w:right w:val="none" w:sz="0" w:space="0" w:color="auto"/>
      </w:divBdr>
      <w:divsChild>
        <w:div w:id="247926638">
          <w:marLeft w:val="547"/>
          <w:marRight w:val="0"/>
          <w:marTop w:val="115"/>
          <w:marBottom w:val="0"/>
          <w:divBdr>
            <w:top w:val="none" w:sz="0" w:space="0" w:color="auto"/>
            <w:left w:val="none" w:sz="0" w:space="0" w:color="auto"/>
            <w:bottom w:val="none" w:sz="0" w:space="0" w:color="auto"/>
            <w:right w:val="none" w:sz="0" w:space="0" w:color="auto"/>
          </w:divBdr>
        </w:div>
        <w:div w:id="2077775663">
          <w:marLeft w:val="547"/>
          <w:marRight w:val="0"/>
          <w:marTop w:val="115"/>
          <w:marBottom w:val="0"/>
          <w:divBdr>
            <w:top w:val="none" w:sz="0" w:space="0" w:color="auto"/>
            <w:left w:val="none" w:sz="0" w:space="0" w:color="auto"/>
            <w:bottom w:val="none" w:sz="0" w:space="0" w:color="auto"/>
            <w:right w:val="none" w:sz="0" w:space="0" w:color="auto"/>
          </w:divBdr>
        </w:div>
        <w:div w:id="239022534">
          <w:marLeft w:val="547"/>
          <w:marRight w:val="0"/>
          <w:marTop w:val="115"/>
          <w:marBottom w:val="0"/>
          <w:divBdr>
            <w:top w:val="none" w:sz="0" w:space="0" w:color="auto"/>
            <w:left w:val="none" w:sz="0" w:space="0" w:color="auto"/>
            <w:bottom w:val="none" w:sz="0" w:space="0" w:color="auto"/>
            <w:right w:val="none" w:sz="0" w:space="0" w:color="auto"/>
          </w:divBdr>
        </w:div>
        <w:div w:id="1859150385">
          <w:marLeft w:val="547"/>
          <w:marRight w:val="0"/>
          <w:marTop w:val="115"/>
          <w:marBottom w:val="0"/>
          <w:divBdr>
            <w:top w:val="none" w:sz="0" w:space="0" w:color="auto"/>
            <w:left w:val="none" w:sz="0" w:space="0" w:color="auto"/>
            <w:bottom w:val="none" w:sz="0" w:space="0" w:color="auto"/>
            <w:right w:val="none" w:sz="0" w:space="0" w:color="auto"/>
          </w:divBdr>
        </w:div>
      </w:divsChild>
    </w:div>
    <w:div w:id="314651887">
      <w:bodyDiv w:val="1"/>
      <w:marLeft w:val="0"/>
      <w:marRight w:val="0"/>
      <w:marTop w:val="0"/>
      <w:marBottom w:val="0"/>
      <w:divBdr>
        <w:top w:val="none" w:sz="0" w:space="0" w:color="auto"/>
        <w:left w:val="none" w:sz="0" w:space="0" w:color="auto"/>
        <w:bottom w:val="none" w:sz="0" w:space="0" w:color="auto"/>
        <w:right w:val="none" w:sz="0" w:space="0" w:color="auto"/>
      </w:divBdr>
    </w:div>
    <w:div w:id="435516774">
      <w:bodyDiv w:val="1"/>
      <w:marLeft w:val="0"/>
      <w:marRight w:val="0"/>
      <w:marTop w:val="0"/>
      <w:marBottom w:val="0"/>
      <w:divBdr>
        <w:top w:val="none" w:sz="0" w:space="0" w:color="auto"/>
        <w:left w:val="none" w:sz="0" w:space="0" w:color="auto"/>
        <w:bottom w:val="none" w:sz="0" w:space="0" w:color="auto"/>
        <w:right w:val="none" w:sz="0" w:space="0" w:color="auto"/>
      </w:divBdr>
    </w:div>
    <w:div w:id="459959093">
      <w:bodyDiv w:val="1"/>
      <w:marLeft w:val="0"/>
      <w:marRight w:val="0"/>
      <w:marTop w:val="0"/>
      <w:marBottom w:val="0"/>
      <w:divBdr>
        <w:top w:val="none" w:sz="0" w:space="0" w:color="auto"/>
        <w:left w:val="none" w:sz="0" w:space="0" w:color="auto"/>
        <w:bottom w:val="none" w:sz="0" w:space="0" w:color="auto"/>
        <w:right w:val="none" w:sz="0" w:space="0" w:color="auto"/>
      </w:divBdr>
      <w:divsChild>
        <w:div w:id="1229263108">
          <w:marLeft w:val="0"/>
          <w:marRight w:val="0"/>
          <w:marTop w:val="0"/>
          <w:marBottom w:val="0"/>
          <w:divBdr>
            <w:top w:val="none" w:sz="0" w:space="0" w:color="auto"/>
            <w:left w:val="none" w:sz="0" w:space="0" w:color="auto"/>
            <w:bottom w:val="none" w:sz="0" w:space="0" w:color="auto"/>
            <w:right w:val="none" w:sz="0" w:space="0" w:color="auto"/>
          </w:divBdr>
        </w:div>
        <w:div w:id="1089351648">
          <w:marLeft w:val="0"/>
          <w:marRight w:val="0"/>
          <w:marTop w:val="0"/>
          <w:marBottom w:val="0"/>
          <w:divBdr>
            <w:top w:val="none" w:sz="0" w:space="0" w:color="auto"/>
            <w:left w:val="none" w:sz="0" w:space="0" w:color="auto"/>
            <w:bottom w:val="none" w:sz="0" w:space="0" w:color="auto"/>
            <w:right w:val="none" w:sz="0" w:space="0" w:color="auto"/>
          </w:divBdr>
        </w:div>
        <w:div w:id="1245452999">
          <w:marLeft w:val="0"/>
          <w:marRight w:val="0"/>
          <w:marTop w:val="0"/>
          <w:marBottom w:val="0"/>
          <w:divBdr>
            <w:top w:val="none" w:sz="0" w:space="0" w:color="auto"/>
            <w:left w:val="none" w:sz="0" w:space="0" w:color="auto"/>
            <w:bottom w:val="none" w:sz="0" w:space="0" w:color="auto"/>
            <w:right w:val="none" w:sz="0" w:space="0" w:color="auto"/>
          </w:divBdr>
        </w:div>
        <w:div w:id="1340424616">
          <w:marLeft w:val="0"/>
          <w:marRight w:val="0"/>
          <w:marTop w:val="0"/>
          <w:marBottom w:val="0"/>
          <w:divBdr>
            <w:top w:val="none" w:sz="0" w:space="0" w:color="auto"/>
            <w:left w:val="none" w:sz="0" w:space="0" w:color="auto"/>
            <w:bottom w:val="none" w:sz="0" w:space="0" w:color="auto"/>
            <w:right w:val="none" w:sz="0" w:space="0" w:color="auto"/>
          </w:divBdr>
        </w:div>
        <w:div w:id="1937788106">
          <w:marLeft w:val="0"/>
          <w:marRight w:val="0"/>
          <w:marTop w:val="0"/>
          <w:marBottom w:val="0"/>
          <w:divBdr>
            <w:top w:val="none" w:sz="0" w:space="0" w:color="auto"/>
            <w:left w:val="none" w:sz="0" w:space="0" w:color="auto"/>
            <w:bottom w:val="none" w:sz="0" w:space="0" w:color="auto"/>
            <w:right w:val="none" w:sz="0" w:space="0" w:color="auto"/>
          </w:divBdr>
        </w:div>
        <w:div w:id="2090152234">
          <w:marLeft w:val="0"/>
          <w:marRight w:val="0"/>
          <w:marTop w:val="0"/>
          <w:marBottom w:val="0"/>
          <w:divBdr>
            <w:top w:val="none" w:sz="0" w:space="0" w:color="auto"/>
            <w:left w:val="none" w:sz="0" w:space="0" w:color="auto"/>
            <w:bottom w:val="none" w:sz="0" w:space="0" w:color="auto"/>
            <w:right w:val="none" w:sz="0" w:space="0" w:color="auto"/>
          </w:divBdr>
        </w:div>
        <w:div w:id="922690103">
          <w:marLeft w:val="0"/>
          <w:marRight w:val="0"/>
          <w:marTop w:val="0"/>
          <w:marBottom w:val="0"/>
          <w:divBdr>
            <w:top w:val="none" w:sz="0" w:space="0" w:color="auto"/>
            <w:left w:val="none" w:sz="0" w:space="0" w:color="auto"/>
            <w:bottom w:val="none" w:sz="0" w:space="0" w:color="auto"/>
            <w:right w:val="none" w:sz="0" w:space="0" w:color="auto"/>
          </w:divBdr>
        </w:div>
        <w:div w:id="856188849">
          <w:marLeft w:val="0"/>
          <w:marRight w:val="0"/>
          <w:marTop w:val="0"/>
          <w:marBottom w:val="0"/>
          <w:divBdr>
            <w:top w:val="none" w:sz="0" w:space="0" w:color="auto"/>
            <w:left w:val="none" w:sz="0" w:space="0" w:color="auto"/>
            <w:bottom w:val="none" w:sz="0" w:space="0" w:color="auto"/>
            <w:right w:val="none" w:sz="0" w:space="0" w:color="auto"/>
          </w:divBdr>
        </w:div>
        <w:div w:id="541796092">
          <w:marLeft w:val="0"/>
          <w:marRight w:val="0"/>
          <w:marTop w:val="0"/>
          <w:marBottom w:val="0"/>
          <w:divBdr>
            <w:top w:val="none" w:sz="0" w:space="0" w:color="auto"/>
            <w:left w:val="none" w:sz="0" w:space="0" w:color="auto"/>
            <w:bottom w:val="none" w:sz="0" w:space="0" w:color="auto"/>
            <w:right w:val="none" w:sz="0" w:space="0" w:color="auto"/>
          </w:divBdr>
        </w:div>
        <w:div w:id="623541441">
          <w:marLeft w:val="0"/>
          <w:marRight w:val="0"/>
          <w:marTop w:val="0"/>
          <w:marBottom w:val="0"/>
          <w:divBdr>
            <w:top w:val="none" w:sz="0" w:space="0" w:color="auto"/>
            <w:left w:val="none" w:sz="0" w:space="0" w:color="auto"/>
            <w:bottom w:val="none" w:sz="0" w:space="0" w:color="auto"/>
            <w:right w:val="none" w:sz="0" w:space="0" w:color="auto"/>
          </w:divBdr>
        </w:div>
        <w:div w:id="802384811">
          <w:marLeft w:val="0"/>
          <w:marRight w:val="0"/>
          <w:marTop w:val="0"/>
          <w:marBottom w:val="0"/>
          <w:divBdr>
            <w:top w:val="none" w:sz="0" w:space="0" w:color="auto"/>
            <w:left w:val="none" w:sz="0" w:space="0" w:color="auto"/>
            <w:bottom w:val="none" w:sz="0" w:space="0" w:color="auto"/>
            <w:right w:val="none" w:sz="0" w:space="0" w:color="auto"/>
          </w:divBdr>
        </w:div>
        <w:div w:id="820273424">
          <w:marLeft w:val="0"/>
          <w:marRight w:val="0"/>
          <w:marTop w:val="0"/>
          <w:marBottom w:val="0"/>
          <w:divBdr>
            <w:top w:val="none" w:sz="0" w:space="0" w:color="auto"/>
            <w:left w:val="none" w:sz="0" w:space="0" w:color="auto"/>
            <w:bottom w:val="none" w:sz="0" w:space="0" w:color="auto"/>
            <w:right w:val="none" w:sz="0" w:space="0" w:color="auto"/>
          </w:divBdr>
        </w:div>
        <w:div w:id="1299648741">
          <w:marLeft w:val="0"/>
          <w:marRight w:val="0"/>
          <w:marTop w:val="0"/>
          <w:marBottom w:val="0"/>
          <w:divBdr>
            <w:top w:val="none" w:sz="0" w:space="0" w:color="auto"/>
            <w:left w:val="none" w:sz="0" w:space="0" w:color="auto"/>
            <w:bottom w:val="none" w:sz="0" w:space="0" w:color="auto"/>
            <w:right w:val="none" w:sz="0" w:space="0" w:color="auto"/>
          </w:divBdr>
        </w:div>
        <w:div w:id="901453128">
          <w:marLeft w:val="0"/>
          <w:marRight w:val="0"/>
          <w:marTop w:val="0"/>
          <w:marBottom w:val="0"/>
          <w:divBdr>
            <w:top w:val="none" w:sz="0" w:space="0" w:color="auto"/>
            <w:left w:val="none" w:sz="0" w:space="0" w:color="auto"/>
            <w:bottom w:val="none" w:sz="0" w:space="0" w:color="auto"/>
            <w:right w:val="none" w:sz="0" w:space="0" w:color="auto"/>
          </w:divBdr>
        </w:div>
        <w:div w:id="48920799">
          <w:marLeft w:val="0"/>
          <w:marRight w:val="0"/>
          <w:marTop w:val="0"/>
          <w:marBottom w:val="0"/>
          <w:divBdr>
            <w:top w:val="none" w:sz="0" w:space="0" w:color="auto"/>
            <w:left w:val="none" w:sz="0" w:space="0" w:color="auto"/>
            <w:bottom w:val="none" w:sz="0" w:space="0" w:color="auto"/>
            <w:right w:val="none" w:sz="0" w:space="0" w:color="auto"/>
          </w:divBdr>
        </w:div>
        <w:div w:id="1087072661">
          <w:marLeft w:val="0"/>
          <w:marRight w:val="0"/>
          <w:marTop w:val="0"/>
          <w:marBottom w:val="0"/>
          <w:divBdr>
            <w:top w:val="none" w:sz="0" w:space="0" w:color="auto"/>
            <w:left w:val="none" w:sz="0" w:space="0" w:color="auto"/>
            <w:bottom w:val="none" w:sz="0" w:space="0" w:color="auto"/>
            <w:right w:val="none" w:sz="0" w:space="0" w:color="auto"/>
          </w:divBdr>
        </w:div>
      </w:divsChild>
    </w:div>
    <w:div w:id="604847785">
      <w:bodyDiv w:val="1"/>
      <w:marLeft w:val="0"/>
      <w:marRight w:val="0"/>
      <w:marTop w:val="0"/>
      <w:marBottom w:val="0"/>
      <w:divBdr>
        <w:top w:val="none" w:sz="0" w:space="0" w:color="auto"/>
        <w:left w:val="none" w:sz="0" w:space="0" w:color="auto"/>
        <w:bottom w:val="none" w:sz="0" w:space="0" w:color="auto"/>
        <w:right w:val="none" w:sz="0" w:space="0" w:color="auto"/>
      </w:divBdr>
    </w:div>
    <w:div w:id="1013994169">
      <w:bodyDiv w:val="1"/>
      <w:marLeft w:val="0"/>
      <w:marRight w:val="0"/>
      <w:marTop w:val="0"/>
      <w:marBottom w:val="0"/>
      <w:divBdr>
        <w:top w:val="none" w:sz="0" w:space="0" w:color="auto"/>
        <w:left w:val="none" w:sz="0" w:space="0" w:color="auto"/>
        <w:bottom w:val="none" w:sz="0" w:space="0" w:color="auto"/>
        <w:right w:val="none" w:sz="0" w:space="0" w:color="auto"/>
      </w:divBdr>
    </w:div>
    <w:div w:id="1043287653">
      <w:bodyDiv w:val="1"/>
      <w:marLeft w:val="0"/>
      <w:marRight w:val="0"/>
      <w:marTop w:val="0"/>
      <w:marBottom w:val="0"/>
      <w:divBdr>
        <w:top w:val="none" w:sz="0" w:space="0" w:color="auto"/>
        <w:left w:val="none" w:sz="0" w:space="0" w:color="auto"/>
        <w:bottom w:val="none" w:sz="0" w:space="0" w:color="auto"/>
        <w:right w:val="none" w:sz="0" w:space="0" w:color="auto"/>
      </w:divBdr>
      <w:divsChild>
        <w:div w:id="562371433">
          <w:marLeft w:val="0"/>
          <w:marRight w:val="0"/>
          <w:marTop w:val="0"/>
          <w:marBottom w:val="0"/>
          <w:divBdr>
            <w:top w:val="none" w:sz="0" w:space="0" w:color="auto"/>
            <w:left w:val="none" w:sz="0" w:space="0" w:color="auto"/>
            <w:bottom w:val="none" w:sz="0" w:space="0" w:color="auto"/>
            <w:right w:val="none" w:sz="0" w:space="0" w:color="auto"/>
          </w:divBdr>
        </w:div>
        <w:div w:id="241112024">
          <w:marLeft w:val="0"/>
          <w:marRight w:val="0"/>
          <w:marTop w:val="0"/>
          <w:marBottom w:val="0"/>
          <w:divBdr>
            <w:top w:val="none" w:sz="0" w:space="0" w:color="auto"/>
            <w:left w:val="none" w:sz="0" w:space="0" w:color="auto"/>
            <w:bottom w:val="none" w:sz="0" w:space="0" w:color="auto"/>
            <w:right w:val="none" w:sz="0" w:space="0" w:color="auto"/>
          </w:divBdr>
        </w:div>
        <w:div w:id="1368918520">
          <w:marLeft w:val="0"/>
          <w:marRight w:val="0"/>
          <w:marTop w:val="0"/>
          <w:marBottom w:val="0"/>
          <w:divBdr>
            <w:top w:val="none" w:sz="0" w:space="0" w:color="auto"/>
            <w:left w:val="none" w:sz="0" w:space="0" w:color="auto"/>
            <w:bottom w:val="none" w:sz="0" w:space="0" w:color="auto"/>
            <w:right w:val="none" w:sz="0" w:space="0" w:color="auto"/>
          </w:divBdr>
        </w:div>
        <w:div w:id="2076316990">
          <w:marLeft w:val="0"/>
          <w:marRight w:val="0"/>
          <w:marTop w:val="0"/>
          <w:marBottom w:val="0"/>
          <w:divBdr>
            <w:top w:val="none" w:sz="0" w:space="0" w:color="auto"/>
            <w:left w:val="none" w:sz="0" w:space="0" w:color="auto"/>
            <w:bottom w:val="none" w:sz="0" w:space="0" w:color="auto"/>
            <w:right w:val="none" w:sz="0" w:space="0" w:color="auto"/>
          </w:divBdr>
        </w:div>
        <w:div w:id="1792437635">
          <w:marLeft w:val="0"/>
          <w:marRight w:val="0"/>
          <w:marTop w:val="0"/>
          <w:marBottom w:val="0"/>
          <w:divBdr>
            <w:top w:val="none" w:sz="0" w:space="0" w:color="auto"/>
            <w:left w:val="none" w:sz="0" w:space="0" w:color="auto"/>
            <w:bottom w:val="none" w:sz="0" w:space="0" w:color="auto"/>
            <w:right w:val="none" w:sz="0" w:space="0" w:color="auto"/>
          </w:divBdr>
        </w:div>
        <w:div w:id="1490712649">
          <w:marLeft w:val="0"/>
          <w:marRight w:val="0"/>
          <w:marTop w:val="0"/>
          <w:marBottom w:val="0"/>
          <w:divBdr>
            <w:top w:val="none" w:sz="0" w:space="0" w:color="auto"/>
            <w:left w:val="none" w:sz="0" w:space="0" w:color="auto"/>
            <w:bottom w:val="none" w:sz="0" w:space="0" w:color="auto"/>
            <w:right w:val="none" w:sz="0" w:space="0" w:color="auto"/>
          </w:divBdr>
        </w:div>
        <w:div w:id="1068989958">
          <w:marLeft w:val="0"/>
          <w:marRight w:val="0"/>
          <w:marTop w:val="0"/>
          <w:marBottom w:val="0"/>
          <w:divBdr>
            <w:top w:val="none" w:sz="0" w:space="0" w:color="auto"/>
            <w:left w:val="none" w:sz="0" w:space="0" w:color="auto"/>
            <w:bottom w:val="none" w:sz="0" w:space="0" w:color="auto"/>
            <w:right w:val="none" w:sz="0" w:space="0" w:color="auto"/>
          </w:divBdr>
        </w:div>
        <w:div w:id="1558708695">
          <w:marLeft w:val="0"/>
          <w:marRight w:val="0"/>
          <w:marTop w:val="0"/>
          <w:marBottom w:val="0"/>
          <w:divBdr>
            <w:top w:val="none" w:sz="0" w:space="0" w:color="auto"/>
            <w:left w:val="none" w:sz="0" w:space="0" w:color="auto"/>
            <w:bottom w:val="none" w:sz="0" w:space="0" w:color="auto"/>
            <w:right w:val="none" w:sz="0" w:space="0" w:color="auto"/>
          </w:divBdr>
        </w:div>
        <w:div w:id="639381353">
          <w:marLeft w:val="0"/>
          <w:marRight w:val="0"/>
          <w:marTop w:val="0"/>
          <w:marBottom w:val="0"/>
          <w:divBdr>
            <w:top w:val="none" w:sz="0" w:space="0" w:color="auto"/>
            <w:left w:val="none" w:sz="0" w:space="0" w:color="auto"/>
            <w:bottom w:val="none" w:sz="0" w:space="0" w:color="auto"/>
            <w:right w:val="none" w:sz="0" w:space="0" w:color="auto"/>
          </w:divBdr>
        </w:div>
        <w:div w:id="1517500294">
          <w:marLeft w:val="0"/>
          <w:marRight w:val="0"/>
          <w:marTop w:val="0"/>
          <w:marBottom w:val="0"/>
          <w:divBdr>
            <w:top w:val="none" w:sz="0" w:space="0" w:color="auto"/>
            <w:left w:val="none" w:sz="0" w:space="0" w:color="auto"/>
            <w:bottom w:val="none" w:sz="0" w:space="0" w:color="auto"/>
            <w:right w:val="none" w:sz="0" w:space="0" w:color="auto"/>
          </w:divBdr>
        </w:div>
        <w:div w:id="716317757">
          <w:marLeft w:val="0"/>
          <w:marRight w:val="0"/>
          <w:marTop w:val="0"/>
          <w:marBottom w:val="0"/>
          <w:divBdr>
            <w:top w:val="none" w:sz="0" w:space="0" w:color="auto"/>
            <w:left w:val="none" w:sz="0" w:space="0" w:color="auto"/>
            <w:bottom w:val="none" w:sz="0" w:space="0" w:color="auto"/>
            <w:right w:val="none" w:sz="0" w:space="0" w:color="auto"/>
          </w:divBdr>
        </w:div>
        <w:div w:id="1205214675">
          <w:marLeft w:val="0"/>
          <w:marRight w:val="0"/>
          <w:marTop w:val="0"/>
          <w:marBottom w:val="0"/>
          <w:divBdr>
            <w:top w:val="none" w:sz="0" w:space="0" w:color="auto"/>
            <w:left w:val="none" w:sz="0" w:space="0" w:color="auto"/>
            <w:bottom w:val="none" w:sz="0" w:space="0" w:color="auto"/>
            <w:right w:val="none" w:sz="0" w:space="0" w:color="auto"/>
          </w:divBdr>
        </w:div>
        <w:div w:id="797383514">
          <w:marLeft w:val="0"/>
          <w:marRight w:val="0"/>
          <w:marTop w:val="0"/>
          <w:marBottom w:val="0"/>
          <w:divBdr>
            <w:top w:val="none" w:sz="0" w:space="0" w:color="auto"/>
            <w:left w:val="none" w:sz="0" w:space="0" w:color="auto"/>
            <w:bottom w:val="none" w:sz="0" w:space="0" w:color="auto"/>
            <w:right w:val="none" w:sz="0" w:space="0" w:color="auto"/>
          </w:divBdr>
        </w:div>
        <w:div w:id="1410224628">
          <w:marLeft w:val="0"/>
          <w:marRight w:val="0"/>
          <w:marTop w:val="0"/>
          <w:marBottom w:val="0"/>
          <w:divBdr>
            <w:top w:val="none" w:sz="0" w:space="0" w:color="auto"/>
            <w:left w:val="none" w:sz="0" w:space="0" w:color="auto"/>
            <w:bottom w:val="none" w:sz="0" w:space="0" w:color="auto"/>
            <w:right w:val="none" w:sz="0" w:space="0" w:color="auto"/>
          </w:divBdr>
        </w:div>
        <w:div w:id="632366962">
          <w:marLeft w:val="0"/>
          <w:marRight w:val="0"/>
          <w:marTop w:val="0"/>
          <w:marBottom w:val="0"/>
          <w:divBdr>
            <w:top w:val="none" w:sz="0" w:space="0" w:color="auto"/>
            <w:left w:val="none" w:sz="0" w:space="0" w:color="auto"/>
            <w:bottom w:val="none" w:sz="0" w:space="0" w:color="auto"/>
            <w:right w:val="none" w:sz="0" w:space="0" w:color="auto"/>
          </w:divBdr>
        </w:div>
        <w:div w:id="1728452137">
          <w:marLeft w:val="0"/>
          <w:marRight w:val="0"/>
          <w:marTop w:val="0"/>
          <w:marBottom w:val="0"/>
          <w:divBdr>
            <w:top w:val="none" w:sz="0" w:space="0" w:color="auto"/>
            <w:left w:val="none" w:sz="0" w:space="0" w:color="auto"/>
            <w:bottom w:val="none" w:sz="0" w:space="0" w:color="auto"/>
            <w:right w:val="none" w:sz="0" w:space="0" w:color="auto"/>
          </w:divBdr>
        </w:div>
      </w:divsChild>
    </w:div>
    <w:div w:id="1326935489">
      <w:bodyDiv w:val="1"/>
      <w:marLeft w:val="0"/>
      <w:marRight w:val="0"/>
      <w:marTop w:val="0"/>
      <w:marBottom w:val="0"/>
      <w:divBdr>
        <w:top w:val="none" w:sz="0" w:space="0" w:color="auto"/>
        <w:left w:val="none" w:sz="0" w:space="0" w:color="auto"/>
        <w:bottom w:val="none" w:sz="0" w:space="0" w:color="auto"/>
        <w:right w:val="none" w:sz="0" w:space="0" w:color="auto"/>
      </w:divBdr>
      <w:divsChild>
        <w:div w:id="182940898">
          <w:marLeft w:val="547"/>
          <w:marRight w:val="0"/>
          <w:marTop w:val="134"/>
          <w:marBottom w:val="0"/>
          <w:divBdr>
            <w:top w:val="none" w:sz="0" w:space="0" w:color="auto"/>
            <w:left w:val="none" w:sz="0" w:space="0" w:color="auto"/>
            <w:bottom w:val="none" w:sz="0" w:space="0" w:color="auto"/>
            <w:right w:val="none" w:sz="0" w:space="0" w:color="auto"/>
          </w:divBdr>
        </w:div>
        <w:div w:id="1250312037">
          <w:marLeft w:val="547"/>
          <w:marRight w:val="0"/>
          <w:marTop w:val="134"/>
          <w:marBottom w:val="0"/>
          <w:divBdr>
            <w:top w:val="none" w:sz="0" w:space="0" w:color="auto"/>
            <w:left w:val="none" w:sz="0" w:space="0" w:color="auto"/>
            <w:bottom w:val="none" w:sz="0" w:space="0" w:color="auto"/>
            <w:right w:val="none" w:sz="0" w:space="0" w:color="auto"/>
          </w:divBdr>
        </w:div>
        <w:div w:id="39674785">
          <w:marLeft w:val="547"/>
          <w:marRight w:val="0"/>
          <w:marTop w:val="134"/>
          <w:marBottom w:val="0"/>
          <w:divBdr>
            <w:top w:val="none" w:sz="0" w:space="0" w:color="auto"/>
            <w:left w:val="none" w:sz="0" w:space="0" w:color="auto"/>
            <w:bottom w:val="none" w:sz="0" w:space="0" w:color="auto"/>
            <w:right w:val="none" w:sz="0" w:space="0" w:color="auto"/>
          </w:divBdr>
        </w:div>
      </w:divsChild>
    </w:div>
    <w:div w:id="1392263646">
      <w:bodyDiv w:val="1"/>
      <w:marLeft w:val="0"/>
      <w:marRight w:val="0"/>
      <w:marTop w:val="0"/>
      <w:marBottom w:val="0"/>
      <w:divBdr>
        <w:top w:val="none" w:sz="0" w:space="0" w:color="auto"/>
        <w:left w:val="none" w:sz="0" w:space="0" w:color="auto"/>
        <w:bottom w:val="none" w:sz="0" w:space="0" w:color="auto"/>
        <w:right w:val="none" w:sz="0" w:space="0" w:color="auto"/>
      </w:divBdr>
      <w:divsChild>
        <w:div w:id="319117901">
          <w:marLeft w:val="547"/>
          <w:marRight w:val="0"/>
          <w:marTop w:val="115"/>
          <w:marBottom w:val="0"/>
          <w:divBdr>
            <w:top w:val="none" w:sz="0" w:space="0" w:color="auto"/>
            <w:left w:val="none" w:sz="0" w:space="0" w:color="auto"/>
            <w:bottom w:val="none" w:sz="0" w:space="0" w:color="auto"/>
            <w:right w:val="none" w:sz="0" w:space="0" w:color="auto"/>
          </w:divBdr>
        </w:div>
      </w:divsChild>
    </w:div>
    <w:div w:id="1441679123">
      <w:bodyDiv w:val="1"/>
      <w:marLeft w:val="0"/>
      <w:marRight w:val="0"/>
      <w:marTop w:val="0"/>
      <w:marBottom w:val="0"/>
      <w:divBdr>
        <w:top w:val="none" w:sz="0" w:space="0" w:color="auto"/>
        <w:left w:val="none" w:sz="0" w:space="0" w:color="auto"/>
        <w:bottom w:val="none" w:sz="0" w:space="0" w:color="auto"/>
        <w:right w:val="none" w:sz="0" w:space="0" w:color="auto"/>
      </w:divBdr>
    </w:div>
    <w:div w:id="1558277581">
      <w:bodyDiv w:val="1"/>
      <w:marLeft w:val="0"/>
      <w:marRight w:val="0"/>
      <w:marTop w:val="0"/>
      <w:marBottom w:val="0"/>
      <w:divBdr>
        <w:top w:val="none" w:sz="0" w:space="0" w:color="auto"/>
        <w:left w:val="none" w:sz="0" w:space="0" w:color="auto"/>
        <w:bottom w:val="none" w:sz="0" w:space="0" w:color="auto"/>
        <w:right w:val="none" w:sz="0" w:space="0" w:color="auto"/>
      </w:divBdr>
      <w:divsChild>
        <w:div w:id="2077779763">
          <w:marLeft w:val="547"/>
          <w:marRight w:val="0"/>
          <w:marTop w:val="115"/>
          <w:marBottom w:val="0"/>
          <w:divBdr>
            <w:top w:val="none" w:sz="0" w:space="0" w:color="auto"/>
            <w:left w:val="none" w:sz="0" w:space="0" w:color="auto"/>
            <w:bottom w:val="none" w:sz="0" w:space="0" w:color="auto"/>
            <w:right w:val="none" w:sz="0" w:space="0" w:color="auto"/>
          </w:divBdr>
        </w:div>
        <w:div w:id="1018048207">
          <w:marLeft w:val="547"/>
          <w:marRight w:val="0"/>
          <w:marTop w:val="115"/>
          <w:marBottom w:val="0"/>
          <w:divBdr>
            <w:top w:val="none" w:sz="0" w:space="0" w:color="auto"/>
            <w:left w:val="none" w:sz="0" w:space="0" w:color="auto"/>
            <w:bottom w:val="none" w:sz="0" w:space="0" w:color="auto"/>
            <w:right w:val="none" w:sz="0" w:space="0" w:color="auto"/>
          </w:divBdr>
        </w:div>
      </w:divsChild>
    </w:div>
    <w:div w:id="1619683384">
      <w:bodyDiv w:val="1"/>
      <w:marLeft w:val="0"/>
      <w:marRight w:val="0"/>
      <w:marTop w:val="0"/>
      <w:marBottom w:val="0"/>
      <w:divBdr>
        <w:top w:val="none" w:sz="0" w:space="0" w:color="auto"/>
        <w:left w:val="none" w:sz="0" w:space="0" w:color="auto"/>
        <w:bottom w:val="none" w:sz="0" w:space="0" w:color="auto"/>
        <w:right w:val="none" w:sz="0" w:space="0" w:color="auto"/>
      </w:divBdr>
    </w:div>
    <w:div w:id="1775437212">
      <w:bodyDiv w:val="1"/>
      <w:marLeft w:val="0"/>
      <w:marRight w:val="0"/>
      <w:marTop w:val="0"/>
      <w:marBottom w:val="0"/>
      <w:divBdr>
        <w:top w:val="none" w:sz="0" w:space="0" w:color="auto"/>
        <w:left w:val="none" w:sz="0" w:space="0" w:color="auto"/>
        <w:bottom w:val="none" w:sz="0" w:space="0" w:color="auto"/>
        <w:right w:val="none" w:sz="0" w:space="0" w:color="auto"/>
      </w:divBdr>
    </w:div>
    <w:div w:id="2036535885">
      <w:bodyDiv w:val="1"/>
      <w:marLeft w:val="0"/>
      <w:marRight w:val="0"/>
      <w:marTop w:val="0"/>
      <w:marBottom w:val="0"/>
      <w:divBdr>
        <w:top w:val="none" w:sz="0" w:space="0" w:color="auto"/>
        <w:left w:val="none" w:sz="0" w:space="0" w:color="auto"/>
        <w:bottom w:val="none" w:sz="0" w:space="0" w:color="auto"/>
        <w:right w:val="none" w:sz="0" w:space="0" w:color="auto"/>
      </w:divBdr>
    </w:div>
    <w:div w:id="2063550785">
      <w:bodyDiv w:val="1"/>
      <w:marLeft w:val="0"/>
      <w:marRight w:val="0"/>
      <w:marTop w:val="0"/>
      <w:marBottom w:val="0"/>
      <w:divBdr>
        <w:top w:val="none" w:sz="0" w:space="0" w:color="auto"/>
        <w:left w:val="none" w:sz="0" w:space="0" w:color="auto"/>
        <w:bottom w:val="none" w:sz="0" w:space="0" w:color="auto"/>
        <w:right w:val="none" w:sz="0" w:space="0" w:color="auto"/>
      </w:divBdr>
      <w:divsChild>
        <w:div w:id="402945778">
          <w:marLeft w:val="360"/>
          <w:marRight w:val="0"/>
          <w:marTop w:val="200"/>
          <w:marBottom w:val="0"/>
          <w:divBdr>
            <w:top w:val="none" w:sz="0" w:space="0" w:color="auto"/>
            <w:left w:val="none" w:sz="0" w:space="0" w:color="auto"/>
            <w:bottom w:val="none" w:sz="0" w:space="0" w:color="auto"/>
            <w:right w:val="none" w:sz="0" w:space="0" w:color="auto"/>
          </w:divBdr>
        </w:div>
        <w:div w:id="1669677066">
          <w:marLeft w:val="360"/>
          <w:marRight w:val="0"/>
          <w:marTop w:val="200"/>
          <w:marBottom w:val="0"/>
          <w:divBdr>
            <w:top w:val="none" w:sz="0" w:space="0" w:color="auto"/>
            <w:left w:val="none" w:sz="0" w:space="0" w:color="auto"/>
            <w:bottom w:val="none" w:sz="0" w:space="0" w:color="auto"/>
            <w:right w:val="none" w:sz="0" w:space="0" w:color="auto"/>
          </w:divBdr>
        </w:div>
        <w:div w:id="108161602">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ircuitverse.org/simulator"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DBE118-A6AA-4174-A38C-625307DDA1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1060</TotalTime>
  <Pages>3</Pages>
  <Words>585</Words>
  <Characters>3336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HITESH</dc:creator>
  <cp:keywords/>
  <dc:description/>
  <cp:lastModifiedBy>Hitesh K</cp:lastModifiedBy>
  <cp:revision>188</cp:revision>
  <cp:lastPrinted>2022-04-07T18:27:00Z</cp:lastPrinted>
  <dcterms:created xsi:type="dcterms:W3CDTF">2022-01-13T15:04:00Z</dcterms:created>
  <dcterms:modified xsi:type="dcterms:W3CDTF">2022-04-07T18:28:00Z</dcterms:modified>
</cp:coreProperties>
</file>