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jzvdhuqi3i1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Responsive Landing Page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repository contains a simple, responsive landing page built using HTML and CSS.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0bnzrwgzly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Modern header with logo and navigation links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Centered hero section with heading, description, and a call-to-action button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Styled footer with social links and copyright information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Responsive design using CSS Flexbox and media queries to adapt for mobile and desktop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u9vu910h3y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your web browser directly or use VS Code Live Server for live preview.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Resize the window or open on different devices to see the responsive behavior.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7cwfck6siv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Screenshot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ee7pedxczi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Technology Used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CSS3 (Flexbox and Media Queries)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ygq8vucfzk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Author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: Hithashree B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Gmail : hithashreebanadka@gmail.com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