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6F1D4" w14:textId="77777777" w:rsidR="00A21D1B" w:rsidRDefault="00A21D1B" w:rsidP="005F7720">
      <w:pPr>
        <w:pStyle w:val="Default"/>
        <w:rPr>
          <w:b/>
          <w:bCs/>
        </w:rPr>
      </w:pPr>
    </w:p>
    <w:p w14:paraId="30800805" w14:textId="695321ED" w:rsidR="00A21D1B" w:rsidRPr="00D60938" w:rsidRDefault="00A21D1B" w:rsidP="00CF29D8">
      <w:pPr>
        <w:spacing w:line="240" w:lineRule="auto"/>
        <w:ind w:right="-180"/>
        <w:jc w:val="center"/>
        <w:rPr>
          <w:color w:val="0070C0"/>
          <w:sz w:val="32"/>
          <w:szCs w:val="32"/>
        </w:rPr>
      </w:pPr>
      <w:r w:rsidRPr="00D60938">
        <w:rPr>
          <w:color w:val="0070C0"/>
          <w:sz w:val="32"/>
          <w:szCs w:val="32"/>
        </w:rPr>
        <w:t>D.K.T.E.</w:t>
      </w:r>
      <w:r>
        <w:rPr>
          <w:color w:val="0070C0"/>
          <w:sz w:val="32"/>
          <w:szCs w:val="32"/>
        </w:rPr>
        <w:t xml:space="preserve"> </w:t>
      </w:r>
      <w:r w:rsidRPr="00D60938">
        <w:rPr>
          <w:color w:val="0070C0"/>
          <w:sz w:val="32"/>
          <w:szCs w:val="32"/>
        </w:rPr>
        <w:t xml:space="preserve">Society’s Textile and Engineering Institute, </w:t>
      </w:r>
      <w:proofErr w:type="spellStart"/>
      <w:r w:rsidRPr="00D60938">
        <w:rPr>
          <w:color w:val="0070C0"/>
          <w:sz w:val="32"/>
          <w:szCs w:val="32"/>
        </w:rPr>
        <w:t>Ichalkaranji</w:t>
      </w:r>
      <w:proofErr w:type="spellEnd"/>
      <w:r w:rsidRPr="00D60938">
        <w:rPr>
          <w:color w:val="0070C0"/>
          <w:sz w:val="32"/>
          <w:szCs w:val="32"/>
        </w:rPr>
        <w:t>.</w:t>
      </w:r>
    </w:p>
    <w:p w14:paraId="3AC0639C" w14:textId="77777777" w:rsidR="00A21D1B" w:rsidRPr="00D60938" w:rsidRDefault="00A21D1B" w:rsidP="00CF29D8">
      <w:pPr>
        <w:spacing w:line="240" w:lineRule="auto"/>
        <w:jc w:val="center"/>
        <w:rPr>
          <w:color w:val="0070C0"/>
          <w:sz w:val="24"/>
          <w:szCs w:val="32"/>
        </w:rPr>
      </w:pPr>
      <w:r w:rsidRPr="00D60938">
        <w:rPr>
          <w:color w:val="0070C0"/>
          <w:sz w:val="24"/>
          <w:szCs w:val="32"/>
        </w:rPr>
        <w:t xml:space="preserve">(An </w:t>
      </w:r>
      <w:r>
        <w:rPr>
          <w:color w:val="0070C0"/>
          <w:sz w:val="24"/>
          <w:szCs w:val="32"/>
        </w:rPr>
        <w:t xml:space="preserve">Empowered </w:t>
      </w:r>
      <w:r w:rsidRPr="00D60938">
        <w:rPr>
          <w:color w:val="0070C0"/>
          <w:sz w:val="24"/>
          <w:szCs w:val="32"/>
        </w:rPr>
        <w:t>Autonomous Institute, Affiliated to Shivaji University, Kolhapur)</w:t>
      </w:r>
    </w:p>
    <w:p w14:paraId="01BA2F91" w14:textId="77777777" w:rsidR="00A21D1B" w:rsidRDefault="00A21D1B" w:rsidP="00CF29D8">
      <w:pPr>
        <w:jc w:val="center"/>
        <w:rPr>
          <w:color w:val="7030A0"/>
          <w:sz w:val="28"/>
          <w:szCs w:val="28"/>
        </w:rPr>
      </w:pPr>
      <w:r w:rsidRPr="00F51FE0">
        <w:rPr>
          <w:color w:val="7030A0"/>
          <w:sz w:val="28"/>
          <w:szCs w:val="28"/>
        </w:rPr>
        <w:t>Department of Computer Science &amp; Engineering</w:t>
      </w:r>
    </w:p>
    <w:p w14:paraId="5EBF839F" w14:textId="77777777" w:rsidR="00A21D1B" w:rsidRPr="00D5484E" w:rsidRDefault="00A21D1B" w:rsidP="00CF29D8">
      <w:pPr>
        <w:jc w:val="center"/>
        <w:rPr>
          <w:b/>
          <w:color w:val="0070C0"/>
          <w:sz w:val="32"/>
          <w:szCs w:val="32"/>
        </w:rPr>
      </w:pPr>
      <w:r>
        <w:rPr>
          <w:color w:val="7030A0"/>
          <w:sz w:val="28"/>
          <w:szCs w:val="28"/>
        </w:rPr>
        <w:t>2025-26</w:t>
      </w:r>
    </w:p>
    <w:p w14:paraId="74296292" w14:textId="43338171" w:rsidR="00A21D1B" w:rsidRPr="00C84530" w:rsidRDefault="00A21D1B" w:rsidP="00CF29D8">
      <w:pPr>
        <w:jc w:val="center"/>
        <w:rPr>
          <w:color w:val="7030A0"/>
          <w:sz w:val="28"/>
          <w:szCs w:val="28"/>
        </w:rPr>
      </w:pPr>
      <w:r>
        <w:rPr>
          <w:noProof/>
          <w:color w:val="7030A0"/>
          <w:sz w:val="28"/>
          <w:szCs w:val="28"/>
        </w:rPr>
        <w:drawing>
          <wp:anchor distT="0" distB="0" distL="114300" distR="114300" simplePos="0" relativeHeight="251657216" behindDoc="0" locked="0" layoutInCell="1" allowOverlap="1" wp14:anchorId="147295C3" wp14:editId="0AE815F0">
            <wp:simplePos x="0" y="0"/>
            <wp:positionH relativeFrom="column">
              <wp:posOffset>2085975</wp:posOffset>
            </wp:positionH>
            <wp:positionV relativeFrom="paragraph">
              <wp:posOffset>46990</wp:posOffset>
            </wp:positionV>
            <wp:extent cx="1842135" cy="714375"/>
            <wp:effectExtent l="19050" t="0" r="5715"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2135" cy="714375"/>
                    </a:xfrm>
                    <a:prstGeom prst="rect">
                      <a:avLst/>
                    </a:prstGeom>
                    <a:noFill/>
                    <a:ln w="9525">
                      <a:noFill/>
                      <a:miter lim="800000"/>
                      <a:headEnd/>
                      <a:tailEnd/>
                    </a:ln>
                  </pic:spPr>
                </pic:pic>
              </a:graphicData>
            </a:graphic>
          </wp:anchor>
        </w:drawing>
      </w:r>
    </w:p>
    <w:p w14:paraId="72B77CE3" w14:textId="77777777" w:rsidR="00A21D1B" w:rsidRPr="00124B75" w:rsidRDefault="00A21D1B" w:rsidP="00CF29D8">
      <w:pPr>
        <w:jc w:val="center"/>
        <w:rPr>
          <w:b/>
          <w:bCs/>
          <w:color w:val="7030A0"/>
          <w:sz w:val="24"/>
          <w:szCs w:val="24"/>
        </w:rPr>
      </w:pPr>
      <w:r>
        <w:rPr>
          <w:b/>
          <w:bCs/>
          <w:color w:val="7030A0"/>
          <w:sz w:val="24"/>
          <w:szCs w:val="24"/>
        </w:rPr>
        <w:br w:type="textWrapping" w:clear="all"/>
      </w:r>
    </w:p>
    <w:p w14:paraId="043F086E" w14:textId="77777777" w:rsidR="00A21D1B" w:rsidRPr="00F50A97" w:rsidRDefault="00A21D1B" w:rsidP="00A21D1B">
      <w:pPr>
        <w:ind w:left="2880" w:firstLine="720"/>
        <w:rPr>
          <w:b/>
          <w:bCs/>
          <w:color w:val="002060"/>
          <w:sz w:val="24"/>
          <w:szCs w:val="24"/>
        </w:rPr>
      </w:pPr>
      <w:r w:rsidRPr="00F50A97">
        <w:rPr>
          <w:b/>
          <w:bCs/>
          <w:color w:val="002060"/>
          <w:sz w:val="24"/>
          <w:szCs w:val="24"/>
        </w:rPr>
        <w:t>Project Synopsis On</w:t>
      </w:r>
    </w:p>
    <w:p w14:paraId="01331019" w14:textId="29F99555" w:rsidR="00A21D1B" w:rsidRPr="00FA2896" w:rsidRDefault="00A21D1B" w:rsidP="00CF29D8">
      <w:pPr>
        <w:pStyle w:val="Default"/>
        <w:jc w:val="center"/>
        <w:rPr>
          <w:color w:val="FF0000"/>
          <w:sz w:val="36"/>
          <w:szCs w:val="36"/>
        </w:rPr>
      </w:pPr>
      <w:r w:rsidRPr="00D854D7">
        <w:rPr>
          <w:color w:val="FF0000"/>
          <w:sz w:val="36"/>
          <w:szCs w:val="36"/>
        </w:rPr>
        <w:t>Smart Triage &amp; Rescue Grid Using LoRa-Based IoT and Generative AI</w:t>
      </w:r>
    </w:p>
    <w:p w14:paraId="1EFD4209" w14:textId="77777777" w:rsidR="00A21D1B" w:rsidRPr="00124B75" w:rsidRDefault="00A21D1B" w:rsidP="00CF29D8">
      <w:pPr>
        <w:spacing w:after="0" w:line="240" w:lineRule="auto"/>
        <w:ind w:left="2160" w:firstLine="720"/>
        <w:jc w:val="center"/>
        <w:rPr>
          <w:sz w:val="24"/>
          <w:szCs w:val="24"/>
        </w:rPr>
      </w:pPr>
    </w:p>
    <w:p w14:paraId="74DB1A86" w14:textId="77777777" w:rsidR="00A21D1B" w:rsidRPr="00D60938" w:rsidRDefault="00A21D1B" w:rsidP="00CF29D8">
      <w:pPr>
        <w:spacing w:before="100" w:beforeAutospacing="1" w:after="0" w:line="240" w:lineRule="auto"/>
        <w:jc w:val="center"/>
        <w:rPr>
          <w:b/>
          <w:bCs/>
          <w:color w:val="002060"/>
          <w:sz w:val="24"/>
          <w:szCs w:val="24"/>
        </w:rPr>
      </w:pPr>
      <w:r w:rsidRPr="00D60938">
        <w:rPr>
          <w:b/>
          <w:bCs/>
          <w:color w:val="002060"/>
          <w:sz w:val="24"/>
          <w:szCs w:val="24"/>
        </w:rPr>
        <w:t>Under The Guidance Of</w:t>
      </w:r>
    </w:p>
    <w:p w14:paraId="1495886C" w14:textId="77777777" w:rsidR="00A21D1B" w:rsidRPr="00D60938" w:rsidRDefault="00A21D1B" w:rsidP="00CF29D8">
      <w:pPr>
        <w:tabs>
          <w:tab w:val="left" w:pos="2060"/>
          <w:tab w:val="center" w:pos="4514"/>
        </w:tabs>
        <w:spacing w:before="100" w:beforeAutospacing="1"/>
        <w:jc w:val="center"/>
        <w:rPr>
          <w:color w:val="FF0000"/>
          <w:sz w:val="28"/>
          <w:szCs w:val="24"/>
        </w:rPr>
      </w:pPr>
      <w:r>
        <w:rPr>
          <w:color w:val="FF0000"/>
          <w:sz w:val="28"/>
          <w:szCs w:val="24"/>
        </w:rPr>
        <w:t>Prof. Rajendra Hiremath</w:t>
      </w:r>
    </w:p>
    <w:p w14:paraId="479F4B29" w14:textId="77777777" w:rsidR="00A21D1B" w:rsidRPr="00FC15B2" w:rsidRDefault="00A21D1B" w:rsidP="00CF29D8">
      <w:pPr>
        <w:tabs>
          <w:tab w:val="left" w:pos="2060"/>
          <w:tab w:val="center" w:pos="4514"/>
        </w:tabs>
        <w:spacing w:before="100" w:beforeAutospacing="1"/>
        <w:jc w:val="center"/>
        <w:rPr>
          <w:b/>
          <w:color w:val="C00000"/>
          <w:sz w:val="24"/>
          <w:szCs w:val="24"/>
        </w:rPr>
      </w:pPr>
      <w:r w:rsidRPr="00E51F60">
        <w:rPr>
          <w:b/>
          <w:color w:val="C00000"/>
          <w:sz w:val="24"/>
          <w:szCs w:val="24"/>
        </w:rPr>
        <w:t>Submitted By:</w:t>
      </w:r>
    </w:p>
    <w:p w14:paraId="45133903" w14:textId="1DA0229B" w:rsidR="00A21D1B" w:rsidRPr="00D854D7" w:rsidRDefault="00A21D1B" w:rsidP="00A21D1B">
      <w:pPr>
        <w:pStyle w:val="ListParagraph"/>
        <w:numPr>
          <w:ilvl w:val="0"/>
          <w:numId w:val="34"/>
        </w:numPr>
        <w:spacing w:before="100" w:beforeAutospacing="1"/>
        <w:jc w:val="center"/>
        <w:rPr>
          <w:color w:val="002060"/>
          <w:sz w:val="24"/>
          <w:szCs w:val="24"/>
        </w:rPr>
      </w:pPr>
      <w:r w:rsidRPr="00D854D7">
        <w:rPr>
          <w:color w:val="002060"/>
          <w:sz w:val="24"/>
          <w:szCs w:val="24"/>
        </w:rPr>
        <w:t>23UCS096</w:t>
      </w:r>
      <w:r w:rsidRPr="00D854D7">
        <w:rPr>
          <w:color w:val="002060"/>
          <w:sz w:val="24"/>
          <w:szCs w:val="24"/>
        </w:rPr>
        <w:tab/>
      </w:r>
      <w:proofErr w:type="gramStart"/>
      <w:r w:rsidRPr="00D854D7">
        <w:rPr>
          <w:color w:val="002060"/>
          <w:sz w:val="24"/>
          <w:szCs w:val="24"/>
        </w:rPr>
        <w:tab/>
      </w:r>
      <w:r>
        <w:rPr>
          <w:color w:val="002060"/>
          <w:sz w:val="24"/>
          <w:szCs w:val="24"/>
        </w:rPr>
        <w:t xml:space="preserve">  </w:t>
      </w:r>
      <w:r w:rsidRPr="00D854D7">
        <w:rPr>
          <w:color w:val="002060"/>
          <w:sz w:val="24"/>
          <w:szCs w:val="24"/>
        </w:rPr>
        <w:t>Paras</w:t>
      </w:r>
      <w:proofErr w:type="gramEnd"/>
      <w:r w:rsidRPr="00D854D7">
        <w:rPr>
          <w:color w:val="002060"/>
          <w:sz w:val="24"/>
          <w:szCs w:val="24"/>
        </w:rPr>
        <w:t xml:space="preserve"> Shantisagar Patil</w:t>
      </w:r>
    </w:p>
    <w:p w14:paraId="0D7F0F1F" w14:textId="77777777" w:rsidR="00A21D1B" w:rsidRDefault="00A21D1B" w:rsidP="00A21D1B">
      <w:pPr>
        <w:pStyle w:val="ListParagraph"/>
        <w:spacing w:before="100" w:beforeAutospacing="1"/>
        <w:jc w:val="center"/>
        <w:rPr>
          <w:color w:val="002060"/>
          <w:sz w:val="24"/>
          <w:szCs w:val="24"/>
        </w:rPr>
      </w:pPr>
    </w:p>
    <w:p w14:paraId="5E73C25F" w14:textId="77777777" w:rsidR="00A21D1B" w:rsidRDefault="00A21D1B" w:rsidP="00A21D1B">
      <w:pPr>
        <w:pStyle w:val="ListParagraph"/>
        <w:spacing w:before="100" w:beforeAutospacing="1"/>
        <w:rPr>
          <w:color w:val="002060"/>
          <w:sz w:val="24"/>
          <w:szCs w:val="24"/>
        </w:rPr>
      </w:pPr>
      <w:r>
        <w:rPr>
          <w:color w:val="002060"/>
          <w:sz w:val="24"/>
          <w:szCs w:val="24"/>
        </w:rPr>
        <w:t xml:space="preserve">                          2.   23UCS103</w:t>
      </w:r>
      <w:r>
        <w:rPr>
          <w:color w:val="002060"/>
          <w:sz w:val="24"/>
          <w:szCs w:val="24"/>
        </w:rPr>
        <w:tab/>
      </w:r>
      <w:r>
        <w:rPr>
          <w:color w:val="002060"/>
          <w:sz w:val="24"/>
          <w:szCs w:val="24"/>
        </w:rPr>
        <w:tab/>
        <w:t>Shruti Deepak Patil</w:t>
      </w:r>
    </w:p>
    <w:p w14:paraId="19F49380" w14:textId="77777777" w:rsidR="00A21D1B" w:rsidRDefault="00A21D1B" w:rsidP="00A21D1B">
      <w:pPr>
        <w:pStyle w:val="ListParagraph"/>
        <w:spacing w:before="100" w:beforeAutospacing="1"/>
        <w:jc w:val="center"/>
        <w:rPr>
          <w:color w:val="002060"/>
          <w:sz w:val="24"/>
          <w:szCs w:val="24"/>
        </w:rPr>
      </w:pPr>
    </w:p>
    <w:p w14:paraId="56CB58EF" w14:textId="77777777" w:rsidR="00A21D1B" w:rsidRDefault="00A21D1B" w:rsidP="00A21D1B">
      <w:pPr>
        <w:pStyle w:val="ListParagraph"/>
        <w:spacing w:before="100" w:beforeAutospacing="1"/>
        <w:rPr>
          <w:color w:val="002060"/>
          <w:sz w:val="24"/>
          <w:szCs w:val="24"/>
        </w:rPr>
      </w:pPr>
      <w:r>
        <w:rPr>
          <w:color w:val="002060"/>
          <w:sz w:val="24"/>
          <w:szCs w:val="24"/>
        </w:rPr>
        <w:t xml:space="preserve">                          3.   23UCS105</w:t>
      </w:r>
      <w:r>
        <w:rPr>
          <w:color w:val="002060"/>
          <w:sz w:val="24"/>
          <w:szCs w:val="24"/>
        </w:rPr>
        <w:tab/>
      </w:r>
      <w:r>
        <w:rPr>
          <w:color w:val="002060"/>
          <w:sz w:val="24"/>
          <w:szCs w:val="24"/>
        </w:rPr>
        <w:tab/>
        <w:t xml:space="preserve">Tanvi </w:t>
      </w:r>
      <w:proofErr w:type="spellStart"/>
      <w:r>
        <w:rPr>
          <w:color w:val="002060"/>
          <w:sz w:val="24"/>
          <w:szCs w:val="24"/>
        </w:rPr>
        <w:t>ShrenikPatil</w:t>
      </w:r>
      <w:proofErr w:type="spellEnd"/>
    </w:p>
    <w:p w14:paraId="521FB4F2" w14:textId="77777777" w:rsidR="00A21D1B" w:rsidRDefault="00A21D1B" w:rsidP="00A21D1B">
      <w:pPr>
        <w:pStyle w:val="ListParagraph"/>
        <w:spacing w:before="100" w:beforeAutospacing="1"/>
        <w:jc w:val="center"/>
        <w:rPr>
          <w:color w:val="002060"/>
          <w:sz w:val="24"/>
          <w:szCs w:val="24"/>
        </w:rPr>
      </w:pPr>
    </w:p>
    <w:p w14:paraId="256D85E0" w14:textId="77777777" w:rsidR="00A21D1B" w:rsidRDefault="00A21D1B" w:rsidP="00A21D1B">
      <w:pPr>
        <w:pStyle w:val="ListParagraph"/>
        <w:spacing w:before="100" w:beforeAutospacing="1"/>
        <w:rPr>
          <w:color w:val="002060"/>
          <w:sz w:val="24"/>
          <w:szCs w:val="24"/>
        </w:rPr>
      </w:pPr>
      <w:r>
        <w:rPr>
          <w:color w:val="002060"/>
          <w:sz w:val="24"/>
          <w:szCs w:val="24"/>
        </w:rPr>
        <w:t xml:space="preserve">                          4.   23UCS106</w:t>
      </w:r>
      <w:r>
        <w:rPr>
          <w:color w:val="002060"/>
          <w:sz w:val="24"/>
          <w:szCs w:val="24"/>
        </w:rPr>
        <w:tab/>
      </w:r>
      <w:r>
        <w:rPr>
          <w:color w:val="002060"/>
          <w:sz w:val="24"/>
          <w:szCs w:val="24"/>
        </w:rPr>
        <w:tab/>
        <w:t xml:space="preserve">Tarun </w:t>
      </w:r>
      <w:proofErr w:type="spellStart"/>
      <w:r>
        <w:rPr>
          <w:color w:val="002060"/>
          <w:sz w:val="24"/>
          <w:szCs w:val="24"/>
        </w:rPr>
        <w:t>Rajagouda</w:t>
      </w:r>
      <w:proofErr w:type="spellEnd"/>
      <w:r>
        <w:rPr>
          <w:color w:val="002060"/>
          <w:sz w:val="24"/>
          <w:szCs w:val="24"/>
        </w:rPr>
        <w:t xml:space="preserve"> Patil</w:t>
      </w:r>
    </w:p>
    <w:p w14:paraId="75B5B3AB" w14:textId="77777777" w:rsidR="00A21D1B" w:rsidRPr="00C11F91" w:rsidRDefault="00A21D1B" w:rsidP="00A21D1B">
      <w:pPr>
        <w:pStyle w:val="ListParagraph"/>
        <w:spacing w:before="100" w:beforeAutospacing="1"/>
        <w:jc w:val="center"/>
        <w:rPr>
          <w:color w:val="002060"/>
          <w:sz w:val="24"/>
          <w:szCs w:val="24"/>
        </w:rPr>
      </w:pPr>
    </w:p>
    <w:p w14:paraId="56BAAA65" w14:textId="77777777" w:rsidR="00A21D1B" w:rsidRDefault="00A21D1B" w:rsidP="00A21D1B">
      <w:pPr>
        <w:spacing w:line="360" w:lineRule="auto"/>
        <w:jc w:val="center"/>
        <w:rPr>
          <w:color w:val="002060"/>
          <w:sz w:val="24"/>
          <w:szCs w:val="24"/>
        </w:rPr>
      </w:pPr>
    </w:p>
    <w:p w14:paraId="5227C785" w14:textId="77777777" w:rsidR="00A21D1B" w:rsidRPr="00F50A97" w:rsidRDefault="00A21D1B" w:rsidP="00A21D1B">
      <w:pPr>
        <w:spacing w:line="360" w:lineRule="auto"/>
        <w:rPr>
          <w:color w:val="002060"/>
          <w:sz w:val="24"/>
          <w:szCs w:val="24"/>
        </w:rPr>
      </w:pPr>
    </w:p>
    <w:p w14:paraId="5B1E298F" w14:textId="77777777" w:rsidR="00A21D1B" w:rsidRPr="00F50A97" w:rsidRDefault="00A21D1B" w:rsidP="00A21D1B">
      <w:pPr>
        <w:spacing w:after="0" w:line="240" w:lineRule="auto"/>
        <w:rPr>
          <w:color w:val="002060"/>
          <w:sz w:val="24"/>
          <w:szCs w:val="24"/>
        </w:rPr>
      </w:pPr>
      <w:r>
        <w:rPr>
          <w:color w:val="002060"/>
          <w:sz w:val="24"/>
          <w:szCs w:val="24"/>
        </w:rPr>
        <w:t xml:space="preserve">Prof. Rajendra Hiremath </w:t>
      </w:r>
      <w:r w:rsidRPr="00F50A97">
        <w:rPr>
          <w:color w:val="002060"/>
          <w:sz w:val="24"/>
          <w:szCs w:val="24"/>
        </w:rPr>
        <w:tab/>
      </w:r>
      <w:r w:rsidRPr="00F50A97">
        <w:rPr>
          <w:color w:val="002060"/>
          <w:sz w:val="24"/>
          <w:szCs w:val="24"/>
        </w:rPr>
        <w:tab/>
      </w:r>
      <w:r w:rsidRPr="00F50A97">
        <w:rPr>
          <w:color w:val="002060"/>
          <w:sz w:val="24"/>
          <w:szCs w:val="24"/>
        </w:rPr>
        <w:tab/>
      </w:r>
      <w:r>
        <w:rPr>
          <w:color w:val="002060"/>
          <w:sz w:val="24"/>
          <w:szCs w:val="24"/>
        </w:rPr>
        <w:tab/>
        <w:t xml:space="preserve">           Prof. (D</w:t>
      </w:r>
      <w:r w:rsidRPr="00F50A97">
        <w:rPr>
          <w:color w:val="002060"/>
          <w:sz w:val="24"/>
          <w:szCs w:val="24"/>
        </w:rPr>
        <w:t>r.</w:t>
      </w:r>
      <w:r>
        <w:rPr>
          <w:color w:val="002060"/>
          <w:sz w:val="24"/>
          <w:szCs w:val="24"/>
        </w:rPr>
        <w:t xml:space="preserve">) </w:t>
      </w:r>
      <w:proofErr w:type="spellStart"/>
      <w:r w:rsidRPr="00F50A97">
        <w:rPr>
          <w:color w:val="002060"/>
          <w:sz w:val="24"/>
          <w:szCs w:val="24"/>
        </w:rPr>
        <w:t>D.</w:t>
      </w:r>
      <w:proofErr w:type="gramStart"/>
      <w:r w:rsidRPr="00F50A97">
        <w:rPr>
          <w:color w:val="002060"/>
          <w:sz w:val="24"/>
          <w:szCs w:val="24"/>
        </w:rPr>
        <w:t>V.Kodavade</w:t>
      </w:r>
      <w:proofErr w:type="spellEnd"/>
      <w:proofErr w:type="gramEnd"/>
    </w:p>
    <w:p w14:paraId="2F2D3089" w14:textId="77777777" w:rsidR="00A21D1B" w:rsidRDefault="00A21D1B" w:rsidP="00A21D1B">
      <w:pPr>
        <w:spacing w:after="0" w:line="240" w:lineRule="auto"/>
        <w:ind w:firstLine="360"/>
        <w:rPr>
          <w:rStyle w:val="IntenseReference"/>
          <w:b w:val="0"/>
          <w:bCs w:val="0"/>
          <w:smallCaps w:val="0"/>
          <w:sz w:val="24"/>
          <w:szCs w:val="24"/>
          <w:u w:val="none"/>
        </w:rPr>
      </w:pPr>
      <w:r w:rsidRPr="006A17E7">
        <w:rPr>
          <w:rStyle w:val="IntenseReference"/>
          <w:b w:val="0"/>
          <w:bCs w:val="0"/>
          <w:smallCaps w:val="0"/>
          <w:sz w:val="24"/>
          <w:szCs w:val="24"/>
          <w:u w:val="none"/>
        </w:rPr>
        <w:t xml:space="preserve"> </w:t>
      </w:r>
      <w:r>
        <w:rPr>
          <w:rStyle w:val="IntenseReference"/>
          <w:b w:val="0"/>
          <w:bCs w:val="0"/>
          <w:smallCaps w:val="0"/>
          <w:sz w:val="24"/>
          <w:szCs w:val="24"/>
          <w:u w:val="none"/>
        </w:rPr>
        <w:t xml:space="preserve">  Project Guide</w:t>
      </w:r>
      <w:r w:rsidRPr="006A17E7">
        <w:rPr>
          <w:rStyle w:val="IntenseReference"/>
          <w:b w:val="0"/>
          <w:bCs w:val="0"/>
          <w:smallCaps w:val="0"/>
          <w:sz w:val="24"/>
          <w:szCs w:val="24"/>
          <w:u w:val="none"/>
        </w:rPr>
        <w:tab/>
      </w:r>
      <w:r w:rsidRPr="00C84530">
        <w:rPr>
          <w:rStyle w:val="IntenseReference"/>
          <w:b w:val="0"/>
          <w:bCs w:val="0"/>
          <w:smallCaps w:val="0"/>
          <w:sz w:val="24"/>
          <w:szCs w:val="24"/>
          <w:u w:val="words"/>
        </w:rPr>
        <w:tab/>
      </w:r>
      <w:r w:rsidRPr="00C84530">
        <w:rPr>
          <w:rStyle w:val="IntenseReference"/>
          <w:b w:val="0"/>
          <w:bCs w:val="0"/>
          <w:smallCaps w:val="0"/>
          <w:sz w:val="24"/>
          <w:szCs w:val="24"/>
          <w:u w:val="words"/>
        </w:rPr>
        <w:tab/>
      </w:r>
      <w:r w:rsidRPr="00C84530">
        <w:rPr>
          <w:rStyle w:val="IntenseReference"/>
          <w:b w:val="0"/>
          <w:bCs w:val="0"/>
          <w:smallCaps w:val="0"/>
          <w:sz w:val="24"/>
          <w:szCs w:val="24"/>
          <w:u w:val="words"/>
        </w:rPr>
        <w:tab/>
      </w:r>
      <w:r w:rsidRPr="00C84530">
        <w:rPr>
          <w:rStyle w:val="IntenseReference"/>
          <w:b w:val="0"/>
          <w:bCs w:val="0"/>
          <w:smallCaps w:val="0"/>
          <w:sz w:val="24"/>
          <w:szCs w:val="24"/>
          <w:u w:val="words"/>
        </w:rPr>
        <w:tab/>
      </w:r>
      <w:r w:rsidRPr="00C84530">
        <w:rPr>
          <w:rStyle w:val="IntenseReference"/>
          <w:b w:val="0"/>
          <w:bCs w:val="0"/>
          <w:smallCaps w:val="0"/>
          <w:sz w:val="24"/>
          <w:szCs w:val="24"/>
          <w:u w:val="words"/>
        </w:rPr>
        <w:tab/>
      </w:r>
      <w:r>
        <w:rPr>
          <w:rStyle w:val="IntenseReference"/>
          <w:b w:val="0"/>
          <w:bCs w:val="0"/>
          <w:smallCaps w:val="0"/>
          <w:sz w:val="24"/>
          <w:szCs w:val="24"/>
          <w:u w:val="words"/>
        </w:rPr>
        <w:t xml:space="preserve">    </w:t>
      </w:r>
      <w:r w:rsidRPr="006A17E7">
        <w:rPr>
          <w:rStyle w:val="IntenseReference"/>
          <w:b w:val="0"/>
          <w:bCs w:val="0"/>
          <w:smallCaps w:val="0"/>
          <w:sz w:val="24"/>
          <w:szCs w:val="24"/>
          <w:u w:val="none"/>
        </w:rPr>
        <w:t>Head of Department</w:t>
      </w:r>
    </w:p>
    <w:p w14:paraId="551E4B99" w14:textId="20D48803" w:rsidR="00A21D1B" w:rsidRDefault="00A21D1B">
      <w:pPr>
        <w:rPr>
          <w:rFonts w:eastAsiaTheme="minorHAnsi" w:cs="Times New Roman"/>
          <w:b/>
          <w:bCs/>
          <w:color w:val="000000"/>
          <w:spacing w:val="0"/>
          <w:sz w:val="24"/>
          <w:szCs w:val="24"/>
          <w:lang w:bidi="hi-IN"/>
        </w:rPr>
      </w:pPr>
    </w:p>
    <w:p w14:paraId="62ADC3A5" w14:textId="4F2838F7" w:rsidR="00715D9C" w:rsidRPr="005B08D5" w:rsidRDefault="00715D9C" w:rsidP="00715D9C">
      <w:pPr>
        <w:pStyle w:val="Default"/>
        <w:jc w:val="center"/>
        <w:rPr>
          <w:color w:val="auto"/>
          <w:sz w:val="28"/>
          <w:szCs w:val="28"/>
        </w:rPr>
      </w:pPr>
      <w:r w:rsidRPr="00F51FE0">
        <w:rPr>
          <w:b/>
          <w:bCs/>
        </w:rPr>
        <w:lastRenderedPageBreak/>
        <w:t>INTRODUCTION</w:t>
      </w:r>
    </w:p>
    <w:p w14:paraId="3F37763F" w14:textId="77777777" w:rsidR="00715D9C" w:rsidRPr="00FA2896" w:rsidRDefault="00715D9C" w:rsidP="00715D9C">
      <w:pPr>
        <w:autoSpaceDE w:val="0"/>
        <w:autoSpaceDN w:val="0"/>
        <w:adjustRightInd w:val="0"/>
        <w:spacing w:after="0" w:line="240" w:lineRule="auto"/>
        <w:rPr>
          <w:rFonts w:eastAsiaTheme="minorHAnsi" w:cs="Times New Roman"/>
          <w:color w:val="000000"/>
          <w:spacing w:val="0"/>
          <w:sz w:val="24"/>
          <w:szCs w:val="24"/>
          <w:lang w:val="en-GB"/>
        </w:rPr>
      </w:pPr>
    </w:p>
    <w:p w14:paraId="4DC0188A" w14:textId="77777777" w:rsidR="00715D9C" w:rsidRDefault="00715D9C" w:rsidP="00715D9C">
      <w:pPr>
        <w:pStyle w:val="becse"/>
        <w:jc w:val="both"/>
        <w:rPr>
          <w:rFonts w:eastAsia="Times New Roman" w:cs="Times New Roman"/>
          <w:b/>
        </w:rPr>
      </w:pPr>
      <w:r w:rsidRPr="00331C5C">
        <w:rPr>
          <w:rFonts w:eastAsia="Times New Roman" w:cs="Times New Roman"/>
          <w:bCs/>
        </w:rPr>
        <w:t xml:space="preserve">The domains of Disaster Management and Emergency Communication Systems focus on mitigating the impact of natural and man-made calamities. A critical component of this field is establishing </w:t>
      </w:r>
      <w:r>
        <w:rPr>
          <w:rFonts w:eastAsia="Times New Roman" w:cs="Times New Roman"/>
          <w:bCs/>
        </w:rPr>
        <w:t xml:space="preserve">a </w:t>
      </w:r>
      <w:r w:rsidRPr="00331C5C">
        <w:rPr>
          <w:rFonts w:eastAsia="Times New Roman" w:cs="Times New Roman"/>
          <w:bCs/>
        </w:rPr>
        <w:t>reliable communication infrastructure, as terrestrial networks (cellular, internet, and power grids) are highly susceptible to immediate failure during events like cyclones, earthquakes, and floods. Ensuring continuous information flow is paramount for coordinating rescue operations, allocating resources, and saving lives in the aftermath of a disaster</w:t>
      </w:r>
      <w:r w:rsidRPr="00331C5C">
        <w:rPr>
          <w:rFonts w:eastAsia="Times New Roman" w:cs="Times New Roman"/>
          <w:b/>
        </w:rPr>
        <w:t>.</w:t>
      </w:r>
    </w:p>
    <w:p w14:paraId="5D7A552D" w14:textId="77777777" w:rsidR="00715D9C" w:rsidRPr="00A21D1B" w:rsidRDefault="00715D9C" w:rsidP="00715D9C">
      <w:pPr>
        <w:pStyle w:val="becse"/>
        <w:jc w:val="both"/>
        <w:rPr>
          <w:rFonts w:eastAsia="Times New Roman" w:cs="Times New Roman"/>
          <w:b/>
        </w:rPr>
      </w:pPr>
      <w:r w:rsidRPr="00A21D1B">
        <w:rPr>
          <w:rFonts w:eastAsia="Times New Roman" w:cs="Times New Roman"/>
          <w:b/>
        </w:rPr>
        <w:t>Narrowing Down the Domain to the Topic:</w:t>
      </w:r>
    </w:p>
    <w:p w14:paraId="7BA9AB6F" w14:textId="57A9DE66" w:rsidR="00715D9C" w:rsidRDefault="00715D9C" w:rsidP="00715D9C">
      <w:pPr>
        <w:pStyle w:val="becse"/>
        <w:jc w:val="both"/>
        <w:rPr>
          <w:rFonts w:eastAsia="Times New Roman" w:cs="Times New Roman"/>
          <w:bCs/>
        </w:rPr>
      </w:pPr>
      <w:r w:rsidRPr="00331C5C">
        <w:rPr>
          <w:rFonts w:eastAsia="Times New Roman" w:cs="Times New Roman"/>
          <w:bCs/>
        </w:rPr>
        <w:t>Within emergency communications, this project specifically targets decentralized, off-grid communication networks integrated with Artificial Intelligence. By utilizing Long Range (LoRa) mesh topologies, the system bypasses the need for centralized cellular towers. Furthermore, the integration of Generative AI and Edge AI (</w:t>
      </w:r>
      <w:proofErr w:type="spellStart"/>
      <w:r w:rsidRPr="00331C5C">
        <w:rPr>
          <w:rFonts w:eastAsia="Times New Roman" w:cs="Times New Roman"/>
          <w:bCs/>
        </w:rPr>
        <w:t>TinyML</w:t>
      </w:r>
      <w:proofErr w:type="spellEnd"/>
      <w:r w:rsidRPr="00331C5C">
        <w:rPr>
          <w:rFonts w:eastAsia="Times New Roman" w:cs="Times New Roman"/>
          <w:bCs/>
        </w:rPr>
        <w:t>) shifts the focus from mere connectivity to "Intelligent Rescue," automating the categorization and prioritization of distress signals.</w:t>
      </w:r>
    </w:p>
    <w:p w14:paraId="3722ACD9" w14:textId="77777777" w:rsidR="00715D9C" w:rsidRPr="00A21D1B" w:rsidRDefault="00715D9C" w:rsidP="00715D9C">
      <w:pPr>
        <w:pStyle w:val="becse"/>
        <w:jc w:val="both"/>
        <w:rPr>
          <w:rFonts w:eastAsia="Times New Roman" w:cs="Times New Roman"/>
          <w:b/>
          <w:lang w:val="en-IN"/>
        </w:rPr>
      </w:pPr>
      <w:r w:rsidRPr="00A21D1B">
        <w:rPr>
          <w:rFonts w:eastAsia="Times New Roman" w:cs="Times New Roman"/>
          <w:b/>
          <w:lang w:val="en-IN"/>
        </w:rPr>
        <w:t>Problems in a Wide Sense:</w:t>
      </w:r>
    </w:p>
    <w:p w14:paraId="47516D2A" w14:textId="2AC5CA78" w:rsidR="00715D9C" w:rsidRPr="0064706E" w:rsidRDefault="00715D9C" w:rsidP="00715D9C">
      <w:pPr>
        <w:pStyle w:val="becse"/>
        <w:jc w:val="both"/>
        <w:rPr>
          <w:rFonts w:eastAsia="Times New Roman" w:cs="Times New Roman"/>
          <w:bCs/>
          <w:lang w:val="en-IN"/>
        </w:rPr>
      </w:pPr>
      <w:r w:rsidRPr="0064706E">
        <w:rPr>
          <w:rFonts w:eastAsia="Times New Roman" w:cs="Times New Roman"/>
          <w:bCs/>
          <w:lang w:val="en-IN"/>
        </w:rPr>
        <w:t xml:space="preserve"> During large-scale emergencies, the primary problem is the creation of "Communication Dark Zones" caused by the total collapse of standard network infrastructure. Victims are left completely cut off from the outside world. When partial connectivity is established or traditional radio networks are utilized, a secondary problem arises: "Data Chaos" or information overload. Rescue commanders are flooded with thousands of unverified, unstructured distress messages, making it humanly impossible to manually sort and identify which victims are facing immediate, life-threatening conditions.</w:t>
      </w:r>
    </w:p>
    <w:p w14:paraId="19D5BD5A" w14:textId="77777777" w:rsidR="00715D9C" w:rsidRPr="00A21D1B" w:rsidRDefault="00715D9C" w:rsidP="00715D9C">
      <w:pPr>
        <w:pStyle w:val="becse"/>
        <w:jc w:val="both"/>
        <w:rPr>
          <w:rFonts w:eastAsia="Times New Roman" w:cs="Times New Roman"/>
          <w:b/>
          <w:lang w:val="en-IN"/>
        </w:rPr>
      </w:pPr>
      <w:r w:rsidRPr="00A21D1B">
        <w:rPr>
          <w:rFonts w:eastAsia="Times New Roman" w:cs="Times New Roman"/>
          <w:b/>
          <w:lang w:val="en-IN"/>
        </w:rPr>
        <w:t>Solutions in a Wide Sense:</w:t>
      </w:r>
    </w:p>
    <w:p w14:paraId="6EE62098" w14:textId="00F52827" w:rsidR="00715D9C" w:rsidRPr="0064706E" w:rsidRDefault="00715D9C" w:rsidP="00715D9C">
      <w:pPr>
        <w:pStyle w:val="becse"/>
        <w:jc w:val="both"/>
        <w:rPr>
          <w:rFonts w:eastAsia="Times New Roman" w:cs="Times New Roman"/>
          <w:bCs/>
          <w:lang w:val="en-IN"/>
        </w:rPr>
      </w:pPr>
      <w:r w:rsidRPr="0064706E">
        <w:rPr>
          <w:rFonts w:eastAsia="Times New Roman" w:cs="Times New Roman"/>
          <w:bCs/>
          <w:lang w:val="en-IN"/>
        </w:rPr>
        <w:t xml:space="preserve">Current solutions to these problems are heavily fragmented. To solve connectivity issues, authorities rely on Satellite Phones (e.g., Iridium), which are prohibitively expensive and legally restricted for civilian use. To solve information overload, traditional manual triage protocols (like the START color-coding system) are used on the ground </w:t>
      </w:r>
      <w:r w:rsidRPr="0064706E">
        <w:rPr>
          <w:rFonts w:eastAsia="Times New Roman" w:cs="Times New Roman"/>
          <w:bCs/>
          <w:i/>
          <w:iCs/>
          <w:lang w:val="en-IN"/>
        </w:rPr>
        <w:t>after</w:t>
      </w:r>
      <w:r w:rsidRPr="0064706E">
        <w:rPr>
          <w:rFonts w:eastAsia="Times New Roman" w:cs="Times New Roman"/>
          <w:bCs/>
          <w:lang w:val="en-IN"/>
        </w:rPr>
        <w:t xml:space="preserve"> rescuers arrive. </w:t>
      </w:r>
      <w:r w:rsidRPr="0064706E">
        <w:rPr>
          <w:rFonts w:eastAsia="Times New Roman" w:cs="Times New Roman"/>
          <w:bCs/>
          <w:lang w:val="en-IN"/>
        </w:rPr>
        <w:lastRenderedPageBreak/>
        <w:t>An optimal solution requires bridging these two aspects: deploying affordable, indigenous, off-grid hardware that is accessible to the public, while embedding autonomous intelligence into the network to perform pre-arrival digital triage.</w:t>
      </w:r>
    </w:p>
    <w:p w14:paraId="0D7D5810" w14:textId="77777777" w:rsidR="00715D9C" w:rsidRPr="00A21D1B" w:rsidRDefault="00715D9C" w:rsidP="00715D9C">
      <w:pPr>
        <w:pStyle w:val="becse"/>
        <w:jc w:val="both"/>
        <w:rPr>
          <w:rFonts w:eastAsia="Times New Roman" w:cs="Times New Roman"/>
          <w:b/>
          <w:lang w:val="en-IN"/>
        </w:rPr>
      </w:pPr>
      <w:r w:rsidRPr="00A21D1B">
        <w:rPr>
          <w:rFonts w:eastAsia="Times New Roman" w:cs="Times New Roman"/>
          <w:b/>
          <w:lang w:val="en-IN"/>
        </w:rPr>
        <w:t xml:space="preserve">Applications: </w:t>
      </w:r>
    </w:p>
    <w:p w14:paraId="1CA82692" w14:textId="77777777" w:rsidR="00715D9C" w:rsidRPr="0064706E" w:rsidRDefault="00715D9C" w:rsidP="00715D9C">
      <w:pPr>
        <w:pStyle w:val="becse"/>
        <w:numPr>
          <w:ilvl w:val="0"/>
          <w:numId w:val="27"/>
        </w:numPr>
        <w:jc w:val="both"/>
        <w:rPr>
          <w:rFonts w:eastAsia="Times New Roman" w:cs="Times New Roman"/>
          <w:bCs/>
          <w:lang w:val="en-IN"/>
        </w:rPr>
      </w:pPr>
      <w:r w:rsidRPr="0064706E">
        <w:rPr>
          <w:rFonts w:eastAsia="Times New Roman" w:cs="Times New Roman"/>
          <w:b/>
          <w:bCs/>
          <w:lang w:val="en-IN"/>
        </w:rPr>
        <w:t>Natural Disaster Relief:</w:t>
      </w:r>
      <w:r w:rsidRPr="0064706E">
        <w:rPr>
          <w:rFonts w:eastAsia="Times New Roman" w:cs="Times New Roman"/>
          <w:bCs/>
          <w:lang w:val="en-IN"/>
        </w:rPr>
        <w:t xml:space="preserve"> Providing immediate connectivity for stranded victims during floods, cyclones, or earthquakes when mobile networks are down.</w:t>
      </w:r>
    </w:p>
    <w:p w14:paraId="79DC70D3" w14:textId="77777777" w:rsidR="00715D9C" w:rsidRPr="0064706E" w:rsidRDefault="00715D9C" w:rsidP="00715D9C">
      <w:pPr>
        <w:pStyle w:val="becse"/>
        <w:numPr>
          <w:ilvl w:val="0"/>
          <w:numId w:val="27"/>
        </w:numPr>
        <w:jc w:val="both"/>
        <w:rPr>
          <w:rFonts w:eastAsia="Times New Roman" w:cs="Times New Roman"/>
          <w:bCs/>
          <w:lang w:val="en-IN"/>
        </w:rPr>
      </w:pPr>
      <w:r w:rsidRPr="0064706E">
        <w:rPr>
          <w:rFonts w:eastAsia="Times New Roman" w:cs="Times New Roman"/>
          <w:b/>
          <w:bCs/>
          <w:lang w:val="en-IN"/>
        </w:rPr>
        <w:t>Industrial and Mining Safety:</w:t>
      </w:r>
      <w:r w:rsidRPr="0064706E">
        <w:rPr>
          <w:rFonts w:eastAsia="Times New Roman" w:cs="Times New Roman"/>
          <w:bCs/>
          <w:lang w:val="en-IN"/>
        </w:rPr>
        <w:t xml:space="preserve"> Enabling communication and automated "Man Down" alerts in deep underground mines or hazardous factories where standard signals cannot penetrate.</w:t>
      </w:r>
    </w:p>
    <w:p w14:paraId="18E13AED" w14:textId="77777777" w:rsidR="00715D9C" w:rsidRPr="0064706E" w:rsidRDefault="00715D9C" w:rsidP="00715D9C">
      <w:pPr>
        <w:pStyle w:val="becse"/>
        <w:numPr>
          <w:ilvl w:val="0"/>
          <w:numId w:val="27"/>
        </w:numPr>
        <w:jc w:val="both"/>
        <w:rPr>
          <w:rFonts w:eastAsia="Times New Roman" w:cs="Times New Roman"/>
          <w:bCs/>
          <w:lang w:val="en-IN"/>
        </w:rPr>
      </w:pPr>
      <w:proofErr w:type="spellStart"/>
      <w:r w:rsidRPr="0064706E">
        <w:rPr>
          <w:rFonts w:eastAsia="Times New Roman" w:cs="Times New Roman"/>
          <w:b/>
          <w:bCs/>
          <w:lang w:val="en-IN"/>
        </w:rPr>
        <w:t>Defense</w:t>
      </w:r>
      <w:proofErr w:type="spellEnd"/>
      <w:r w:rsidRPr="0064706E">
        <w:rPr>
          <w:rFonts w:eastAsia="Times New Roman" w:cs="Times New Roman"/>
          <w:b/>
          <w:bCs/>
          <w:lang w:val="en-IN"/>
        </w:rPr>
        <w:t xml:space="preserve"> and Tactical Operations:</w:t>
      </w:r>
      <w:r w:rsidRPr="0064706E">
        <w:rPr>
          <w:rFonts w:eastAsia="Times New Roman" w:cs="Times New Roman"/>
          <w:bCs/>
          <w:lang w:val="en-IN"/>
        </w:rPr>
        <w:t xml:space="preserve"> Facilitating secure, decentralized communication for military patrols in remote border areas (Dark Zones).</w:t>
      </w:r>
    </w:p>
    <w:p w14:paraId="0A834575" w14:textId="6730D058" w:rsidR="00715D9C" w:rsidRPr="00A21D1B" w:rsidRDefault="00715D9C" w:rsidP="00715D9C">
      <w:pPr>
        <w:pStyle w:val="becse"/>
        <w:numPr>
          <w:ilvl w:val="0"/>
          <w:numId w:val="27"/>
        </w:numPr>
        <w:jc w:val="both"/>
        <w:rPr>
          <w:rFonts w:eastAsia="Times New Roman" w:cs="Times New Roman"/>
          <w:bCs/>
          <w:lang w:val="en-IN"/>
        </w:rPr>
      </w:pPr>
      <w:r w:rsidRPr="0064706E">
        <w:rPr>
          <w:rFonts w:eastAsia="Times New Roman" w:cs="Times New Roman"/>
          <w:b/>
          <w:bCs/>
          <w:lang w:val="en-IN"/>
        </w:rPr>
        <w:t>Large-Scale Event Management:</w:t>
      </w:r>
      <w:r w:rsidRPr="0064706E">
        <w:rPr>
          <w:rFonts w:eastAsia="Times New Roman" w:cs="Times New Roman"/>
          <w:bCs/>
          <w:lang w:val="en-IN"/>
        </w:rPr>
        <w:t xml:space="preserve"> Acting as an independent emergency network for medical teams during massive crowd gatherings (e.g., Kumbh Mela) where cellular networks frequently jam.</w:t>
      </w:r>
    </w:p>
    <w:p w14:paraId="690C4CFA" w14:textId="77777777" w:rsidR="00715D9C" w:rsidRDefault="00715D9C" w:rsidP="00715D9C">
      <w:pPr>
        <w:pStyle w:val="becse"/>
        <w:jc w:val="center"/>
        <w:rPr>
          <w:rFonts w:eastAsia="Times New Roman" w:cs="Times New Roman"/>
          <w:b/>
        </w:rPr>
      </w:pPr>
      <w:r>
        <w:rPr>
          <w:rFonts w:eastAsia="Times New Roman" w:cs="Times New Roman"/>
          <w:b/>
        </w:rPr>
        <w:t>R</w:t>
      </w:r>
      <w:r w:rsidRPr="00DD67CC">
        <w:rPr>
          <w:rFonts w:eastAsia="Times New Roman" w:cs="Times New Roman"/>
          <w:b/>
        </w:rPr>
        <w:t>LATED WORK</w:t>
      </w:r>
    </w:p>
    <w:p w14:paraId="17F20ADC" w14:textId="77777777" w:rsidR="00715D9C" w:rsidRPr="0064706E" w:rsidRDefault="00715D9C" w:rsidP="00715D9C">
      <w:pPr>
        <w:pStyle w:val="becse"/>
        <w:spacing w:after="0"/>
        <w:ind w:left="720"/>
        <w:jc w:val="both"/>
        <w:rPr>
          <w:lang w:val="en-IN"/>
        </w:rPr>
      </w:pPr>
      <w:r w:rsidRPr="0064706E">
        <w:rPr>
          <w:b/>
          <w:bCs/>
          <w:lang w:val="en-IN"/>
        </w:rPr>
        <w:t xml:space="preserve">Paper 1: "Performance Analysis of </w:t>
      </w:r>
      <w:proofErr w:type="spellStart"/>
      <w:r w:rsidRPr="0064706E">
        <w:rPr>
          <w:b/>
          <w:bCs/>
          <w:lang w:val="en-IN"/>
        </w:rPr>
        <w:t>LoRaWAN</w:t>
      </w:r>
      <w:proofErr w:type="spellEnd"/>
      <w:r w:rsidRPr="0064706E">
        <w:rPr>
          <w:b/>
          <w:bCs/>
          <w:lang w:val="en-IN"/>
        </w:rPr>
        <w:t xml:space="preserve"> for Disaster Management: A Simulation Study" (M. A. Al-</w:t>
      </w:r>
      <w:proofErr w:type="spellStart"/>
      <w:r w:rsidRPr="0064706E">
        <w:rPr>
          <w:b/>
          <w:bCs/>
          <w:lang w:val="en-IN"/>
        </w:rPr>
        <w:t>Garadi</w:t>
      </w:r>
      <w:proofErr w:type="spellEnd"/>
      <w:r w:rsidRPr="0064706E">
        <w:rPr>
          <w:b/>
          <w:bCs/>
          <w:lang w:val="en-IN"/>
        </w:rPr>
        <w:t xml:space="preserve"> et al., 2023)</w:t>
      </w:r>
    </w:p>
    <w:p w14:paraId="3B974CF3" w14:textId="77777777" w:rsidR="00715D9C" w:rsidRPr="0064706E" w:rsidRDefault="00715D9C" w:rsidP="00715D9C">
      <w:pPr>
        <w:pStyle w:val="becse"/>
        <w:numPr>
          <w:ilvl w:val="0"/>
          <w:numId w:val="28"/>
        </w:numPr>
        <w:spacing w:after="0"/>
        <w:jc w:val="both"/>
        <w:rPr>
          <w:lang w:val="en-IN"/>
        </w:rPr>
      </w:pPr>
      <w:r w:rsidRPr="0064706E">
        <w:rPr>
          <w:b/>
          <w:bCs/>
          <w:lang w:val="en-IN"/>
        </w:rPr>
        <w:t>Summary of work:</w:t>
      </w:r>
      <w:r w:rsidRPr="0064706E">
        <w:rPr>
          <w:lang w:val="en-IN"/>
        </w:rPr>
        <w:t xml:space="preserve"> This paper explores the deployment of standard </w:t>
      </w:r>
      <w:proofErr w:type="spellStart"/>
      <w:r w:rsidRPr="0064706E">
        <w:rPr>
          <w:lang w:val="en-IN"/>
        </w:rPr>
        <w:t>LoRaWAN</w:t>
      </w:r>
      <w:proofErr w:type="spellEnd"/>
      <w:r w:rsidRPr="0064706E">
        <w:rPr>
          <w:lang w:val="en-IN"/>
        </w:rPr>
        <w:t xml:space="preserve"> networks to provide low-power, long-range communication for IoT sensors during natural disasters. </w:t>
      </w:r>
    </w:p>
    <w:p w14:paraId="366FD481" w14:textId="77777777" w:rsidR="00715D9C" w:rsidRDefault="00715D9C" w:rsidP="00715D9C">
      <w:pPr>
        <w:pStyle w:val="becse"/>
        <w:numPr>
          <w:ilvl w:val="0"/>
          <w:numId w:val="28"/>
        </w:numPr>
        <w:spacing w:after="0"/>
        <w:jc w:val="both"/>
        <w:rPr>
          <w:lang w:val="en-IN"/>
        </w:rPr>
      </w:pPr>
      <w:r w:rsidRPr="0064706E">
        <w:rPr>
          <w:b/>
          <w:bCs/>
          <w:lang w:val="en-IN"/>
        </w:rPr>
        <w:t>Limitations:</w:t>
      </w:r>
      <w:r w:rsidRPr="0064706E">
        <w:rPr>
          <w:lang w:val="en-IN"/>
        </w:rPr>
        <w:t xml:space="preserve"> The primary limitation is its reliance on a "Star Topology". It requires a central LoRa Gateway connected to the internet to function. If the central gateway is destroyed by the disaster, the entire network fails, rendering it unsuitable for severe infrastructure collapse. </w:t>
      </w:r>
    </w:p>
    <w:p w14:paraId="7B38249D" w14:textId="77777777" w:rsidR="00715D9C" w:rsidRPr="0064706E" w:rsidRDefault="00715D9C" w:rsidP="00715D9C">
      <w:pPr>
        <w:pStyle w:val="becse"/>
        <w:spacing w:after="0"/>
        <w:jc w:val="both"/>
        <w:rPr>
          <w:lang w:val="en-IN"/>
        </w:rPr>
      </w:pPr>
    </w:p>
    <w:p w14:paraId="33E18D60" w14:textId="77777777" w:rsidR="00715D9C" w:rsidRPr="0064706E" w:rsidRDefault="00715D9C" w:rsidP="00715D9C">
      <w:pPr>
        <w:pStyle w:val="becse"/>
        <w:spacing w:after="0"/>
        <w:ind w:left="720"/>
        <w:jc w:val="both"/>
        <w:rPr>
          <w:lang w:val="en-IN"/>
        </w:rPr>
      </w:pPr>
      <w:r w:rsidRPr="0064706E">
        <w:rPr>
          <w:b/>
          <w:bCs/>
          <w:lang w:val="en-IN"/>
        </w:rPr>
        <w:t>Paper 2: "A Multi-Hop LoRa Mesh Network for Emergency Communication Systems" (S. K. Singh et al., 2024)</w:t>
      </w:r>
    </w:p>
    <w:p w14:paraId="6EF97CE8" w14:textId="77777777" w:rsidR="00715D9C" w:rsidRPr="0064706E" w:rsidRDefault="00715D9C" w:rsidP="00715D9C">
      <w:pPr>
        <w:pStyle w:val="becse"/>
        <w:numPr>
          <w:ilvl w:val="0"/>
          <w:numId w:val="29"/>
        </w:numPr>
        <w:spacing w:after="0"/>
        <w:jc w:val="both"/>
        <w:rPr>
          <w:lang w:val="en-IN"/>
        </w:rPr>
      </w:pPr>
      <w:r w:rsidRPr="0064706E">
        <w:rPr>
          <w:b/>
          <w:bCs/>
          <w:lang w:val="en-IN"/>
        </w:rPr>
        <w:lastRenderedPageBreak/>
        <w:t>How limitation of paper 1 tackled:</w:t>
      </w:r>
      <w:r w:rsidRPr="0064706E">
        <w:rPr>
          <w:lang w:val="en-IN"/>
        </w:rPr>
        <w:t xml:space="preserve"> This paper completely removes the reliance on a central gateway by implementing a decentralized LoRa Mesh (Peer-to-Peer) topology, where each node acts as a relay for others. </w:t>
      </w:r>
    </w:p>
    <w:p w14:paraId="7439B2BC" w14:textId="77777777" w:rsidR="00715D9C" w:rsidRPr="0064706E" w:rsidRDefault="00715D9C" w:rsidP="00715D9C">
      <w:pPr>
        <w:pStyle w:val="becse"/>
        <w:numPr>
          <w:ilvl w:val="0"/>
          <w:numId w:val="29"/>
        </w:numPr>
        <w:spacing w:after="0"/>
        <w:jc w:val="both"/>
        <w:rPr>
          <w:lang w:val="en-IN"/>
        </w:rPr>
      </w:pPr>
      <w:r w:rsidRPr="0064706E">
        <w:rPr>
          <w:b/>
          <w:bCs/>
          <w:lang w:val="en-IN"/>
        </w:rPr>
        <w:t>Summary of work:</w:t>
      </w:r>
      <w:r w:rsidRPr="0064706E">
        <w:rPr>
          <w:lang w:val="en-IN"/>
        </w:rPr>
        <w:t xml:space="preserve"> The authors successfully demonstrate a multi-hop text messaging system for off-grid users using ESP32 microcontrollers and LoRa transceivers. </w:t>
      </w:r>
    </w:p>
    <w:p w14:paraId="648ACA36" w14:textId="77777777" w:rsidR="00715D9C" w:rsidRDefault="00715D9C" w:rsidP="00715D9C">
      <w:pPr>
        <w:pStyle w:val="becse"/>
        <w:numPr>
          <w:ilvl w:val="0"/>
          <w:numId w:val="29"/>
        </w:numPr>
        <w:spacing w:after="0"/>
        <w:jc w:val="both"/>
        <w:rPr>
          <w:lang w:val="en-IN"/>
        </w:rPr>
      </w:pPr>
      <w:r w:rsidRPr="0064706E">
        <w:rPr>
          <w:b/>
          <w:bCs/>
          <w:lang w:val="en-IN"/>
        </w:rPr>
        <w:t>Limitations:</w:t>
      </w:r>
      <w:r w:rsidRPr="0064706E">
        <w:rPr>
          <w:lang w:val="en-IN"/>
        </w:rPr>
        <w:t xml:space="preserve"> The system suffers from high latency and severe packet collisions during mass-casualty events. It functions strictly as a raw messaging tool ("chat app") and provides no mechanism to filter, prioritize, or process the overwhelming influx of data reaching the rescue commander. </w:t>
      </w:r>
    </w:p>
    <w:p w14:paraId="3B7C5375" w14:textId="77777777" w:rsidR="00715D9C" w:rsidRPr="0064706E" w:rsidRDefault="00715D9C" w:rsidP="00715D9C">
      <w:pPr>
        <w:pStyle w:val="becse"/>
        <w:spacing w:after="0"/>
        <w:jc w:val="both"/>
        <w:rPr>
          <w:lang w:val="en-IN"/>
        </w:rPr>
      </w:pPr>
    </w:p>
    <w:p w14:paraId="2B9A812D" w14:textId="77777777" w:rsidR="00715D9C" w:rsidRPr="0064706E" w:rsidRDefault="00715D9C" w:rsidP="00715D9C">
      <w:pPr>
        <w:pStyle w:val="becse"/>
        <w:spacing w:after="0"/>
        <w:ind w:left="720"/>
        <w:jc w:val="both"/>
        <w:rPr>
          <w:lang w:val="en-IN"/>
        </w:rPr>
      </w:pPr>
      <w:r w:rsidRPr="0064706E">
        <w:rPr>
          <w:b/>
          <w:bCs/>
          <w:lang w:val="en-IN"/>
        </w:rPr>
        <w:t>Paper 3: "Automated Triage Systems in Mass Casualty Incidents Using Cloud-Based NLP" (A. L. Silva et al., 2023)</w:t>
      </w:r>
    </w:p>
    <w:p w14:paraId="615A74BC" w14:textId="77777777" w:rsidR="00715D9C" w:rsidRPr="0064706E" w:rsidRDefault="00715D9C" w:rsidP="00715D9C">
      <w:pPr>
        <w:pStyle w:val="becse"/>
        <w:numPr>
          <w:ilvl w:val="0"/>
          <w:numId w:val="30"/>
        </w:numPr>
        <w:spacing w:after="0"/>
        <w:jc w:val="both"/>
        <w:rPr>
          <w:lang w:val="en-IN"/>
        </w:rPr>
      </w:pPr>
      <w:r w:rsidRPr="0064706E">
        <w:rPr>
          <w:b/>
          <w:bCs/>
          <w:lang w:val="en-IN"/>
        </w:rPr>
        <w:t>How to overcome limitations of paper 2:</w:t>
      </w:r>
      <w:r w:rsidRPr="0064706E">
        <w:rPr>
          <w:lang w:val="en-IN"/>
        </w:rPr>
        <w:t xml:space="preserve"> This research introduces Natural Language Processing (NLP) to read incoming emergency messages and automatically categorize them by medical severity, solving the information overload problem. </w:t>
      </w:r>
    </w:p>
    <w:p w14:paraId="663D44E2" w14:textId="77777777" w:rsidR="00715D9C" w:rsidRPr="0064706E" w:rsidRDefault="00715D9C" w:rsidP="00715D9C">
      <w:pPr>
        <w:pStyle w:val="becse"/>
        <w:numPr>
          <w:ilvl w:val="0"/>
          <w:numId w:val="30"/>
        </w:numPr>
        <w:spacing w:after="0"/>
        <w:jc w:val="both"/>
        <w:rPr>
          <w:lang w:val="en-IN"/>
        </w:rPr>
      </w:pPr>
      <w:r w:rsidRPr="0064706E">
        <w:rPr>
          <w:b/>
          <w:bCs/>
          <w:lang w:val="en-IN"/>
        </w:rPr>
        <w:t>Summary of work:</w:t>
      </w:r>
      <w:r w:rsidRPr="0064706E">
        <w:rPr>
          <w:lang w:val="en-IN"/>
        </w:rPr>
        <w:t xml:space="preserve"> The system collects distress texts and sends them to a cloud-based server where an AI model classifies the injuries into standard triage </w:t>
      </w:r>
      <w:proofErr w:type="spellStart"/>
      <w:r w:rsidRPr="0064706E">
        <w:rPr>
          <w:lang w:val="en-IN"/>
        </w:rPr>
        <w:t>color</w:t>
      </w:r>
      <w:proofErr w:type="spellEnd"/>
      <w:r w:rsidRPr="0064706E">
        <w:rPr>
          <w:lang w:val="en-IN"/>
        </w:rPr>
        <w:t xml:space="preserve"> codes (Red, Yellow, Green). </w:t>
      </w:r>
    </w:p>
    <w:p w14:paraId="57888437" w14:textId="77777777" w:rsidR="00715D9C" w:rsidRPr="0064706E" w:rsidRDefault="00715D9C" w:rsidP="00715D9C">
      <w:pPr>
        <w:pStyle w:val="becse"/>
        <w:numPr>
          <w:ilvl w:val="0"/>
          <w:numId w:val="30"/>
        </w:numPr>
        <w:spacing w:after="0"/>
        <w:jc w:val="both"/>
        <w:rPr>
          <w:lang w:val="en-IN"/>
        </w:rPr>
      </w:pPr>
      <w:r w:rsidRPr="0064706E">
        <w:rPr>
          <w:b/>
          <w:bCs/>
          <w:lang w:val="en-IN"/>
        </w:rPr>
        <w:t>Scope for modification and implementation:</w:t>
      </w:r>
      <w:r w:rsidRPr="0064706E">
        <w:rPr>
          <w:lang w:val="en-IN"/>
        </w:rPr>
        <w:t xml:space="preserve"> The fatal flaw of this system is its absolute reliance on Cloud Computing and internet access. Our proposed project modifies this approach entirely by moving the AI processing locally (Offline Generative AI/</w:t>
      </w:r>
      <w:proofErr w:type="spellStart"/>
      <w:r w:rsidRPr="0064706E">
        <w:rPr>
          <w:lang w:val="en-IN"/>
        </w:rPr>
        <w:t>Ollama</w:t>
      </w:r>
      <w:proofErr w:type="spellEnd"/>
      <w:r w:rsidRPr="0064706E">
        <w:rPr>
          <w:lang w:val="en-IN"/>
        </w:rPr>
        <w:t xml:space="preserve">) and integrating "Man Down" Edge AI directly onto the hardware nodes. This implements a fully autonomous, infrastructure-independent smart triage grid that requires zero internet connection to function. </w:t>
      </w:r>
    </w:p>
    <w:p w14:paraId="2B452453" w14:textId="77777777" w:rsidR="00715D9C" w:rsidRDefault="00715D9C" w:rsidP="00715D9C">
      <w:pPr>
        <w:pStyle w:val="becse"/>
        <w:spacing w:after="0"/>
        <w:ind w:left="720"/>
        <w:jc w:val="both"/>
        <w:rPr>
          <w:lang w:val="en-GB"/>
        </w:rPr>
      </w:pPr>
    </w:p>
    <w:p w14:paraId="168F3EAD" w14:textId="77777777" w:rsidR="00715D9C" w:rsidRDefault="00715D9C" w:rsidP="00715D9C">
      <w:pPr>
        <w:pStyle w:val="Style1"/>
        <w:jc w:val="center"/>
        <w:rPr>
          <w:rStyle w:val="IntenseReference"/>
          <w:b/>
          <w:bCs/>
          <w:smallCaps w:val="0"/>
          <w:color w:val="auto"/>
          <w:sz w:val="28"/>
          <w:szCs w:val="28"/>
          <w:u w:val="none"/>
        </w:rPr>
      </w:pPr>
      <w:r w:rsidRPr="000923DD">
        <w:rPr>
          <w:rStyle w:val="IntenseReference"/>
          <w:b/>
          <w:bCs/>
          <w:smallCaps w:val="0"/>
          <w:color w:val="auto"/>
          <w:sz w:val="28"/>
          <w:szCs w:val="28"/>
          <w:u w:val="none"/>
        </w:rPr>
        <w:t>PROBLEM DESCRIPTION</w:t>
      </w:r>
    </w:p>
    <w:p w14:paraId="10642102" w14:textId="77777777" w:rsidR="00715D9C" w:rsidRDefault="00715D9C" w:rsidP="00715D9C">
      <w:pPr>
        <w:pStyle w:val="Style1"/>
        <w:jc w:val="both"/>
        <w:rPr>
          <w:b w:val="0"/>
        </w:rPr>
      </w:pPr>
      <w:r w:rsidRPr="0064706E">
        <w:rPr>
          <w:b w:val="0"/>
        </w:rPr>
        <w:t xml:space="preserve">During catastrophic events, the immediate destruction of cellular and internet infrastructure leaves victims stranded in communication dark zones, unable to call for help. Existing alternative systems, such as satellite phones, are too expensive and restricted for civilian use, while traditional mesh radios simply flood rescue teams with thousands of unprioritized text </w:t>
      </w:r>
      <w:r w:rsidRPr="0064706E">
        <w:rPr>
          <w:b w:val="0"/>
        </w:rPr>
        <w:lastRenderedPageBreak/>
        <w:t xml:space="preserve">messages. There is a critical lack of an affordable, off-grid communication system that not only connects victims without the internet but also possesses the intelligence to automatically analyze distress signals, detect unconscious victims ("Man Down"), and digitally triage casualties so that limited rescue resources are directed to life-threatening emergencies first. </w:t>
      </w:r>
    </w:p>
    <w:p w14:paraId="6C52F901" w14:textId="77777777" w:rsidR="00715D9C" w:rsidRPr="000923DD" w:rsidRDefault="00715D9C" w:rsidP="00715D9C">
      <w:pPr>
        <w:pStyle w:val="Style1"/>
        <w:jc w:val="center"/>
        <w:rPr>
          <w:rStyle w:val="IntenseReference"/>
          <w:b/>
          <w:bCs/>
          <w:smallCaps w:val="0"/>
          <w:color w:val="auto"/>
          <w:sz w:val="28"/>
          <w:szCs w:val="28"/>
          <w:u w:val="none"/>
        </w:rPr>
      </w:pPr>
      <w:r>
        <w:rPr>
          <w:rStyle w:val="IntenseReference"/>
          <w:b/>
          <w:bCs/>
          <w:smallCaps w:val="0"/>
          <w:color w:val="auto"/>
          <w:sz w:val="28"/>
          <w:szCs w:val="28"/>
          <w:u w:val="none"/>
        </w:rPr>
        <w:t>PROBLEM STATEMENT</w:t>
      </w:r>
    </w:p>
    <w:p w14:paraId="46278CCE" w14:textId="77777777" w:rsidR="00715D9C" w:rsidRDefault="00715D9C" w:rsidP="00715D9C">
      <w:pPr>
        <w:pStyle w:val="becse"/>
        <w:jc w:val="both"/>
        <w:rPr>
          <w:rStyle w:val="IntenseReference"/>
          <w:bCs w:val="0"/>
          <w:color w:val="auto"/>
          <w:sz w:val="28"/>
          <w:szCs w:val="28"/>
          <w:u w:val="none"/>
        </w:rPr>
      </w:pPr>
      <w:r w:rsidRPr="0064706E">
        <w:t xml:space="preserve">Design and develop a Smart Triage and Rescue Grid using a decentralized LoRa mesh network, embedded IoT sensors, and offline Generative AI to enable infrastructure-independent emergency communication and automated prioritization of distress signals. </w:t>
      </w:r>
    </w:p>
    <w:p w14:paraId="765194F9" w14:textId="77777777" w:rsidR="00715D9C" w:rsidRPr="000923DD" w:rsidRDefault="00715D9C" w:rsidP="00715D9C">
      <w:pPr>
        <w:pStyle w:val="becse"/>
        <w:jc w:val="center"/>
        <w:rPr>
          <w:rStyle w:val="IntenseReference"/>
          <w:bCs w:val="0"/>
          <w:color w:val="auto"/>
          <w:sz w:val="28"/>
          <w:szCs w:val="28"/>
          <w:u w:val="none"/>
        </w:rPr>
      </w:pPr>
      <w:r w:rsidRPr="000923DD">
        <w:rPr>
          <w:rStyle w:val="IntenseReference"/>
          <w:bCs w:val="0"/>
          <w:color w:val="auto"/>
          <w:sz w:val="28"/>
          <w:szCs w:val="28"/>
          <w:u w:val="none"/>
        </w:rPr>
        <w:t>OBJECTIVES</w:t>
      </w:r>
    </w:p>
    <w:p w14:paraId="32CD0201" w14:textId="77777777" w:rsidR="00715D9C" w:rsidRPr="0064706E" w:rsidRDefault="00715D9C" w:rsidP="00715D9C">
      <w:pPr>
        <w:pStyle w:val="becse"/>
        <w:numPr>
          <w:ilvl w:val="0"/>
          <w:numId w:val="31"/>
        </w:numPr>
        <w:rPr>
          <w:lang w:val="en-IN"/>
        </w:rPr>
      </w:pPr>
      <w:r w:rsidRPr="0064706E">
        <w:rPr>
          <w:b/>
          <w:bCs/>
          <w:lang w:val="en-IN"/>
        </w:rPr>
        <w:t>To design and implement a self-healing, off-grid LoRa mesh network</w:t>
      </w:r>
      <w:r w:rsidRPr="0064706E">
        <w:rPr>
          <w:lang w:val="en-IN"/>
        </w:rPr>
        <w:t xml:space="preserve"> that allows bidirectional communication between civilian nodes and a central command node without relying on internet or cellular infrastructure. </w:t>
      </w:r>
      <w:r w:rsidRPr="0064706E">
        <w:rPr>
          <w:i/>
          <w:iCs/>
          <w:lang w:val="en-IN"/>
        </w:rPr>
        <w:t>(Functional Objective)</w:t>
      </w:r>
    </w:p>
    <w:p w14:paraId="7DD2A96A" w14:textId="77777777" w:rsidR="00715D9C" w:rsidRPr="0064706E" w:rsidRDefault="00715D9C" w:rsidP="00715D9C">
      <w:pPr>
        <w:pStyle w:val="becse"/>
        <w:numPr>
          <w:ilvl w:val="0"/>
          <w:numId w:val="31"/>
        </w:numPr>
        <w:rPr>
          <w:lang w:val="en-IN"/>
        </w:rPr>
      </w:pPr>
      <w:r w:rsidRPr="0064706E">
        <w:rPr>
          <w:b/>
          <w:bCs/>
          <w:lang w:val="en-IN"/>
        </w:rPr>
        <w:t>To integrate an offline Generative AI (LLM) pipeline and Edge AI (</w:t>
      </w:r>
      <w:proofErr w:type="spellStart"/>
      <w:r w:rsidRPr="0064706E">
        <w:rPr>
          <w:b/>
          <w:bCs/>
          <w:lang w:val="en-IN"/>
        </w:rPr>
        <w:t>TinyML</w:t>
      </w:r>
      <w:proofErr w:type="spellEnd"/>
      <w:r w:rsidRPr="0064706E">
        <w:rPr>
          <w:b/>
          <w:bCs/>
          <w:lang w:val="en-IN"/>
        </w:rPr>
        <w:t>)</w:t>
      </w:r>
      <w:r w:rsidRPr="0064706E">
        <w:rPr>
          <w:lang w:val="en-IN"/>
        </w:rPr>
        <w:t xml:space="preserve"> capable of automatically parsing incoming natural-language distress messages and raw sensor data to generate a real-time, color-coded triage priority list for rescue commanders. </w:t>
      </w:r>
      <w:r w:rsidRPr="0064706E">
        <w:rPr>
          <w:i/>
          <w:iCs/>
          <w:lang w:val="en-IN"/>
        </w:rPr>
        <w:t>(Functional Objective)</w:t>
      </w:r>
    </w:p>
    <w:p w14:paraId="15BA4B89" w14:textId="77777777" w:rsidR="00715D9C" w:rsidRPr="0064706E" w:rsidRDefault="00715D9C" w:rsidP="00715D9C">
      <w:pPr>
        <w:pStyle w:val="becse"/>
        <w:numPr>
          <w:ilvl w:val="0"/>
          <w:numId w:val="31"/>
        </w:numPr>
        <w:rPr>
          <w:lang w:val="en-IN"/>
        </w:rPr>
      </w:pPr>
      <w:r w:rsidRPr="0064706E">
        <w:rPr>
          <w:b/>
          <w:bCs/>
          <w:lang w:val="en-IN"/>
        </w:rPr>
        <w:t>To achieve a reliable mesh message transmission</w:t>
      </w:r>
      <w:r w:rsidRPr="0064706E">
        <w:rPr>
          <w:lang w:val="en-IN"/>
        </w:rPr>
        <w:t xml:space="preserve"> with an average latency of under 2 seconds per hop, while ensuring the offline AI triage system classifies distress priorities with an accuracy of at least 85%. </w:t>
      </w:r>
      <w:r w:rsidRPr="0064706E">
        <w:rPr>
          <w:i/>
          <w:iCs/>
          <w:lang w:val="en-IN"/>
        </w:rPr>
        <w:t>(Performance Objective)</w:t>
      </w:r>
      <w:r w:rsidRPr="0064706E">
        <w:rPr>
          <w:lang w:val="en-IN"/>
        </w:rPr>
        <w:t xml:space="preserve"> </w:t>
      </w:r>
    </w:p>
    <w:p w14:paraId="2E7321FA" w14:textId="77777777" w:rsidR="00715D9C" w:rsidRDefault="00715D9C" w:rsidP="00A21D1B">
      <w:pPr>
        <w:pStyle w:val="becse"/>
        <w:rPr>
          <w:b/>
          <w:bCs/>
          <w:lang w:bidi="hi-IN"/>
        </w:rPr>
      </w:pPr>
    </w:p>
    <w:p w14:paraId="11EB4A24" w14:textId="77777777" w:rsidR="00715D9C" w:rsidRDefault="00715D9C" w:rsidP="00715D9C">
      <w:pPr>
        <w:pStyle w:val="becse"/>
        <w:jc w:val="center"/>
        <w:rPr>
          <w:b/>
          <w:bCs/>
          <w:lang w:bidi="hi-IN"/>
        </w:rPr>
      </w:pPr>
    </w:p>
    <w:p w14:paraId="513F5790" w14:textId="77777777" w:rsidR="00EA61E6" w:rsidRDefault="00EA61E6" w:rsidP="00EA61E6">
      <w:pPr>
        <w:pStyle w:val="becse"/>
        <w:jc w:val="center"/>
        <w:rPr>
          <w:b/>
          <w:bCs/>
          <w:lang w:bidi="hi-IN"/>
        </w:rPr>
      </w:pPr>
    </w:p>
    <w:p w14:paraId="0AD343DA" w14:textId="77777777" w:rsidR="00EA61E6" w:rsidRDefault="00EA61E6" w:rsidP="00EA61E6">
      <w:pPr>
        <w:pStyle w:val="becse"/>
        <w:jc w:val="center"/>
        <w:rPr>
          <w:b/>
          <w:bCs/>
          <w:lang w:bidi="hi-IN"/>
        </w:rPr>
      </w:pPr>
    </w:p>
    <w:p w14:paraId="2B1A8299" w14:textId="77777777" w:rsidR="00EA61E6" w:rsidRDefault="00EA61E6" w:rsidP="00EA61E6">
      <w:pPr>
        <w:pStyle w:val="becse"/>
        <w:jc w:val="center"/>
        <w:rPr>
          <w:b/>
          <w:bCs/>
          <w:lang w:bidi="hi-IN"/>
        </w:rPr>
      </w:pPr>
    </w:p>
    <w:p w14:paraId="1F13DAB5" w14:textId="65DEB033" w:rsidR="00715D9C" w:rsidRDefault="00715D9C" w:rsidP="00EA61E6">
      <w:pPr>
        <w:pStyle w:val="becse"/>
        <w:jc w:val="center"/>
        <w:rPr>
          <w:b/>
          <w:bCs/>
          <w:lang w:bidi="hi-IN"/>
        </w:rPr>
      </w:pPr>
      <w:r>
        <w:rPr>
          <w:b/>
          <w:bCs/>
          <w:lang w:bidi="hi-IN"/>
        </w:rPr>
        <w:lastRenderedPageBreak/>
        <w:t>Architecture Diagram</w:t>
      </w:r>
    </w:p>
    <w:p w14:paraId="374FCD6D" w14:textId="3310FAE7" w:rsidR="00EA61E6" w:rsidRDefault="00715D9C" w:rsidP="00EA61E6">
      <w:pPr>
        <w:pStyle w:val="becse"/>
        <w:jc w:val="center"/>
        <w:rPr>
          <w:b/>
          <w:bCs/>
          <w:lang w:bidi="hi-IN"/>
        </w:rPr>
      </w:pPr>
      <w:r>
        <w:rPr>
          <w:noProof/>
        </w:rPr>
        <w:drawing>
          <wp:inline distT="0" distB="0" distL="0" distR="0" wp14:anchorId="38132634" wp14:editId="51AD6E88">
            <wp:extent cx="1638300" cy="7060980"/>
            <wp:effectExtent l="0" t="0" r="0" b="6985"/>
            <wp:docPr id="551162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41594" cy="7075177"/>
                    </a:xfrm>
                    <a:prstGeom prst="rect">
                      <a:avLst/>
                    </a:prstGeom>
                    <a:noFill/>
                    <a:ln>
                      <a:noFill/>
                    </a:ln>
                  </pic:spPr>
                </pic:pic>
              </a:graphicData>
            </a:graphic>
          </wp:inline>
        </w:drawing>
      </w:r>
      <w:r>
        <w:rPr>
          <w:b/>
          <w:bCs/>
          <w:lang w:bidi="hi-IN"/>
        </w:rPr>
        <w:t xml:space="preserve"> </w:t>
      </w:r>
    </w:p>
    <w:p w14:paraId="2DE16A2F" w14:textId="77777777" w:rsidR="00EA61E6" w:rsidRPr="00EA61E6" w:rsidRDefault="00EA61E6" w:rsidP="00EA61E6">
      <w:pPr>
        <w:pStyle w:val="becse"/>
        <w:jc w:val="center"/>
        <w:rPr>
          <w:b/>
          <w:bCs/>
          <w:lang w:bidi="hi-IN"/>
        </w:rPr>
      </w:pPr>
    </w:p>
    <w:p w14:paraId="17C62A55" w14:textId="7EC06E2E" w:rsidR="00715D9C" w:rsidRPr="00CF29D8" w:rsidRDefault="00715D9C" w:rsidP="00715D9C">
      <w:pPr>
        <w:pStyle w:val="becse"/>
        <w:rPr>
          <w:b/>
          <w:bCs/>
          <w:noProof/>
          <w:lang w:val="en-IN"/>
        </w:rPr>
      </w:pPr>
      <w:r w:rsidRPr="00CF29D8">
        <w:rPr>
          <w:b/>
          <w:bCs/>
          <w:noProof/>
          <w:lang w:val="en-IN"/>
        </w:rPr>
        <w:lastRenderedPageBreak/>
        <w:t xml:space="preserve">Description of Each Module </w:t>
      </w:r>
    </w:p>
    <w:p w14:paraId="2852ADDC" w14:textId="77777777" w:rsidR="00715D9C" w:rsidRPr="00411013" w:rsidRDefault="00715D9C" w:rsidP="00715D9C">
      <w:pPr>
        <w:pStyle w:val="becse"/>
        <w:numPr>
          <w:ilvl w:val="0"/>
          <w:numId w:val="32"/>
        </w:numPr>
        <w:rPr>
          <w:noProof/>
          <w:lang w:val="en-IN"/>
        </w:rPr>
      </w:pPr>
      <w:r w:rsidRPr="00411013">
        <w:rPr>
          <w:b/>
          <w:bCs/>
          <w:noProof/>
          <w:lang w:val="en-IN"/>
        </w:rPr>
        <w:t>Module 1: The Victim Node &amp; Captive Portal (Hardware &amp; Frontend)</w:t>
      </w:r>
    </w:p>
    <w:p w14:paraId="06E4A67E" w14:textId="77777777" w:rsidR="00715D9C" w:rsidRPr="00411013" w:rsidRDefault="00715D9C" w:rsidP="00715D9C">
      <w:pPr>
        <w:pStyle w:val="becse"/>
        <w:rPr>
          <w:noProof/>
          <w:lang w:val="en-IN"/>
        </w:rPr>
      </w:pPr>
      <w:r w:rsidRPr="00411013">
        <w:rPr>
          <w:noProof/>
          <w:lang w:val="en-IN"/>
        </w:rPr>
        <w:t>This module consists of the physical hardware (ESP32, LoRa SX1276, MPU6050) carried by users or deployed in communities. It broadcasts a localized Wi-Fi signal. When a victim connects using their smartphone, an offline React.js Captive Portal automatically pops up, allowing them to fill out an SOS form (Name, Age, Condition) without any internet or pre-installed apps. Additionally, the onboard MPU6050 runs a TinyML model to detect hard falls and periods of inactivity, triggering an automatic "Man Down" SOS if the user is unconscious.</w:t>
      </w:r>
    </w:p>
    <w:p w14:paraId="0CD3F3E3" w14:textId="77777777" w:rsidR="00715D9C" w:rsidRPr="00411013" w:rsidRDefault="00715D9C" w:rsidP="00715D9C">
      <w:pPr>
        <w:pStyle w:val="becse"/>
        <w:numPr>
          <w:ilvl w:val="0"/>
          <w:numId w:val="32"/>
        </w:numPr>
        <w:rPr>
          <w:noProof/>
          <w:lang w:val="en-IN"/>
        </w:rPr>
      </w:pPr>
      <w:r w:rsidRPr="00411013">
        <w:rPr>
          <w:b/>
          <w:bCs/>
          <w:noProof/>
          <w:lang w:val="en-IN"/>
        </w:rPr>
        <w:t>Module 2: The Self-Healing LoRa Mesh (Networking)</w:t>
      </w:r>
    </w:p>
    <w:p w14:paraId="3A400336" w14:textId="77777777" w:rsidR="00715D9C" w:rsidRPr="00411013" w:rsidRDefault="00715D9C" w:rsidP="00715D9C">
      <w:pPr>
        <w:pStyle w:val="becse"/>
        <w:rPr>
          <w:noProof/>
          <w:lang w:val="en-IN"/>
        </w:rPr>
      </w:pPr>
      <w:r w:rsidRPr="00411013">
        <w:rPr>
          <w:noProof/>
          <w:lang w:val="en-IN"/>
        </w:rPr>
        <w:t>This module handles the wireless RF communication protocol. It utilizes a "Store and Forward" routing algorithm. If a victim's node is too far from the rescue camp, the signal will "hop" through intermediate nodes (acting as relays) until it reaches the destination. The logic ensures that if one node is destroyed in the disaster, the network automatically reroutes the message through a different available path.</w:t>
      </w:r>
    </w:p>
    <w:p w14:paraId="44C80DDA" w14:textId="77777777" w:rsidR="00715D9C" w:rsidRPr="00411013" w:rsidRDefault="00715D9C" w:rsidP="00715D9C">
      <w:pPr>
        <w:pStyle w:val="becse"/>
        <w:numPr>
          <w:ilvl w:val="0"/>
          <w:numId w:val="32"/>
        </w:numPr>
        <w:rPr>
          <w:noProof/>
          <w:lang w:val="en-IN"/>
        </w:rPr>
      </w:pPr>
      <w:r w:rsidRPr="00411013">
        <w:rPr>
          <w:b/>
          <w:bCs/>
          <w:noProof/>
          <w:lang w:val="en-IN"/>
        </w:rPr>
        <w:t>Module 3: Intelligent Triage &amp; Commander Dashboard (AI Backend)</w:t>
      </w:r>
    </w:p>
    <w:p w14:paraId="49C838DD" w14:textId="77777777" w:rsidR="00715D9C" w:rsidRPr="00411013" w:rsidRDefault="00715D9C" w:rsidP="00715D9C">
      <w:pPr>
        <w:pStyle w:val="becse"/>
        <w:rPr>
          <w:noProof/>
          <w:lang w:val="en-IN"/>
        </w:rPr>
      </w:pPr>
      <w:r w:rsidRPr="00411013">
        <w:rPr>
          <w:noProof/>
          <w:lang w:val="en-IN"/>
        </w:rPr>
        <w:t>This module sits at the rescue command center. A receiving ESP32 captures the raw text strings from the LoRa mesh and feeds them via serial connection to a local laptop. A backend script (Node.js/Python) intercepts this data and passes it to an entirely offline Generative AI model (e.g., Llama 3 running via Ollama). The LLM reads the natural language distress description, infers the medical severity, and outputs structured JSON data. This data is instantly displayed on a React.js dashboard, sorting victims into Red (Immediate), Yellow (Urgent), and Green (Minor) priority tiers for the rescue teams</w:t>
      </w:r>
    </w:p>
    <w:p w14:paraId="213A59DE" w14:textId="77777777" w:rsidR="00715D9C" w:rsidRDefault="00715D9C" w:rsidP="00715D9C">
      <w:pPr>
        <w:pStyle w:val="becse"/>
        <w:rPr>
          <w:noProof/>
        </w:rPr>
      </w:pPr>
    </w:p>
    <w:p w14:paraId="6B9FBAC4" w14:textId="77777777" w:rsidR="00EA61E6" w:rsidRDefault="00EA61E6" w:rsidP="00715D9C">
      <w:pPr>
        <w:pStyle w:val="becse"/>
        <w:jc w:val="center"/>
        <w:rPr>
          <w:b/>
          <w:lang w:val="en-GB"/>
        </w:rPr>
      </w:pPr>
    </w:p>
    <w:p w14:paraId="72B29E6D" w14:textId="77777777" w:rsidR="00EA61E6" w:rsidRDefault="00EA61E6" w:rsidP="00715D9C">
      <w:pPr>
        <w:pStyle w:val="becse"/>
        <w:jc w:val="center"/>
        <w:rPr>
          <w:b/>
          <w:lang w:val="en-GB"/>
        </w:rPr>
      </w:pPr>
    </w:p>
    <w:p w14:paraId="56965C7C" w14:textId="69CCD920" w:rsidR="00715D9C" w:rsidRDefault="00715D9C" w:rsidP="00715D9C">
      <w:pPr>
        <w:pStyle w:val="becse"/>
        <w:jc w:val="center"/>
        <w:rPr>
          <w:b/>
          <w:lang w:val="en-GB"/>
        </w:rPr>
      </w:pPr>
      <w:r w:rsidRPr="00006619">
        <w:rPr>
          <w:b/>
          <w:lang w:val="en-GB"/>
        </w:rPr>
        <w:lastRenderedPageBreak/>
        <w:t>FACILITIES REQUIRED</w:t>
      </w:r>
    </w:p>
    <w:p w14:paraId="6166DBC9" w14:textId="77777777" w:rsidR="00715D9C" w:rsidRPr="00411013" w:rsidRDefault="00715D9C" w:rsidP="00715D9C">
      <w:pPr>
        <w:pStyle w:val="becse"/>
        <w:numPr>
          <w:ilvl w:val="0"/>
          <w:numId w:val="33"/>
        </w:numPr>
        <w:jc w:val="both"/>
        <w:rPr>
          <w:lang w:val="en-IN"/>
        </w:rPr>
      </w:pPr>
      <w:r w:rsidRPr="00411013">
        <w:rPr>
          <w:b/>
          <w:bCs/>
          <w:lang w:val="en-IN"/>
        </w:rPr>
        <w:t>Personal computer with:</w:t>
      </w:r>
      <w:r w:rsidRPr="00411013">
        <w:rPr>
          <w:lang w:val="en-IN"/>
        </w:rPr>
        <w:t xml:space="preserve"> Minimum Intel Core i5 / AMD </w:t>
      </w:r>
      <w:proofErr w:type="spellStart"/>
      <w:r w:rsidRPr="00411013">
        <w:rPr>
          <w:lang w:val="en-IN"/>
        </w:rPr>
        <w:t>Ryzen</w:t>
      </w:r>
      <w:proofErr w:type="spellEnd"/>
      <w:r w:rsidRPr="00411013">
        <w:rPr>
          <w:lang w:val="en-IN"/>
        </w:rPr>
        <w:t xml:space="preserve"> 5, 16GB RAM (crucial for running local LLMs smoothly), and an NVIDIA RTX 3060/4060 GPU (optional but highly recommended for faster AI inference times).</w:t>
      </w:r>
    </w:p>
    <w:p w14:paraId="420A8696" w14:textId="77777777" w:rsidR="00715D9C" w:rsidRPr="00411013" w:rsidRDefault="00715D9C" w:rsidP="00715D9C">
      <w:pPr>
        <w:pStyle w:val="becse"/>
        <w:numPr>
          <w:ilvl w:val="0"/>
          <w:numId w:val="33"/>
        </w:numPr>
        <w:jc w:val="both"/>
        <w:rPr>
          <w:lang w:val="en-IN"/>
        </w:rPr>
      </w:pPr>
      <w:r w:rsidRPr="00411013">
        <w:rPr>
          <w:b/>
          <w:bCs/>
          <w:lang w:val="en-IN"/>
        </w:rPr>
        <w:t>Application development tools:</w:t>
      </w:r>
      <w:r w:rsidRPr="00411013">
        <w:rPr>
          <w:lang w:val="en-IN"/>
        </w:rPr>
        <w:t xml:space="preserve"> Visual Studio Code, Arduino IDE, Edge Impulse Studio, Node.js, React.js, </w:t>
      </w:r>
      <w:proofErr w:type="spellStart"/>
      <w:r w:rsidRPr="00411013">
        <w:rPr>
          <w:lang w:val="en-IN"/>
        </w:rPr>
        <w:t>Ollama</w:t>
      </w:r>
      <w:proofErr w:type="spellEnd"/>
      <w:r w:rsidRPr="00411013">
        <w:rPr>
          <w:lang w:val="en-IN"/>
        </w:rPr>
        <w:t xml:space="preserve"> (for offline LLM hosting), and MongoDB.</w:t>
      </w:r>
    </w:p>
    <w:p w14:paraId="28D9F6CB" w14:textId="77777777" w:rsidR="00715D9C" w:rsidRDefault="00715D9C" w:rsidP="00715D9C">
      <w:pPr>
        <w:pStyle w:val="becse"/>
        <w:numPr>
          <w:ilvl w:val="0"/>
          <w:numId w:val="33"/>
        </w:numPr>
        <w:jc w:val="both"/>
        <w:rPr>
          <w:lang w:val="en-IN"/>
        </w:rPr>
      </w:pPr>
      <w:r w:rsidRPr="00411013">
        <w:rPr>
          <w:b/>
          <w:bCs/>
          <w:lang w:val="en-IN"/>
        </w:rPr>
        <w:t>Special hardware requirements:</w:t>
      </w:r>
      <w:r w:rsidRPr="00411013">
        <w:rPr>
          <w:lang w:val="en-IN"/>
        </w:rPr>
        <w:t xml:space="preserve"> ESP32 Microcontrollers, LoRa SX1276 transceiver modules (865 MHz Indian ISM Band), MPU6050 Accelerometer/Gyroscope sensors, 3.7V Li-ion batteries, and jumper cables.</w:t>
      </w:r>
    </w:p>
    <w:p w14:paraId="4CDD9C77" w14:textId="77777777" w:rsidR="00715D9C" w:rsidRPr="00411013" w:rsidRDefault="00715D9C" w:rsidP="00715D9C">
      <w:pPr>
        <w:pStyle w:val="becse"/>
        <w:jc w:val="both"/>
        <w:rPr>
          <w:lang w:val="en-IN"/>
        </w:rPr>
      </w:pPr>
    </w:p>
    <w:p w14:paraId="6CC86F73" w14:textId="77777777" w:rsidR="00715D9C" w:rsidRDefault="00715D9C" w:rsidP="00715D9C">
      <w:pPr>
        <w:pStyle w:val="becse"/>
        <w:rPr>
          <w:b/>
          <w:bCs/>
          <w:lang w:bidi="hi-IN"/>
        </w:rPr>
      </w:pPr>
      <w:r>
        <w:rPr>
          <w:b/>
          <w:bCs/>
          <w:lang w:bidi="hi-IN"/>
        </w:rPr>
        <w:tab/>
      </w:r>
      <w:r>
        <w:rPr>
          <w:b/>
          <w:bCs/>
          <w:lang w:bidi="hi-IN"/>
        </w:rPr>
        <w:tab/>
        <w:t>REFERENCES</w:t>
      </w:r>
    </w:p>
    <w:p w14:paraId="60687008" w14:textId="77777777" w:rsidR="00715D9C" w:rsidRPr="00411013" w:rsidRDefault="00715D9C" w:rsidP="00715D9C">
      <w:pPr>
        <w:pStyle w:val="becse"/>
        <w:rPr>
          <w:lang w:val="en-IN"/>
        </w:rPr>
      </w:pPr>
      <w:r w:rsidRPr="00411013">
        <w:rPr>
          <w:lang w:val="en-IN"/>
        </w:rPr>
        <w:t>[1] M. A. Al-</w:t>
      </w:r>
      <w:proofErr w:type="spellStart"/>
      <w:r w:rsidRPr="00411013">
        <w:rPr>
          <w:lang w:val="en-IN"/>
        </w:rPr>
        <w:t>Garadi</w:t>
      </w:r>
      <w:proofErr w:type="spellEnd"/>
      <w:r w:rsidRPr="00411013">
        <w:rPr>
          <w:lang w:val="en-IN"/>
        </w:rPr>
        <w:t xml:space="preserve">, A. Mohamed, A. K. Al-Ali, X. Du and M. </w:t>
      </w:r>
      <w:proofErr w:type="spellStart"/>
      <w:r w:rsidRPr="00411013">
        <w:rPr>
          <w:lang w:val="en-IN"/>
        </w:rPr>
        <w:t>Guizani</w:t>
      </w:r>
      <w:proofErr w:type="spellEnd"/>
      <w:r w:rsidRPr="00411013">
        <w:rPr>
          <w:lang w:val="en-IN"/>
        </w:rPr>
        <w:t xml:space="preserve">, "Performance Analysis of </w:t>
      </w:r>
      <w:proofErr w:type="spellStart"/>
      <w:r w:rsidRPr="00411013">
        <w:rPr>
          <w:lang w:val="en-IN"/>
        </w:rPr>
        <w:t>LoRaWAN</w:t>
      </w:r>
      <w:proofErr w:type="spellEnd"/>
      <w:r w:rsidRPr="00411013">
        <w:rPr>
          <w:lang w:val="en-IN"/>
        </w:rPr>
        <w:t xml:space="preserve"> for Disaster Management: A Simulation Study", </w:t>
      </w:r>
      <w:r w:rsidRPr="00411013">
        <w:rPr>
          <w:i/>
          <w:iCs/>
          <w:lang w:val="en-IN"/>
        </w:rPr>
        <w:t>IEEE Internet of Things Journal</w:t>
      </w:r>
      <w:r w:rsidRPr="00411013">
        <w:rPr>
          <w:lang w:val="en-IN"/>
        </w:rPr>
        <w:t xml:space="preserve">, vol. 10, no. 4, pp. 3215-3228, 2023. </w:t>
      </w:r>
    </w:p>
    <w:p w14:paraId="219EDA6B" w14:textId="77777777" w:rsidR="00715D9C" w:rsidRPr="00411013" w:rsidRDefault="00715D9C" w:rsidP="00715D9C">
      <w:pPr>
        <w:pStyle w:val="becse"/>
        <w:rPr>
          <w:lang w:val="en-IN"/>
        </w:rPr>
      </w:pPr>
      <w:r w:rsidRPr="00411013">
        <w:rPr>
          <w:lang w:val="en-IN"/>
        </w:rPr>
        <w:t xml:space="preserve">[2] S. K. Singh, P. Kumar and S. K. Sharma, "A Multi-Hop LoRa Mesh Network for Emergency Communication Systems", </w:t>
      </w:r>
      <w:r w:rsidRPr="00411013">
        <w:rPr>
          <w:i/>
          <w:iCs/>
          <w:lang w:val="en-IN"/>
        </w:rPr>
        <w:t>IEEE Transactions on Network and Service Management</w:t>
      </w:r>
      <w:r w:rsidRPr="00411013">
        <w:rPr>
          <w:lang w:val="en-IN"/>
        </w:rPr>
        <w:t xml:space="preserve">, vol. 21, no. 1, pp. 445-458, 2024. </w:t>
      </w:r>
    </w:p>
    <w:p w14:paraId="662E09D8" w14:textId="77777777" w:rsidR="00715D9C" w:rsidRPr="00411013" w:rsidRDefault="00715D9C" w:rsidP="00715D9C">
      <w:pPr>
        <w:pStyle w:val="becse"/>
        <w:rPr>
          <w:lang w:val="en-IN"/>
        </w:rPr>
      </w:pPr>
      <w:r w:rsidRPr="00411013">
        <w:rPr>
          <w:lang w:val="en-IN"/>
        </w:rPr>
        <w:t xml:space="preserve">[3] A. L. Silva, M. Gomes and J. P. Carvalho, "Automated Triage Systems in Mass Casualty Incidents Using Cloud-Based NLP", </w:t>
      </w:r>
      <w:r w:rsidRPr="00411013">
        <w:rPr>
          <w:i/>
          <w:iCs/>
          <w:lang w:val="en-IN"/>
        </w:rPr>
        <w:t>Journal of Medical Systems</w:t>
      </w:r>
      <w:r w:rsidRPr="00411013">
        <w:rPr>
          <w:lang w:val="en-IN"/>
        </w:rPr>
        <w:t xml:space="preserve">, vol. 47, no. 8, pp. 112-125, 2023. </w:t>
      </w:r>
    </w:p>
    <w:p w14:paraId="0F3C8E8B" w14:textId="77777777" w:rsidR="00715D9C" w:rsidRPr="00411013" w:rsidRDefault="00715D9C" w:rsidP="00715D9C">
      <w:pPr>
        <w:pStyle w:val="becse"/>
        <w:rPr>
          <w:lang w:val="en-IN"/>
        </w:rPr>
      </w:pPr>
      <w:r w:rsidRPr="00411013">
        <w:rPr>
          <w:lang w:val="en-IN"/>
        </w:rPr>
        <w:t xml:space="preserve">[4] R. Gupta, S. Bhatia and A. Kumar, "Real-Time Earthquake Detection using Low-Cost IoT Sensors and Edge AI", </w:t>
      </w:r>
      <w:r w:rsidRPr="00411013">
        <w:rPr>
          <w:i/>
          <w:iCs/>
          <w:lang w:val="en-IN"/>
        </w:rPr>
        <w:t>IEEE Sensors Journal</w:t>
      </w:r>
      <w:r w:rsidRPr="00411013">
        <w:rPr>
          <w:lang w:val="en-IN"/>
        </w:rPr>
        <w:t xml:space="preserve">, vol. 23, no. 12, pp. 13450-13459, 2023. </w:t>
      </w:r>
    </w:p>
    <w:p w14:paraId="213533A1" w14:textId="77777777" w:rsidR="00715D9C" w:rsidRPr="00EB3C3F" w:rsidRDefault="00715D9C" w:rsidP="00715D9C">
      <w:pPr>
        <w:pStyle w:val="becse"/>
        <w:rPr>
          <w:rFonts w:eastAsiaTheme="minorHAnsi"/>
          <w:spacing w:val="0"/>
        </w:rPr>
      </w:pPr>
    </w:p>
    <w:p w14:paraId="7E77A8ED" w14:textId="77777777" w:rsidR="00EB3C3F" w:rsidRPr="00715D9C" w:rsidRDefault="00EB3C3F" w:rsidP="00715D9C"/>
    <w:sectPr w:rsidR="00EB3C3F" w:rsidRPr="00715D9C" w:rsidSect="00715D9C">
      <w:headerReference w:type="default" r:id="rId10"/>
      <w:footerReference w:type="default" r:id="rId11"/>
      <w:pgSz w:w="12240" w:h="15840"/>
      <w:pgMar w:top="1440" w:right="1440" w:bottom="1440" w:left="1440" w:header="680" w:footer="283" w:gutter="0"/>
      <w:pgNumType w:start="1" w:chapStyle="1"/>
      <w:cols w:space="708"/>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97D43" w14:textId="77777777" w:rsidR="00281E0B" w:rsidRDefault="00281E0B" w:rsidP="00D31C46">
      <w:pPr>
        <w:spacing w:after="0" w:line="240" w:lineRule="auto"/>
      </w:pPr>
      <w:r>
        <w:separator/>
      </w:r>
    </w:p>
  </w:endnote>
  <w:endnote w:type="continuationSeparator" w:id="0">
    <w:p w14:paraId="1B48EB73" w14:textId="77777777" w:rsidR="00281E0B" w:rsidRDefault="00281E0B" w:rsidP="00D31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5F3B" w14:textId="5B886172" w:rsidR="00A21D1B" w:rsidRDefault="00A21D1B" w:rsidP="00A21D1B">
    <w:pPr>
      <w:pStyle w:val="Footer"/>
      <w:pBdr>
        <w:top w:val="single" w:sz="4" w:space="8" w:color="4F81BD" w:themeColor="accent1"/>
      </w:pBdr>
      <w:tabs>
        <w:tab w:val="clear" w:pos="4680"/>
        <w:tab w:val="left" w:pos="768"/>
      </w:tabs>
      <w:spacing w:before="360"/>
      <w:contextualSpacing/>
      <w:rPr>
        <w:noProof/>
        <w:color w:val="404040" w:themeColor="text1" w:themeTint="BF"/>
      </w:rPr>
    </w:pPr>
    <w:r w:rsidRPr="00347A16">
      <w:rPr>
        <w:sz w:val="22"/>
      </w:rPr>
      <w:t xml:space="preserve">Department of Computer Science </w:t>
    </w:r>
    <w:r>
      <w:rPr>
        <w:sz w:val="22"/>
      </w:rPr>
      <w:t>and Engineering</w:t>
    </w:r>
    <w:r w:rsidR="00EA61E6">
      <w:rPr>
        <w:sz w:val="22"/>
      </w:rPr>
      <w:t xml:space="preserve">                                                                           </w:t>
    </w:r>
    <w:r w:rsidRPr="00A21D1B">
      <w:rPr>
        <w:noProof/>
        <w:color w:val="404040" w:themeColor="text1" w:themeTint="BF"/>
        <w:sz w:val="24"/>
        <w:szCs w:val="24"/>
      </w:rPr>
      <w:fldChar w:fldCharType="begin"/>
    </w:r>
    <w:r w:rsidRPr="00A21D1B">
      <w:rPr>
        <w:noProof/>
        <w:color w:val="404040" w:themeColor="text1" w:themeTint="BF"/>
        <w:sz w:val="24"/>
        <w:szCs w:val="24"/>
      </w:rPr>
      <w:instrText xml:space="preserve"> PAGE   \* MERGEFORMAT </w:instrText>
    </w:r>
    <w:r w:rsidRPr="00A21D1B">
      <w:rPr>
        <w:noProof/>
        <w:color w:val="404040" w:themeColor="text1" w:themeTint="BF"/>
        <w:sz w:val="24"/>
        <w:szCs w:val="24"/>
      </w:rPr>
      <w:fldChar w:fldCharType="separate"/>
    </w:r>
    <w:r w:rsidRPr="00A21D1B">
      <w:rPr>
        <w:noProof/>
        <w:color w:val="404040" w:themeColor="text1" w:themeTint="BF"/>
        <w:sz w:val="24"/>
        <w:szCs w:val="24"/>
      </w:rPr>
      <w:t>2</w:t>
    </w:r>
    <w:r w:rsidRPr="00A21D1B">
      <w:rPr>
        <w:noProof/>
        <w:color w:val="404040" w:themeColor="text1" w:themeTint="BF"/>
        <w:sz w:val="24"/>
        <w:szCs w:val="24"/>
      </w:rPr>
      <w:fldChar w:fldCharType="end"/>
    </w:r>
  </w:p>
  <w:p w14:paraId="0D5E40C8" w14:textId="0C207C6D" w:rsidR="00C91776" w:rsidRDefault="00C91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9447D" w14:textId="77777777" w:rsidR="00281E0B" w:rsidRDefault="00281E0B" w:rsidP="00D31C46">
      <w:pPr>
        <w:spacing w:after="0" w:line="240" w:lineRule="auto"/>
      </w:pPr>
      <w:r>
        <w:separator/>
      </w:r>
    </w:p>
  </w:footnote>
  <w:footnote w:type="continuationSeparator" w:id="0">
    <w:p w14:paraId="4552A028" w14:textId="77777777" w:rsidR="00281E0B" w:rsidRDefault="00281E0B" w:rsidP="00D31C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4C1A5" w14:textId="20D5C696" w:rsidR="00715D9C" w:rsidRDefault="00715D9C">
    <w:pPr>
      <w:pStyle w:val="Header"/>
      <w:pBdr>
        <w:bottom w:val="single" w:sz="6" w:space="1" w:color="auto"/>
      </w:pBdr>
      <w:rPr>
        <w:sz w:val="22"/>
        <w:szCs w:val="28"/>
      </w:rPr>
    </w:pPr>
    <w:r w:rsidRPr="00715D9C">
      <w:rPr>
        <w:sz w:val="22"/>
        <w:szCs w:val="28"/>
      </w:rPr>
      <w:t>Smart Triage &amp; Rescue Grid Using LoRa-Based IoT and Generative AI</w:t>
    </w:r>
  </w:p>
  <w:p w14:paraId="5F313250" w14:textId="77777777" w:rsidR="00C91776" w:rsidRDefault="00347A16">
    <w:pPr>
      <w:pStyle w:val="Header"/>
    </w:pP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r>
      <w:rPr>
        <w:sz w:val="22"/>
        <w:szCs w:val="28"/>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0012"/>
    <w:multiLevelType w:val="hybridMultilevel"/>
    <w:tmpl w:val="87F66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B6232"/>
    <w:multiLevelType w:val="hybridMultilevel"/>
    <w:tmpl w:val="DDF48D56"/>
    <w:lvl w:ilvl="0" w:tplc="6AE08D3C">
      <w:start w:val="1"/>
      <w:numFmt w:val="decimal"/>
      <w:lvlText w:val="%1)"/>
      <w:lvlJc w:val="left"/>
      <w:pPr>
        <w:ind w:left="3337" w:hanging="360"/>
      </w:pPr>
      <w:rPr>
        <w:rFonts w:hint="default"/>
      </w:rPr>
    </w:lvl>
    <w:lvl w:ilvl="1" w:tplc="04090019" w:tentative="1">
      <w:start w:val="1"/>
      <w:numFmt w:val="lowerLetter"/>
      <w:lvlText w:val="%2."/>
      <w:lvlJc w:val="left"/>
      <w:pPr>
        <w:ind w:left="4057" w:hanging="360"/>
      </w:pPr>
    </w:lvl>
    <w:lvl w:ilvl="2" w:tplc="0409001B" w:tentative="1">
      <w:start w:val="1"/>
      <w:numFmt w:val="lowerRoman"/>
      <w:lvlText w:val="%3."/>
      <w:lvlJc w:val="right"/>
      <w:pPr>
        <w:ind w:left="4777" w:hanging="180"/>
      </w:pPr>
    </w:lvl>
    <w:lvl w:ilvl="3" w:tplc="0409000F" w:tentative="1">
      <w:start w:val="1"/>
      <w:numFmt w:val="decimal"/>
      <w:lvlText w:val="%4."/>
      <w:lvlJc w:val="left"/>
      <w:pPr>
        <w:ind w:left="5497" w:hanging="360"/>
      </w:pPr>
    </w:lvl>
    <w:lvl w:ilvl="4" w:tplc="04090019" w:tentative="1">
      <w:start w:val="1"/>
      <w:numFmt w:val="lowerLetter"/>
      <w:lvlText w:val="%5."/>
      <w:lvlJc w:val="left"/>
      <w:pPr>
        <w:ind w:left="6217" w:hanging="360"/>
      </w:pPr>
    </w:lvl>
    <w:lvl w:ilvl="5" w:tplc="0409001B" w:tentative="1">
      <w:start w:val="1"/>
      <w:numFmt w:val="lowerRoman"/>
      <w:lvlText w:val="%6."/>
      <w:lvlJc w:val="right"/>
      <w:pPr>
        <w:ind w:left="6937" w:hanging="180"/>
      </w:pPr>
    </w:lvl>
    <w:lvl w:ilvl="6" w:tplc="0409000F" w:tentative="1">
      <w:start w:val="1"/>
      <w:numFmt w:val="decimal"/>
      <w:lvlText w:val="%7."/>
      <w:lvlJc w:val="left"/>
      <w:pPr>
        <w:ind w:left="7657" w:hanging="360"/>
      </w:pPr>
    </w:lvl>
    <w:lvl w:ilvl="7" w:tplc="04090019" w:tentative="1">
      <w:start w:val="1"/>
      <w:numFmt w:val="lowerLetter"/>
      <w:lvlText w:val="%8."/>
      <w:lvlJc w:val="left"/>
      <w:pPr>
        <w:ind w:left="8377" w:hanging="360"/>
      </w:pPr>
    </w:lvl>
    <w:lvl w:ilvl="8" w:tplc="0409001B" w:tentative="1">
      <w:start w:val="1"/>
      <w:numFmt w:val="lowerRoman"/>
      <w:lvlText w:val="%9."/>
      <w:lvlJc w:val="right"/>
      <w:pPr>
        <w:ind w:left="9097" w:hanging="180"/>
      </w:pPr>
    </w:lvl>
  </w:abstractNum>
  <w:abstractNum w:abstractNumId="2" w15:restartNumberingAfterBreak="0">
    <w:nsid w:val="091D6082"/>
    <w:multiLevelType w:val="hybridMultilevel"/>
    <w:tmpl w:val="84D0A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422F1"/>
    <w:multiLevelType w:val="multilevel"/>
    <w:tmpl w:val="6AFE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24BBA"/>
    <w:multiLevelType w:val="multilevel"/>
    <w:tmpl w:val="BBD0B5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795269"/>
    <w:multiLevelType w:val="hybridMultilevel"/>
    <w:tmpl w:val="B2DA075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A171AF"/>
    <w:multiLevelType w:val="multilevel"/>
    <w:tmpl w:val="517EBD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23B1A1C"/>
    <w:multiLevelType w:val="hybridMultilevel"/>
    <w:tmpl w:val="ECECCD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DB5A78"/>
    <w:multiLevelType w:val="hybridMultilevel"/>
    <w:tmpl w:val="43B26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775E41"/>
    <w:multiLevelType w:val="hybridMultilevel"/>
    <w:tmpl w:val="7354F48E"/>
    <w:lvl w:ilvl="0" w:tplc="0809000F">
      <w:start w:val="1"/>
      <w:numFmt w:val="decimal"/>
      <w:lvlText w:val="%1."/>
      <w:lvlJc w:val="left"/>
      <w:pPr>
        <w:ind w:left="855" w:hanging="360"/>
      </w:pPr>
    </w:lvl>
    <w:lvl w:ilvl="1" w:tplc="08090019" w:tentative="1">
      <w:start w:val="1"/>
      <w:numFmt w:val="lowerLetter"/>
      <w:lvlText w:val="%2."/>
      <w:lvlJc w:val="left"/>
      <w:pPr>
        <w:ind w:left="1575" w:hanging="360"/>
      </w:pPr>
    </w:lvl>
    <w:lvl w:ilvl="2" w:tplc="0809001B" w:tentative="1">
      <w:start w:val="1"/>
      <w:numFmt w:val="lowerRoman"/>
      <w:lvlText w:val="%3."/>
      <w:lvlJc w:val="right"/>
      <w:pPr>
        <w:ind w:left="2295" w:hanging="180"/>
      </w:pPr>
    </w:lvl>
    <w:lvl w:ilvl="3" w:tplc="0809000F" w:tentative="1">
      <w:start w:val="1"/>
      <w:numFmt w:val="decimal"/>
      <w:lvlText w:val="%4."/>
      <w:lvlJc w:val="left"/>
      <w:pPr>
        <w:ind w:left="3015" w:hanging="360"/>
      </w:pPr>
    </w:lvl>
    <w:lvl w:ilvl="4" w:tplc="08090019" w:tentative="1">
      <w:start w:val="1"/>
      <w:numFmt w:val="lowerLetter"/>
      <w:lvlText w:val="%5."/>
      <w:lvlJc w:val="left"/>
      <w:pPr>
        <w:ind w:left="3735" w:hanging="360"/>
      </w:pPr>
    </w:lvl>
    <w:lvl w:ilvl="5" w:tplc="0809001B" w:tentative="1">
      <w:start w:val="1"/>
      <w:numFmt w:val="lowerRoman"/>
      <w:lvlText w:val="%6."/>
      <w:lvlJc w:val="right"/>
      <w:pPr>
        <w:ind w:left="4455" w:hanging="180"/>
      </w:pPr>
    </w:lvl>
    <w:lvl w:ilvl="6" w:tplc="0809000F" w:tentative="1">
      <w:start w:val="1"/>
      <w:numFmt w:val="decimal"/>
      <w:lvlText w:val="%7."/>
      <w:lvlJc w:val="left"/>
      <w:pPr>
        <w:ind w:left="5175" w:hanging="360"/>
      </w:pPr>
    </w:lvl>
    <w:lvl w:ilvl="7" w:tplc="08090019" w:tentative="1">
      <w:start w:val="1"/>
      <w:numFmt w:val="lowerLetter"/>
      <w:lvlText w:val="%8."/>
      <w:lvlJc w:val="left"/>
      <w:pPr>
        <w:ind w:left="5895" w:hanging="360"/>
      </w:pPr>
    </w:lvl>
    <w:lvl w:ilvl="8" w:tplc="0809001B" w:tentative="1">
      <w:start w:val="1"/>
      <w:numFmt w:val="lowerRoman"/>
      <w:lvlText w:val="%9."/>
      <w:lvlJc w:val="right"/>
      <w:pPr>
        <w:ind w:left="6615" w:hanging="180"/>
      </w:pPr>
    </w:lvl>
  </w:abstractNum>
  <w:abstractNum w:abstractNumId="10" w15:restartNumberingAfterBreak="0">
    <w:nsid w:val="17142253"/>
    <w:multiLevelType w:val="multilevel"/>
    <w:tmpl w:val="1132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428A9"/>
    <w:multiLevelType w:val="hybridMultilevel"/>
    <w:tmpl w:val="0E8A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307D69"/>
    <w:multiLevelType w:val="hybridMultilevel"/>
    <w:tmpl w:val="EAF8CF9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20940420"/>
    <w:multiLevelType w:val="hybridMultilevel"/>
    <w:tmpl w:val="13E207C8"/>
    <w:lvl w:ilvl="0" w:tplc="51127F9C">
      <w:start w:val="1"/>
      <w:numFmt w:val="decimal"/>
      <w:lvlText w:val="%1."/>
      <w:lvlJc w:val="left"/>
      <w:pPr>
        <w:ind w:left="3285" w:hanging="360"/>
      </w:pPr>
      <w:rPr>
        <w:rFonts w:hint="default"/>
      </w:rPr>
    </w:lvl>
    <w:lvl w:ilvl="1" w:tplc="04090019" w:tentative="1">
      <w:start w:val="1"/>
      <w:numFmt w:val="lowerLetter"/>
      <w:lvlText w:val="%2."/>
      <w:lvlJc w:val="left"/>
      <w:pPr>
        <w:ind w:left="4005" w:hanging="360"/>
      </w:pPr>
    </w:lvl>
    <w:lvl w:ilvl="2" w:tplc="0409001B" w:tentative="1">
      <w:start w:val="1"/>
      <w:numFmt w:val="lowerRoman"/>
      <w:lvlText w:val="%3."/>
      <w:lvlJc w:val="right"/>
      <w:pPr>
        <w:ind w:left="4725" w:hanging="180"/>
      </w:pPr>
    </w:lvl>
    <w:lvl w:ilvl="3" w:tplc="0409000F" w:tentative="1">
      <w:start w:val="1"/>
      <w:numFmt w:val="decimal"/>
      <w:lvlText w:val="%4."/>
      <w:lvlJc w:val="left"/>
      <w:pPr>
        <w:ind w:left="5445" w:hanging="360"/>
      </w:pPr>
    </w:lvl>
    <w:lvl w:ilvl="4" w:tplc="04090019" w:tentative="1">
      <w:start w:val="1"/>
      <w:numFmt w:val="lowerLetter"/>
      <w:lvlText w:val="%5."/>
      <w:lvlJc w:val="left"/>
      <w:pPr>
        <w:ind w:left="6165" w:hanging="360"/>
      </w:pPr>
    </w:lvl>
    <w:lvl w:ilvl="5" w:tplc="0409001B" w:tentative="1">
      <w:start w:val="1"/>
      <w:numFmt w:val="lowerRoman"/>
      <w:lvlText w:val="%6."/>
      <w:lvlJc w:val="right"/>
      <w:pPr>
        <w:ind w:left="6885" w:hanging="180"/>
      </w:pPr>
    </w:lvl>
    <w:lvl w:ilvl="6" w:tplc="0409000F" w:tentative="1">
      <w:start w:val="1"/>
      <w:numFmt w:val="decimal"/>
      <w:lvlText w:val="%7."/>
      <w:lvlJc w:val="left"/>
      <w:pPr>
        <w:ind w:left="7605" w:hanging="360"/>
      </w:pPr>
    </w:lvl>
    <w:lvl w:ilvl="7" w:tplc="04090019" w:tentative="1">
      <w:start w:val="1"/>
      <w:numFmt w:val="lowerLetter"/>
      <w:lvlText w:val="%8."/>
      <w:lvlJc w:val="left"/>
      <w:pPr>
        <w:ind w:left="8325" w:hanging="360"/>
      </w:pPr>
    </w:lvl>
    <w:lvl w:ilvl="8" w:tplc="0409001B" w:tentative="1">
      <w:start w:val="1"/>
      <w:numFmt w:val="lowerRoman"/>
      <w:lvlText w:val="%9."/>
      <w:lvlJc w:val="right"/>
      <w:pPr>
        <w:ind w:left="9045" w:hanging="180"/>
      </w:pPr>
    </w:lvl>
  </w:abstractNum>
  <w:abstractNum w:abstractNumId="14" w15:restartNumberingAfterBreak="0">
    <w:nsid w:val="239C55BC"/>
    <w:multiLevelType w:val="hybridMultilevel"/>
    <w:tmpl w:val="910CD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CF38E5"/>
    <w:multiLevelType w:val="hybridMultilevel"/>
    <w:tmpl w:val="ADC6F8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5E4384F"/>
    <w:multiLevelType w:val="hybridMultilevel"/>
    <w:tmpl w:val="7E8AE5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A9281D"/>
    <w:multiLevelType w:val="hybridMultilevel"/>
    <w:tmpl w:val="7F52CBE2"/>
    <w:lvl w:ilvl="0" w:tplc="F75C4466">
      <w:start w:val="1"/>
      <w:numFmt w:val="decimal"/>
      <w:lvlText w:val="%1."/>
      <w:lvlJc w:val="left"/>
      <w:pPr>
        <w:ind w:left="690" w:hanging="360"/>
      </w:pPr>
      <w:rPr>
        <w:rFonts w:hint="default"/>
      </w:rPr>
    </w:lvl>
    <w:lvl w:ilvl="1" w:tplc="08090019" w:tentative="1">
      <w:start w:val="1"/>
      <w:numFmt w:val="lowerLetter"/>
      <w:lvlText w:val="%2."/>
      <w:lvlJc w:val="left"/>
      <w:pPr>
        <w:ind w:left="1410" w:hanging="360"/>
      </w:pPr>
    </w:lvl>
    <w:lvl w:ilvl="2" w:tplc="0809001B" w:tentative="1">
      <w:start w:val="1"/>
      <w:numFmt w:val="lowerRoman"/>
      <w:lvlText w:val="%3."/>
      <w:lvlJc w:val="right"/>
      <w:pPr>
        <w:ind w:left="2130" w:hanging="180"/>
      </w:pPr>
    </w:lvl>
    <w:lvl w:ilvl="3" w:tplc="0809000F" w:tentative="1">
      <w:start w:val="1"/>
      <w:numFmt w:val="decimal"/>
      <w:lvlText w:val="%4."/>
      <w:lvlJc w:val="left"/>
      <w:pPr>
        <w:ind w:left="2850" w:hanging="360"/>
      </w:pPr>
    </w:lvl>
    <w:lvl w:ilvl="4" w:tplc="08090019" w:tentative="1">
      <w:start w:val="1"/>
      <w:numFmt w:val="lowerLetter"/>
      <w:lvlText w:val="%5."/>
      <w:lvlJc w:val="left"/>
      <w:pPr>
        <w:ind w:left="3570" w:hanging="360"/>
      </w:pPr>
    </w:lvl>
    <w:lvl w:ilvl="5" w:tplc="0809001B" w:tentative="1">
      <w:start w:val="1"/>
      <w:numFmt w:val="lowerRoman"/>
      <w:lvlText w:val="%6."/>
      <w:lvlJc w:val="right"/>
      <w:pPr>
        <w:ind w:left="4290" w:hanging="180"/>
      </w:pPr>
    </w:lvl>
    <w:lvl w:ilvl="6" w:tplc="0809000F" w:tentative="1">
      <w:start w:val="1"/>
      <w:numFmt w:val="decimal"/>
      <w:lvlText w:val="%7."/>
      <w:lvlJc w:val="left"/>
      <w:pPr>
        <w:ind w:left="5010" w:hanging="360"/>
      </w:pPr>
    </w:lvl>
    <w:lvl w:ilvl="7" w:tplc="08090019" w:tentative="1">
      <w:start w:val="1"/>
      <w:numFmt w:val="lowerLetter"/>
      <w:lvlText w:val="%8."/>
      <w:lvlJc w:val="left"/>
      <w:pPr>
        <w:ind w:left="5730" w:hanging="360"/>
      </w:pPr>
    </w:lvl>
    <w:lvl w:ilvl="8" w:tplc="0809001B" w:tentative="1">
      <w:start w:val="1"/>
      <w:numFmt w:val="lowerRoman"/>
      <w:lvlText w:val="%9."/>
      <w:lvlJc w:val="right"/>
      <w:pPr>
        <w:ind w:left="6450" w:hanging="180"/>
      </w:pPr>
    </w:lvl>
  </w:abstractNum>
  <w:abstractNum w:abstractNumId="18" w15:restartNumberingAfterBreak="0">
    <w:nsid w:val="41075942"/>
    <w:multiLevelType w:val="hybridMultilevel"/>
    <w:tmpl w:val="87F66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F10339"/>
    <w:multiLevelType w:val="hybridMultilevel"/>
    <w:tmpl w:val="38B62C2C"/>
    <w:lvl w:ilvl="0" w:tplc="4009001B">
      <w:start w:val="1"/>
      <w:numFmt w:val="low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705553C"/>
    <w:multiLevelType w:val="multilevel"/>
    <w:tmpl w:val="48DE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2B2644"/>
    <w:multiLevelType w:val="hybridMultilevel"/>
    <w:tmpl w:val="873C6E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DBA24C7"/>
    <w:multiLevelType w:val="multilevel"/>
    <w:tmpl w:val="3928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D7EBA"/>
    <w:multiLevelType w:val="hybridMultilevel"/>
    <w:tmpl w:val="813430B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3580D23"/>
    <w:multiLevelType w:val="hybridMultilevel"/>
    <w:tmpl w:val="46A47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223290"/>
    <w:multiLevelType w:val="hybridMultilevel"/>
    <w:tmpl w:val="87F66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8230DD"/>
    <w:multiLevelType w:val="hybridMultilevel"/>
    <w:tmpl w:val="AA54DE42"/>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7" w15:restartNumberingAfterBreak="0">
    <w:nsid w:val="63503B38"/>
    <w:multiLevelType w:val="hybridMultilevel"/>
    <w:tmpl w:val="6728DE9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3B849E4"/>
    <w:multiLevelType w:val="hybridMultilevel"/>
    <w:tmpl w:val="F968A8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A57238"/>
    <w:multiLevelType w:val="hybridMultilevel"/>
    <w:tmpl w:val="46A47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643571"/>
    <w:multiLevelType w:val="multilevel"/>
    <w:tmpl w:val="FF76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C1C5E"/>
    <w:multiLevelType w:val="multilevel"/>
    <w:tmpl w:val="E594EB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72C247CA"/>
    <w:multiLevelType w:val="hybridMultilevel"/>
    <w:tmpl w:val="D974B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2D0891"/>
    <w:multiLevelType w:val="hybridMultilevel"/>
    <w:tmpl w:val="CCFC68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6741183">
    <w:abstractNumId w:val="14"/>
  </w:num>
  <w:num w:numId="2" w16cid:durableId="1138689438">
    <w:abstractNumId w:val="1"/>
  </w:num>
  <w:num w:numId="3" w16cid:durableId="390008052">
    <w:abstractNumId w:val="13"/>
  </w:num>
  <w:num w:numId="4" w16cid:durableId="1236862755">
    <w:abstractNumId w:val="7"/>
  </w:num>
  <w:num w:numId="5" w16cid:durableId="235360979">
    <w:abstractNumId w:val="29"/>
  </w:num>
  <w:num w:numId="6" w16cid:durableId="762264852">
    <w:abstractNumId w:val="24"/>
  </w:num>
  <w:num w:numId="7" w16cid:durableId="1474568308">
    <w:abstractNumId w:val="31"/>
  </w:num>
  <w:num w:numId="8" w16cid:durableId="580454728">
    <w:abstractNumId w:val="4"/>
  </w:num>
  <w:num w:numId="9" w16cid:durableId="1514342884">
    <w:abstractNumId w:val="6"/>
  </w:num>
  <w:num w:numId="10" w16cid:durableId="898593992">
    <w:abstractNumId w:val="26"/>
  </w:num>
  <w:num w:numId="11" w16cid:durableId="1182741203">
    <w:abstractNumId w:val="28"/>
  </w:num>
  <w:num w:numId="12" w16cid:durableId="77022303">
    <w:abstractNumId w:val="18"/>
  </w:num>
  <w:num w:numId="13" w16cid:durableId="435827513">
    <w:abstractNumId w:val="0"/>
  </w:num>
  <w:num w:numId="14" w16cid:durableId="1664892205">
    <w:abstractNumId w:val="25"/>
  </w:num>
  <w:num w:numId="15" w16cid:durableId="351423158">
    <w:abstractNumId w:val="12"/>
  </w:num>
  <w:num w:numId="16" w16cid:durableId="2121874779">
    <w:abstractNumId w:val="33"/>
  </w:num>
  <w:num w:numId="17" w16cid:durableId="1985236818">
    <w:abstractNumId w:val="27"/>
  </w:num>
  <w:num w:numId="18" w16cid:durableId="897013110">
    <w:abstractNumId w:val="23"/>
  </w:num>
  <w:num w:numId="19" w16cid:durableId="1718815301">
    <w:abstractNumId w:val="16"/>
  </w:num>
  <w:num w:numId="20" w16cid:durableId="153380493">
    <w:abstractNumId w:val="17"/>
  </w:num>
  <w:num w:numId="21" w16cid:durableId="1300184465">
    <w:abstractNumId w:val="9"/>
  </w:num>
  <w:num w:numId="22" w16cid:durableId="169564687">
    <w:abstractNumId w:val="21"/>
  </w:num>
  <w:num w:numId="23" w16cid:durableId="1763405665">
    <w:abstractNumId w:val="2"/>
  </w:num>
  <w:num w:numId="24" w16cid:durableId="849876291">
    <w:abstractNumId w:val="5"/>
  </w:num>
  <w:num w:numId="25" w16cid:durableId="310134698">
    <w:abstractNumId w:val="32"/>
  </w:num>
  <w:num w:numId="26" w16cid:durableId="1488934804">
    <w:abstractNumId w:val="8"/>
  </w:num>
  <w:num w:numId="27" w16cid:durableId="632515302">
    <w:abstractNumId w:val="30"/>
  </w:num>
  <w:num w:numId="28" w16cid:durableId="1275478647">
    <w:abstractNumId w:val="22"/>
  </w:num>
  <w:num w:numId="29" w16cid:durableId="2040861493">
    <w:abstractNumId w:val="3"/>
  </w:num>
  <w:num w:numId="30" w16cid:durableId="2040083660">
    <w:abstractNumId w:val="10"/>
  </w:num>
  <w:num w:numId="31" w16cid:durableId="1216166138">
    <w:abstractNumId w:val="19"/>
  </w:num>
  <w:num w:numId="32" w16cid:durableId="1893534599">
    <w:abstractNumId w:val="20"/>
  </w:num>
  <w:num w:numId="33" w16cid:durableId="2100129899">
    <w:abstractNumId w:val="11"/>
  </w:num>
  <w:num w:numId="34" w16cid:durableId="14754836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4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0MDcxtbQ0NTEytTRQ0lEKTi0uzszPAykwrAUANXeZySwAAAA="/>
  </w:docVars>
  <w:rsids>
    <w:rsidRoot w:val="00FA5840"/>
    <w:rsid w:val="00006619"/>
    <w:rsid w:val="000239A5"/>
    <w:rsid w:val="0005159B"/>
    <w:rsid w:val="00073238"/>
    <w:rsid w:val="00091429"/>
    <w:rsid w:val="000923DD"/>
    <w:rsid w:val="00095F69"/>
    <w:rsid w:val="00096683"/>
    <w:rsid w:val="000B1604"/>
    <w:rsid w:val="000D1325"/>
    <w:rsid w:val="000D58B6"/>
    <w:rsid w:val="000E0662"/>
    <w:rsid w:val="000E52E4"/>
    <w:rsid w:val="000F0C66"/>
    <w:rsid w:val="000F6AFE"/>
    <w:rsid w:val="00124B75"/>
    <w:rsid w:val="001715EA"/>
    <w:rsid w:val="00191B35"/>
    <w:rsid w:val="001A378C"/>
    <w:rsid w:val="001C5AFA"/>
    <w:rsid w:val="001E17C9"/>
    <w:rsid w:val="001E25A1"/>
    <w:rsid w:val="001E3E3B"/>
    <w:rsid w:val="001F03A7"/>
    <w:rsid w:val="00204081"/>
    <w:rsid w:val="00213665"/>
    <w:rsid w:val="00223DC1"/>
    <w:rsid w:val="00237514"/>
    <w:rsid w:val="00245D40"/>
    <w:rsid w:val="00257499"/>
    <w:rsid w:val="00277B93"/>
    <w:rsid w:val="00281E0B"/>
    <w:rsid w:val="0028685A"/>
    <w:rsid w:val="002B6543"/>
    <w:rsid w:val="002C1B09"/>
    <w:rsid w:val="002D4674"/>
    <w:rsid w:val="002E3BD4"/>
    <w:rsid w:val="002E6475"/>
    <w:rsid w:val="00325913"/>
    <w:rsid w:val="003414C8"/>
    <w:rsid w:val="00347A16"/>
    <w:rsid w:val="00351140"/>
    <w:rsid w:val="00352272"/>
    <w:rsid w:val="00386FCF"/>
    <w:rsid w:val="003A690A"/>
    <w:rsid w:val="003B01E7"/>
    <w:rsid w:val="003C4969"/>
    <w:rsid w:val="0040186F"/>
    <w:rsid w:val="00402953"/>
    <w:rsid w:val="00402C56"/>
    <w:rsid w:val="00411D3F"/>
    <w:rsid w:val="004138FA"/>
    <w:rsid w:val="00416558"/>
    <w:rsid w:val="00442929"/>
    <w:rsid w:val="00452CB0"/>
    <w:rsid w:val="0045644B"/>
    <w:rsid w:val="0046447C"/>
    <w:rsid w:val="0047473B"/>
    <w:rsid w:val="00490A4A"/>
    <w:rsid w:val="004D3807"/>
    <w:rsid w:val="004D5267"/>
    <w:rsid w:val="004E0637"/>
    <w:rsid w:val="004F4876"/>
    <w:rsid w:val="005119F3"/>
    <w:rsid w:val="00524926"/>
    <w:rsid w:val="00581E12"/>
    <w:rsid w:val="00592845"/>
    <w:rsid w:val="00594BF4"/>
    <w:rsid w:val="005962E6"/>
    <w:rsid w:val="005A08DC"/>
    <w:rsid w:val="005A5B7C"/>
    <w:rsid w:val="005B08D5"/>
    <w:rsid w:val="005B0CD8"/>
    <w:rsid w:val="005B1628"/>
    <w:rsid w:val="005B53E8"/>
    <w:rsid w:val="005C3C69"/>
    <w:rsid w:val="005C698E"/>
    <w:rsid w:val="005C6F2A"/>
    <w:rsid w:val="005D5761"/>
    <w:rsid w:val="005E1798"/>
    <w:rsid w:val="005E2CE3"/>
    <w:rsid w:val="005F47F4"/>
    <w:rsid w:val="005F7720"/>
    <w:rsid w:val="00600482"/>
    <w:rsid w:val="00620702"/>
    <w:rsid w:val="00636D23"/>
    <w:rsid w:val="0065325F"/>
    <w:rsid w:val="0065473E"/>
    <w:rsid w:val="006752AF"/>
    <w:rsid w:val="00677D89"/>
    <w:rsid w:val="006809C3"/>
    <w:rsid w:val="006845AC"/>
    <w:rsid w:val="00697567"/>
    <w:rsid w:val="006A17E7"/>
    <w:rsid w:val="006A35EB"/>
    <w:rsid w:val="006C1051"/>
    <w:rsid w:val="006C5859"/>
    <w:rsid w:val="006F2A5B"/>
    <w:rsid w:val="006F5A4A"/>
    <w:rsid w:val="00715D9C"/>
    <w:rsid w:val="007161A3"/>
    <w:rsid w:val="0074627E"/>
    <w:rsid w:val="007634FE"/>
    <w:rsid w:val="00765344"/>
    <w:rsid w:val="00766D61"/>
    <w:rsid w:val="00772A88"/>
    <w:rsid w:val="007950BE"/>
    <w:rsid w:val="007A1E8D"/>
    <w:rsid w:val="007C037C"/>
    <w:rsid w:val="007C617A"/>
    <w:rsid w:val="007D4470"/>
    <w:rsid w:val="00822140"/>
    <w:rsid w:val="00822674"/>
    <w:rsid w:val="008276B9"/>
    <w:rsid w:val="0084382C"/>
    <w:rsid w:val="008451BB"/>
    <w:rsid w:val="0086399D"/>
    <w:rsid w:val="008820E2"/>
    <w:rsid w:val="0088617B"/>
    <w:rsid w:val="00887EA9"/>
    <w:rsid w:val="008B1DA9"/>
    <w:rsid w:val="008C6847"/>
    <w:rsid w:val="008D3162"/>
    <w:rsid w:val="00912F68"/>
    <w:rsid w:val="009231C5"/>
    <w:rsid w:val="00933AC5"/>
    <w:rsid w:val="00965357"/>
    <w:rsid w:val="00972AC7"/>
    <w:rsid w:val="00981987"/>
    <w:rsid w:val="00995E3E"/>
    <w:rsid w:val="00A11D02"/>
    <w:rsid w:val="00A1324D"/>
    <w:rsid w:val="00A21971"/>
    <w:rsid w:val="00A21D1B"/>
    <w:rsid w:val="00A3349F"/>
    <w:rsid w:val="00A359C8"/>
    <w:rsid w:val="00A35B1D"/>
    <w:rsid w:val="00A55DC9"/>
    <w:rsid w:val="00A703CD"/>
    <w:rsid w:val="00A759CB"/>
    <w:rsid w:val="00AA3E3F"/>
    <w:rsid w:val="00AB4752"/>
    <w:rsid w:val="00AF2513"/>
    <w:rsid w:val="00B000F8"/>
    <w:rsid w:val="00B140E5"/>
    <w:rsid w:val="00B15803"/>
    <w:rsid w:val="00B40B98"/>
    <w:rsid w:val="00B60300"/>
    <w:rsid w:val="00B6483C"/>
    <w:rsid w:val="00B91049"/>
    <w:rsid w:val="00BA3BCB"/>
    <w:rsid w:val="00BC09B1"/>
    <w:rsid w:val="00BC4DDE"/>
    <w:rsid w:val="00BD31E1"/>
    <w:rsid w:val="00BE67C2"/>
    <w:rsid w:val="00C01AFE"/>
    <w:rsid w:val="00C02405"/>
    <w:rsid w:val="00C11F91"/>
    <w:rsid w:val="00C1371F"/>
    <w:rsid w:val="00C27BF1"/>
    <w:rsid w:val="00C35EAE"/>
    <w:rsid w:val="00C37CBA"/>
    <w:rsid w:val="00C606BF"/>
    <w:rsid w:val="00C6486A"/>
    <w:rsid w:val="00C81607"/>
    <w:rsid w:val="00C84530"/>
    <w:rsid w:val="00C85422"/>
    <w:rsid w:val="00C91776"/>
    <w:rsid w:val="00CA01BA"/>
    <w:rsid w:val="00CB2075"/>
    <w:rsid w:val="00CD2E36"/>
    <w:rsid w:val="00CD6B8D"/>
    <w:rsid w:val="00CD6FD4"/>
    <w:rsid w:val="00CE1179"/>
    <w:rsid w:val="00CF29D8"/>
    <w:rsid w:val="00CF2BEF"/>
    <w:rsid w:val="00CF71E2"/>
    <w:rsid w:val="00D00489"/>
    <w:rsid w:val="00D244BE"/>
    <w:rsid w:val="00D31C46"/>
    <w:rsid w:val="00D41143"/>
    <w:rsid w:val="00D46C7A"/>
    <w:rsid w:val="00D50056"/>
    <w:rsid w:val="00D5484E"/>
    <w:rsid w:val="00D60938"/>
    <w:rsid w:val="00D63D9F"/>
    <w:rsid w:val="00D706C6"/>
    <w:rsid w:val="00D75585"/>
    <w:rsid w:val="00DB6C9C"/>
    <w:rsid w:val="00DD3015"/>
    <w:rsid w:val="00DD67CC"/>
    <w:rsid w:val="00DD6840"/>
    <w:rsid w:val="00DE55FC"/>
    <w:rsid w:val="00E51F60"/>
    <w:rsid w:val="00EA2452"/>
    <w:rsid w:val="00EA61E6"/>
    <w:rsid w:val="00EB3C3F"/>
    <w:rsid w:val="00EE2004"/>
    <w:rsid w:val="00EE6B7F"/>
    <w:rsid w:val="00F15D3E"/>
    <w:rsid w:val="00F372E1"/>
    <w:rsid w:val="00F427ED"/>
    <w:rsid w:val="00F431AD"/>
    <w:rsid w:val="00F50A97"/>
    <w:rsid w:val="00F51FE0"/>
    <w:rsid w:val="00F6216D"/>
    <w:rsid w:val="00F63789"/>
    <w:rsid w:val="00F6380C"/>
    <w:rsid w:val="00F95AED"/>
    <w:rsid w:val="00FA1DF4"/>
    <w:rsid w:val="00FA2896"/>
    <w:rsid w:val="00FA3BEE"/>
    <w:rsid w:val="00FA5840"/>
    <w:rsid w:val="00FB2E6A"/>
    <w:rsid w:val="00FC15B2"/>
    <w:rsid w:val="00FD472D"/>
    <w:rsid w:val="00FF2D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896AD"/>
  <w15:docId w15:val="{428D2833-A34E-47EF-88EA-FEF1AC9E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840"/>
    <w:rPr>
      <w:rFonts w:ascii="Times New Roman" w:eastAsia="Calibri" w:hAnsi="Times New Roman" w:cs="Mangal"/>
      <w:spacing w:val="5"/>
      <w:sz w:val="40"/>
      <w:szCs w:val="4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A58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5840"/>
    <w:rPr>
      <w:rFonts w:ascii="Tahoma" w:eastAsia="Calibri" w:hAnsi="Tahoma" w:cs="Tahoma"/>
      <w:spacing w:val="5"/>
      <w:sz w:val="16"/>
      <w:szCs w:val="16"/>
      <w:lang w:bidi="ar-SA"/>
    </w:rPr>
  </w:style>
  <w:style w:type="paragraph" w:customStyle="1" w:styleId="Default">
    <w:name w:val="Default"/>
    <w:rsid w:val="00FA5840"/>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FA5840"/>
    <w:pPr>
      <w:ind w:left="720"/>
      <w:contextualSpacing/>
    </w:pPr>
  </w:style>
  <w:style w:type="character" w:styleId="IntenseReference">
    <w:name w:val="Intense Reference"/>
    <w:basedOn w:val="DefaultParagraphFont"/>
    <w:uiPriority w:val="32"/>
    <w:qFormat/>
    <w:rsid w:val="00912F68"/>
    <w:rPr>
      <w:b/>
      <w:bCs/>
      <w:smallCaps/>
      <w:color w:val="C0504D"/>
      <w:spacing w:val="5"/>
      <w:u w:val="single"/>
    </w:rPr>
  </w:style>
  <w:style w:type="paragraph" w:styleId="NormalWeb">
    <w:name w:val="Normal (Web)"/>
    <w:basedOn w:val="Normal"/>
    <w:uiPriority w:val="99"/>
    <w:semiHidden/>
    <w:unhideWhenUsed/>
    <w:rsid w:val="000E0662"/>
    <w:pPr>
      <w:spacing w:before="100" w:beforeAutospacing="1" w:after="100" w:afterAutospacing="1" w:line="240" w:lineRule="auto"/>
    </w:pPr>
    <w:rPr>
      <w:rFonts w:eastAsia="Times New Roman" w:cs="Times New Roman"/>
      <w:spacing w:val="0"/>
      <w:sz w:val="24"/>
      <w:szCs w:val="24"/>
      <w:lang w:bidi="hi-IN"/>
    </w:rPr>
  </w:style>
  <w:style w:type="paragraph" w:customStyle="1" w:styleId="Style1">
    <w:name w:val="Style1"/>
    <w:basedOn w:val="Normal"/>
    <w:link w:val="Style1Char"/>
    <w:qFormat/>
    <w:rsid w:val="00EE2004"/>
    <w:pPr>
      <w:tabs>
        <w:tab w:val="left" w:pos="2932"/>
      </w:tabs>
      <w:spacing w:line="360" w:lineRule="auto"/>
    </w:pPr>
    <w:rPr>
      <w:b/>
      <w:bCs/>
      <w:sz w:val="24"/>
      <w:szCs w:val="24"/>
    </w:rPr>
  </w:style>
  <w:style w:type="character" w:customStyle="1" w:styleId="Style1Char">
    <w:name w:val="Style1 Char"/>
    <w:basedOn w:val="DefaultParagraphFont"/>
    <w:link w:val="Style1"/>
    <w:rsid w:val="00EE2004"/>
    <w:rPr>
      <w:rFonts w:ascii="Times New Roman" w:eastAsia="Calibri" w:hAnsi="Times New Roman" w:cs="Mangal"/>
      <w:b/>
      <w:bCs/>
      <w:spacing w:val="5"/>
      <w:sz w:val="24"/>
      <w:szCs w:val="24"/>
      <w:lang w:bidi="ar-SA"/>
    </w:rPr>
  </w:style>
  <w:style w:type="paragraph" w:customStyle="1" w:styleId="becse">
    <w:name w:val="becse"/>
    <w:basedOn w:val="Normal"/>
    <w:link w:val="becseChar"/>
    <w:qFormat/>
    <w:rsid w:val="00B000F8"/>
    <w:pPr>
      <w:tabs>
        <w:tab w:val="left" w:pos="2932"/>
      </w:tabs>
      <w:spacing w:line="360" w:lineRule="auto"/>
    </w:pPr>
    <w:rPr>
      <w:sz w:val="24"/>
      <w:szCs w:val="24"/>
    </w:rPr>
  </w:style>
  <w:style w:type="character" w:customStyle="1" w:styleId="becseChar">
    <w:name w:val="becse Char"/>
    <w:basedOn w:val="DefaultParagraphFont"/>
    <w:link w:val="becse"/>
    <w:rsid w:val="00B000F8"/>
    <w:rPr>
      <w:rFonts w:ascii="Times New Roman" w:eastAsia="Calibri" w:hAnsi="Times New Roman" w:cs="Mangal"/>
      <w:spacing w:val="5"/>
      <w:sz w:val="24"/>
      <w:szCs w:val="24"/>
      <w:lang w:bidi="ar-SA"/>
    </w:rPr>
  </w:style>
  <w:style w:type="character" w:styleId="Hyperlink">
    <w:name w:val="Hyperlink"/>
    <w:basedOn w:val="DefaultParagraphFont"/>
    <w:uiPriority w:val="99"/>
    <w:semiHidden/>
    <w:unhideWhenUsed/>
    <w:rsid w:val="00386FCF"/>
    <w:rPr>
      <w:color w:val="0000FF"/>
      <w:u w:val="single"/>
    </w:rPr>
  </w:style>
  <w:style w:type="character" w:customStyle="1" w:styleId="apple-converted-space">
    <w:name w:val="apple-converted-space"/>
    <w:basedOn w:val="DefaultParagraphFont"/>
    <w:rsid w:val="00386FCF"/>
  </w:style>
  <w:style w:type="character" w:styleId="LineNumber">
    <w:name w:val="line number"/>
    <w:basedOn w:val="DefaultParagraphFont"/>
    <w:uiPriority w:val="99"/>
    <w:semiHidden/>
    <w:unhideWhenUsed/>
    <w:rsid w:val="00D31C46"/>
  </w:style>
  <w:style w:type="paragraph" w:styleId="Header">
    <w:name w:val="header"/>
    <w:basedOn w:val="Normal"/>
    <w:link w:val="HeaderChar"/>
    <w:uiPriority w:val="99"/>
    <w:unhideWhenUsed/>
    <w:rsid w:val="00D31C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C46"/>
    <w:rPr>
      <w:rFonts w:ascii="Times New Roman" w:eastAsia="Calibri" w:hAnsi="Times New Roman" w:cs="Mangal"/>
      <w:spacing w:val="5"/>
      <w:sz w:val="40"/>
      <w:szCs w:val="40"/>
      <w:lang w:bidi="ar-SA"/>
    </w:rPr>
  </w:style>
  <w:style w:type="paragraph" w:styleId="Footer">
    <w:name w:val="footer"/>
    <w:basedOn w:val="Normal"/>
    <w:link w:val="FooterChar"/>
    <w:uiPriority w:val="99"/>
    <w:unhideWhenUsed/>
    <w:qFormat/>
    <w:rsid w:val="00D31C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C46"/>
    <w:rPr>
      <w:rFonts w:ascii="Times New Roman" w:eastAsia="Calibri" w:hAnsi="Times New Roman" w:cs="Mangal"/>
      <w:spacing w:val="5"/>
      <w:sz w:val="40"/>
      <w:szCs w:val="40"/>
      <w:lang w:bidi="ar-SA"/>
    </w:rPr>
  </w:style>
  <w:style w:type="paragraph" w:styleId="NoSpacing">
    <w:name w:val="No Spacing"/>
    <w:uiPriority w:val="1"/>
    <w:qFormat/>
    <w:rsid w:val="00D31C46"/>
    <w:pPr>
      <w:spacing w:after="0" w:line="240" w:lineRule="auto"/>
    </w:pPr>
    <w:rPr>
      <w:rFonts w:ascii="Times New Roman" w:eastAsia="Calibri" w:hAnsi="Times New Roman" w:cs="Mangal"/>
      <w:spacing w:val="5"/>
      <w:sz w:val="40"/>
      <w:szCs w:val="40"/>
      <w:lang w:bidi="ar-SA"/>
    </w:rPr>
  </w:style>
  <w:style w:type="table" w:styleId="TableGrid">
    <w:name w:val="Table Grid"/>
    <w:basedOn w:val="TableNormal"/>
    <w:uiPriority w:val="59"/>
    <w:rsid w:val="00A55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FEF574-F3CF-4F25-9704-1C080C16E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1640</Words>
  <Characters>9350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Uday Patil</dc:creator>
  <cp:lastModifiedBy>Tanvi Patil</cp:lastModifiedBy>
  <cp:revision>5</cp:revision>
  <dcterms:created xsi:type="dcterms:W3CDTF">2026-03-29T16:03:00Z</dcterms:created>
  <dcterms:modified xsi:type="dcterms:W3CDTF">2026-03-29T16:05:00Z</dcterms:modified>
</cp:coreProperties>
</file>