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0B989" w14:textId="77777777" w:rsidR="004477D6" w:rsidRPr="00D76C38" w:rsidRDefault="00A70192" w:rsidP="00A70192">
      <w:pPr>
        <w:spacing w:after="0" w:line="240" w:lineRule="auto"/>
        <w:jc w:val="center"/>
        <w:rPr>
          <w:rFonts w:ascii="Times New Roman" w:hAnsi="Times New Roman" w:cs="Times New Roman"/>
          <w:sz w:val="28"/>
          <w:szCs w:val="32"/>
        </w:rPr>
      </w:pPr>
      <w:r w:rsidRPr="00D76C38">
        <w:rPr>
          <w:rFonts w:ascii="Times New Roman" w:hAnsi="Times New Roman" w:cs="Times New Roman"/>
          <w:sz w:val="28"/>
          <w:szCs w:val="32"/>
        </w:rPr>
        <w:t>DEPARTMENT OF</w:t>
      </w:r>
    </w:p>
    <w:p w14:paraId="03E6F29A" w14:textId="55BAD9E6" w:rsidR="00A70192" w:rsidRPr="00CC1860" w:rsidRDefault="00146EF4" w:rsidP="00A70192">
      <w:pPr>
        <w:spacing w:after="0" w:line="240" w:lineRule="auto"/>
        <w:jc w:val="center"/>
        <w:rPr>
          <w:rFonts w:ascii="Times New Roman" w:hAnsi="Times New Roman" w:cs="Times New Roman"/>
          <w:b/>
          <w:sz w:val="36"/>
          <w:szCs w:val="32"/>
        </w:rPr>
      </w:pPr>
      <w:r w:rsidRPr="00CC1860">
        <w:rPr>
          <w:rFonts w:ascii="Times New Roman" w:hAnsi="Times New Roman" w:cs="Times New Roman"/>
          <w:b/>
          <w:sz w:val="36"/>
          <w:szCs w:val="32"/>
        </w:rPr>
        <w:t xml:space="preserve">INDUSTRIAL </w:t>
      </w:r>
      <w:r w:rsidR="00A70192" w:rsidRPr="00CC1860">
        <w:rPr>
          <w:rFonts w:ascii="Times New Roman" w:hAnsi="Times New Roman" w:cs="Times New Roman"/>
          <w:b/>
          <w:sz w:val="36"/>
          <w:szCs w:val="32"/>
        </w:rPr>
        <w:t>ENGINEERING</w:t>
      </w:r>
      <w:r w:rsidRPr="00CC1860">
        <w:rPr>
          <w:rFonts w:ascii="Times New Roman" w:hAnsi="Times New Roman" w:cs="Times New Roman"/>
          <w:b/>
          <w:sz w:val="36"/>
          <w:szCs w:val="32"/>
        </w:rPr>
        <w:t xml:space="preserve"> &amp; MANAGEMENT</w:t>
      </w:r>
    </w:p>
    <w:p w14:paraId="167B61EE" w14:textId="77777777" w:rsidR="00D76C38" w:rsidRPr="00D76C38" w:rsidRDefault="00D76C38" w:rsidP="00A70192">
      <w:pPr>
        <w:spacing w:after="0" w:line="240" w:lineRule="auto"/>
        <w:jc w:val="center"/>
        <w:rPr>
          <w:rFonts w:ascii="Times New Roman" w:hAnsi="Times New Roman" w:cs="Times New Roman"/>
          <w:b/>
          <w:sz w:val="16"/>
          <w:szCs w:val="16"/>
        </w:rPr>
      </w:pPr>
    </w:p>
    <w:tbl>
      <w:tblPr>
        <w:tblStyle w:val="TableGrid"/>
        <w:tblW w:w="0" w:type="auto"/>
        <w:tblLook w:val="04A0" w:firstRow="1" w:lastRow="0" w:firstColumn="1" w:lastColumn="0" w:noHBand="0" w:noVBand="1"/>
      </w:tblPr>
      <w:tblGrid>
        <w:gridCol w:w="2614"/>
        <w:gridCol w:w="3193"/>
        <w:gridCol w:w="2401"/>
        <w:gridCol w:w="2248"/>
      </w:tblGrid>
      <w:tr w:rsidR="007976B4" w:rsidRPr="008855AC" w14:paraId="79063E05" w14:textId="77777777" w:rsidTr="002F36E0">
        <w:trPr>
          <w:trHeight w:val="260"/>
        </w:trPr>
        <w:tc>
          <w:tcPr>
            <w:tcW w:w="2614" w:type="dxa"/>
          </w:tcPr>
          <w:p w14:paraId="7124F15A" w14:textId="77777777" w:rsidR="00A70192" w:rsidRPr="0033453B" w:rsidRDefault="00A70192" w:rsidP="008855AC">
            <w:pPr>
              <w:spacing w:line="276" w:lineRule="auto"/>
              <w:rPr>
                <w:b/>
                <w:sz w:val="28"/>
                <w:szCs w:val="28"/>
              </w:rPr>
            </w:pPr>
            <w:r w:rsidRPr="0033453B">
              <w:rPr>
                <w:b/>
                <w:sz w:val="28"/>
                <w:szCs w:val="28"/>
              </w:rPr>
              <w:t>Date</w:t>
            </w:r>
          </w:p>
        </w:tc>
        <w:tc>
          <w:tcPr>
            <w:tcW w:w="3193" w:type="dxa"/>
          </w:tcPr>
          <w:p w14:paraId="314BFAC3" w14:textId="523E2387" w:rsidR="00A70192" w:rsidRPr="0033453B" w:rsidRDefault="00192612" w:rsidP="00C75980">
            <w:pPr>
              <w:spacing w:line="276" w:lineRule="auto"/>
              <w:rPr>
                <w:b/>
                <w:sz w:val="28"/>
                <w:szCs w:val="28"/>
              </w:rPr>
            </w:pPr>
            <w:r>
              <w:rPr>
                <w:b/>
                <w:sz w:val="28"/>
                <w:szCs w:val="28"/>
              </w:rPr>
              <w:t>07</w:t>
            </w:r>
            <w:r w:rsidR="00C53E85">
              <w:rPr>
                <w:b/>
                <w:sz w:val="28"/>
                <w:szCs w:val="28"/>
              </w:rPr>
              <w:t>-</w:t>
            </w:r>
            <w:r>
              <w:rPr>
                <w:b/>
                <w:sz w:val="28"/>
                <w:szCs w:val="28"/>
              </w:rPr>
              <w:t>01</w:t>
            </w:r>
            <w:r w:rsidR="00C53E85">
              <w:rPr>
                <w:b/>
                <w:sz w:val="28"/>
                <w:szCs w:val="28"/>
              </w:rPr>
              <w:t>-202</w:t>
            </w:r>
            <w:r>
              <w:rPr>
                <w:b/>
                <w:sz w:val="28"/>
                <w:szCs w:val="28"/>
              </w:rPr>
              <w:t>5</w:t>
            </w:r>
          </w:p>
        </w:tc>
        <w:tc>
          <w:tcPr>
            <w:tcW w:w="2401" w:type="dxa"/>
          </w:tcPr>
          <w:p w14:paraId="4ADFE86D" w14:textId="77777777" w:rsidR="00A70192" w:rsidRPr="0033453B" w:rsidRDefault="00A70192" w:rsidP="008855AC">
            <w:pPr>
              <w:spacing w:line="276" w:lineRule="auto"/>
              <w:rPr>
                <w:b/>
                <w:sz w:val="28"/>
                <w:szCs w:val="28"/>
              </w:rPr>
            </w:pPr>
            <w:r w:rsidRPr="0033453B">
              <w:rPr>
                <w:b/>
                <w:sz w:val="28"/>
                <w:szCs w:val="28"/>
              </w:rPr>
              <w:t>Maximum Marks</w:t>
            </w:r>
          </w:p>
        </w:tc>
        <w:tc>
          <w:tcPr>
            <w:tcW w:w="2248" w:type="dxa"/>
          </w:tcPr>
          <w:p w14:paraId="0AE4726C" w14:textId="0C31BDE6" w:rsidR="00A70192" w:rsidRPr="0033453B" w:rsidRDefault="00D77124" w:rsidP="008855AC">
            <w:pPr>
              <w:spacing w:line="276" w:lineRule="auto"/>
              <w:rPr>
                <w:b/>
                <w:sz w:val="28"/>
                <w:szCs w:val="28"/>
              </w:rPr>
            </w:pPr>
            <w:r>
              <w:rPr>
                <w:b/>
                <w:sz w:val="28"/>
                <w:szCs w:val="28"/>
              </w:rPr>
              <w:t xml:space="preserve">10 + </w:t>
            </w:r>
            <w:r w:rsidR="00A70192" w:rsidRPr="0033453B">
              <w:rPr>
                <w:b/>
                <w:sz w:val="28"/>
                <w:szCs w:val="28"/>
              </w:rPr>
              <w:t>50</w:t>
            </w:r>
            <w:r>
              <w:rPr>
                <w:b/>
                <w:sz w:val="28"/>
                <w:szCs w:val="28"/>
              </w:rPr>
              <w:t xml:space="preserve"> </w:t>
            </w:r>
          </w:p>
        </w:tc>
      </w:tr>
      <w:tr w:rsidR="007976B4" w:rsidRPr="008855AC" w14:paraId="68CE7221" w14:textId="77777777" w:rsidTr="002F36E0">
        <w:tc>
          <w:tcPr>
            <w:tcW w:w="2614" w:type="dxa"/>
          </w:tcPr>
          <w:p w14:paraId="7F864D22" w14:textId="77777777" w:rsidR="00A70192" w:rsidRPr="0033453B" w:rsidRDefault="00A70192" w:rsidP="008855AC">
            <w:pPr>
              <w:spacing w:line="276" w:lineRule="auto"/>
              <w:rPr>
                <w:b/>
                <w:sz w:val="28"/>
                <w:szCs w:val="28"/>
              </w:rPr>
            </w:pPr>
            <w:r w:rsidRPr="0033453B">
              <w:rPr>
                <w:b/>
                <w:sz w:val="28"/>
                <w:szCs w:val="28"/>
              </w:rPr>
              <w:t>Course Code</w:t>
            </w:r>
          </w:p>
        </w:tc>
        <w:tc>
          <w:tcPr>
            <w:tcW w:w="3193" w:type="dxa"/>
          </w:tcPr>
          <w:p w14:paraId="5E4A135A" w14:textId="4A2DD467" w:rsidR="00A70192" w:rsidRPr="0033453B" w:rsidRDefault="004A11ED" w:rsidP="008855AC">
            <w:pPr>
              <w:spacing w:line="276" w:lineRule="auto"/>
              <w:rPr>
                <w:b/>
                <w:sz w:val="28"/>
                <w:szCs w:val="28"/>
              </w:rPr>
            </w:pPr>
            <w:r w:rsidRPr="004A11ED">
              <w:rPr>
                <w:b/>
                <w:sz w:val="28"/>
                <w:szCs w:val="28"/>
                <w:lang w:val="en-IN"/>
              </w:rPr>
              <w:t>HS251TA</w:t>
            </w:r>
          </w:p>
        </w:tc>
        <w:tc>
          <w:tcPr>
            <w:tcW w:w="2401" w:type="dxa"/>
          </w:tcPr>
          <w:p w14:paraId="5AD5433A" w14:textId="77777777" w:rsidR="00A70192" w:rsidRPr="0033453B" w:rsidRDefault="00A70192" w:rsidP="008855AC">
            <w:pPr>
              <w:spacing w:line="276" w:lineRule="auto"/>
              <w:rPr>
                <w:b/>
                <w:sz w:val="28"/>
                <w:szCs w:val="28"/>
              </w:rPr>
            </w:pPr>
            <w:r w:rsidRPr="0033453B">
              <w:rPr>
                <w:b/>
                <w:sz w:val="28"/>
                <w:szCs w:val="28"/>
              </w:rPr>
              <w:t>Duration</w:t>
            </w:r>
          </w:p>
        </w:tc>
        <w:tc>
          <w:tcPr>
            <w:tcW w:w="2248" w:type="dxa"/>
          </w:tcPr>
          <w:p w14:paraId="4280F89D" w14:textId="4C43AA88" w:rsidR="00A70192" w:rsidRPr="0033453B" w:rsidRDefault="00D77124" w:rsidP="008855AC">
            <w:pPr>
              <w:spacing w:line="276" w:lineRule="auto"/>
              <w:rPr>
                <w:b/>
                <w:sz w:val="28"/>
                <w:szCs w:val="28"/>
              </w:rPr>
            </w:pPr>
            <w:r>
              <w:rPr>
                <w:b/>
                <w:sz w:val="28"/>
                <w:szCs w:val="28"/>
              </w:rPr>
              <w:t xml:space="preserve">30 + </w:t>
            </w:r>
            <w:r w:rsidR="00E84BAA" w:rsidRPr="0033453B">
              <w:rPr>
                <w:b/>
                <w:sz w:val="28"/>
                <w:szCs w:val="28"/>
              </w:rPr>
              <w:t>9</w:t>
            </w:r>
            <w:r w:rsidR="00A70192" w:rsidRPr="0033453B">
              <w:rPr>
                <w:b/>
                <w:sz w:val="28"/>
                <w:szCs w:val="28"/>
              </w:rPr>
              <w:t>0 Min</w:t>
            </w:r>
          </w:p>
        </w:tc>
      </w:tr>
      <w:tr w:rsidR="007976B4" w:rsidRPr="008855AC" w14:paraId="7AFB665C" w14:textId="77777777" w:rsidTr="008855AC">
        <w:tc>
          <w:tcPr>
            <w:tcW w:w="2614" w:type="dxa"/>
          </w:tcPr>
          <w:p w14:paraId="52FD46AF" w14:textId="77777777" w:rsidR="00A70192" w:rsidRPr="0033453B" w:rsidRDefault="00A70192" w:rsidP="008855AC">
            <w:pPr>
              <w:spacing w:line="276" w:lineRule="auto"/>
              <w:rPr>
                <w:b/>
                <w:sz w:val="28"/>
                <w:szCs w:val="28"/>
              </w:rPr>
            </w:pPr>
            <w:r w:rsidRPr="0033453B">
              <w:rPr>
                <w:b/>
                <w:sz w:val="28"/>
                <w:szCs w:val="28"/>
              </w:rPr>
              <w:t>Sem</w:t>
            </w:r>
          </w:p>
        </w:tc>
        <w:tc>
          <w:tcPr>
            <w:tcW w:w="3193" w:type="dxa"/>
          </w:tcPr>
          <w:p w14:paraId="598D9A97" w14:textId="23CD4ABF" w:rsidR="00A70192" w:rsidRPr="0033453B" w:rsidRDefault="00C53E85" w:rsidP="008855AC">
            <w:pPr>
              <w:spacing w:line="276" w:lineRule="auto"/>
              <w:rPr>
                <w:b/>
                <w:sz w:val="28"/>
                <w:szCs w:val="28"/>
              </w:rPr>
            </w:pPr>
            <w:r>
              <w:rPr>
                <w:b/>
                <w:sz w:val="28"/>
                <w:szCs w:val="28"/>
              </w:rPr>
              <w:t>V</w:t>
            </w:r>
          </w:p>
        </w:tc>
        <w:tc>
          <w:tcPr>
            <w:tcW w:w="4649" w:type="dxa"/>
            <w:gridSpan w:val="2"/>
          </w:tcPr>
          <w:p w14:paraId="287065BA" w14:textId="4C4C7967" w:rsidR="00A70192" w:rsidRPr="0033453B" w:rsidRDefault="00ED0591" w:rsidP="0033453B">
            <w:pPr>
              <w:spacing w:line="276" w:lineRule="auto"/>
              <w:rPr>
                <w:b/>
                <w:sz w:val="28"/>
                <w:szCs w:val="28"/>
              </w:rPr>
            </w:pPr>
            <w:r w:rsidRPr="0033453B">
              <w:rPr>
                <w:b/>
                <w:sz w:val="28"/>
                <w:szCs w:val="28"/>
              </w:rPr>
              <w:t xml:space="preserve">CIE – </w:t>
            </w:r>
            <w:r w:rsidR="00C53E85">
              <w:rPr>
                <w:b/>
                <w:sz w:val="28"/>
                <w:szCs w:val="28"/>
              </w:rPr>
              <w:t>I</w:t>
            </w:r>
            <w:r w:rsidR="00192612">
              <w:rPr>
                <w:b/>
                <w:sz w:val="28"/>
                <w:szCs w:val="28"/>
              </w:rPr>
              <w:t>I</w:t>
            </w:r>
            <w:r w:rsidR="00AF197D">
              <w:rPr>
                <w:b/>
                <w:sz w:val="28"/>
                <w:szCs w:val="28"/>
              </w:rPr>
              <w:t xml:space="preserve"> Scheme &amp; Solution</w:t>
            </w:r>
          </w:p>
        </w:tc>
      </w:tr>
      <w:tr w:rsidR="007976B4" w:rsidRPr="00ED0591" w14:paraId="31474838" w14:textId="77777777" w:rsidTr="008855AC">
        <w:tc>
          <w:tcPr>
            <w:tcW w:w="10456" w:type="dxa"/>
            <w:gridSpan w:val="4"/>
          </w:tcPr>
          <w:p w14:paraId="1992D6CD" w14:textId="2D0C52A5" w:rsidR="00A70192" w:rsidRPr="00ED0591" w:rsidRDefault="00C53E85" w:rsidP="004A11ED">
            <w:pPr>
              <w:jc w:val="center"/>
              <w:rPr>
                <w:b/>
                <w:sz w:val="24"/>
                <w:szCs w:val="24"/>
              </w:rPr>
            </w:pPr>
            <w:r w:rsidRPr="00C53E85">
              <w:rPr>
                <w:b/>
                <w:sz w:val="32"/>
                <w:szCs w:val="24"/>
              </w:rPr>
              <w:t>Principles of Management and</w:t>
            </w:r>
            <w:r w:rsidR="004A11ED">
              <w:rPr>
                <w:b/>
                <w:sz w:val="32"/>
                <w:szCs w:val="24"/>
              </w:rPr>
              <w:t xml:space="preserve"> </w:t>
            </w:r>
            <w:r w:rsidRPr="00C53E85">
              <w:rPr>
                <w:b/>
                <w:sz w:val="32"/>
                <w:szCs w:val="24"/>
              </w:rPr>
              <w:t>Economics</w:t>
            </w:r>
            <w:r w:rsidR="00BC67BD">
              <w:rPr>
                <w:b/>
                <w:sz w:val="32"/>
                <w:szCs w:val="24"/>
              </w:rPr>
              <w:t xml:space="preserve"> </w:t>
            </w:r>
          </w:p>
        </w:tc>
      </w:tr>
    </w:tbl>
    <w:p w14:paraId="5AF2124C" w14:textId="77777777" w:rsidR="00D77124" w:rsidRPr="00AF197D" w:rsidRDefault="00D77124" w:rsidP="00D77124">
      <w:pPr>
        <w:spacing w:after="0" w:line="240" w:lineRule="auto"/>
        <w:rPr>
          <w:rFonts w:ascii="Times New Roman" w:hAnsi="Times New Roman" w:cs="Times New Roman"/>
          <w:sz w:val="28"/>
          <w:szCs w:val="28"/>
        </w:rPr>
      </w:pPr>
    </w:p>
    <w:tbl>
      <w:tblPr>
        <w:tblStyle w:val="TableGrid"/>
        <w:tblW w:w="5000" w:type="pct"/>
        <w:tblLook w:val="04A0" w:firstRow="1" w:lastRow="0" w:firstColumn="1" w:lastColumn="0" w:noHBand="0" w:noVBand="1"/>
      </w:tblPr>
      <w:tblGrid>
        <w:gridCol w:w="632"/>
        <w:gridCol w:w="7863"/>
        <w:gridCol w:w="623"/>
        <w:gridCol w:w="625"/>
        <w:gridCol w:w="713"/>
      </w:tblGrid>
      <w:tr w:rsidR="00BC67BD" w:rsidRPr="00E84BAA" w14:paraId="4403E311" w14:textId="77777777" w:rsidTr="002979ED">
        <w:tc>
          <w:tcPr>
            <w:tcW w:w="302" w:type="pct"/>
          </w:tcPr>
          <w:p w14:paraId="5F402E5E" w14:textId="77777777" w:rsidR="00A70192" w:rsidRPr="00962B80" w:rsidRDefault="00A70192" w:rsidP="00A47042">
            <w:pPr>
              <w:jc w:val="center"/>
              <w:rPr>
                <w:b/>
                <w:sz w:val="24"/>
                <w:szCs w:val="24"/>
              </w:rPr>
            </w:pPr>
            <w:r w:rsidRPr="00962B80">
              <w:rPr>
                <w:b/>
                <w:sz w:val="24"/>
                <w:szCs w:val="24"/>
              </w:rPr>
              <w:t>Sl. No.</w:t>
            </w:r>
          </w:p>
        </w:tc>
        <w:tc>
          <w:tcPr>
            <w:tcW w:w="3760" w:type="pct"/>
          </w:tcPr>
          <w:p w14:paraId="3C3FACE2" w14:textId="77777777" w:rsidR="00A70192" w:rsidRPr="00962B80" w:rsidRDefault="00A70192" w:rsidP="00A47042">
            <w:pPr>
              <w:jc w:val="center"/>
              <w:rPr>
                <w:b/>
                <w:sz w:val="24"/>
                <w:szCs w:val="24"/>
              </w:rPr>
            </w:pPr>
            <w:r w:rsidRPr="00962B80">
              <w:rPr>
                <w:b/>
                <w:sz w:val="24"/>
                <w:szCs w:val="24"/>
              </w:rPr>
              <w:t>Questions</w:t>
            </w:r>
          </w:p>
        </w:tc>
        <w:tc>
          <w:tcPr>
            <w:tcW w:w="298" w:type="pct"/>
          </w:tcPr>
          <w:p w14:paraId="71D820AE" w14:textId="77777777" w:rsidR="00A70192" w:rsidRPr="00962B80" w:rsidRDefault="00A70192" w:rsidP="00A47042">
            <w:pPr>
              <w:jc w:val="center"/>
              <w:rPr>
                <w:b/>
                <w:sz w:val="24"/>
                <w:szCs w:val="24"/>
              </w:rPr>
            </w:pPr>
            <w:r w:rsidRPr="00962B80">
              <w:rPr>
                <w:b/>
                <w:sz w:val="24"/>
                <w:szCs w:val="24"/>
              </w:rPr>
              <w:t>M</w:t>
            </w:r>
          </w:p>
        </w:tc>
        <w:tc>
          <w:tcPr>
            <w:tcW w:w="299" w:type="pct"/>
          </w:tcPr>
          <w:p w14:paraId="0B6AB777" w14:textId="77777777" w:rsidR="00A70192" w:rsidRPr="00962B80" w:rsidRDefault="00A70192" w:rsidP="00A47042">
            <w:pPr>
              <w:jc w:val="center"/>
              <w:rPr>
                <w:b/>
                <w:sz w:val="24"/>
                <w:szCs w:val="24"/>
              </w:rPr>
            </w:pPr>
            <w:r w:rsidRPr="00962B80">
              <w:rPr>
                <w:b/>
                <w:sz w:val="24"/>
                <w:szCs w:val="24"/>
              </w:rPr>
              <w:t>BT</w:t>
            </w:r>
          </w:p>
        </w:tc>
        <w:tc>
          <w:tcPr>
            <w:tcW w:w="341" w:type="pct"/>
          </w:tcPr>
          <w:p w14:paraId="180CF446" w14:textId="77777777" w:rsidR="00A70192" w:rsidRPr="00962B80" w:rsidRDefault="00A70192" w:rsidP="00A47042">
            <w:pPr>
              <w:jc w:val="center"/>
              <w:rPr>
                <w:b/>
                <w:sz w:val="24"/>
                <w:szCs w:val="24"/>
              </w:rPr>
            </w:pPr>
            <w:r w:rsidRPr="00962B80">
              <w:rPr>
                <w:b/>
                <w:sz w:val="24"/>
                <w:szCs w:val="24"/>
              </w:rPr>
              <w:t>CO</w:t>
            </w:r>
          </w:p>
        </w:tc>
      </w:tr>
      <w:tr w:rsidR="00D77124" w:rsidRPr="00E84BAA" w14:paraId="09B1ACDD" w14:textId="77777777" w:rsidTr="002979ED">
        <w:tc>
          <w:tcPr>
            <w:tcW w:w="302" w:type="pct"/>
          </w:tcPr>
          <w:p w14:paraId="26D6304F" w14:textId="77777777" w:rsidR="00D77124" w:rsidRPr="00962B80" w:rsidRDefault="00D77124" w:rsidP="00A47042">
            <w:pPr>
              <w:jc w:val="center"/>
              <w:rPr>
                <w:b/>
                <w:sz w:val="24"/>
                <w:szCs w:val="24"/>
              </w:rPr>
            </w:pPr>
          </w:p>
        </w:tc>
        <w:tc>
          <w:tcPr>
            <w:tcW w:w="3760" w:type="pct"/>
          </w:tcPr>
          <w:p w14:paraId="020802B9" w14:textId="707244CA" w:rsidR="00D77124" w:rsidRPr="00962B80" w:rsidRDefault="00D77124" w:rsidP="00A47042">
            <w:pPr>
              <w:jc w:val="center"/>
              <w:rPr>
                <w:b/>
                <w:sz w:val="24"/>
                <w:szCs w:val="24"/>
              </w:rPr>
            </w:pPr>
            <w:r w:rsidRPr="00962B80">
              <w:rPr>
                <w:b/>
                <w:sz w:val="24"/>
                <w:szCs w:val="24"/>
              </w:rPr>
              <w:t>Part – A</w:t>
            </w:r>
          </w:p>
        </w:tc>
        <w:tc>
          <w:tcPr>
            <w:tcW w:w="298" w:type="pct"/>
          </w:tcPr>
          <w:p w14:paraId="085D1348" w14:textId="77777777" w:rsidR="00D77124" w:rsidRPr="00962B80" w:rsidRDefault="00D77124" w:rsidP="00A47042">
            <w:pPr>
              <w:jc w:val="center"/>
              <w:rPr>
                <w:b/>
                <w:sz w:val="24"/>
                <w:szCs w:val="24"/>
              </w:rPr>
            </w:pPr>
          </w:p>
        </w:tc>
        <w:tc>
          <w:tcPr>
            <w:tcW w:w="299" w:type="pct"/>
          </w:tcPr>
          <w:p w14:paraId="75B95ABE" w14:textId="77777777" w:rsidR="00D77124" w:rsidRPr="00962B80" w:rsidRDefault="00D77124" w:rsidP="00A47042">
            <w:pPr>
              <w:jc w:val="center"/>
              <w:rPr>
                <w:b/>
                <w:sz w:val="24"/>
                <w:szCs w:val="24"/>
              </w:rPr>
            </w:pPr>
          </w:p>
        </w:tc>
        <w:tc>
          <w:tcPr>
            <w:tcW w:w="341" w:type="pct"/>
          </w:tcPr>
          <w:p w14:paraId="62DB1496" w14:textId="77777777" w:rsidR="00D77124" w:rsidRPr="00962B80" w:rsidRDefault="00D77124" w:rsidP="00A47042">
            <w:pPr>
              <w:jc w:val="center"/>
              <w:rPr>
                <w:b/>
                <w:sz w:val="24"/>
                <w:szCs w:val="24"/>
              </w:rPr>
            </w:pPr>
          </w:p>
        </w:tc>
      </w:tr>
      <w:tr w:rsidR="00A47042" w:rsidRPr="00BC67BD" w14:paraId="48093018" w14:textId="77777777" w:rsidTr="002979ED">
        <w:trPr>
          <w:trHeight w:val="70"/>
        </w:trPr>
        <w:tc>
          <w:tcPr>
            <w:tcW w:w="302" w:type="pct"/>
          </w:tcPr>
          <w:p w14:paraId="642AE182" w14:textId="38147942" w:rsidR="00A47042" w:rsidRPr="00962B80" w:rsidRDefault="00A47042" w:rsidP="00A47042">
            <w:pPr>
              <w:jc w:val="center"/>
              <w:rPr>
                <w:sz w:val="24"/>
                <w:szCs w:val="24"/>
              </w:rPr>
            </w:pPr>
            <w:r w:rsidRPr="00962B80">
              <w:rPr>
                <w:sz w:val="24"/>
                <w:szCs w:val="24"/>
              </w:rPr>
              <w:t>1</w:t>
            </w:r>
          </w:p>
        </w:tc>
        <w:tc>
          <w:tcPr>
            <w:tcW w:w="3760" w:type="pct"/>
          </w:tcPr>
          <w:p w14:paraId="5C1A2C5D" w14:textId="3DC37A56" w:rsidR="00A47042" w:rsidRPr="00B23ED4" w:rsidRDefault="00AF197D" w:rsidP="00A47042">
            <w:pPr>
              <w:pStyle w:val="BodyText0"/>
              <w:spacing w:before="0" w:after="0" w:line="240" w:lineRule="auto"/>
              <w:rPr>
                <w:rFonts w:ascii="Times New Roman" w:hAnsi="Times New Roman"/>
                <w:sz w:val="24"/>
                <w:szCs w:val="24"/>
              </w:rPr>
            </w:pPr>
            <w:r w:rsidRPr="00AF197D">
              <w:rPr>
                <w:rFonts w:ascii="Times New Roman" w:hAnsi="Times New Roman"/>
                <w:sz w:val="24"/>
                <w:szCs w:val="24"/>
                <w:lang w:val="en-IN"/>
              </w:rPr>
              <w:t>Single-use plans</w:t>
            </w:r>
          </w:p>
        </w:tc>
        <w:tc>
          <w:tcPr>
            <w:tcW w:w="298" w:type="pct"/>
          </w:tcPr>
          <w:p w14:paraId="7324DA74" w14:textId="20453E0D" w:rsidR="00A47042" w:rsidRPr="00962B80" w:rsidRDefault="00A47042" w:rsidP="00A47042">
            <w:pPr>
              <w:jc w:val="center"/>
              <w:rPr>
                <w:sz w:val="24"/>
                <w:szCs w:val="24"/>
              </w:rPr>
            </w:pPr>
            <w:r w:rsidRPr="00962B80">
              <w:rPr>
                <w:sz w:val="24"/>
                <w:szCs w:val="24"/>
              </w:rPr>
              <w:t>01</w:t>
            </w:r>
          </w:p>
        </w:tc>
        <w:tc>
          <w:tcPr>
            <w:tcW w:w="299" w:type="pct"/>
          </w:tcPr>
          <w:p w14:paraId="67DD78D8" w14:textId="7E39AB2B" w:rsidR="00A47042" w:rsidRPr="00962B80" w:rsidRDefault="00A47042" w:rsidP="00A47042">
            <w:pPr>
              <w:jc w:val="center"/>
              <w:rPr>
                <w:sz w:val="24"/>
                <w:szCs w:val="24"/>
              </w:rPr>
            </w:pPr>
            <w:r w:rsidRPr="00962B80">
              <w:rPr>
                <w:sz w:val="24"/>
                <w:szCs w:val="24"/>
              </w:rPr>
              <w:t>1</w:t>
            </w:r>
          </w:p>
        </w:tc>
        <w:tc>
          <w:tcPr>
            <w:tcW w:w="341" w:type="pct"/>
          </w:tcPr>
          <w:p w14:paraId="3671D51B" w14:textId="1B4D7BFC" w:rsidR="00A47042" w:rsidRPr="00962B80" w:rsidRDefault="00A47042" w:rsidP="00A47042">
            <w:pPr>
              <w:jc w:val="center"/>
              <w:rPr>
                <w:sz w:val="24"/>
                <w:szCs w:val="24"/>
              </w:rPr>
            </w:pPr>
            <w:r w:rsidRPr="00962B80">
              <w:rPr>
                <w:sz w:val="24"/>
                <w:szCs w:val="24"/>
              </w:rPr>
              <w:t>1</w:t>
            </w:r>
          </w:p>
        </w:tc>
      </w:tr>
      <w:tr w:rsidR="00A47042" w:rsidRPr="00BC67BD" w14:paraId="1A8E426F" w14:textId="77777777" w:rsidTr="002979ED">
        <w:trPr>
          <w:trHeight w:val="70"/>
        </w:trPr>
        <w:tc>
          <w:tcPr>
            <w:tcW w:w="302" w:type="pct"/>
          </w:tcPr>
          <w:p w14:paraId="12F03431" w14:textId="047CA6C2" w:rsidR="00A47042" w:rsidRPr="00962B80" w:rsidRDefault="00A47042" w:rsidP="00A47042">
            <w:pPr>
              <w:jc w:val="center"/>
              <w:rPr>
                <w:sz w:val="24"/>
                <w:szCs w:val="24"/>
              </w:rPr>
            </w:pPr>
            <w:r w:rsidRPr="00962B80">
              <w:rPr>
                <w:sz w:val="24"/>
                <w:szCs w:val="24"/>
              </w:rPr>
              <w:t>2</w:t>
            </w:r>
          </w:p>
        </w:tc>
        <w:tc>
          <w:tcPr>
            <w:tcW w:w="3760" w:type="pct"/>
          </w:tcPr>
          <w:p w14:paraId="240F0023" w14:textId="688061DB" w:rsidR="00A47042" w:rsidRPr="00B23ED4" w:rsidRDefault="00AF197D" w:rsidP="00A47042">
            <w:pPr>
              <w:pStyle w:val="BodyText0"/>
              <w:spacing w:before="0" w:after="0" w:line="240" w:lineRule="auto"/>
              <w:rPr>
                <w:rFonts w:ascii="Times New Roman" w:hAnsi="Times New Roman"/>
                <w:sz w:val="24"/>
                <w:szCs w:val="24"/>
              </w:rPr>
            </w:pPr>
            <w:r w:rsidRPr="00AF197D">
              <w:rPr>
                <w:rFonts w:ascii="Times New Roman" w:hAnsi="Times New Roman"/>
                <w:sz w:val="24"/>
                <w:szCs w:val="24"/>
                <w:lang w:val="en-IN"/>
              </w:rPr>
              <w:t>restructuring</w:t>
            </w:r>
          </w:p>
        </w:tc>
        <w:tc>
          <w:tcPr>
            <w:tcW w:w="298" w:type="pct"/>
          </w:tcPr>
          <w:p w14:paraId="6E850B5D" w14:textId="54EEDE06" w:rsidR="00A47042" w:rsidRPr="00962B80" w:rsidRDefault="00A47042" w:rsidP="00A47042">
            <w:pPr>
              <w:jc w:val="center"/>
              <w:rPr>
                <w:sz w:val="24"/>
                <w:szCs w:val="24"/>
              </w:rPr>
            </w:pPr>
            <w:r w:rsidRPr="00962B80">
              <w:rPr>
                <w:sz w:val="24"/>
                <w:szCs w:val="24"/>
              </w:rPr>
              <w:t>01</w:t>
            </w:r>
          </w:p>
        </w:tc>
        <w:tc>
          <w:tcPr>
            <w:tcW w:w="299" w:type="pct"/>
          </w:tcPr>
          <w:p w14:paraId="0111E806" w14:textId="05689313" w:rsidR="00A47042" w:rsidRPr="00962B80" w:rsidRDefault="00A47042" w:rsidP="00A47042">
            <w:pPr>
              <w:jc w:val="center"/>
              <w:rPr>
                <w:sz w:val="24"/>
                <w:szCs w:val="24"/>
              </w:rPr>
            </w:pPr>
            <w:r w:rsidRPr="00962B80">
              <w:rPr>
                <w:sz w:val="24"/>
                <w:szCs w:val="24"/>
              </w:rPr>
              <w:t>1</w:t>
            </w:r>
          </w:p>
        </w:tc>
        <w:tc>
          <w:tcPr>
            <w:tcW w:w="341" w:type="pct"/>
          </w:tcPr>
          <w:p w14:paraId="26FEDDC3" w14:textId="069A2FC4" w:rsidR="00A47042" w:rsidRPr="00962B80" w:rsidRDefault="00A47042" w:rsidP="00A47042">
            <w:pPr>
              <w:jc w:val="center"/>
              <w:rPr>
                <w:sz w:val="24"/>
                <w:szCs w:val="24"/>
              </w:rPr>
            </w:pPr>
            <w:r w:rsidRPr="00962B80">
              <w:rPr>
                <w:sz w:val="24"/>
                <w:szCs w:val="24"/>
              </w:rPr>
              <w:t>1</w:t>
            </w:r>
          </w:p>
        </w:tc>
      </w:tr>
      <w:tr w:rsidR="00A47042" w:rsidRPr="00BC67BD" w14:paraId="502D147E" w14:textId="77777777" w:rsidTr="002979ED">
        <w:trPr>
          <w:trHeight w:val="70"/>
        </w:trPr>
        <w:tc>
          <w:tcPr>
            <w:tcW w:w="302" w:type="pct"/>
          </w:tcPr>
          <w:p w14:paraId="58F75E39" w14:textId="3D16026B" w:rsidR="00A47042" w:rsidRPr="00962B80" w:rsidRDefault="00A47042" w:rsidP="00A47042">
            <w:pPr>
              <w:jc w:val="center"/>
              <w:rPr>
                <w:sz w:val="24"/>
                <w:szCs w:val="24"/>
              </w:rPr>
            </w:pPr>
            <w:r w:rsidRPr="00962B80">
              <w:rPr>
                <w:sz w:val="24"/>
                <w:szCs w:val="24"/>
              </w:rPr>
              <w:t>3</w:t>
            </w:r>
          </w:p>
        </w:tc>
        <w:tc>
          <w:tcPr>
            <w:tcW w:w="3760" w:type="pct"/>
          </w:tcPr>
          <w:p w14:paraId="24E68DB2" w14:textId="4A9197D1" w:rsidR="00A47042" w:rsidRPr="00B23ED4" w:rsidRDefault="00AF197D" w:rsidP="00A47042">
            <w:pPr>
              <w:pStyle w:val="BodyText0"/>
              <w:spacing w:before="0" w:after="0" w:line="240" w:lineRule="auto"/>
              <w:rPr>
                <w:rFonts w:ascii="Times New Roman" w:hAnsi="Times New Roman"/>
                <w:sz w:val="24"/>
                <w:szCs w:val="24"/>
              </w:rPr>
            </w:pPr>
            <w:r w:rsidRPr="00AF197D">
              <w:rPr>
                <w:rFonts w:ascii="Times New Roman" w:hAnsi="Times New Roman"/>
                <w:sz w:val="24"/>
                <w:szCs w:val="24"/>
                <w:lang w:val="en-IN"/>
              </w:rPr>
              <w:t>Star</w:t>
            </w:r>
          </w:p>
        </w:tc>
        <w:tc>
          <w:tcPr>
            <w:tcW w:w="298" w:type="pct"/>
          </w:tcPr>
          <w:p w14:paraId="3BD6A91A" w14:textId="2651D03B" w:rsidR="00A47042" w:rsidRPr="00962B80" w:rsidRDefault="00A47042" w:rsidP="00A47042">
            <w:pPr>
              <w:jc w:val="center"/>
              <w:rPr>
                <w:sz w:val="24"/>
                <w:szCs w:val="24"/>
              </w:rPr>
            </w:pPr>
            <w:r w:rsidRPr="00962B80">
              <w:rPr>
                <w:sz w:val="24"/>
                <w:szCs w:val="24"/>
              </w:rPr>
              <w:t>01</w:t>
            </w:r>
          </w:p>
        </w:tc>
        <w:tc>
          <w:tcPr>
            <w:tcW w:w="299" w:type="pct"/>
          </w:tcPr>
          <w:p w14:paraId="35221034" w14:textId="17DEFC86" w:rsidR="00A47042" w:rsidRPr="00962B80" w:rsidRDefault="00A47042" w:rsidP="00A47042">
            <w:pPr>
              <w:jc w:val="center"/>
              <w:rPr>
                <w:sz w:val="24"/>
                <w:szCs w:val="24"/>
              </w:rPr>
            </w:pPr>
            <w:r w:rsidRPr="00962B80">
              <w:rPr>
                <w:sz w:val="24"/>
                <w:szCs w:val="24"/>
              </w:rPr>
              <w:t>1</w:t>
            </w:r>
          </w:p>
        </w:tc>
        <w:tc>
          <w:tcPr>
            <w:tcW w:w="341" w:type="pct"/>
          </w:tcPr>
          <w:p w14:paraId="76D478D9" w14:textId="6427350A" w:rsidR="00A47042" w:rsidRPr="00962B80" w:rsidRDefault="00A47042" w:rsidP="00A47042">
            <w:pPr>
              <w:jc w:val="center"/>
              <w:rPr>
                <w:sz w:val="24"/>
                <w:szCs w:val="24"/>
              </w:rPr>
            </w:pPr>
            <w:r w:rsidRPr="00962B80">
              <w:rPr>
                <w:sz w:val="24"/>
                <w:szCs w:val="24"/>
              </w:rPr>
              <w:t>1</w:t>
            </w:r>
          </w:p>
        </w:tc>
      </w:tr>
      <w:tr w:rsidR="00A47042" w:rsidRPr="00BC67BD" w14:paraId="02F9DFF8" w14:textId="77777777" w:rsidTr="002979ED">
        <w:trPr>
          <w:trHeight w:val="70"/>
        </w:trPr>
        <w:tc>
          <w:tcPr>
            <w:tcW w:w="302" w:type="pct"/>
          </w:tcPr>
          <w:p w14:paraId="2386E6E8" w14:textId="1067A794" w:rsidR="00A47042" w:rsidRPr="00962B80" w:rsidRDefault="00A47042" w:rsidP="00A47042">
            <w:pPr>
              <w:jc w:val="center"/>
              <w:rPr>
                <w:sz w:val="24"/>
                <w:szCs w:val="24"/>
              </w:rPr>
            </w:pPr>
            <w:r w:rsidRPr="00962B80">
              <w:rPr>
                <w:sz w:val="24"/>
                <w:szCs w:val="24"/>
              </w:rPr>
              <w:t>4</w:t>
            </w:r>
          </w:p>
        </w:tc>
        <w:tc>
          <w:tcPr>
            <w:tcW w:w="3760" w:type="pct"/>
          </w:tcPr>
          <w:p w14:paraId="09551220" w14:textId="60A278CA" w:rsidR="00A47042" w:rsidRPr="00B23ED4" w:rsidRDefault="00AF197D" w:rsidP="00A47042">
            <w:pPr>
              <w:widowControl w:val="0"/>
              <w:tabs>
                <w:tab w:val="left" w:pos="-720"/>
                <w:tab w:val="left" w:pos="709"/>
              </w:tabs>
              <w:suppressAutoHyphens/>
              <w:autoSpaceDE w:val="0"/>
              <w:rPr>
                <w:sz w:val="24"/>
                <w:szCs w:val="24"/>
              </w:rPr>
            </w:pPr>
            <w:r w:rsidRPr="00AF197D">
              <w:rPr>
                <w:sz w:val="24"/>
                <w:szCs w:val="24"/>
                <w:lang w:val="en-IN"/>
              </w:rPr>
              <w:t>Tactical planning</w:t>
            </w:r>
          </w:p>
        </w:tc>
        <w:tc>
          <w:tcPr>
            <w:tcW w:w="298" w:type="pct"/>
          </w:tcPr>
          <w:p w14:paraId="1FA4FFD0" w14:textId="531719A0" w:rsidR="00A47042" w:rsidRPr="00962B80" w:rsidRDefault="00A47042" w:rsidP="00A47042">
            <w:pPr>
              <w:jc w:val="center"/>
              <w:rPr>
                <w:sz w:val="24"/>
                <w:szCs w:val="24"/>
              </w:rPr>
            </w:pPr>
            <w:r w:rsidRPr="00962B80">
              <w:rPr>
                <w:sz w:val="24"/>
                <w:szCs w:val="24"/>
              </w:rPr>
              <w:t>01</w:t>
            </w:r>
          </w:p>
        </w:tc>
        <w:tc>
          <w:tcPr>
            <w:tcW w:w="299" w:type="pct"/>
          </w:tcPr>
          <w:p w14:paraId="17F68C28" w14:textId="608A5221" w:rsidR="00A47042" w:rsidRPr="00962B80" w:rsidRDefault="00A47042" w:rsidP="00A47042">
            <w:pPr>
              <w:jc w:val="center"/>
              <w:rPr>
                <w:sz w:val="24"/>
                <w:szCs w:val="24"/>
              </w:rPr>
            </w:pPr>
            <w:r w:rsidRPr="00962B80">
              <w:rPr>
                <w:sz w:val="24"/>
                <w:szCs w:val="24"/>
              </w:rPr>
              <w:t>1</w:t>
            </w:r>
          </w:p>
        </w:tc>
        <w:tc>
          <w:tcPr>
            <w:tcW w:w="341" w:type="pct"/>
          </w:tcPr>
          <w:p w14:paraId="686B99D8" w14:textId="4F2A9B5F" w:rsidR="00A47042" w:rsidRPr="00962B80" w:rsidRDefault="00A47042" w:rsidP="00A47042">
            <w:pPr>
              <w:jc w:val="center"/>
              <w:rPr>
                <w:sz w:val="24"/>
                <w:szCs w:val="24"/>
              </w:rPr>
            </w:pPr>
            <w:r w:rsidRPr="00962B80">
              <w:rPr>
                <w:sz w:val="24"/>
                <w:szCs w:val="24"/>
              </w:rPr>
              <w:t>2</w:t>
            </w:r>
          </w:p>
        </w:tc>
      </w:tr>
      <w:tr w:rsidR="00A47042" w:rsidRPr="00BC67BD" w14:paraId="36C659AC" w14:textId="77777777" w:rsidTr="00A47042">
        <w:trPr>
          <w:trHeight w:val="70"/>
        </w:trPr>
        <w:tc>
          <w:tcPr>
            <w:tcW w:w="302" w:type="pct"/>
          </w:tcPr>
          <w:p w14:paraId="4711E12B" w14:textId="73949109" w:rsidR="00A47042" w:rsidRPr="00962B80" w:rsidRDefault="00A47042" w:rsidP="00A47042">
            <w:pPr>
              <w:jc w:val="center"/>
              <w:rPr>
                <w:sz w:val="24"/>
                <w:szCs w:val="24"/>
              </w:rPr>
            </w:pPr>
            <w:r w:rsidRPr="00962B80">
              <w:rPr>
                <w:sz w:val="24"/>
                <w:szCs w:val="24"/>
              </w:rPr>
              <w:t>5</w:t>
            </w:r>
          </w:p>
        </w:tc>
        <w:tc>
          <w:tcPr>
            <w:tcW w:w="3760" w:type="pct"/>
            <w:shd w:val="clear" w:color="auto" w:fill="auto"/>
          </w:tcPr>
          <w:p w14:paraId="13F811AF" w14:textId="43BEA36C" w:rsidR="00A47042" w:rsidRPr="00B23ED4" w:rsidRDefault="00AF197D" w:rsidP="00A963C5">
            <w:pPr>
              <w:tabs>
                <w:tab w:val="right" w:pos="7200"/>
              </w:tabs>
              <w:contextualSpacing/>
              <w:rPr>
                <w:sz w:val="24"/>
                <w:szCs w:val="24"/>
                <w:lang w:val="en-IN" w:eastAsia="en-IN"/>
              </w:rPr>
            </w:pPr>
            <w:r w:rsidRPr="00AF197D">
              <w:rPr>
                <w:sz w:val="24"/>
                <w:szCs w:val="24"/>
                <w:lang w:val="en-IN" w:eastAsia="en-IN"/>
              </w:rPr>
              <w:t>Formalization</w:t>
            </w:r>
          </w:p>
        </w:tc>
        <w:tc>
          <w:tcPr>
            <w:tcW w:w="298" w:type="pct"/>
          </w:tcPr>
          <w:p w14:paraId="2ECB0FA3" w14:textId="5F56EA98" w:rsidR="00A47042" w:rsidRPr="00962B80" w:rsidRDefault="00A47042" w:rsidP="00A47042">
            <w:pPr>
              <w:jc w:val="center"/>
              <w:rPr>
                <w:sz w:val="24"/>
                <w:szCs w:val="24"/>
              </w:rPr>
            </w:pPr>
            <w:r w:rsidRPr="00962B80">
              <w:rPr>
                <w:sz w:val="24"/>
                <w:szCs w:val="24"/>
              </w:rPr>
              <w:t>01</w:t>
            </w:r>
          </w:p>
        </w:tc>
        <w:tc>
          <w:tcPr>
            <w:tcW w:w="299" w:type="pct"/>
          </w:tcPr>
          <w:p w14:paraId="3F23A85F" w14:textId="357DB7B2" w:rsidR="00A47042" w:rsidRPr="00962B80" w:rsidRDefault="00A47042" w:rsidP="00A47042">
            <w:pPr>
              <w:jc w:val="center"/>
              <w:rPr>
                <w:sz w:val="24"/>
                <w:szCs w:val="24"/>
              </w:rPr>
            </w:pPr>
            <w:r w:rsidRPr="00962B80">
              <w:rPr>
                <w:sz w:val="24"/>
                <w:szCs w:val="24"/>
              </w:rPr>
              <w:t>1</w:t>
            </w:r>
          </w:p>
        </w:tc>
        <w:tc>
          <w:tcPr>
            <w:tcW w:w="341" w:type="pct"/>
          </w:tcPr>
          <w:p w14:paraId="55FF1B47" w14:textId="30976414" w:rsidR="00A47042" w:rsidRPr="00962B80" w:rsidRDefault="00A47042" w:rsidP="00A47042">
            <w:pPr>
              <w:jc w:val="center"/>
              <w:rPr>
                <w:sz w:val="24"/>
                <w:szCs w:val="24"/>
              </w:rPr>
            </w:pPr>
            <w:r w:rsidRPr="00962B80">
              <w:rPr>
                <w:sz w:val="24"/>
                <w:szCs w:val="24"/>
              </w:rPr>
              <w:t>1</w:t>
            </w:r>
          </w:p>
        </w:tc>
      </w:tr>
      <w:tr w:rsidR="00A47042" w:rsidRPr="00BC67BD" w14:paraId="05213646" w14:textId="77777777" w:rsidTr="002979ED">
        <w:trPr>
          <w:trHeight w:val="70"/>
        </w:trPr>
        <w:tc>
          <w:tcPr>
            <w:tcW w:w="302" w:type="pct"/>
          </w:tcPr>
          <w:p w14:paraId="771718B2" w14:textId="4EAC981C" w:rsidR="00A47042" w:rsidRPr="00962B80" w:rsidRDefault="00A47042" w:rsidP="00A47042">
            <w:pPr>
              <w:jc w:val="center"/>
              <w:rPr>
                <w:sz w:val="24"/>
                <w:szCs w:val="24"/>
              </w:rPr>
            </w:pPr>
            <w:r w:rsidRPr="00962B80">
              <w:rPr>
                <w:sz w:val="24"/>
                <w:szCs w:val="24"/>
              </w:rPr>
              <w:t>6</w:t>
            </w:r>
          </w:p>
        </w:tc>
        <w:tc>
          <w:tcPr>
            <w:tcW w:w="3760" w:type="pct"/>
          </w:tcPr>
          <w:p w14:paraId="4C1B58F4" w14:textId="0D686845" w:rsidR="00A47042" w:rsidRPr="00B23ED4" w:rsidRDefault="00AF197D" w:rsidP="00A47042">
            <w:pPr>
              <w:tabs>
                <w:tab w:val="right" w:pos="7200"/>
              </w:tabs>
              <w:contextualSpacing/>
              <w:rPr>
                <w:sz w:val="24"/>
                <w:szCs w:val="24"/>
                <w:lang w:eastAsia="en-IN"/>
              </w:rPr>
            </w:pPr>
            <w:r>
              <w:rPr>
                <w:sz w:val="24"/>
                <w:szCs w:val="24"/>
                <w:lang w:val="en-IN" w:eastAsia="en-IN"/>
              </w:rPr>
              <w:t>M</w:t>
            </w:r>
            <w:r w:rsidRPr="00AF197D">
              <w:rPr>
                <w:sz w:val="24"/>
                <w:szCs w:val="24"/>
                <w:lang w:val="en-IN" w:eastAsia="en-IN"/>
              </w:rPr>
              <w:t xml:space="preserve">echanistic </w:t>
            </w:r>
            <w:r>
              <w:rPr>
                <w:sz w:val="24"/>
                <w:szCs w:val="24"/>
                <w:lang w:val="en-IN" w:eastAsia="en-IN"/>
              </w:rPr>
              <w:t>O</w:t>
            </w:r>
            <w:r w:rsidRPr="00AF197D">
              <w:rPr>
                <w:sz w:val="24"/>
                <w:szCs w:val="24"/>
                <w:lang w:val="en-IN" w:eastAsia="en-IN"/>
              </w:rPr>
              <w:t>rganization</w:t>
            </w:r>
          </w:p>
        </w:tc>
        <w:tc>
          <w:tcPr>
            <w:tcW w:w="298" w:type="pct"/>
          </w:tcPr>
          <w:p w14:paraId="50305EE2" w14:textId="5C95CBBE" w:rsidR="00A47042" w:rsidRPr="00962B80" w:rsidRDefault="00A47042" w:rsidP="00A47042">
            <w:pPr>
              <w:jc w:val="center"/>
              <w:rPr>
                <w:sz w:val="24"/>
                <w:szCs w:val="24"/>
              </w:rPr>
            </w:pPr>
            <w:r w:rsidRPr="00962B80">
              <w:rPr>
                <w:sz w:val="24"/>
                <w:szCs w:val="24"/>
              </w:rPr>
              <w:t>01</w:t>
            </w:r>
          </w:p>
        </w:tc>
        <w:tc>
          <w:tcPr>
            <w:tcW w:w="299" w:type="pct"/>
          </w:tcPr>
          <w:p w14:paraId="6AB4E090" w14:textId="32FCFD3C" w:rsidR="00A47042" w:rsidRPr="00962B80" w:rsidRDefault="00A47042" w:rsidP="00A47042">
            <w:pPr>
              <w:jc w:val="center"/>
              <w:rPr>
                <w:sz w:val="24"/>
                <w:szCs w:val="24"/>
              </w:rPr>
            </w:pPr>
            <w:r w:rsidRPr="00962B80">
              <w:rPr>
                <w:sz w:val="24"/>
                <w:szCs w:val="24"/>
              </w:rPr>
              <w:t>1</w:t>
            </w:r>
          </w:p>
        </w:tc>
        <w:tc>
          <w:tcPr>
            <w:tcW w:w="341" w:type="pct"/>
          </w:tcPr>
          <w:p w14:paraId="3817D3B2" w14:textId="3AE72191" w:rsidR="00A47042" w:rsidRPr="00962B80" w:rsidRDefault="00A47042" w:rsidP="00A47042">
            <w:pPr>
              <w:jc w:val="center"/>
              <w:rPr>
                <w:sz w:val="24"/>
                <w:szCs w:val="24"/>
              </w:rPr>
            </w:pPr>
            <w:r w:rsidRPr="00962B80">
              <w:rPr>
                <w:sz w:val="24"/>
                <w:szCs w:val="24"/>
              </w:rPr>
              <w:t>2</w:t>
            </w:r>
          </w:p>
        </w:tc>
      </w:tr>
      <w:tr w:rsidR="00A47042" w:rsidRPr="00BC67BD" w14:paraId="1BC4541E" w14:textId="77777777" w:rsidTr="002979ED">
        <w:trPr>
          <w:trHeight w:val="70"/>
        </w:trPr>
        <w:tc>
          <w:tcPr>
            <w:tcW w:w="302" w:type="pct"/>
          </w:tcPr>
          <w:p w14:paraId="518A1BEA" w14:textId="4E545625" w:rsidR="00A47042" w:rsidRPr="00962B80" w:rsidRDefault="00A47042" w:rsidP="00A47042">
            <w:pPr>
              <w:jc w:val="center"/>
              <w:rPr>
                <w:sz w:val="24"/>
                <w:szCs w:val="24"/>
              </w:rPr>
            </w:pPr>
            <w:r w:rsidRPr="00962B80">
              <w:rPr>
                <w:sz w:val="24"/>
                <w:szCs w:val="24"/>
              </w:rPr>
              <w:t>7</w:t>
            </w:r>
          </w:p>
        </w:tc>
        <w:tc>
          <w:tcPr>
            <w:tcW w:w="3760" w:type="pct"/>
          </w:tcPr>
          <w:p w14:paraId="3A5DBFFE" w14:textId="7160302F" w:rsidR="00A47042" w:rsidRPr="00B23ED4" w:rsidRDefault="00AF197D" w:rsidP="00F844E9">
            <w:pPr>
              <w:widowControl w:val="0"/>
              <w:tabs>
                <w:tab w:val="left" w:pos="-720"/>
                <w:tab w:val="left" w:pos="709"/>
              </w:tabs>
              <w:suppressAutoHyphens/>
              <w:autoSpaceDE w:val="0"/>
              <w:rPr>
                <w:sz w:val="24"/>
                <w:szCs w:val="24"/>
                <w:lang w:val="en-IN" w:eastAsia="en-IN"/>
              </w:rPr>
            </w:pPr>
            <w:r w:rsidRPr="00AF197D">
              <w:rPr>
                <w:sz w:val="24"/>
                <w:szCs w:val="24"/>
                <w:lang w:val="en-IN" w:eastAsia="en-IN"/>
              </w:rPr>
              <w:drawing>
                <wp:inline distT="0" distB="0" distL="0" distR="0" wp14:anchorId="12255ECF" wp14:editId="3EB2D5AF">
                  <wp:extent cx="2629035" cy="2044805"/>
                  <wp:effectExtent l="0" t="0" r="0" b="0"/>
                  <wp:docPr id="88635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59716" name=""/>
                          <pic:cNvPicPr/>
                        </pic:nvPicPr>
                        <pic:blipFill>
                          <a:blip r:embed="rId8"/>
                          <a:stretch>
                            <a:fillRect/>
                          </a:stretch>
                        </pic:blipFill>
                        <pic:spPr>
                          <a:xfrm>
                            <a:off x="0" y="0"/>
                            <a:ext cx="2629035" cy="2044805"/>
                          </a:xfrm>
                          <a:prstGeom prst="rect">
                            <a:avLst/>
                          </a:prstGeom>
                        </pic:spPr>
                      </pic:pic>
                    </a:graphicData>
                  </a:graphic>
                </wp:inline>
              </w:drawing>
            </w:r>
          </w:p>
        </w:tc>
        <w:tc>
          <w:tcPr>
            <w:tcW w:w="298" w:type="pct"/>
          </w:tcPr>
          <w:p w14:paraId="399B40E6" w14:textId="32A74633" w:rsidR="00A47042" w:rsidRPr="00962B80" w:rsidRDefault="00A47042" w:rsidP="00A47042">
            <w:pPr>
              <w:jc w:val="center"/>
              <w:rPr>
                <w:sz w:val="24"/>
                <w:szCs w:val="24"/>
              </w:rPr>
            </w:pPr>
            <w:r w:rsidRPr="00962B80">
              <w:rPr>
                <w:sz w:val="24"/>
                <w:szCs w:val="24"/>
              </w:rPr>
              <w:t>0</w:t>
            </w:r>
            <w:r w:rsidR="003E67FE">
              <w:rPr>
                <w:sz w:val="24"/>
                <w:szCs w:val="24"/>
              </w:rPr>
              <w:t>2</w:t>
            </w:r>
          </w:p>
        </w:tc>
        <w:tc>
          <w:tcPr>
            <w:tcW w:w="299" w:type="pct"/>
          </w:tcPr>
          <w:p w14:paraId="1415984A" w14:textId="2E8BAAE8" w:rsidR="00A47042" w:rsidRPr="00962B80" w:rsidRDefault="00A47042" w:rsidP="00A47042">
            <w:pPr>
              <w:jc w:val="center"/>
              <w:rPr>
                <w:sz w:val="24"/>
                <w:szCs w:val="24"/>
              </w:rPr>
            </w:pPr>
            <w:r w:rsidRPr="00962B80">
              <w:rPr>
                <w:sz w:val="24"/>
                <w:szCs w:val="24"/>
              </w:rPr>
              <w:t>1</w:t>
            </w:r>
          </w:p>
        </w:tc>
        <w:tc>
          <w:tcPr>
            <w:tcW w:w="341" w:type="pct"/>
          </w:tcPr>
          <w:p w14:paraId="1B801578" w14:textId="4FFF8A65" w:rsidR="00A47042" w:rsidRPr="00962B80" w:rsidRDefault="00A47042" w:rsidP="00A47042">
            <w:pPr>
              <w:jc w:val="center"/>
              <w:rPr>
                <w:sz w:val="24"/>
                <w:szCs w:val="24"/>
              </w:rPr>
            </w:pPr>
            <w:r w:rsidRPr="00962B80">
              <w:rPr>
                <w:sz w:val="24"/>
                <w:szCs w:val="24"/>
              </w:rPr>
              <w:t>4</w:t>
            </w:r>
          </w:p>
        </w:tc>
      </w:tr>
      <w:tr w:rsidR="00A47042" w:rsidRPr="00BC67BD" w14:paraId="34D6530B" w14:textId="77777777" w:rsidTr="002979ED">
        <w:trPr>
          <w:trHeight w:val="70"/>
        </w:trPr>
        <w:tc>
          <w:tcPr>
            <w:tcW w:w="302" w:type="pct"/>
          </w:tcPr>
          <w:p w14:paraId="2754D621" w14:textId="14799978" w:rsidR="00A47042" w:rsidRPr="00962B80" w:rsidRDefault="00A47042" w:rsidP="00A47042">
            <w:pPr>
              <w:jc w:val="center"/>
              <w:rPr>
                <w:sz w:val="24"/>
                <w:szCs w:val="24"/>
              </w:rPr>
            </w:pPr>
            <w:r w:rsidRPr="00962B80">
              <w:rPr>
                <w:sz w:val="24"/>
                <w:szCs w:val="24"/>
              </w:rPr>
              <w:t>8</w:t>
            </w:r>
          </w:p>
        </w:tc>
        <w:tc>
          <w:tcPr>
            <w:tcW w:w="3760" w:type="pct"/>
          </w:tcPr>
          <w:p w14:paraId="7CA76722" w14:textId="139C1896" w:rsidR="00A47042" w:rsidRPr="00AF197D" w:rsidRDefault="00AF197D" w:rsidP="00A47042">
            <w:pPr>
              <w:tabs>
                <w:tab w:val="right" w:pos="7200"/>
              </w:tabs>
              <w:contextualSpacing/>
              <w:rPr>
                <w:sz w:val="24"/>
                <w:szCs w:val="24"/>
                <w:lang w:eastAsia="en-IN"/>
              </w:rPr>
            </w:pPr>
            <w:r w:rsidRPr="00AF197D">
              <w:rPr>
                <w:sz w:val="24"/>
                <w:szCs w:val="24"/>
                <w:lang w:val="en" w:eastAsia="en-IN"/>
              </w:rPr>
              <w:t>Inflation</w:t>
            </w:r>
          </w:p>
        </w:tc>
        <w:tc>
          <w:tcPr>
            <w:tcW w:w="298" w:type="pct"/>
          </w:tcPr>
          <w:p w14:paraId="3D2C8311" w14:textId="033E9C84" w:rsidR="00A47042" w:rsidRPr="00962B80" w:rsidRDefault="00A47042" w:rsidP="00A47042">
            <w:pPr>
              <w:jc w:val="center"/>
              <w:rPr>
                <w:sz w:val="24"/>
                <w:szCs w:val="24"/>
              </w:rPr>
            </w:pPr>
            <w:r w:rsidRPr="00962B80">
              <w:rPr>
                <w:sz w:val="24"/>
                <w:szCs w:val="24"/>
              </w:rPr>
              <w:t>01</w:t>
            </w:r>
          </w:p>
        </w:tc>
        <w:tc>
          <w:tcPr>
            <w:tcW w:w="299" w:type="pct"/>
          </w:tcPr>
          <w:p w14:paraId="6FAD0135" w14:textId="3F286464" w:rsidR="00A47042" w:rsidRPr="00962B80" w:rsidRDefault="00A47042" w:rsidP="00A47042">
            <w:pPr>
              <w:jc w:val="center"/>
              <w:rPr>
                <w:sz w:val="24"/>
                <w:szCs w:val="24"/>
              </w:rPr>
            </w:pPr>
            <w:r w:rsidRPr="00962B80">
              <w:rPr>
                <w:sz w:val="24"/>
                <w:szCs w:val="24"/>
              </w:rPr>
              <w:t>1</w:t>
            </w:r>
          </w:p>
        </w:tc>
        <w:tc>
          <w:tcPr>
            <w:tcW w:w="341" w:type="pct"/>
          </w:tcPr>
          <w:p w14:paraId="5B144CE2" w14:textId="196D32EA" w:rsidR="00A47042" w:rsidRPr="00962B80" w:rsidRDefault="00A47042" w:rsidP="00A47042">
            <w:pPr>
              <w:jc w:val="center"/>
              <w:rPr>
                <w:sz w:val="24"/>
                <w:szCs w:val="24"/>
              </w:rPr>
            </w:pPr>
            <w:r w:rsidRPr="00962B80">
              <w:rPr>
                <w:sz w:val="24"/>
                <w:szCs w:val="24"/>
              </w:rPr>
              <w:t>4</w:t>
            </w:r>
          </w:p>
        </w:tc>
      </w:tr>
      <w:tr w:rsidR="0048718C" w:rsidRPr="00BC67BD" w14:paraId="2E9FF860" w14:textId="77777777" w:rsidTr="002979ED">
        <w:trPr>
          <w:trHeight w:val="70"/>
        </w:trPr>
        <w:tc>
          <w:tcPr>
            <w:tcW w:w="302" w:type="pct"/>
          </w:tcPr>
          <w:p w14:paraId="5C3108ED" w14:textId="180143C6" w:rsidR="0048718C" w:rsidRPr="00962B80" w:rsidRDefault="0048718C" w:rsidP="00A47042">
            <w:pPr>
              <w:jc w:val="center"/>
              <w:rPr>
                <w:sz w:val="24"/>
                <w:szCs w:val="24"/>
              </w:rPr>
            </w:pPr>
            <w:r w:rsidRPr="00962B80">
              <w:rPr>
                <w:sz w:val="24"/>
                <w:szCs w:val="24"/>
              </w:rPr>
              <w:t>9</w:t>
            </w:r>
          </w:p>
        </w:tc>
        <w:tc>
          <w:tcPr>
            <w:tcW w:w="3760" w:type="pct"/>
          </w:tcPr>
          <w:p w14:paraId="60305419" w14:textId="08E4B884" w:rsidR="0048718C" w:rsidRPr="00B23ED4" w:rsidRDefault="00AF197D" w:rsidP="00A47042">
            <w:pPr>
              <w:tabs>
                <w:tab w:val="right" w:pos="7200"/>
              </w:tabs>
              <w:contextualSpacing/>
              <w:rPr>
                <w:sz w:val="24"/>
                <w:szCs w:val="24"/>
                <w:lang w:eastAsia="en-IN"/>
              </w:rPr>
            </w:pPr>
            <w:r w:rsidRPr="00AF197D">
              <w:rPr>
                <w:sz w:val="24"/>
                <w:szCs w:val="24"/>
                <w:lang w:val="en-IN" w:eastAsia="en-IN"/>
              </w:rPr>
              <w:t>Consumer Price Index (CPI)</w:t>
            </w:r>
          </w:p>
        </w:tc>
        <w:tc>
          <w:tcPr>
            <w:tcW w:w="298" w:type="pct"/>
          </w:tcPr>
          <w:p w14:paraId="3917216B" w14:textId="7ADA1D18" w:rsidR="0048718C" w:rsidRPr="00962B80" w:rsidRDefault="00A47042" w:rsidP="00A47042">
            <w:pPr>
              <w:jc w:val="center"/>
              <w:rPr>
                <w:sz w:val="24"/>
                <w:szCs w:val="24"/>
              </w:rPr>
            </w:pPr>
            <w:r w:rsidRPr="00962B80">
              <w:rPr>
                <w:sz w:val="24"/>
                <w:szCs w:val="24"/>
              </w:rPr>
              <w:t>0</w:t>
            </w:r>
            <w:r w:rsidR="003E67FE">
              <w:rPr>
                <w:sz w:val="24"/>
                <w:szCs w:val="24"/>
              </w:rPr>
              <w:t>1</w:t>
            </w:r>
          </w:p>
        </w:tc>
        <w:tc>
          <w:tcPr>
            <w:tcW w:w="299" w:type="pct"/>
          </w:tcPr>
          <w:p w14:paraId="4769D3A6" w14:textId="0BA02F91" w:rsidR="0048718C" w:rsidRPr="00962B80" w:rsidRDefault="00C46AE1" w:rsidP="00A47042">
            <w:pPr>
              <w:jc w:val="center"/>
              <w:rPr>
                <w:sz w:val="24"/>
                <w:szCs w:val="24"/>
              </w:rPr>
            </w:pPr>
            <w:r w:rsidRPr="00962B80">
              <w:rPr>
                <w:sz w:val="24"/>
                <w:szCs w:val="24"/>
              </w:rPr>
              <w:t>1</w:t>
            </w:r>
          </w:p>
        </w:tc>
        <w:tc>
          <w:tcPr>
            <w:tcW w:w="341" w:type="pct"/>
          </w:tcPr>
          <w:p w14:paraId="41E94F9C" w14:textId="0D46F5E8" w:rsidR="0048718C" w:rsidRPr="00962B80" w:rsidRDefault="00C46AE1" w:rsidP="00A47042">
            <w:pPr>
              <w:jc w:val="center"/>
              <w:rPr>
                <w:sz w:val="24"/>
                <w:szCs w:val="24"/>
              </w:rPr>
            </w:pPr>
            <w:r w:rsidRPr="00962B80">
              <w:rPr>
                <w:sz w:val="24"/>
                <w:szCs w:val="24"/>
              </w:rPr>
              <w:t>5</w:t>
            </w:r>
          </w:p>
        </w:tc>
      </w:tr>
      <w:tr w:rsidR="0048718C" w:rsidRPr="00BC67BD" w14:paraId="1290480F" w14:textId="77777777" w:rsidTr="002979ED">
        <w:trPr>
          <w:trHeight w:val="70"/>
        </w:trPr>
        <w:tc>
          <w:tcPr>
            <w:tcW w:w="302" w:type="pct"/>
          </w:tcPr>
          <w:p w14:paraId="016131F6" w14:textId="77777777" w:rsidR="0048718C" w:rsidRPr="00962B80" w:rsidRDefault="0048718C" w:rsidP="00A47042">
            <w:pPr>
              <w:jc w:val="center"/>
              <w:rPr>
                <w:sz w:val="24"/>
                <w:szCs w:val="24"/>
              </w:rPr>
            </w:pPr>
          </w:p>
        </w:tc>
        <w:tc>
          <w:tcPr>
            <w:tcW w:w="3760" w:type="pct"/>
          </w:tcPr>
          <w:p w14:paraId="08C6595A" w14:textId="6AC5ED85" w:rsidR="0048718C" w:rsidRPr="00962B80" w:rsidRDefault="0048718C" w:rsidP="00A47042">
            <w:pPr>
              <w:tabs>
                <w:tab w:val="right" w:pos="7200"/>
              </w:tabs>
              <w:contextualSpacing/>
              <w:jc w:val="center"/>
              <w:rPr>
                <w:b/>
                <w:sz w:val="24"/>
                <w:szCs w:val="24"/>
                <w:lang w:eastAsia="en-IN"/>
              </w:rPr>
            </w:pPr>
            <w:r w:rsidRPr="00962B80">
              <w:rPr>
                <w:b/>
                <w:sz w:val="24"/>
                <w:szCs w:val="24"/>
                <w:lang w:eastAsia="en-IN"/>
              </w:rPr>
              <w:t>Part –B</w:t>
            </w:r>
          </w:p>
        </w:tc>
        <w:tc>
          <w:tcPr>
            <w:tcW w:w="298" w:type="pct"/>
          </w:tcPr>
          <w:p w14:paraId="3C5E80E7" w14:textId="77777777" w:rsidR="0048718C" w:rsidRPr="00962B80" w:rsidRDefault="0048718C" w:rsidP="00A47042">
            <w:pPr>
              <w:jc w:val="center"/>
              <w:rPr>
                <w:sz w:val="24"/>
                <w:szCs w:val="24"/>
              </w:rPr>
            </w:pPr>
          </w:p>
        </w:tc>
        <w:tc>
          <w:tcPr>
            <w:tcW w:w="299" w:type="pct"/>
          </w:tcPr>
          <w:p w14:paraId="1083ED88" w14:textId="77777777" w:rsidR="0048718C" w:rsidRPr="00962B80" w:rsidRDefault="0048718C" w:rsidP="00A47042">
            <w:pPr>
              <w:jc w:val="center"/>
              <w:rPr>
                <w:sz w:val="24"/>
                <w:szCs w:val="24"/>
              </w:rPr>
            </w:pPr>
          </w:p>
        </w:tc>
        <w:tc>
          <w:tcPr>
            <w:tcW w:w="341" w:type="pct"/>
          </w:tcPr>
          <w:p w14:paraId="303C40D7" w14:textId="77777777" w:rsidR="0048718C" w:rsidRPr="00962B80" w:rsidRDefault="0048718C" w:rsidP="00A47042">
            <w:pPr>
              <w:jc w:val="center"/>
              <w:rPr>
                <w:sz w:val="24"/>
                <w:szCs w:val="24"/>
              </w:rPr>
            </w:pPr>
          </w:p>
        </w:tc>
      </w:tr>
      <w:tr w:rsidR="0048718C" w:rsidRPr="00B23ED4" w14:paraId="5197FD56" w14:textId="77777777" w:rsidTr="002979ED">
        <w:trPr>
          <w:trHeight w:val="70"/>
        </w:trPr>
        <w:tc>
          <w:tcPr>
            <w:tcW w:w="302" w:type="pct"/>
          </w:tcPr>
          <w:p w14:paraId="3286947E" w14:textId="17440C24" w:rsidR="0048718C" w:rsidRPr="00962B80" w:rsidRDefault="0048718C" w:rsidP="00A47042">
            <w:pPr>
              <w:jc w:val="center"/>
              <w:rPr>
                <w:sz w:val="24"/>
                <w:szCs w:val="24"/>
              </w:rPr>
            </w:pPr>
            <w:r w:rsidRPr="00962B80">
              <w:rPr>
                <w:sz w:val="24"/>
                <w:szCs w:val="24"/>
              </w:rPr>
              <w:t xml:space="preserve">1 </w:t>
            </w:r>
          </w:p>
        </w:tc>
        <w:tc>
          <w:tcPr>
            <w:tcW w:w="3760" w:type="pct"/>
          </w:tcPr>
          <w:p w14:paraId="4D11980D"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(a) Strategic and Operational Plans for Controlling E-Waste</w:t>
            </w:r>
          </w:p>
          <w:p w14:paraId="370314E6" w14:textId="77777777" w:rsidR="00A652D9" w:rsidRPr="00A652D9" w:rsidRDefault="00A652D9" w:rsidP="00A652D9">
            <w:pPr>
              <w:tabs>
                <w:tab w:val="right" w:pos="7200"/>
              </w:tabs>
              <w:contextualSpacing/>
              <w:rPr>
                <w:sz w:val="24"/>
                <w:szCs w:val="24"/>
                <w:lang w:val="en-IN" w:eastAsia="en-IN"/>
              </w:rPr>
            </w:pPr>
          </w:p>
          <w:p w14:paraId="0C457DCB"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Strategic Plan: The strategic plan focuses on long-term goals and sustainable practices aimed at minimizing e-waste over time. It is about creating a framework and setting the company's vision for managing e-waste effectively. The strategic approach will include:</w:t>
            </w:r>
          </w:p>
          <w:p w14:paraId="18414844" w14:textId="77777777" w:rsidR="00A652D9" w:rsidRDefault="00A652D9" w:rsidP="00A652D9">
            <w:pPr>
              <w:tabs>
                <w:tab w:val="right" w:pos="7200"/>
              </w:tabs>
              <w:contextualSpacing/>
              <w:rPr>
                <w:sz w:val="24"/>
                <w:szCs w:val="24"/>
                <w:lang w:val="en-IN" w:eastAsia="en-IN"/>
              </w:rPr>
            </w:pPr>
          </w:p>
          <w:p w14:paraId="16791E9E" w14:textId="1075F4E9"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Establishing Clear E-Waste Goals:</w:t>
            </w:r>
          </w:p>
          <w:p w14:paraId="3F985EB4" w14:textId="6B39F71B" w:rsidR="00A652D9" w:rsidRPr="008145A0" w:rsidRDefault="00A652D9" w:rsidP="008145A0">
            <w:pPr>
              <w:pStyle w:val="ListParagraph"/>
              <w:numPr>
                <w:ilvl w:val="0"/>
                <w:numId w:val="35"/>
              </w:numPr>
              <w:tabs>
                <w:tab w:val="right" w:pos="7200"/>
              </w:tabs>
              <w:jc w:val="both"/>
              <w:rPr>
                <w:sz w:val="24"/>
                <w:szCs w:val="24"/>
                <w:lang w:val="en-IN" w:eastAsia="en-IN"/>
              </w:rPr>
            </w:pPr>
            <w:r w:rsidRPr="008145A0">
              <w:rPr>
                <w:sz w:val="24"/>
                <w:szCs w:val="24"/>
                <w:lang w:val="en-IN" w:eastAsia="en-IN"/>
              </w:rPr>
              <w:t>Set measurable targets to reduce e-waste by a specific percentage over the next 5 years.</w:t>
            </w:r>
          </w:p>
          <w:p w14:paraId="5375E7EC" w14:textId="7E1AA492" w:rsidR="00A652D9" w:rsidRPr="008145A0" w:rsidRDefault="00A652D9" w:rsidP="008145A0">
            <w:pPr>
              <w:pStyle w:val="ListParagraph"/>
              <w:numPr>
                <w:ilvl w:val="0"/>
                <w:numId w:val="35"/>
              </w:numPr>
              <w:tabs>
                <w:tab w:val="right" w:pos="7200"/>
              </w:tabs>
              <w:jc w:val="both"/>
              <w:rPr>
                <w:sz w:val="24"/>
                <w:szCs w:val="24"/>
                <w:lang w:val="en-IN" w:eastAsia="en-IN"/>
              </w:rPr>
            </w:pPr>
            <w:r w:rsidRPr="008145A0">
              <w:rPr>
                <w:sz w:val="24"/>
                <w:szCs w:val="24"/>
                <w:lang w:val="en-IN" w:eastAsia="en-IN"/>
              </w:rPr>
              <w:t>Define environmental sustainability goals related to e-waste, such as reducing the carbon footprint, recycling rates, and reusing electronic products.</w:t>
            </w:r>
          </w:p>
          <w:p w14:paraId="6D4F1BFA" w14:textId="77777777" w:rsidR="00A652D9" w:rsidRPr="00A652D9" w:rsidRDefault="00A652D9" w:rsidP="00A652D9">
            <w:pPr>
              <w:tabs>
                <w:tab w:val="right" w:pos="7200"/>
              </w:tabs>
              <w:contextualSpacing/>
              <w:rPr>
                <w:sz w:val="24"/>
                <w:szCs w:val="24"/>
                <w:lang w:val="en-IN" w:eastAsia="en-IN"/>
              </w:rPr>
            </w:pPr>
          </w:p>
          <w:p w14:paraId="0EF13E75"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lastRenderedPageBreak/>
              <w:t xml:space="preserve">    Partnership with Certified E-Waste Recycling Companies:</w:t>
            </w:r>
          </w:p>
          <w:p w14:paraId="57F5D310" w14:textId="4729853E" w:rsidR="00A652D9" w:rsidRPr="008145A0" w:rsidRDefault="00A652D9" w:rsidP="008145A0">
            <w:pPr>
              <w:pStyle w:val="ListParagraph"/>
              <w:numPr>
                <w:ilvl w:val="0"/>
                <w:numId w:val="36"/>
              </w:numPr>
              <w:tabs>
                <w:tab w:val="right" w:pos="7200"/>
              </w:tabs>
              <w:rPr>
                <w:sz w:val="24"/>
                <w:szCs w:val="24"/>
                <w:lang w:val="en-IN" w:eastAsia="en-IN"/>
              </w:rPr>
            </w:pPr>
            <w:r w:rsidRPr="008145A0">
              <w:rPr>
                <w:sz w:val="24"/>
                <w:szCs w:val="24"/>
                <w:lang w:val="en-IN" w:eastAsia="en-IN"/>
              </w:rPr>
              <w:t>Collaborate with accredited e-waste recycling vendors that adhere to environmental and ethical standards.</w:t>
            </w:r>
          </w:p>
          <w:p w14:paraId="0CAEEE5F" w14:textId="2C5F70C6" w:rsidR="00A652D9" w:rsidRPr="008145A0" w:rsidRDefault="00A652D9" w:rsidP="008145A0">
            <w:pPr>
              <w:pStyle w:val="ListParagraph"/>
              <w:numPr>
                <w:ilvl w:val="0"/>
                <w:numId w:val="36"/>
              </w:numPr>
              <w:tabs>
                <w:tab w:val="right" w:pos="7200"/>
              </w:tabs>
              <w:rPr>
                <w:sz w:val="24"/>
                <w:szCs w:val="24"/>
                <w:lang w:val="en-IN" w:eastAsia="en-IN"/>
              </w:rPr>
            </w:pPr>
            <w:r w:rsidRPr="008145A0">
              <w:rPr>
                <w:sz w:val="24"/>
                <w:szCs w:val="24"/>
                <w:lang w:val="en-IN" w:eastAsia="en-IN"/>
              </w:rPr>
              <w:t>Engage in partnerships to create a closed-loop system for recycling electronics, ensuring safe and responsible disposal.</w:t>
            </w:r>
          </w:p>
          <w:p w14:paraId="2DFB7905" w14:textId="77777777" w:rsidR="00A652D9" w:rsidRPr="00A652D9" w:rsidRDefault="00A652D9" w:rsidP="00A652D9">
            <w:pPr>
              <w:tabs>
                <w:tab w:val="right" w:pos="7200"/>
              </w:tabs>
              <w:contextualSpacing/>
              <w:rPr>
                <w:sz w:val="24"/>
                <w:szCs w:val="24"/>
                <w:lang w:val="en-IN" w:eastAsia="en-IN"/>
              </w:rPr>
            </w:pPr>
          </w:p>
          <w:p w14:paraId="235E8BBC"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Sustainability Integration in Product Design:</w:t>
            </w:r>
          </w:p>
          <w:p w14:paraId="7D2379BE" w14:textId="5BD6912B" w:rsidR="00A652D9" w:rsidRPr="008145A0" w:rsidRDefault="00A652D9" w:rsidP="008145A0">
            <w:pPr>
              <w:pStyle w:val="ListParagraph"/>
              <w:numPr>
                <w:ilvl w:val="0"/>
                <w:numId w:val="37"/>
              </w:numPr>
              <w:tabs>
                <w:tab w:val="right" w:pos="7200"/>
              </w:tabs>
              <w:rPr>
                <w:sz w:val="24"/>
                <w:szCs w:val="24"/>
                <w:lang w:val="en-IN" w:eastAsia="en-IN"/>
              </w:rPr>
            </w:pPr>
            <w:r w:rsidRPr="008145A0">
              <w:rPr>
                <w:sz w:val="24"/>
                <w:szCs w:val="24"/>
                <w:lang w:val="en-IN" w:eastAsia="en-IN"/>
              </w:rPr>
              <w:t>Encourage product designers to focus on creating devices with longer lifespans, easier disassembly, and the use of recyclable materials.</w:t>
            </w:r>
          </w:p>
          <w:p w14:paraId="5502750B" w14:textId="4F03A966" w:rsidR="00A652D9" w:rsidRPr="008145A0" w:rsidRDefault="00A652D9" w:rsidP="008145A0">
            <w:pPr>
              <w:pStyle w:val="ListParagraph"/>
              <w:numPr>
                <w:ilvl w:val="0"/>
                <w:numId w:val="37"/>
              </w:numPr>
              <w:tabs>
                <w:tab w:val="right" w:pos="7200"/>
              </w:tabs>
              <w:rPr>
                <w:sz w:val="24"/>
                <w:szCs w:val="24"/>
                <w:lang w:val="en-IN" w:eastAsia="en-IN"/>
              </w:rPr>
            </w:pPr>
            <w:r w:rsidRPr="008145A0">
              <w:rPr>
                <w:sz w:val="24"/>
                <w:szCs w:val="24"/>
                <w:lang w:val="en-IN" w:eastAsia="en-IN"/>
              </w:rPr>
              <w:t>Work with suppliers to integrate sustainable manufacturing practices in the production of electronic devices.</w:t>
            </w:r>
          </w:p>
          <w:p w14:paraId="5A510D1F" w14:textId="77777777" w:rsidR="00A652D9" w:rsidRPr="00A652D9" w:rsidRDefault="00A652D9" w:rsidP="00A652D9">
            <w:pPr>
              <w:tabs>
                <w:tab w:val="right" w:pos="7200"/>
              </w:tabs>
              <w:contextualSpacing/>
              <w:rPr>
                <w:sz w:val="24"/>
                <w:szCs w:val="24"/>
                <w:lang w:val="en-IN" w:eastAsia="en-IN"/>
              </w:rPr>
            </w:pPr>
          </w:p>
          <w:p w14:paraId="72714E34"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Employee Engagement and Education:</w:t>
            </w:r>
          </w:p>
          <w:p w14:paraId="7FD208F6" w14:textId="09915C90" w:rsidR="00A652D9" w:rsidRPr="008145A0" w:rsidRDefault="00A652D9" w:rsidP="008145A0">
            <w:pPr>
              <w:pStyle w:val="ListParagraph"/>
              <w:numPr>
                <w:ilvl w:val="0"/>
                <w:numId w:val="38"/>
              </w:numPr>
              <w:tabs>
                <w:tab w:val="right" w:pos="7200"/>
              </w:tabs>
              <w:rPr>
                <w:sz w:val="24"/>
                <w:szCs w:val="24"/>
                <w:lang w:val="en-IN" w:eastAsia="en-IN"/>
              </w:rPr>
            </w:pPr>
            <w:r w:rsidRPr="008145A0">
              <w:rPr>
                <w:sz w:val="24"/>
                <w:szCs w:val="24"/>
                <w:lang w:val="en-IN" w:eastAsia="en-IN"/>
              </w:rPr>
              <w:t>Develop a culture of sustainability where employees are educated on the importance of responsible e-waste disposal.</w:t>
            </w:r>
          </w:p>
          <w:p w14:paraId="37AED11C" w14:textId="0592E760" w:rsidR="00A652D9" w:rsidRPr="008145A0" w:rsidRDefault="00A652D9" w:rsidP="008145A0">
            <w:pPr>
              <w:pStyle w:val="ListParagraph"/>
              <w:numPr>
                <w:ilvl w:val="0"/>
                <w:numId w:val="38"/>
              </w:numPr>
              <w:tabs>
                <w:tab w:val="right" w:pos="7200"/>
              </w:tabs>
              <w:rPr>
                <w:sz w:val="24"/>
                <w:szCs w:val="24"/>
                <w:lang w:val="en-IN" w:eastAsia="en-IN"/>
              </w:rPr>
            </w:pPr>
            <w:r w:rsidRPr="008145A0">
              <w:rPr>
                <w:sz w:val="24"/>
                <w:szCs w:val="24"/>
                <w:lang w:val="en-IN" w:eastAsia="en-IN"/>
              </w:rPr>
              <w:t>Encourage employees to dispose of electronics responsibly, either through recycling programs or by donating reusable items.</w:t>
            </w:r>
          </w:p>
          <w:p w14:paraId="4898EFDF" w14:textId="77777777" w:rsidR="00A652D9" w:rsidRPr="00A652D9" w:rsidRDefault="00A652D9" w:rsidP="00A652D9">
            <w:pPr>
              <w:tabs>
                <w:tab w:val="right" w:pos="7200"/>
              </w:tabs>
              <w:contextualSpacing/>
              <w:rPr>
                <w:sz w:val="24"/>
                <w:szCs w:val="24"/>
                <w:lang w:val="en-IN" w:eastAsia="en-IN"/>
              </w:rPr>
            </w:pPr>
          </w:p>
          <w:p w14:paraId="2E37098A"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Operational Plan: The operational plan focuses on the day-to-day actions and processes that implement the strategic goals. These will be the concrete steps taken within the company to ensure that e-waste is handled properly.</w:t>
            </w:r>
          </w:p>
          <w:p w14:paraId="1075D092" w14:textId="77777777" w:rsidR="00A652D9" w:rsidRPr="00A652D9" w:rsidRDefault="00A652D9" w:rsidP="00A652D9">
            <w:pPr>
              <w:tabs>
                <w:tab w:val="right" w:pos="7200"/>
              </w:tabs>
              <w:contextualSpacing/>
              <w:rPr>
                <w:sz w:val="24"/>
                <w:szCs w:val="24"/>
                <w:lang w:val="en-IN" w:eastAsia="en-IN"/>
              </w:rPr>
            </w:pPr>
          </w:p>
          <w:p w14:paraId="12CF37ED"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E-Waste Collection Program:</w:t>
            </w:r>
          </w:p>
          <w:p w14:paraId="32A12C21" w14:textId="47BC1955" w:rsidR="00A652D9" w:rsidRPr="008145A0" w:rsidRDefault="00A652D9" w:rsidP="008145A0">
            <w:pPr>
              <w:pStyle w:val="ListParagraph"/>
              <w:numPr>
                <w:ilvl w:val="0"/>
                <w:numId w:val="39"/>
              </w:numPr>
              <w:tabs>
                <w:tab w:val="right" w:pos="7200"/>
              </w:tabs>
              <w:rPr>
                <w:sz w:val="24"/>
                <w:szCs w:val="24"/>
                <w:lang w:val="en-IN" w:eastAsia="en-IN"/>
              </w:rPr>
            </w:pPr>
            <w:r w:rsidRPr="008145A0">
              <w:rPr>
                <w:sz w:val="24"/>
                <w:szCs w:val="24"/>
                <w:lang w:val="en-IN" w:eastAsia="en-IN"/>
              </w:rPr>
              <w:t>Create designated collection points within the company to gather old or unwanted electronics.</w:t>
            </w:r>
          </w:p>
          <w:p w14:paraId="6C26CE32" w14:textId="6B77930F" w:rsidR="00A652D9" w:rsidRPr="008145A0" w:rsidRDefault="00A652D9" w:rsidP="008145A0">
            <w:pPr>
              <w:pStyle w:val="ListParagraph"/>
              <w:numPr>
                <w:ilvl w:val="0"/>
                <w:numId w:val="39"/>
              </w:numPr>
              <w:tabs>
                <w:tab w:val="right" w:pos="7200"/>
              </w:tabs>
              <w:rPr>
                <w:sz w:val="24"/>
                <w:szCs w:val="24"/>
                <w:lang w:val="en-IN" w:eastAsia="en-IN"/>
              </w:rPr>
            </w:pPr>
            <w:r w:rsidRPr="008145A0">
              <w:rPr>
                <w:sz w:val="24"/>
                <w:szCs w:val="24"/>
                <w:lang w:val="en-IN" w:eastAsia="en-IN"/>
              </w:rPr>
              <w:t>Ensure that employees know how to recycle, donate, or properly dispose of electronic devices when they are no longer in use.</w:t>
            </w:r>
          </w:p>
          <w:p w14:paraId="27C136B2" w14:textId="77777777" w:rsidR="00A652D9" w:rsidRPr="00A652D9" w:rsidRDefault="00A652D9" w:rsidP="00A652D9">
            <w:pPr>
              <w:tabs>
                <w:tab w:val="right" w:pos="7200"/>
              </w:tabs>
              <w:contextualSpacing/>
              <w:rPr>
                <w:sz w:val="24"/>
                <w:szCs w:val="24"/>
                <w:lang w:val="en-IN" w:eastAsia="en-IN"/>
              </w:rPr>
            </w:pPr>
          </w:p>
          <w:p w14:paraId="3A5C1F1C"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Tracking and Reporting System:</w:t>
            </w:r>
          </w:p>
          <w:p w14:paraId="7B2243D8" w14:textId="01CCAFFE" w:rsidR="00A652D9" w:rsidRPr="008145A0" w:rsidRDefault="00A652D9" w:rsidP="008145A0">
            <w:pPr>
              <w:pStyle w:val="ListParagraph"/>
              <w:numPr>
                <w:ilvl w:val="0"/>
                <w:numId w:val="40"/>
              </w:numPr>
              <w:tabs>
                <w:tab w:val="right" w:pos="7200"/>
              </w:tabs>
              <w:rPr>
                <w:sz w:val="24"/>
                <w:szCs w:val="24"/>
                <w:lang w:val="en-IN" w:eastAsia="en-IN"/>
              </w:rPr>
            </w:pPr>
            <w:r w:rsidRPr="008145A0">
              <w:rPr>
                <w:sz w:val="24"/>
                <w:szCs w:val="24"/>
                <w:lang w:val="en-IN" w:eastAsia="en-IN"/>
              </w:rPr>
              <w:t>Implement a system for tracking the company’s e-waste production, including the types and quantities of electronics discarded or recycled.</w:t>
            </w:r>
          </w:p>
          <w:p w14:paraId="6C91AB07" w14:textId="4CB1350D" w:rsidR="00A652D9" w:rsidRPr="008145A0" w:rsidRDefault="00A652D9" w:rsidP="008145A0">
            <w:pPr>
              <w:pStyle w:val="ListParagraph"/>
              <w:numPr>
                <w:ilvl w:val="0"/>
                <w:numId w:val="40"/>
              </w:numPr>
              <w:tabs>
                <w:tab w:val="right" w:pos="7200"/>
              </w:tabs>
              <w:rPr>
                <w:sz w:val="24"/>
                <w:szCs w:val="24"/>
                <w:lang w:val="en-IN" w:eastAsia="en-IN"/>
              </w:rPr>
            </w:pPr>
            <w:r w:rsidRPr="008145A0">
              <w:rPr>
                <w:sz w:val="24"/>
                <w:szCs w:val="24"/>
                <w:lang w:val="en-IN" w:eastAsia="en-IN"/>
              </w:rPr>
              <w:t>Regularly assess and report on the effectiveness of the e-waste management program, adjusting tactics when necessary.</w:t>
            </w:r>
          </w:p>
          <w:p w14:paraId="2B5B2B99" w14:textId="77777777" w:rsidR="00A652D9" w:rsidRPr="00A652D9" w:rsidRDefault="00A652D9" w:rsidP="00A652D9">
            <w:pPr>
              <w:tabs>
                <w:tab w:val="right" w:pos="7200"/>
              </w:tabs>
              <w:contextualSpacing/>
              <w:rPr>
                <w:sz w:val="24"/>
                <w:szCs w:val="24"/>
                <w:lang w:val="en-IN" w:eastAsia="en-IN"/>
              </w:rPr>
            </w:pPr>
          </w:p>
          <w:p w14:paraId="63A45064"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Internal E-Waste Recycling and Refurbishing:</w:t>
            </w:r>
          </w:p>
          <w:p w14:paraId="31ACF4EE" w14:textId="4939405C" w:rsidR="00A652D9" w:rsidRPr="008145A0" w:rsidRDefault="00A652D9" w:rsidP="008145A0">
            <w:pPr>
              <w:pStyle w:val="ListParagraph"/>
              <w:numPr>
                <w:ilvl w:val="0"/>
                <w:numId w:val="41"/>
              </w:numPr>
              <w:tabs>
                <w:tab w:val="right" w:pos="7200"/>
              </w:tabs>
              <w:rPr>
                <w:sz w:val="24"/>
                <w:szCs w:val="24"/>
                <w:lang w:val="en-IN" w:eastAsia="en-IN"/>
              </w:rPr>
            </w:pPr>
            <w:r w:rsidRPr="008145A0">
              <w:rPr>
                <w:sz w:val="24"/>
                <w:szCs w:val="24"/>
                <w:lang w:val="en-IN" w:eastAsia="en-IN"/>
              </w:rPr>
              <w:t>Set up an internal team to assess old electronic devices for potential refurbishing or reuse within the company.</w:t>
            </w:r>
          </w:p>
          <w:p w14:paraId="533D17D1" w14:textId="6655CD36" w:rsidR="00A652D9" w:rsidRPr="008145A0" w:rsidRDefault="00A652D9" w:rsidP="008145A0">
            <w:pPr>
              <w:pStyle w:val="ListParagraph"/>
              <w:numPr>
                <w:ilvl w:val="0"/>
                <w:numId w:val="41"/>
              </w:numPr>
              <w:tabs>
                <w:tab w:val="right" w:pos="7200"/>
              </w:tabs>
              <w:rPr>
                <w:sz w:val="24"/>
                <w:szCs w:val="24"/>
                <w:lang w:val="en-IN" w:eastAsia="en-IN"/>
              </w:rPr>
            </w:pPr>
            <w:r w:rsidRPr="008145A0">
              <w:rPr>
                <w:sz w:val="24"/>
                <w:szCs w:val="24"/>
                <w:lang w:val="en-IN" w:eastAsia="en-IN"/>
              </w:rPr>
              <w:t>Provide repair services for devices that can still be used, extending their life before being recycled.</w:t>
            </w:r>
          </w:p>
          <w:p w14:paraId="69C78018" w14:textId="77777777" w:rsidR="00A652D9" w:rsidRPr="00A652D9" w:rsidRDefault="00A652D9" w:rsidP="00A652D9">
            <w:pPr>
              <w:tabs>
                <w:tab w:val="right" w:pos="7200"/>
              </w:tabs>
              <w:contextualSpacing/>
              <w:rPr>
                <w:sz w:val="24"/>
                <w:szCs w:val="24"/>
                <w:lang w:val="en-IN" w:eastAsia="en-IN"/>
              </w:rPr>
            </w:pPr>
          </w:p>
          <w:p w14:paraId="258A0A63"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Vendor Management and Compliance:</w:t>
            </w:r>
          </w:p>
          <w:p w14:paraId="3BBD407F" w14:textId="3215255C" w:rsidR="00A652D9" w:rsidRPr="008145A0" w:rsidRDefault="00A652D9" w:rsidP="008145A0">
            <w:pPr>
              <w:pStyle w:val="ListParagraph"/>
              <w:numPr>
                <w:ilvl w:val="0"/>
                <w:numId w:val="42"/>
              </w:numPr>
              <w:tabs>
                <w:tab w:val="right" w:pos="7200"/>
              </w:tabs>
              <w:rPr>
                <w:sz w:val="24"/>
                <w:szCs w:val="24"/>
                <w:lang w:val="en-IN" w:eastAsia="en-IN"/>
              </w:rPr>
            </w:pPr>
            <w:r w:rsidRPr="008145A0">
              <w:rPr>
                <w:sz w:val="24"/>
                <w:szCs w:val="24"/>
                <w:lang w:val="en-IN" w:eastAsia="en-IN"/>
              </w:rPr>
              <w:t>Work closely with e-waste recycling partners to ensure they are complying with environmental and data protection regulations.</w:t>
            </w:r>
          </w:p>
          <w:p w14:paraId="66601B61" w14:textId="68C07D77" w:rsidR="00A652D9" w:rsidRPr="008145A0" w:rsidRDefault="00A652D9" w:rsidP="008145A0">
            <w:pPr>
              <w:pStyle w:val="ListParagraph"/>
              <w:numPr>
                <w:ilvl w:val="0"/>
                <w:numId w:val="42"/>
              </w:numPr>
              <w:tabs>
                <w:tab w:val="right" w:pos="7200"/>
              </w:tabs>
              <w:rPr>
                <w:sz w:val="24"/>
                <w:szCs w:val="24"/>
                <w:lang w:val="en-IN" w:eastAsia="en-IN"/>
              </w:rPr>
            </w:pPr>
            <w:r w:rsidRPr="008145A0">
              <w:rPr>
                <w:sz w:val="24"/>
                <w:szCs w:val="24"/>
                <w:lang w:val="en-IN" w:eastAsia="en-IN"/>
              </w:rPr>
              <w:t>Schedule regular audits of vendors to assess their adherence to responsible disposal practices.</w:t>
            </w:r>
          </w:p>
          <w:p w14:paraId="100750E0" w14:textId="77777777" w:rsidR="00A652D9" w:rsidRPr="00A652D9" w:rsidRDefault="00A652D9" w:rsidP="00A652D9">
            <w:pPr>
              <w:tabs>
                <w:tab w:val="right" w:pos="7200"/>
              </w:tabs>
              <w:contextualSpacing/>
              <w:rPr>
                <w:sz w:val="24"/>
                <w:szCs w:val="24"/>
                <w:lang w:val="en-IN" w:eastAsia="en-IN"/>
              </w:rPr>
            </w:pPr>
          </w:p>
          <w:p w14:paraId="03B665CA"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(b) Short-Term and Long-Term Plans for Controlling E-Waste</w:t>
            </w:r>
          </w:p>
          <w:p w14:paraId="076BA3A5" w14:textId="77777777" w:rsidR="00A652D9" w:rsidRPr="00A652D9" w:rsidRDefault="00A652D9" w:rsidP="00A652D9">
            <w:pPr>
              <w:tabs>
                <w:tab w:val="right" w:pos="7200"/>
              </w:tabs>
              <w:contextualSpacing/>
              <w:rPr>
                <w:sz w:val="24"/>
                <w:szCs w:val="24"/>
                <w:lang w:val="en-IN" w:eastAsia="en-IN"/>
              </w:rPr>
            </w:pPr>
          </w:p>
          <w:p w14:paraId="47719954"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Short-Term Plans: These plans focus on actions that can be quickly implemented to start addressing e-waste concerns.</w:t>
            </w:r>
          </w:p>
          <w:p w14:paraId="6C1401AE" w14:textId="77777777" w:rsidR="00A652D9" w:rsidRPr="00A652D9" w:rsidRDefault="00A652D9" w:rsidP="00A652D9">
            <w:pPr>
              <w:tabs>
                <w:tab w:val="right" w:pos="7200"/>
              </w:tabs>
              <w:contextualSpacing/>
              <w:rPr>
                <w:sz w:val="24"/>
                <w:szCs w:val="24"/>
                <w:lang w:val="en-IN" w:eastAsia="en-IN"/>
              </w:rPr>
            </w:pPr>
          </w:p>
          <w:p w14:paraId="56916C11"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Set Up E-Waste Collection Points:</w:t>
            </w:r>
          </w:p>
          <w:p w14:paraId="23EBABC2" w14:textId="47637CD7" w:rsidR="00A652D9" w:rsidRPr="008145A0" w:rsidRDefault="00A652D9" w:rsidP="008145A0">
            <w:pPr>
              <w:pStyle w:val="ListParagraph"/>
              <w:numPr>
                <w:ilvl w:val="0"/>
                <w:numId w:val="43"/>
              </w:numPr>
              <w:tabs>
                <w:tab w:val="right" w:pos="7200"/>
              </w:tabs>
              <w:rPr>
                <w:sz w:val="24"/>
                <w:szCs w:val="24"/>
                <w:lang w:val="en-IN" w:eastAsia="en-IN"/>
              </w:rPr>
            </w:pPr>
            <w:r w:rsidRPr="008145A0">
              <w:rPr>
                <w:sz w:val="24"/>
                <w:szCs w:val="24"/>
                <w:lang w:val="en-IN" w:eastAsia="en-IN"/>
              </w:rPr>
              <w:t>Within the first quarter, create visible and accessible e-waste collection points in the workplace.</w:t>
            </w:r>
          </w:p>
          <w:p w14:paraId="2328F451" w14:textId="34E79896" w:rsidR="00A652D9" w:rsidRPr="008145A0" w:rsidRDefault="00A652D9" w:rsidP="008145A0">
            <w:pPr>
              <w:pStyle w:val="ListParagraph"/>
              <w:numPr>
                <w:ilvl w:val="0"/>
                <w:numId w:val="43"/>
              </w:numPr>
              <w:tabs>
                <w:tab w:val="right" w:pos="7200"/>
              </w:tabs>
              <w:rPr>
                <w:sz w:val="24"/>
                <w:szCs w:val="24"/>
                <w:lang w:val="en-IN" w:eastAsia="en-IN"/>
              </w:rPr>
            </w:pPr>
            <w:r w:rsidRPr="008145A0">
              <w:rPr>
                <w:sz w:val="24"/>
                <w:szCs w:val="24"/>
                <w:lang w:val="en-IN" w:eastAsia="en-IN"/>
              </w:rPr>
              <w:t>Educate employees about proper e-waste disposal through internal communications, including email, posters, and meetings.</w:t>
            </w:r>
          </w:p>
          <w:p w14:paraId="75317BCC" w14:textId="77777777" w:rsidR="00A652D9" w:rsidRPr="00A652D9" w:rsidRDefault="00A652D9" w:rsidP="00A652D9">
            <w:pPr>
              <w:tabs>
                <w:tab w:val="right" w:pos="7200"/>
              </w:tabs>
              <w:contextualSpacing/>
              <w:rPr>
                <w:sz w:val="24"/>
                <w:szCs w:val="24"/>
                <w:lang w:val="en-IN" w:eastAsia="en-IN"/>
              </w:rPr>
            </w:pPr>
          </w:p>
          <w:p w14:paraId="0667400B"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Organize an E-Waste Recycling Drive:</w:t>
            </w:r>
          </w:p>
          <w:p w14:paraId="42108E15" w14:textId="362D9F0D" w:rsidR="00A652D9" w:rsidRPr="008145A0" w:rsidRDefault="00A652D9" w:rsidP="008145A0">
            <w:pPr>
              <w:pStyle w:val="ListParagraph"/>
              <w:numPr>
                <w:ilvl w:val="0"/>
                <w:numId w:val="44"/>
              </w:numPr>
              <w:tabs>
                <w:tab w:val="right" w:pos="7200"/>
              </w:tabs>
              <w:rPr>
                <w:sz w:val="24"/>
                <w:szCs w:val="24"/>
                <w:lang w:val="en-IN" w:eastAsia="en-IN"/>
              </w:rPr>
            </w:pPr>
            <w:r w:rsidRPr="008145A0">
              <w:rPr>
                <w:sz w:val="24"/>
                <w:szCs w:val="24"/>
                <w:lang w:val="en-IN" w:eastAsia="en-IN"/>
              </w:rPr>
              <w:t>Host a company-wide event or e-waste drive to encourage employees to recycle old electronics.</w:t>
            </w:r>
          </w:p>
          <w:p w14:paraId="10279C4A" w14:textId="40E161E3" w:rsidR="00A652D9" w:rsidRPr="008145A0" w:rsidRDefault="00A652D9" w:rsidP="008145A0">
            <w:pPr>
              <w:pStyle w:val="ListParagraph"/>
              <w:numPr>
                <w:ilvl w:val="0"/>
                <w:numId w:val="44"/>
              </w:numPr>
              <w:tabs>
                <w:tab w:val="right" w:pos="7200"/>
              </w:tabs>
              <w:rPr>
                <w:sz w:val="24"/>
                <w:szCs w:val="24"/>
                <w:lang w:val="en-IN" w:eastAsia="en-IN"/>
              </w:rPr>
            </w:pPr>
            <w:r w:rsidRPr="008145A0">
              <w:rPr>
                <w:sz w:val="24"/>
                <w:szCs w:val="24"/>
                <w:lang w:val="en-IN" w:eastAsia="en-IN"/>
              </w:rPr>
              <w:t>Partner with local recycling facilities to ensure that devices are processed responsibly.</w:t>
            </w:r>
          </w:p>
          <w:p w14:paraId="5AA3827F" w14:textId="77777777" w:rsidR="00A652D9" w:rsidRPr="00A652D9" w:rsidRDefault="00A652D9" w:rsidP="00A652D9">
            <w:pPr>
              <w:tabs>
                <w:tab w:val="right" w:pos="7200"/>
              </w:tabs>
              <w:contextualSpacing/>
              <w:rPr>
                <w:sz w:val="24"/>
                <w:szCs w:val="24"/>
                <w:lang w:val="en-IN" w:eastAsia="en-IN"/>
              </w:rPr>
            </w:pPr>
          </w:p>
          <w:p w14:paraId="4DD22424"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Develop an E-Waste Management Policy:</w:t>
            </w:r>
          </w:p>
          <w:p w14:paraId="11C16966" w14:textId="38794718" w:rsidR="00A652D9" w:rsidRPr="008145A0" w:rsidRDefault="00A652D9" w:rsidP="008145A0">
            <w:pPr>
              <w:pStyle w:val="ListParagraph"/>
              <w:numPr>
                <w:ilvl w:val="0"/>
                <w:numId w:val="45"/>
              </w:numPr>
              <w:tabs>
                <w:tab w:val="right" w:pos="7200"/>
              </w:tabs>
              <w:rPr>
                <w:sz w:val="24"/>
                <w:szCs w:val="24"/>
                <w:lang w:val="en-IN" w:eastAsia="en-IN"/>
              </w:rPr>
            </w:pPr>
            <w:r w:rsidRPr="008145A0">
              <w:rPr>
                <w:sz w:val="24"/>
                <w:szCs w:val="24"/>
                <w:lang w:val="en-IN" w:eastAsia="en-IN"/>
              </w:rPr>
              <w:t>Establish and communicate a clear e-waste management policy to employees, explaining the company’s expectations and procedures.</w:t>
            </w:r>
          </w:p>
          <w:p w14:paraId="43F52C3F" w14:textId="4DE69288" w:rsidR="00A652D9" w:rsidRPr="008145A0" w:rsidRDefault="00A652D9" w:rsidP="008145A0">
            <w:pPr>
              <w:pStyle w:val="ListParagraph"/>
              <w:numPr>
                <w:ilvl w:val="0"/>
                <w:numId w:val="45"/>
              </w:numPr>
              <w:tabs>
                <w:tab w:val="right" w:pos="7200"/>
              </w:tabs>
              <w:rPr>
                <w:sz w:val="24"/>
                <w:szCs w:val="24"/>
                <w:lang w:val="en-IN" w:eastAsia="en-IN"/>
              </w:rPr>
            </w:pPr>
            <w:r w:rsidRPr="008145A0">
              <w:rPr>
                <w:sz w:val="24"/>
                <w:szCs w:val="24"/>
                <w:lang w:val="en-IN" w:eastAsia="en-IN"/>
              </w:rPr>
              <w:t>Implement a system for employees to request proper disposal of unwanted electronic items.</w:t>
            </w:r>
          </w:p>
          <w:p w14:paraId="2FAF3D96" w14:textId="77777777" w:rsidR="00A652D9" w:rsidRPr="00A652D9" w:rsidRDefault="00A652D9" w:rsidP="00A652D9">
            <w:pPr>
              <w:tabs>
                <w:tab w:val="right" w:pos="7200"/>
              </w:tabs>
              <w:contextualSpacing/>
              <w:rPr>
                <w:sz w:val="24"/>
                <w:szCs w:val="24"/>
                <w:lang w:val="en-IN" w:eastAsia="en-IN"/>
              </w:rPr>
            </w:pPr>
          </w:p>
          <w:p w14:paraId="70DA6F04"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Initial Audit of Existing E-Waste:</w:t>
            </w:r>
          </w:p>
          <w:p w14:paraId="06E1F041" w14:textId="1170BEA8" w:rsidR="00A652D9" w:rsidRPr="008145A0" w:rsidRDefault="00A652D9" w:rsidP="008145A0">
            <w:pPr>
              <w:pStyle w:val="ListParagraph"/>
              <w:numPr>
                <w:ilvl w:val="0"/>
                <w:numId w:val="46"/>
              </w:numPr>
              <w:tabs>
                <w:tab w:val="right" w:pos="7200"/>
              </w:tabs>
              <w:rPr>
                <w:sz w:val="24"/>
                <w:szCs w:val="24"/>
                <w:lang w:val="en-IN" w:eastAsia="en-IN"/>
              </w:rPr>
            </w:pPr>
            <w:r w:rsidRPr="008145A0">
              <w:rPr>
                <w:sz w:val="24"/>
                <w:szCs w:val="24"/>
                <w:lang w:val="en-IN" w:eastAsia="en-IN"/>
              </w:rPr>
              <w:t>Conduct a thorough audit of current electronic devices and assets within the company to identify potential waste.</w:t>
            </w:r>
          </w:p>
          <w:p w14:paraId="24CAB493" w14:textId="39CD884C" w:rsidR="00A652D9" w:rsidRPr="008145A0" w:rsidRDefault="00A652D9" w:rsidP="008145A0">
            <w:pPr>
              <w:pStyle w:val="ListParagraph"/>
              <w:numPr>
                <w:ilvl w:val="0"/>
                <w:numId w:val="46"/>
              </w:numPr>
              <w:tabs>
                <w:tab w:val="right" w:pos="7200"/>
              </w:tabs>
              <w:rPr>
                <w:sz w:val="24"/>
                <w:szCs w:val="24"/>
                <w:lang w:val="en-IN" w:eastAsia="en-IN"/>
              </w:rPr>
            </w:pPr>
            <w:r w:rsidRPr="008145A0">
              <w:rPr>
                <w:sz w:val="24"/>
                <w:szCs w:val="24"/>
                <w:lang w:val="en-IN" w:eastAsia="en-IN"/>
              </w:rPr>
              <w:t>Determine the best practices for decommissioning obsolete technology and ensure it is recycled or reused responsibly.</w:t>
            </w:r>
          </w:p>
          <w:p w14:paraId="0F7E1F68" w14:textId="77777777" w:rsidR="00A652D9" w:rsidRPr="00A652D9" w:rsidRDefault="00A652D9" w:rsidP="00A652D9">
            <w:pPr>
              <w:tabs>
                <w:tab w:val="right" w:pos="7200"/>
              </w:tabs>
              <w:contextualSpacing/>
              <w:rPr>
                <w:sz w:val="24"/>
                <w:szCs w:val="24"/>
                <w:lang w:val="en-IN" w:eastAsia="en-IN"/>
              </w:rPr>
            </w:pPr>
          </w:p>
          <w:p w14:paraId="74878E81"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Long-Term Plans: These plans focus on creating lasting, systemic changes to ensure ongoing e-waste management and sustainability.</w:t>
            </w:r>
          </w:p>
          <w:p w14:paraId="0F72CDC6" w14:textId="77777777" w:rsidR="00A652D9" w:rsidRPr="00A652D9" w:rsidRDefault="00A652D9" w:rsidP="00A652D9">
            <w:pPr>
              <w:tabs>
                <w:tab w:val="right" w:pos="7200"/>
              </w:tabs>
              <w:contextualSpacing/>
              <w:rPr>
                <w:sz w:val="24"/>
                <w:szCs w:val="24"/>
                <w:lang w:val="en-IN" w:eastAsia="en-IN"/>
              </w:rPr>
            </w:pPr>
          </w:p>
          <w:p w14:paraId="424CCF6A"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Develop a Circular Economy for Electronics:</w:t>
            </w:r>
          </w:p>
          <w:p w14:paraId="17BDEEFA" w14:textId="76576A3B" w:rsidR="00A652D9" w:rsidRPr="008145A0" w:rsidRDefault="00A652D9" w:rsidP="008145A0">
            <w:pPr>
              <w:pStyle w:val="ListParagraph"/>
              <w:numPr>
                <w:ilvl w:val="0"/>
                <w:numId w:val="47"/>
              </w:numPr>
              <w:tabs>
                <w:tab w:val="right" w:pos="7200"/>
              </w:tabs>
              <w:rPr>
                <w:sz w:val="24"/>
                <w:szCs w:val="24"/>
                <w:lang w:val="en-IN" w:eastAsia="en-IN"/>
              </w:rPr>
            </w:pPr>
            <w:r w:rsidRPr="008145A0">
              <w:rPr>
                <w:sz w:val="24"/>
                <w:szCs w:val="24"/>
                <w:lang w:val="en-IN" w:eastAsia="en-IN"/>
              </w:rPr>
              <w:t>Create a closed-loop system for electronics where used devices are either refurbished for internal use or recycled to create new products.</w:t>
            </w:r>
          </w:p>
          <w:p w14:paraId="6C859BA6" w14:textId="4BAAF95D" w:rsidR="00A652D9" w:rsidRPr="008145A0" w:rsidRDefault="00A652D9" w:rsidP="008145A0">
            <w:pPr>
              <w:pStyle w:val="ListParagraph"/>
              <w:numPr>
                <w:ilvl w:val="0"/>
                <w:numId w:val="47"/>
              </w:numPr>
              <w:tabs>
                <w:tab w:val="right" w:pos="7200"/>
              </w:tabs>
              <w:rPr>
                <w:sz w:val="24"/>
                <w:szCs w:val="24"/>
                <w:lang w:val="en-IN" w:eastAsia="en-IN"/>
              </w:rPr>
            </w:pPr>
            <w:r w:rsidRPr="008145A0">
              <w:rPr>
                <w:sz w:val="24"/>
                <w:szCs w:val="24"/>
                <w:lang w:val="en-IN" w:eastAsia="en-IN"/>
              </w:rPr>
              <w:t>Encourage suppliers to use materials that can be reused and easily recycled.</w:t>
            </w:r>
          </w:p>
          <w:p w14:paraId="5CB11D4C" w14:textId="77777777" w:rsidR="00A652D9" w:rsidRPr="00A652D9" w:rsidRDefault="00A652D9" w:rsidP="00A652D9">
            <w:pPr>
              <w:tabs>
                <w:tab w:val="right" w:pos="7200"/>
              </w:tabs>
              <w:contextualSpacing/>
              <w:rPr>
                <w:sz w:val="24"/>
                <w:szCs w:val="24"/>
                <w:lang w:val="en-IN" w:eastAsia="en-IN"/>
              </w:rPr>
            </w:pPr>
          </w:p>
          <w:p w14:paraId="11BDDF54"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Expand E-Waste Reduction Through Product Lifecycles:</w:t>
            </w:r>
          </w:p>
          <w:p w14:paraId="3C2D5083" w14:textId="0B619CD3" w:rsidR="00A652D9" w:rsidRPr="008145A0" w:rsidRDefault="00A652D9" w:rsidP="008145A0">
            <w:pPr>
              <w:pStyle w:val="ListParagraph"/>
              <w:numPr>
                <w:ilvl w:val="0"/>
                <w:numId w:val="48"/>
              </w:numPr>
              <w:tabs>
                <w:tab w:val="right" w:pos="7200"/>
              </w:tabs>
              <w:rPr>
                <w:sz w:val="24"/>
                <w:szCs w:val="24"/>
                <w:lang w:val="en-IN" w:eastAsia="en-IN"/>
              </w:rPr>
            </w:pPr>
            <w:r w:rsidRPr="008145A0">
              <w:rPr>
                <w:sz w:val="24"/>
                <w:szCs w:val="24"/>
                <w:lang w:val="en-IN" w:eastAsia="en-IN"/>
              </w:rPr>
              <w:t>Work with manufacturers and R&amp;D teams to explore creating products with longer life cycles, reduced obsolescence, and minimal environmental impact.</w:t>
            </w:r>
          </w:p>
          <w:p w14:paraId="317697DE" w14:textId="10DC454B" w:rsidR="00A652D9" w:rsidRPr="008145A0" w:rsidRDefault="00A652D9" w:rsidP="008145A0">
            <w:pPr>
              <w:pStyle w:val="ListParagraph"/>
              <w:numPr>
                <w:ilvl w:val="0"/>
                <w:numId w:val="48"/>
              </w:numPr>
              <w:tabs>
                <w:tab w:val="right" w:pos="7200"/>
              </w:tabs>
              <w:rPr>
                <w:sz w:val="24"/>
                <w:szCs w:val="24"/>
                <w:lang w:val="en-IN" w:eastAsia="en-IN"/>
              </w:rPr>
            </w:pPr>
            <w:r w:rsidRPr="008145A0">
              <w:rPr>
                <w:sz w:val="24"/>
                <w:szCs w:val="24"/>
                <w:lang w:val="en-IN" w:eastAsia="en-IN"/>
              </w:rPr>
              <w:t>Encourage repairability over replacement, which could reduce the overall e-waste generation.</w:t>
            </w:r>
          </w:p>
          <w:p w14:paraId="2DACF72B" w14:textId="77777777" w:rsidR="00A652D9" w:rsidRPr="00A652D9" w:rsidRDefault="00A652D9" w:rsidP="00A652D9">
            <w:pPr>
              <w:tabs>
                <w:tab w:val="right" w:pos="7200"/>
              </w:tabs>
              <w:contextualSpacing/>
              <w:rPr>
                <w:sz w:val="24"/>
                <w:szCs w:val="24"/>
                <w:lang w:val="en-IN" w:eastAsia="en-IN"/>
              </w:rPr>
            </w:pPr>
          </w:p>
          <w:p w14:paraId="5F92E617"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Continuous Employee Training:</w:t>
            </w:r>
          </w:p>
          <w:p w14:paraId="2191E669" w14:textId="706C7468" w:rsidR="00A652D9" w:rsidRPr="008145A0" w:rsidRDefault="00A652D9" w:rsidP="008145A0">
            <w:pPr>
              <w:pStyle w:val="ListParagraph"/>
              <w:numPr>
                <w:ilvl w:val="0"/>
                <w:numId w:val="49"/>
              </w:numPr>
              <w:tabs>
                <w:tab w:val="right" w:pos="7200"/>
              </w:tabs>
              <w:rPr>
                <w:sz w:val="24"/>
                <w:szCs w:val="24"/>
                <w:lang w:val="en-IN" w:eastAsia="en-IN"/>
              </w:rPr>
            </w:pPr>
            <w:r w:rsidRPr="008145A0">
              <w:rPr>
                <w:sz w:val="24"/>
                <w:szCs w:val="24"/>
                <w:lang w:val="en-IN" w:eastAsia="en-IN"/>
              </w:rPr>
              <w:t>Develop ongoing training programs that educate employees on the importance of e-waste management and sustainability.</w:t>
            </w:r>
          </w:p>
          <w:p w14:paraId="75410CC1" w14:textId="4ACD50EE" w:rsidR="00A652D9" w:rsidRPr="008145A0" w:rsidRDefault="00A652D9" w:rsidP="008145A0">
            <w:pPr>
              <w:pStyle w:val="ListParagraph"/>
              <w:numPr>
                <w:ilvl w:val="0"/>
                <w:numId w:val="49"/>
              </w:numPr>
              <w:tabs>
                <w:tab w:val="right" w:pos="7200"/>
              </w:tabs>
              <w:rPr>
                <w:sz w:val="24"/>
                <w:szCs w:val="24"/>
                <w:lang w:val="en-IN" w:eastAsia="en-IN"/>
              </w:rPr>
            </w:pPr>
            <w:r w:rsidRPr="008145A0">
              <w:rPr>
                <w:sz w:val="24"/>
                <w:szCs w:val="24"/>
                <w:lang w:val="en-IN" w:eastAsia="en-IN"/>
              </w:rPr>
              <w:lastRenderedPageBreak/>
              <w:t>Offer incentives for employees to recycle and take an active role in the company’s sustainability efforts.</w:t>
            </w:r>
          </w:p>
          <w:p w14:paraId="5B93344F" w14:textId="77777777" w:rsidR="00A652D9" w:rsidRPr="00A652D9" w:rsidRDefault="00A652D9" w:rsidP="00A652D9">
            <w:pPr>
              <w:tabs>
                <w:tab w:val="right" w:pos="7200"/>
              </w:tabs>
              <w:contextualSpacing/>
              <w:rPr>
                <w:sz w:val="24"/>
                <w:szCs w:val="24"/>
                <w:lang w:val="en-IN" w:eastAsia="en-IN"/>
              </w:rPr>
            </w:pPr>
          </w:p>
          <w:p w14:paraId="394A9FA1"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Implement Comprehensive Global E-Waste Strategy:</w:t>
            </w:r>
          </w:p>
          <w:p w14:paraId="7EDAB0A9" w14:textId="66A240B5" w:rsidR="00A652D9" w:rsidRPr="008145A0" w:rsidRDefault="00A652D9" w:rsidP="008145A0">
            <w:pPr>
              <w:pStyle w:val="ListParagraph"/>
              <w:numPr>
                <w:ilvl w:val="0"/>
                <w:numId w:val="50"/>
              </w:numPr>
              <w:tabs>
                <w:tab w:val="right" w:pos="7200"/>
              </w:tabs>
              <w:rPr>
                <w:sz w:val="24"/>
                <w:szCs w:val="24"/>
                <w:lang w:val="en-IN" w:eastAsia="en-IN"/>
              </w:rPr>
            </w:pPr>
            <w:r w:rsidRPr="008145A0">
              <w:rPr>
                <w:sz w:val="24"/>
                <w:szCs w:val="24"/>
                <w:lang w:val="en-IN" w:eastAsia="en-IN"/>
              </w:rPr>
              <w:t>If the company operates globally, establish consistent e-waste policies and practices in all locations.</w:t>
            </w:r>
          </w:p>
          <w:p w14:paraId="26B8470C" w14:textId="7DBF0840" w:rsidR="00A652D9" w:rsidRPr="008145A0" w:rsidRDefault="00A652D9" w:rsidP="008145A0">
            <w:pPr>
              <w:pStyle w:val="ListParagraph"/>
              <w:numPr>
                <w:ilvl w:val="0"/>
                <w:numId w:val="50"/>
              </w:numPr>
              <w:tabs>
                <w:tab w:val="right" w:pos="7200"/>
              </w:tabs>
              <w:rPr>
                <w:sz w:val="24"/>
                <w:szCs w:val="24"/>
                <w:lang w:val="en-IN" w:eastAsia="en-IN"/>
              </w:rPr>
            </w:pPr>
            <w:r w:rsidRPr="008145A0">
              <w:rPr>
                <w:sz w:val="24"/>
                <w:szCs w:val="24"/>
                <w:lang w:val="en-IN" w:eastAsia="en-IN"/>
              </w:rPr>
              <w:t>Work towards integrating e-waste management strategies in all markets, ensuring compliance with local regulations and global best practices.</w:t>
            </w:r>
          </w:p>
          <w:p w14:paraId="068A5062" w14:textId="77777777" w:rsidR="00A652D9" w:rsidRPr="00A652D9" w:rsidRDefault="00A652D9" w:rsidP="00A652D9">
            <w:pPr>
              <w:tabs>
                <w:tab w:val="right" w:pos="7200"/>
              </w:tabs>
              <w:contextualSpacing/>
              <w:rPr>
                <w:sz w:val="24"/>
                <w:szCs w:val="24"/>
                <w:lang w:val="en-IN" w:eastAsia="en-IN"/>
              </w:rPr>
            </w:pPr>
          </w:p>
          <w:p w14:paraId="033A7BD9"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Sustainability Certification:</w:t>
            </w:r>
          </w:p>
          <w:p w14:paraId="75ADE8CE" w14:textId="77777777" w:rsidR="00A652D9" w:rsidRPr="00A652D9" w:rsidRDefault="00A652D9" w:rsidP="00A652D9">
            <w:pPr>
              <w:tabs>
                <w:tab w:val="right" w:pos="7200"/>
              </w:tabs>
              <w:contextualSpacing/>
              <w:rPr>
                <w:sz w:val="24"/>
                <w:szCs w:val="24"/>
                <w:lang w:val="en-IN" w:eastAsia="en-IN"/>
              </w:rPr>
            </w:pPr>
            <w:r w:rsidRPr="00A652D9">
              <w:rPr>
                <w:sz w:val="24"/>
                <w:szCs w:val="24"/>
                <w:lang w:val="en-IN" w:eastAsia="en-IN"/>
              </w:rPr>
              <w:t xml:space="preserve">        Aim for certifications such as ISO 14001 (Environmental Management) or other recognized sustainability standards, reinforcing the company’s long-term commitment to reducing e-waste.</w:t>
            </w:r>
          </w:p>
          <w:p w14:paraId="2BC910CA" w14:textId="77777777" w:rsidR="00A652D9" w:rsidRPr="00A652D9" w:rsidRDefault="00A652D9" w:rsidP="00A652D9">
            <w:pPr>
              <w:tabs>
                <w:tab w:val="right" w:pos="7200"/>
              </w:tabs>
              <w:contextualSpacing/>
              <w:rPr>
                <w:sz w:val="24"/>
                <w:szCs w:val="24"/>
                <w:lang w:val="en-IN" w:eastAsia="en-IN"/>
              </w:rPr>
            </w:pPr>
          </w:p>
          <w:p w14:paraId="6FFB6A68" w14:textId="5B95D9CA" w:rsidR="0048718C" w:rsidRPr="00B23ED4" w:rsidRDefault="00A652D9" w:rsidP="00A652D9">
            <w:pPr>
              <w:tabs>
                <w:tab w:val="right" w:pos="7200"/>
              </w:tabs>
              <w:contextualSpacing/>
              <w:rPr>
                <w:sz w:val="24"/>
                <w:szCs w:val="24"/>
                <w:lang w:eastAsia="en-IN"/>
              </w:rPr>
            </w:pPr>
            <w:r w:rsidRPr="00A652D9">
              <w:rPr>
                <w:sz w:val="24"/>
                <w:szCs w:val="24"/>
                <w:lang w:val="en-IN" w:eastAsia="en-IN"/>
              </w:rPr>
              <w:t>By focusing on both strategic and operational aspects, and addressing both short-term actions and long-term goals, this comprehensive approach will help the company minimize e-waste while promoting environmental sustainability.</w:t>
            </w:r>
          </w:p>
        </w:tc>
        <w:tc>
          <w:tcPr>
            <w:tcW w:w="298" w:type="pct"/>
          </w:tcPr>
          <w:p w14:paraId="1B2E004F" w14:textId="613B4940" w:rsidR="0048718C" w:rsidRPr="00B23ED4" w:rsidRDefault="00521117" w:rsidP="00A47042">
            <w:pPr>
              <w:jc w:val="center"/>
              <w:rPr>
                <w:sz w:val="24"/>
                <w:szCs w:val="24"/>
              </w:rPr>
            </w:pPr>
            <w:r w:rsidRPr="00B23ED4">
              <w:rPr>
                <w:sz w:val="24"/>
                <w:szCs w:val="24"/>
              </w:rPr>
              <w:lastRenderedPageBreak/>
              <w:t>10</w:t>
            </w:r>
          </w:p>
        </w:tc>
        <w:tc>
          <w:tcPr>
            <w:tcW w:w="299" w:type="pct"/>
          </w:tcPr>
          <w:p w14:paraId="4ECE9929" w14:textId="285E67F4" w:rsidR="0048718C" w:rsidRPr="00B23ED4" w:rsidRDefault="000E64A2" w:rsidP="00A47042">
            <w:pPr>
              <w:jc w:val="center"/>
              <w:rPr>
                <w:sz w:val="24"/>
                <w:szCs w:val="24"/>
              </w:rPr>
            </w:pPr>
            <w:r w:rsidRPr="00B23ED4">
              <w:rPr>
                <w:sz w:val="24"/>
                <w:szCs w:val="24"/>
              </w:rPr>
              <w:t>2</w:t>
            </w:r>
          </w:p>
        </w:tc>
        <w:tc>
          <w:tcPr>
            <w:tcW w:w="341" w:type="pct"/>
          </w:tcPr>
          <w:p w14:paraId="66D69827" w14:textId="0DDC0E29" w:rsidR="0048718C" w:rsidRPr="00B23ED4" w:rsidRDefault="000E64A2" w:rsidP="00A47042">
            <w:pPr>
              <w:jc w:val="center"/>
              <w:rPr>
                <w:sz w:val="24"/>
                <w:szCs w:val="24"/>
              </w:rPr>
            </w:pPr>
            <w:r w:rsidRPr="00B23ED4">
              <w:rPr>
                <w:sz w:val="24"/>
                <w:szCs w:val="24"/>
              </w:rPr>
              <w:t>2</w:t>
            </w:r>
          </w:p>
        </w:tc>
      </w:tr>
      <w:tr w:rsidR="0048718C" w:rsidRPr="00B23ED4" w14:paraId="004CDB72" w14:textId="77777777" w:rsidTr="002979ED">
        <w:trPr>
          <w:trHeight w:val="70"/>
        </w:trPr>
        <w:tc>
          <w:tcPr>
            <w:tcW w:w="302" w:type="pct"/>
          </w:tcPr>
          <w:p w14:paraId="6992675B" w14:textId="16CAD6E0" w:rsidR="0048718C" w:rsidRPr="00962B80" w:rsidRDefault="000E64A2" w:rsidP="00A47042">
            <w:pPr>
              <w:jc w:val="center"/>
              <w:rPr>
                <w:sz w:val="24"/>
                <w:szCs w:val="24"/>
              </w:rPr>
            </w:pPr>
            <w:r>
              <w:rPr>
                <w:sz w:val="24"/>
                <w:szCs w:val="24"/>
              </w:rPr>
              <w:lastRenderedPageBreak/>
              <w:t>2</w:t>
            </w:r>
          </w:p>
        </w:tc>
        <w:tc>
          <w:tcPr>
            <w:tcW w:w="3760" w:type="pct"/>
          </w:tcPr>
          <w:p w14:paraId="06D60EA5" w14:textId="73767E0D"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 xml:space="preserve">Ways in </w:t>
            </w:r>
            <w:r w:rsidR="008145A0">
              <w:rPr>
                <w:b/>
                <w:bCs/>
                <w:sz w:val="24"/>
                <w:szCs w:val="24"/>
                <w:lang w:eastAsia="en-IN"/>
              </w:rPr>
              <w:t>w</w:t>
            </w:r>
            <w:r w:rsidRPr="00A652D9">
              <w:rPr>
                <w:b/>
                <w:bCs/>
                <w:sz w:val="24"/>
                <w:szCs w:val="24"/>
                <w:lang w:eastAsia="en-IN"/>
              </w:rPr>
              <w:t xml:space="preserve">hich a </w:t>
            </w:r>
            <w:r w:rsidR="008145A0">
              <w:rPr>
                <w:b/>
                <w:bCs/>
                <w:sz w:val="24"/>
                <w:szCs w:val="24"/>
                <w:lang w:eastAsia="en-IN"/>
              </w:rPr>
              <w:t>f</w:t>
            </w:r>
            <w:r w:rsidRPr="00A652D9">
              <w:rPr>
                <w:b/>
                <w:bCs/>
                <w:sz w:val="24"/>
                <w:szCs w:val="24"/>
                <w:lang w:eastAsia="en-IN"/>
              </w:rPr>
              <w:t xml:space="preserve">irm </w:t>
            </w:r>
            <w:r w:rsidR="008145A0">
              <w:rPr>
                <w:b/>
                <w:bCs/>
                <w:sz w:val="24"/>
                <w:szCs w:val="24"/>
                <w:lang w:eastAsia="en-IN"/>
              </w:rPr>
              <w:t>c</w:t>
            </w:r>
            <w:r w:rsidRPr="00A652D9">
              <w:rPr>
                <w:b/>
                <w:bCs/>
                <w:sz w:val="24"/>
                <w:szCs w:val="24"/>
                <w:lang w:eastAsia="en-IN"/>
              </w:rPr>
              <w:t xml:space="preserve">ould </w:t>
            </w:r>
            <w:r w:rsidR="008145A0">
              <w:rPr>
                <w:b/>
                <w:bCs/>
                <w:sz w:val="24"/>
                <w:szCs w:val="24"/>
                <w:lang w:eastAsia="en-IN"/>
              </w:rPr>
              <w:t>b</w:t>
            </w:r>
            <w:r w:rsidRPr="00A652D9">
              <w:rPr>
                <w:b/>
                <w:bCs/>
                <w:sz w:val="24"/>
                <w:szCs w:val="24"/>
                <w:lang w:eastAsia="en-IN"/>
              </w:rPr>
              <w:t xml:space="preserve">e </w:t>
            </w:r>
            <w:r w:rsidR="008145A0">
              <w:rPr>
                <w:b/>
                <w:bCs/>
                <w:sz w:val="24"/>
                <w:szCs w:val="24"/>
                <w:lang w:eastAsia="en-IN"/>
              </w:rPr>
              <w:t>o</w:t>
            </w:r>
            <w:r w:rsidRPr="00A652D9">
              <w:rPr>
                <w:b/>
                <w:bCs/>
                <w:sz w:val="24"/>
                <w:szCs w:val="24"/>
                <w:lang w:eastAsia="en-IN"/>
              </w:rPr>
              <w:t>rganized for</w:t>
            </w:r>
            <w:r w:rsidR="008145A0">
              <w:rPr>
                <w:b/>
                <w:bCs/>
                <w:sz w:val="24"/>
                <w:szCs w:val="24"/>
                <w:lang w:eastAsia="en-IN"/>
              </w:rPr>
              <w:t xml:space="preserve"> s</w:t>
            </w:r>
            <w:r w:rsidRPr="00A652D9">
              <w:rPr>
                <w:b/>
                <w:bCs/>
                <w:sz w:val="24"/>
                <w:szCs w:val="24"/>
                <w:lang w:eastAsia="en-IN"/>
              </w:rPr>
              <w:t xml:space="preserve">mooth </w:t>
            </w:r>
            <w:r w:rsidR="008145A0">
              <w:rPr>
                <w:b/>
                <w:bCs/>
                <w:sz w:val="24"/>
                <w:szCs w:val="24"/>
                <w:lang w:eastAsia="en-IN"/>
              </w:rPr>
              <w:t>f</w:t>
            </w:r>
            <w:r w:rsidRPr="00A652D9">
              <w:rPr>
                <w:b/>
                <w:bCs/>
                <w:sz w:val="24"/>
                <w:szCs w:val="24"/>
                <w:lang w:eastAsia="en-IN"/>
              </w:rPr>
              <w:t>unctioning</w:t>
            </w:r>
            <w:r w:rsidR="008145A0">
              <w:rPr>
                <w:b/>
                <w:bCs/>
                <w:sz w:val="24"/>
                <w:szCs w:val="24"/>
                <w:lang w:eastAsia="en-IN"/>
              </w:rPr>
              <w:t>:</w:t>
            </w:r>
          </w:p>
          <w:p w14:paraId="5CFC9373" w14:textId="23CEAB11" w:rsidR="00A652D9" w:rsidRPr="00A652D9" w:rsidRDefault="00A652D9" w:rsidP="00A652D9">
            <w:pPr>
              <w:tabs>
                <w:tab w:val="right" w:pos="7200"/>
              </w:tabs>
              <w:contextualSpacing/>
              <w:rPr>
                <w:sz w:val="24"/>
                <w:szCs w:val="24"/>
                <w:lang w:eastAsia="en-IN"/>
              </w:rPr>
            </w:pPr>
            <w:r w:rsidRPr="00A652D9">
              <w:rPr>
                <w:sz w:val="24"/>
                <w:szCs w:val="24"/>
                <w:lang w:eastAsia="en-IN"/>
              </w:rPr>
              <w:t>A well-organized firm ensures that tasks are allocated efficiently, resources are optimized, and communication flows smoothly. Here are several ways a firm can be organized for effective operation:</w:t>
            </w:r>
          </w:p>
          <w:p w14:paraId="60B195DE" w14:textId="77777777" w:rsidR="00A652D9" w:rsidRPr="00A652D9" w:rsidRDefault="00A652D9" w:rsidP="00A652D9">
            <w:pPr>
              <w:numPr>
                <w:ilvl w:val="0"/>
                <w:numId w:val="17"/>
              </w:numPr>
              <w:tabs>
                <w:tab w:val="right" w:pos="7200"/>
              </w:tabs>
              <w:contextualSpacing/>
              <w:rPr>
                <w:sz w:val="24"/>
                <w:szCs w:val="24"/>
                <w:lang w:eastAsia="en-IN"/>
              </w:rPr>
            </w:pPr>
            <w:r w:rsidRPr="00A652D9">
              <w:rPr>
                <w:b/>
                <w:bCs/>
                <w:sz w:val="24"/>
                <w:szCs w:val="24"/>
                <w:lang w:eastAsia="en-IN"/>
              </w:rPr>
              <w:t>Clear Organizational Structure:</w:t>
            </w:r>
          </w:p>
          <w:p w14:paraId="17CF3F7E" w14:textId="77777777" w:rsidR="00A652D9" w:rsidRPr="00A652D9" w:rsidRDefault="00A652D9" w:rsidP="00A652D9">
            <w:pPr>
              <w:numPr>
                <w:ilvl w:val="1"/>
                <w:numId w:val="17"/>
              </w:numPr>
              <w:tabs>
                <w:tab w:val="right" w:pos="7200"/>
              </w:tabs>
              <w:contextualSpacing/>
              <w:rPr>
                <w:sz w:val="24"/>
                <w:szCs w:val="24"/>
                <w:lang w:eastAsia="en-IN"/>
              </w:rPr>
            </w:pPr>
            <w:r w:rsidRPr="00A652D9">
              <w:rPr>
                <w:b/>
                <w:bCs/>
                <w:sz w:val="24"/>
                <w:szCs w:val="24"/>
                <w:lang w:eastAsia="en-IN"/>
              </w:rPr>
              <w:t>Hierarchical Structure:</w:t>
            </w:r>
            <w:r w:rsidRPr="00A652D9">
              <w:rPr>
                <w:sz w:val="24"/>
                <w:szCs w:val="24"/>
                <w:lang w:eastAsia="en-IN"/>
              </w:rPr>
              <w:t xml:space="preserve"> A well-defined hierarchical structure provides clarity on roles, responsibilities, and authority. This structure ensures that everyone knows who they report to and what tasks they are responsible for.</w:t>
            </w:r>
          </w:p>
          <w:p w14:paraId="04C37016" w14:textId="77777777" w:rsidR="00A652D9" w:rsidRPr="00A652D9" w:rsidRDefault="00A652D9" w:rsidP="00A652D9">
            <w:pPr>
              <w:numPr>
                <w:ilvl w:val="1"/>
                <w:numId w:val="17"/>
              </w:numPr>
              <w:tabs>
                <w:tab w:val="right" w:pos="7200"/>
              </w:tabs>
              <w:contextualSpacing/>
              <w:rPr>
                <w:sz w:val="24"/>
                <w:szCs w:val="24"/>
                <w:lang w:eastAsia="en-IN"/>
              </w:rPr>
            </w:pPr>
            <w:r w:rsidRPr="00A652D9">
              <w:rPr>
                <w:b/>
                <w:bCs/>
                <w:sz w:val="24"/>
                <w:szCs w:val="24"/>
                <w:lang w:eastAsia="en-IN"/>
              </w:rPr>
              <w:t>Flat Structure:</w:t>
            </w:r>
            <w:r w:rsidRPr="00A652D9">
              <w:rPr>
                <w:sz w:val="24"/>
                <w:szCs w:val="24"/>
                <w:lang w:eastAsia="en-IN"/>
              </w:rPr>
              <w:t xml:space="preserve"> In some cases, a flat structure (fewer levels of management) can promote faster decision-making and better communication, especially in creative industries or startups.</w:t>
            </w:r>
          </w:p>
          <w:p w14:paraId="58AFAF04" w14:textId="77777777" w:rsidR="00A652D9" w:rsidRPr="00A652D9" w:rsidRDefault="00A652D9" w:rsidP="00A652D9">
            <w:pPr>
              <w:numPr>
                <w:ilvl w:val="1"/>
                <w:numId w:val="17"/>
              </w:numPr>
              <w:tabs>
                <w:tab w:val="right" w:pos="7200"/>
              </w:tabs>
              <w:contextualSpacing/>
              <w:rPr>
                <w:sz w:val="24"/>
                <w:szCs w:val="24"/>
                <w:lang w:eastAsia="en-IN"/>
              </w:rPr>
            </w:pPr>
            <w:r w:rsidRPr="00A652D9">
              <w:rPr>
                <w:b/>
                <w:bCs/>
                <w:sz w:val="24"/>
                <w:szCs w:val="24"/>
                <w:lang w:eastAsia="en-IN"/>
              </w:rPr>
              <w:t>Matrix Structure:</w:t>
            </w:r>
            <w:r w:rsidRPr="00A652D9">
              <w:rPr>
                <w:sz w:val="24"/>
                <w:szCs w:val="24"/>
                <w:lang w:eastAsia="en-IN"/>
              </w:rPr>
              <w:t xml:space="preserve"> A combination of functional and divisional structures, ideal for firms that need to be flexible in responding to different markets and needs.</w:t>
            </w:r>
          </w:p>
          <w:p w14:paraId="66DA210A" w14:textId="77777777" w:rsidR="00A652D9" w:rsidRPr="00A652D9" w:rsidRDefault="00A652D9" w:rsidP="00A652D9">
            <w:pPr>
              <w:numPr>
                <w:ilvl w:val="1"/>
                <w:numId w:val="17"/>
              </w:numPr>
              <w:tabs>
                <w:tab w:val="right" w:pos="7200"/>
              </w:tabs>
              <w:contextualSpacing/>
              <w:rPr>
                <w:sz w:val="24"/>
                <w:szCs w:val="24"/>
                <w:lang w:eastAsia="en-IN"/>
              </w:rPr>
            </w:pPr>
            <w:r w:rsidRPr="00A652D9">
              <w:rPr>
                <w:b/>
                <w:bCs/>
                <w:sz w:val="24"/>
                <w:szCs w:val="24"/>
                <w:lang w:eastAsia="en-IN"/>
              </w:rPr>
              <w:t>Functional Structure:</w:t>
            </w:r>
            <w:r w:rsidRPr="00A652D9">
              <w:rPr>
                <w:sz w:val="24"/>
                <w:szCs w:val="24"/>
                <w:lang w:eastAsia="en-IN"/>
              </w:rPr>
              <w:t xml:space="preserve"> Organizing the firm into specialized departments (e.g., Marketing, HR, Finance) ensures efficiency by allowing teams to focus on specific tasks.</w:t>
            </w:r>
          </w:p>
          <w:p w14:paraId="59326EBF" w14:textId="77777777" w:rsidR="00A652D9" w:rsidRPr="00A652D9" w:rsidRDefault="00A652D9" w:rsidP="00A652D9">
            <w:pPr>
              <w:numPr>
                <w:ilvl w:val="0"/>
                <w:numId w:val="17"/>
              </w:numPr>
              <w:tabs>
                <w:tab w:val="right" w:pos="7200"/>
              </w:tabs>
              <w:contextualSpacing/>
              <w:rPr>
                <w:sz w:val="24"/>
                <w:szCs w:val="24"/>
                <w:lang w:eastAsia="en-IN"/>
              </w:rPr>
            </w:pPr>
            <w:r w:rsidRPr="00A652D9">
              <w:rPr>
                <w:b/>
                <w:bCs/>
                <w:sz w:val="24"/>
                <w:szCs w:val="24"/>
                <w:lang w:eastAsia="en-IN"/>
              </w:rPr>
              <w:t>Clear Roles and Responsibilities:</w:t>
            </w:r>
          </w:p>
          <w:p w14:paraId="7ECF87B9" w14:textId="77777777" w:rsidR="00A652D9" w:rsidRPr="00A652D9" w:rsidRDefault="00A652D9" w:rsidP="00A652D9">
            <w:pPr>
              <w:numPr>
                <w:ilvl w:val="1"/>
                <w:numId w:val="17"/>
              </w:numPr>
              <w:tabs>
                <w:tab w:val="right" w:pos="7200"/>
              </w:tabs>
              <w:contextualSpacing/>
              <w:rPr>
                <w:sz w:val="24"/>
                <w:szCs w:val="24"/>
                <w:lang w:eastAsia="en-IN"/>
              </w:rPr>
            </w:pPr>
            <w:r w:rsidRPr="00A652D9">
              <w:rPr>
                <w:sz w:val="24"/>
                <w:szCs w:val="24"/>
                <w:lang w:eastAsia="en-IN"/>
              </w:rPr>
              <w:t>Clearly defined roles avoid confusion, prevent duplication of effort, and ensure that each employee knows what is expected of them.</w:t>
            </w:r>
          </w:p>
          <w:p w14:paraId="7A96CB73" w14:textId="77777777" w:rsidR="00A652D9" w:rsidRPr="00A652D9" w:rsidRDefault="00A652D9" w:rsidP="00A652D9">
            <w:pPr>
              <w:numPr>
                <w:ilvl w:val="1"/>
                <w:numId w:val="17"/>
              </w:numPr>
              <w:tabs>
                <w:tab w:val="right" w:pos="7200"/>
              </w:tabs>
              <w:contextualSpacing/>
              <w:rPr>
                <w:sz w:val="24"/>
                <w:szCs w:val="24"/>
                <w:lang w:eastAsia="en-IN"/>
              </w:rPr>
            </w:pPr>
            <w:r w:rsidRPr="00A652D9">
              <w:rPr>
                <w:sz w:val="24"/>
                <w:szCs w:val="24"/>
                <w:lang w:eastAsia="en-IN"/>
              </w:rPr>
              <w:t>A good job description system will help in aligning employees' efforts with company goals and make performance evaluations easier.</w:t>
            </w:r>
          </w:p>
          <w:p w14:paraId="0607F5BD" w14:textId="77777777" w:rsidR="00A652D9" w:rsidRPr="00A652D9" w:rsidRDefault="00A652D9" w:rsidP="00A652D9">
            <w:pPr>
              <w:numPr>
                <w:ilvl w:val="0"/>
                <w:numId w:val="17"/>
              </w:numPr>
              <w:tabs>
                <w:tab w:val="right" w:pos="7200"/>
              </w:tabs>
              <w:contextualSpacing/>
              <w:rPr>
                <w:sz w:val="24"/>
                <w:szCs w:val="24"/>
                <w:lang w:eastAsia="en-IN"/>
              </w:rPr>
            </w:pPr>
            <w:r w:rsidRPr="00A652D9">
              <w:rPr>
                <w:b/>
                <w:bCs/>
                <w:sz w:val="24"/>
                <w:szCs w:val="24"/>
                <w:lang w:eastAsia="en-IN"/>
              </w:rPr>
              <w:t>Efficient Communication Channels:</w:t>
            </w:r>
          </w:p>
          <w:p w14:paraId="7A6B09FB" w14:textId="77777777" w:rsidR="00A652D9" w:rsidRPr="00A652D9" w:rsidRDefault="00A652D9" w:rsidP="00A652D9">
            <w:pPr>
              <w:numPr>
                <w:ilvl w:val="1"/>
                <w:numId w:val="17"/>
              </w:numPr>
              <w:tabs>
                <w:tab w:val="right" w:pos="7200"/>
              </w:tabs>
              <w:contextualSpacing/>
              <w:rPr>
                <w:sz w:val="24"/>
                <w:szCs w:val="24"/>
                <w:lang w:eastAsia="en-IN"/>
              </w:rPr>
            </w:pPr>
            <w:r w:rsidRPr="00A652D9">
              <w:rPr>
                <w:sz w:val="24"/>
                <w:szCs w:val="24"/>
                <w:lang w:eastAsia="en-IN"/>
              </w:rPr>
              <w:t>Communication should be open and clear, whether through meetings, emails, or management software. Efficient communication ensures that important information flows through the right channels, allowing for better decision-making.</w:t>
            </w:r>
          </w:p>
          <w:p w14:paraId="776AD678" w14:textId="77777777" w:rsidR="00A652D9" w:rsidRPr="00A652D9" w:rsidRDefault="00A652D9" w:rsidP="00A652D9">
            <w:pPr>
              <w:numPr>
                <w:ilvl w:val="1"/>
                <w:numId w:val="17"/>
              </w:numPr>
              <w:tabs>
                <w:tab w:val="right" w:pos="7200"/>
              </w:tabs>
              <w:contextualSpacing/>
              <w:rPr>
                <w:sz w:val="24"/>
                <w:szCs w:val="24"/>
                <w:lang w:eastAsia="en-IN"/>
              </w:rPr>
            </w:pPr>
            <w:r w:rsidRPr="00A652D9">
              <w:rPr>
                <w:sz w:val="24"/>
                <w:szCs w:val="24"/>
                <w:lang w:eastAsia="en-IN"/>
              </w:rPr>
              <w:lastRenderedPageBreak/>
              <w:t>Tools like project management software (Trello, Asana) and collaboration tools (Slack, Microsoft Teams) help streamline communication across the organization.</w:t>
            </w:r>
          </w:p>
          <w:p w14:paraId="58B2B633" w14:textId="77777777" w:rsidR="00A652D9" w:rsidRPr="00A652D9" w:rsidRDefault="00A652D9" w:rsidP="00A652D9">
            <w:pPr>
              <w:numPr>
                <w:ilvl w:val="0"/>
                <w:numId w:val="17"/>
              </w:numPr>
              <w:tabs>
                <w:tab w:val="right" w:pos="7200"/>
              </w:tabs>
              <w:contextualSpacing/>
              <w:rPr>
                <w:sz w:val="24"/>
                <w:szCs w:val="24"/>
                <w:lang w:eastAsia="en-IN"/>
              </w:rPr>
            </w:pPr>
            <w:r w:rsidRPr="00A652D9">
              <w:rPr>
                <w:b/>
                <w:bCs/>
                <w:sz w:val="24"/>
                <w:szCs w:val="24"/>
                <w:lang w:eastAsia="en-IN"/>
              </w:rPr>
              <w:t>Decentralization vs. Centralization:</w:t>
            </w:r>
          </w:p>
          <w:p w14:paraId="5B049F10" w14:textId="77777777" w:rsidR="00A652D9" w:rsidRPr="00A652D9" w:rsidRDefault="00A652D9" w:rsidP="00A652D9">
            <w:pPr>
              <w:numPr>
                <w:ilvl w:val="1"/>
                <w:numId w:val="17"/>
              </w:numPr>
              <w:tabs>
                <w:tab w:val="right" w:pos="7200"/>
              </w:tabs>
              <w:contextualSpacing/>
              <w:rPr>
                <w:sz w:val="24"/>
                <w:szCs w:val="24"/>
                <w:lang w:eastAsia="en-IN"/>
              </w:rPr>
            </w:pPr>
            <w:r w:rsidRPr="00A652D9">
              <w:rPr>
                <w:b/>
                <w:bCs/>
                <w:sz w:val="24"/>
                <w:szCs w:val="24"/>
                <w:lang w:eastAsia="en-IN"/>
              </w:rPr>
              <w:t>Centralization:</w:t>
            </w:r>
            <w:r w:rsidRPr="00A652D9">
              <w:rPr>
                <w:sz w:val="24"/>
                <w:szCs w:val="24"/>
                <w:lang w:eastAsia="en-IN"/>
              </w:rPr>
              <w:t xml:space="preserve"> In highly regulated or large organizations, centralizing decision-making ensures consistency and control over key functions.</w:t>
            </w:r>
          </w:p>
          <w:p w14:paraId="5B570F2A" w14:textId="77777777" w:rsidR="00A652D9" w:rsidRPr="00A652D9" w:rsidRDefault="00A652D9" w:rsidP="00A652D9">
            <w:pPr>
              <w:numPr>
                <w:ilvl w:val="1"/>
                <w:numId w:val="17"/>
              </w:numPr>
              <w:tabs>
                <w:tab w:val="right" w:pos="7200"/>
              </w:tabs>
              <w:contextualSpacing/>
              <w:rPr>
                <w:sz w:val="24"/>
                <w:szCs w:val="24"/>
                <w:lang w:eastAsia="en-IN"/>
              </w:rPr>
            </w:pPr>
            <w:r w:rsidRPr="00A652D9">
              <w:rPr>
                <w:b/>
                <w:bCs/>
                <w:sz w:val="24"/>
                <w:szCs w:val="24"/>
                <w:lang w:eastAsia="en-IN"/>
              </w:rPr>
              <w:t>Decentralization:</w:t>
            </w:r>
            <w:r w:rsidRPr="00A652D9">
              <w:rPr>
                <w:sz w:val="24"/>
                <w:szCs w:val="24"/>
                <w:lang w:eastAsia="en-IN"/>
              </w:rPr>
              <w:t xml:space="preserve"> In organizations that need flexibility and faster response times, decentralizing decision-making empowers middle and lower managers to act independently within their scope of responsibility.</w:t>
            </w:r>
          </w:p>
          <w:p w14:paraId="35ED9CBE" w14:textId="77777777" w:rsidR="00A652D9" w:rsidRPr="00A652D9" w:rsidRDefault="00A652D9" w:rsidP="00A652D9">
            <w:pPr>
              <w:numPr>
                <w:ilvl w:val="0"/>
                <w:numId w:val="17"/>
              </w:numPr>
              <w:tabs>
                <w:tab w:val="right" w:pos="7200"/>
              </w:tabs>
              <w:contextualSpacing/>
              <w:rPr>
                <w:sz w:val="24"/>
                <w:szCs w:val="24"/>
                <w:lang w:eastAsia="en-IN"/>
              </w:rPr>
            </w:pPr>
            <w:r w:rsidRPr="00A652D9">
              <w:rPr>
                <w:b/>
                <w:bCs/>
                <w:sz w:val="24"/>
                <w:szCs w:val="24"/>
                <w:lang w:eastAsia="en-IN"/>
              </w:rPr>
              <w:t>Cross-Functional Teams:</w:t>
            </w:r>
          </w:p>
          <w:p w14:paraId="77A300BC" w14:textId="77777777" w:rsidR="00A652D9" w:rsidRPr="00A652D9" w:rsidRDefault="00A652D9" w:rsidP="00A652D9">
            <w:pPr>
              <w:numPr>
                <w:ilvl w:val="1"/>
                <w:numId w:val="17"/>
              </w:numPr>
              <w:tabs>
                <w:tab w:val="right" w:pos="7200"/>
              </w:tabs>
              <w:contextualSpacing/>
              <w:rPr>
                <w:sz w:val="24"/>
                <w:szCs w:val="24"/>
                <w:lang w:eastAsia="en-IN"/>
              </w:rPr>
            </w:pPr>
            <w:r w:rsidRPr="00A652D9">
              <w:rPr>
                <w:sz w:val="24"/>
                <w:szCs w:val="24"/>
                <w:lang w:eastAsia="en-IN"/>
              </w:rPr>
              <w:t>Establishing cross-functional teams to work on specific projects fosters collaboration across departments. This helps in solving problems from multiple perspectives and encourages innovation.</w:t>
            </w:r>
          </w:p>
          <w:p w14:paraId="436012B9" w14:textId="77777777" w:rsidR="00A652D9" w:rsidRPr="00A652D9" w:rsidRDefault="00A652D9" w:rsidP="00A652D9">
            <w:pPr>
              <w:numPr>
                <w:ilvl w:val="0"/>
                <w:numId w:val="17"/>
              </w:numPr>
              <w:tabs>
                <w:tab w:val="right" w:pos="7200"/>
              </w:tabs>
              <w:contextualSpacing/>
              <w:rPr>
                <w:sz w:val="24"/>
                <w:szCs w:val="24"/>
                <w:lang w:eastAsia="en-IN"/>
              </w:rPr>
            </w:pPr>
            <w:r w:rsidRPr="00A652D9">
              <w:rPr>
                <w:b/>
                <w:bCs/>
                <w:sz w:val="24"/>
                <w:szCs w:val="24"/>
                <w:lang w:eastAsia="en-IN"/>
              </w:rPr>
              <w:t>Standard Operating Procedures (SOPs):</w:t>
            </w:r>
          </w:p>
          <w:p w14:paraId="57BB28BC" w14:textId="77777777" w:rsidR="00A652D9" w:rsidRPr="00A652D9" w:rsidRDefault="00A652D9" w:rsidP="00A652D9">
            <w:pPr>
              <w:numPr>
                <w:ilvl w:val="1"/>
                <w:numId w:val="17"/>
              </w:numPr>
              <w:tabs>
                <w:tab w:val="right" w:pos="7200"/>
              </w:tabs>
              <w:contextualSpacing/>
              <w:rPr>
                <w:sz w:val="24"/>
                <w:szCs w:val="24"/>
                <w:lang w:eastAsia="en-IN"/>
              </w:rPr>
            </w:pPr>
            <w:r w:rsidRPr="00A652D9">
              <w:rPr>
                <w:sz w:val="24"/>
                <w:szCs w:val="24"/>
                <w:lang w:eastAsia="en-IN"/>
              </w:rPr>
              <w:t>Having SOPs in place for common tasks helps reduce errors and ensures consistency in output. SOPs should be regularly reviewed and updated to reflect changing needs and best practices.</w:t>
            </w:r>
          </w:p>
          <w:p w14:paraId="421692DB"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pict w14:anchorId="285029A5">
                <v:rect id="_x0000_i1043" style="width:0;height:1.5pt" o:hralign="center" o:hrstd="t" o:hr="t" fillcolor="#a0a0a0" stroked="f"/>
              </w:pict>
            </w:r>
          </w:p>
          <w:p w14:paraId="770CBE3C"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Impact of Chain of Command and Span of Control on Efficient Functioning</w:t>
            </w:r>
          </w:p>
          <w:p w14:paraId="3EEB0C77"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Both </w:t>
            </w:r>
            <w:r w:rsidRPr="00A652D9">
              <w:rPr>
                <w:b/>
                <w:bCs/>
                <w:sz w:val="24"/>
                <w:szCs w:val="24"/>
                <w:lang w:eastAsia="en-IN"/>
              </w:rPr>
              <w:t>chain of command</w:t>
            </w:r>
            <w:r w:rsidRPr="00A652D9">
              <w:rPr>
                <w:sz w:val="24"/>
                <w:szCs w:val="24"/>
                <w:lang w:eastAsia="en-IN"/>
              </w:rPr>
              <w:t xml:space="preserve"> and </w:t>
            </w:r>
            <w:r w:rsidRPr="00A652D9">
              <w:rPr>
                <w:b/>
                <w:bCs/>
                <w:sz w:val="24"/>
                <w:szCs w:val="24"/>
                <w:lang w:eastAsia="en-IN"/>
              </w:rPr>
              <w:t>span of control</w:t>
            </w:r>
            <w:r w:rsidRPr="00A652D9">
              <w:rPr>
                <w:sz w:val="24"/>
                <w:szCs w:val="24"/>
                <w:lang w:eastAsia="en-IN"/>
              </w:rPr>
              <w:t xml:space="preserve"> play significant roles in determining how efficiently a firm can operate. Let's explore how each impacts organizational functioning:</w:t>
            </w:r>
          </w:p>
          <w:p w14:paraId="5A4A170F"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1. Chain of Command:</w:t>
            </w:r>
          </w:p>
          <w:p w14:paraId="67636E84"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The </w:t>
            </w:r>
            <w:r w:rsidRPr="00A652D9">
              <w:rPr>
                <w:b/>
                <w:bCs/>
                <w:sz w:val="24"/>
                <w:szCs w:val="24"/>
                <w:lang w:eastAsia="en-IN"/>
              </w:rPr>
              <w:t>chain of command</w:t>
            </w:r>
            <w:r w:rsidRPr="00A652D9">
              <w:rPr>
                <w:sz w:val="24"/>
                <w:szCs w:val="24"/>
                <w:lang w:eastAsia="en-IN"/>
              </w:rPr>
              <w:t xml:space="preserve"> is the formal line of authority within an organization, showing who reports to whom. It defines the hierarchical structure and ensures clear accountability.</w:t>
            </w:r>
          </w:p>
          <w:p w14:paraId="6C93B683" w14:textId="77777777" w:rsidR="00A652D9" w:rsidRPr="00A652D9" w:rsidRDefault="00A652D9" w:rsidP="00A652D9">
            <w:pPr>
              <w:numPr>
                <w:ilvl w:val="0"/>
                <w:numId w:val="18"/>
              </w:numPr>
              <w:tabs>
                <w:tab w:val="right" w:pos="7200"/>
              </w:tabs>
              <w:contextualSpacing/>
              <w:rPr>
                <w:sz w:val="24"/>
                <w:szCs w:val="24"/>
                <w:lang w:eastAsia="en-IN"/>
              </w:rPr>
            </w:pPr>
            <w:r w:rsidRPr="00A652D9">
              <w:rPr>
                <w:b/>
                <w:bCs/>
                <w:sz w:val="24"/>
                <w:szCs w:val="24"/>
                <w:lang w:eastAsia="en-IN"/>
              </w:rPr>
              <w:t>Clarity of Authority and Responsibility:</w:t>
            </w:r>
            <w:r w:rsidRPr="00A652D9">
              <w:rPr>
                <w:sz w:val="24"/>
                <w:szCs w:val="24"/>
                <w:lang w:eastAsia="en-IN"/>
              </w:rPr>
              <w:t xml:space="preserve"> A well-defined chain of command ensures that each employee knows who they report to and who is responsible for making decisions. This clarity reduces ambiguity and confusion, helping employees focus on their work without second-guessing authority.</w:t>
            </w:r>
          </w:p>
          <w:p w14:paraId="79CDA364" w14:textId="77777777" w:rsidR="00A652D9" w:rsidRPr="00A652D9" w:rsidRDefault="00A652D9" w:rsidP="00A652D9">
            <w:pPr>
              <w:numPr>
                <w:ilvl w:val="0"/>
                <w:numId w:val="18"/>
              </w:numPr>
              <w:tabs>
                <w:tab w:val="right" w:pos="7200"/>
              </w:tabs>
              <w:contextualSpacing/>
              <w:rPr>
                <w:sz w:val="24"/>
                <w:szCs w:val="24"/>
                <w:lang w:eastAsia="en-IN"/>
              </w:rPr>
            </w:pPr>
            <w:r w:rsidRPr="00A652D9">
              <w:rPr>
                <w:b/>
                <w:bCs/>
                <w:sz w:val="24"/>
                <w:szCs w:val="24"/>
                <w:lang w:eastAsia="en-IN"/>
              </w:rPr>
              <w:t>Improved Communication and Coordination:</w:t>
            </w:r>
            <w:r w:rsidRPr="00A652D9">
              <w:rPr>
                <w:sz w:val="24"/>
                <w:szCs w:val="24"/>
                <w:lang w:eastAsia="en-IN"/>
              </w:rPr>
              <w:t xml:space="preserve"> In a proper chain of command, communication flows in an organized manner. Managers and supervisors have a clear understanding of what information needs to be passed up the hierarchy and what information should flow down to lower levels, ensuring smoother coordination.</w:t>
            </w:r>
          </w:p>
          <w:p w14:paraId="6102316E" w14:textId="77777777" w:rsidR="00A652D9" w:rsidRPr="00A652D9" w:rsidRDefault="00A652D9" w:rsidP="00A652D9">
            <w:pPr>
              <w:numPr>
                <w:ilvl w:val="0"/>
                <w:numId w:val="18"/>
              </w:numPr>
              <w:tabs>
                <w:tab w:val="right" w:pos="7200"/>
              </w:tabs>
              <w:contextualSpacing/>
              <w:rPr>
                <w:sz w:val="24"/>
                <w:szCs w:val="24"/>
                <w:lang w:eastAsia="en-IN"/>
              </w:rPr>
            </w:pPr>
            <w:r w:rsidRPr="00A652D9">
              <w:rPr>
                <w:b/>
                <w:bCs/>
                <w:sz w:val="24"/>
                <w:szCs w:val="24"/>
                <w:lang w:eastAsia="en-IN"/>
              </w:rPr>
              <w:t>Prevention of Conflicts:</w:t>
            </w:r>
            <w:r w:rsidRPr="00A652D9">
              <w:rPr>
                <w:sz w:val="24"/>
                <w:szCs w:val="24"/>
                <w:lang w:eastAsia="en-IN"/>
              </w:rPr>
              <w:t xml:space="preserve"> A clear hierarchy helps in preventing power struggles or authority confusion. It ensures that conflicts over decision-making are minimized as employees know the designated leader for each area.</w:t>
            </w:r>
          </w:p>
          <w:p w14:paraId="2C2F3DC7" w14:textId="77777777" w:rsidR="00A652D9" w:rsidRPr="00A652D9" w:rsidRDefault="00A652D9" w:rsidP="00A652D9">
            <w:pPr>
              <w:numPr>
                <w:ilvl w:val="0"/>
                <w:numId w:val="18"/>
              </w:numPr>
              <w:tabs>
                <w:tab w:val="right" w:pos="7200"/>
              </w:tabs>
              <w:contextualSpacing/>
              <w:rPr>
                <w:sz w:val="24"/>
                <w:szCs w:val="24"/>
                <w:lang w:eastAsia="en-IN"/>
              </w:rPr>
            </w:pPr>
            <w:r w:rsidRPr="00A652D9">
              <w:rPr>
                <w:b/>
                <w:bCs/>
                <w:sz w:val="24"/>
                <w:szCs w:val="24"/>
                <w:lang w:eastAsia="en-IN"/>
              </w:rPr>
              <w:t>Efficiency in Decision-Making:</w:t>
            </w:r>
            <w:r w:rsidRPr="00A652D9">
              <w:rPr>
                <w:sz w:val="24"/>
                <w:szCs w:val="24"/>
                <w:lang w:eastAsia="en-IN"/>
              </w:rPr>
              <w:t xml:space="preserve"> A strong chain of command ensures that decisions are made at the appropriate levels. In cases of centralized decision-making, the top management makes the decisions, while in </w:t>
            </w:r>
            <w:r w:rsidRPr="00A652D9">
              <w:rPr>
                <w:sz w:val="24"/>
                <w:szCs w:val="24"/>
                <w:lang w:eastAsia="en-IN"/>
              </w:rPr>
              <w:lastRenderedPageBreak/>
              <w:t>decentralized systems, middle or lower management can take on greater responsibility.</w:t>
            </w:r>
          </w:p>
          <w:p w14:paraId="2B61B597"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Drawbacks of a Strict Chain of Command:</w:t>
            </w:r>
          </w:p>
          <w:p w14:paraId="5E802178" w14:textId="77777777" w:rsidR="00A652D9" w:rsidRPr="00A652D9" w:rsidRDefault="00A652D9" w:rsidP="00A652D9">
            <w:pPr>
              <w:numPr>
                <w:ilvl w:val="0"/>
                <w:numId w:val="19"/>
              </w:numPr>
              <w:tabs>
                <w:tab w:val="right" w:pos="7200"/>
              </w:tabs>
              <w:contextualSpacing/>
              <w:rPr>
                <w:sz w:val="24"/>
                <w:szCs w:val="24"/>
                <w:lang w:eastAsia="en-IN"/>
              </w:rPr>
            </w:pPr>
            <w:r w:rsidRPr="00A652D9">
              <w:rPr>
                <w:b/>
                <w:bCs/>
                <w:sz w:val="24"/>
                <w:szCs w:val="24"/>
                <w:lang w:eastAsia="en-IN"/>
              </w:rPr>
              <w:t>Slow Decision-Making:</w:t>
            </w:r>
            <w:r w:rsidRPr="00A652D9">
              <w:rPr>
                <w:sz w:val="24"/>
                <w:szCs w:val="24"/>
                <w:lang w:eastAsia="en-IN"/>
              </w:rPr>
              <w:t xml:space="preserve"> In organizations with a strict and rigid chain of command, decision-making can become slow because approvals have to pass through multiple levels of management.</w:t>
            </w:r>
          </w:p>
          <w:p w14:paraId="7490DA99" w14:textId="77777777" w:rsidR="00A652D9" w:rsidRPr="00A652D9" w:rsidRDefault="00A652D9" w:rsidP="00A652D9">
            <w:pPr>
              <w:numPr>
                <w:ilvl w:val="0"/>
                <w:numId w:val="19"/>
              </w:numPr>
              <w:tabs>
                <w:tab w:val="right" w:pos="7200"/>
              </w:tabs>
              <w:contextualSpacing/>
              <w:rPr>
                <w:sz w:val="24"/>
                <w:szCs w:val="24"/>
                <w:lang w:eastAsia="en-IN"/>
              </w:rPr>
            </w:pPr>
            <w:r w:rsidRPr="00A652D9">
              <w:rPr>
                <w:b/>
                <w:bCs/>
                <w:sz w:val="24"/>
                <w:szCs w:val="24"/>
                <w:lang w:eastAsia="en-IN"/>
              </w:rPr>
              <w:t>Communication Bottlenecks:</w:t>
            </w:r>
            <w:r w:rsidRPr="00A652D9">
              <w:rPr>
                <w:sz w:val="24"/>
                <w:szCs w:val="24"/>
                <w:lang w:eastAsia="en-IN"/>
              </w:rPr>
              <w:t xml:space="preserve"> If communication must go through a rigid hierarchy, it could lead to delays or miscommunications, especially in a fast-moving business environment.</w:t>
            </w:r>
          </w:p>
          <w:p w14:paraId="741F0FE6"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pict w14:anchorId="265A5F9B">
                <v:rect id="_x0000_i1044" style="width:0;height:1.5pt" o:hralign="center" o:hrstd="t" o:hr="t" fillcolor="#a0a0a0" stroked="f"/>
              </w:pict>
            </w:r>
          </w:p>
          <w:p w14:paraId="66B1CF2E"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2. Span of Control:</w:t>
            </w:r>
          </w:p>
          <w:p w14:paraId="4E6615D1"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The </w:t>
            </w:r>
            <w:r w:rsidRPr="00A652D9">
              <w:rPr>
                <w:b/>
                <w:bCs/>
                <w:sz w:val="24"/>
                <w:szCs w:val="24"/>
                <w:lang w:eastAsia="en-IN"/>
              </w:rPr>
              <w:t>span of control</w:t>
            </w:r>
            <w:r w:rsidRPr="00A652D9">
              <w:rPr>
                <w:sz w:val="24"/>
                <w:szCs w:val="24"/>
                <w:lang w:eastAsia="en-IN"/>
              </w:rPr>
              <w:t xml:space="preserve"> refers to the number of employees a manager or supervisor directly oversees. The span can be wide (many subordinates) or narrow (few subordinates).</w:t>
            </w:r>
          </w:p>
          <w:p w14:paraId="3D5FC14D" w14:textId="77777777" w:rsidR="00A652D9" w:rsidRPr="00A652D9" w:rsidRDefault="00A652D9" w:rsidP="00A652D9">
            <w:pPr>
              <w:numPr>
                <w:ilvl w:val="0"/>
                <w:numId w:val="20"/>
              </w:numPr>
              <w:tabs>
                <w:tab w:val="right" w:pos="7200"/>
              </w:tabs>
              <w:contextualSpacing/>
              <w:rPr>
                <w:sz w:val="24"/>
                <w:szCs w:val="24"/>
                <w:lang w:eastAsia="en-IN"/>
              </w:rPr>
            </w:pPr>
            <w:r w:rsidRPr="00A652D9">
              <w:rPr>
                <w:b/>
                <w:bCs/>
                <w:sz w:val="24"/>
                <w:szCs w:val="24"/>
                <w:lang w:eastAsia="en-IN"/>
              </w:rPr>
              <w:t>Narrow Span of Control (Few Subordinates per Manager):</w:t>
            </w:r>
          </w:p>
          <w:p w14:paraId="1D8780AA"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Closer Supervision:</w:t>
            </w:r>
            <w:r w:rsidRPr="00A652D9">
              <w:rPr>
                <w:sz w:val="24"/>
                <w:szCs w:val="24"/>
                <w:lang w:eastAsia="en-IN"/>
              </w:rPr>
              <w:t xml:space="preserve"> A narrow span allows managers to supervise their subordinates more closely, ensuring higher control and consistency in performance.</w:t>
            </w:r>
          </w:p>
          <w:p w14:paraId="725FBD7E"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Personalized Attention:</w:t>
            </w:r>
            <w:r w:rsidRPr="00A652D9">
              <w:rPr>
                <w:sz w:val="24"/>
                <w:szCs w:val="24"/>
                <w:lang w:eastAsia="en-IN"/>
              </w:rPr>
              <w:t xml:space="preserve"> Managers can give more individualized attention to each employee, which is beneficial for employee development and motivation.</w:t>
            </w:r>
          </w:p>
          <w:p w14:paraId="5DF56C67"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Decision-Making Efficiency:</w:t>
            </w:r>
            <w:r w:rsidRPr="00A652D9">
              <w:rPr>
                <w:sz w:val="24"/>
                <w:szCs w:val="24"/>
                <w:lang w:eastAsia="en-IN"/>
              </w:rPr>
              <w:t xml:space="preserve"> Managers can make decisions more effectively because they are closely involved with their team members and understand their performance better.</w:t>
            </w:r>
          </w:p>
          <w:p w14:paraId="2B4C9F55"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Drawbacks of a Narrow Span:</w:t>
            </w:r>
          </w:p>
          <w:p w14:paraId="358959A5"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Higher Costs:</w:t>
            </w:r>
            <w:r w:rsidRPr="00A652D9">
              <w:rPr>
                <w:sz w:val="24"/>
                <w:szCs w:val="24"/>
                <w:lang w:eastAsia="en-IN"/>
              </w:rPr>
              <w:t xml:space="preserve"> More managers are needed to oversee fewer employees, leading to increased costs.</w:t>
            </w:r>
          </w:p>
          <w:p w14:paraId="7140D9A4"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Bureaucracy:</w:t>
            </w:r>
            <w:r w:rsidRPr="00A652D9">
              <w:rPr>
                <w:sz w:val="24"/>
                <w:szCs w:val="24"/>
                <w:lang w:eastAsia="en-IN"/>
              </w:rPr>
              <w:t xml:space="preserve"> A narrow span of control can increase the layers of management, potentially leading to slower decision-making and bureaucratic inefficiencies.</w:t>
            </w:r>
          </w:p>
          <w:p w14:paraId="5FEA6C73" w14:textId="77777777" w:rsidR="00A652D9" w:rsidRPr="00A652D9" w:rsidRDefault="00A652D9" w:rsidP="00A652D9">
            <w:pPr>
              <w:numPr>
                <w:ilvl w:val="0"/>
                <w:numId w:val="20"/>
              </w:numPr>
              <w:tabs>
                <w:tab w:val="right" w:pos="7200"/>
              </w:tabs>
              <w:contextualSpacing/>
              <w:rPr>
                <w:sz w:val="24"/>
                <w:szCs w:val="24"/>
                <w:lang w:eastAsia="en-IN"/>
              </w:rPr>
            </w:pPr>
            <w:r w:rsidRPr="00A652D9">
              <w:rPr>
                <w:b/>
                <w:bCs/>
                <w:sz w:val="24"/>
                <w:szCs w:val="24"/>
                <w:lang w:eastAsia="en-IN"/>
              </w:rPr>
              <w:t>Wide Span of Control (Many Subordinates per Manager):</w:t>
            </w:r>
          </w:p>
          <w:p w14:paraId="3F4F6BFE"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Cost-Effective:</w:t>
            </w:r>
            <w:r w:rsidRPr="00A652D9">
              <w:rPr>
                <w:sz w:val="24"/>
                <w:szCs w:val="24"/>
                <w:lang w:eastAsia="en-IN"/>
              </w:rPr>
              <w:t xml:space="preserve"> A wider span reduces the number of managers needed, lowering organizational costs.</w:t>
            </w:r>
          </w:p>
          <w:p w14:paraId="64EEBE8C"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Empowerment and Autonomy:</w:t>
            </w:r>
            <w:r w:rsidRPr="00A652D9">
              <w:rPr>
                <w:sz w:val="24"/>
                <w:szCs w:val="24"/>
                <w:lang w:eastAsia="en-IN"/>
              </w:rPr>
              <w:t xml:space="preserve"> Employees tend to have more autonomy and responsibility as they are less micromanaged. This can lead to greater innovation and quicker decision-making at lower levels.</w:t>
            </w:r>
          </w:p>
          <w:p w14:paraId="3610E171"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Faster Decision-Making:</w:t>
            </w:r>
            <w:r w:rsidRPr="00A652D9">
              <w:rPr>
                <w:sz w:val="24"/>
                <w:szCs w:val="24"/>
                <w:lang w:eastAsia="en-IN"/>
              </w:rPr>
              <w:t xml:space="preserve"> With fewer layers of management, decisions can be made more quickly, improving responsiveness to market or organizational changes.</w:t>
            </w:r>
          </w:p>
          <w:p w14:paraId="40A58B0F"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Drawbacks of a Wide Span:</w:t>
            </w:r>
          </w:p>
          <w:p w14:paraId="29D4A494"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Reduced Supervision:</w:t>
            </w:r>
            <w:r w:rsidRPr="00A652D9">
              <w:rPr>
                <w:sz w:val="24"/>
                <w:szCs w:val="24"/>
                <w:lang w:eastAsia="en-IN"/>
              </w:rPr>
              <w:t xml:space="preserve"> Managers may struggle to provide adequate supervision and support if they are overseeing too many employees, potentially reducing productivity and morale.</w:t>
            </w:r>
          </w:p>
          <w:p w14:paraId="5DBA8B58" w14:textId="77777777" w:rsidR="00A652D9" w:rsidRPr="00A652D9" w:rsidRDefault="00A652D9" w:rsidP="00A652D9">
            <w:pPr>
              <w:numPr>
                <w:ilvl w:val="1"/>
                <w:numId w:val="20"/>
              </w:numPr>
              <w:tabs>
                <w:tab w:val="right" w:pos="7200"/>
              </w:tabs>
              <w:contextualSpacing/>
              <w:rPr>
                <w:sz w:val="24"/>
                <w:szCs w:val="24"/>
                <w:lang w:eastAsia="en-IN"/>
              </w:rPr>
            </w:pPr>
            <w:r w:rsidRPr="00A652D9">
              <w:rPr>
                <w:b/>
                <w:bCs/>
                <w:sz w:val="24"/>
                <w:szCs w:val="24"/>
                <w:lang w:eastAsia="en-IN"/>
              </w:rPr>
              <w:t>Overload for Managers:</w:t>
            </w:r>
            <w:r w:rsidRPr="00A652D9">
              <w:rPr>
                <w:sz w:val="24"/>
                <w:szCs w:val="24"/>
                <w:lang w:eastAsia="en-IN"/>
              </w:rPr>
              <w:t xml:space="preserve"> With a wide span, managers can become overwhelmed by the volume of work, leading to burnout and less time for strategic thinking or long-term planning.</w:t>
            </w:r>
          </w:p>
          <w:p w14:paraId="5880970B"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lastRenderedPageBreak/>
              <w:pict w14:anchorId="74128DC7">
                <v:rect id="_x0000_i1045" style="width:0;height:1.5pt" o:hralign="center" o:hrstd="t" o:hr="t" fillcolor="#a0a0a0" stroked="f"/>
              </w:pict>
            </w:r>
          </w:p>
          <w:p w14:paraId="582F664C"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Conclusion:</w:t>
            </w:r>
          </w:p>
          <w:p w14:paraId="2D7461A1"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Both </w:t>
            </w:r>
            <w:r w:rsidRPr="00A652D9">
              <w:rPr>
                <w:b/>
                <w:bCs/>
                <w:sz w:val="24"/>
                <w:szCs w:val="24"/>
                <w:lang w:eastAsia="en-IN"/>
              </w:rPr>
              <w:t>chain of command</w:t>
            </w:r>
            <w:r w:rsidRPr="00A652D9">
              <w:rPr>
                <w:sz w:val="24"/>
                <w:szCs w:val="24"/>
                <w:lang w:eastAsia="en-IN"/>
              </w:rPr>
              <w:t xml:space="preserve"> and </w:t>
            </w:r>
            <w:r w:rsidRPr="00A652D9">
              <w:rPr>
                <w:b/>
                <w:bCs/>
                <w:sz w:val="24"/>
                <w:szCs w:val="24"/>
                <w:lang w:eastAsia="en-IN"/>
              </w:rPr>
              <w:t>span of control</w:t>
            </w:r>
            <w:r w:rsidRPr="00A652D9">
              <w:rPr>
                <w:sz w:val="24"/>
                <w:szCs w:val="24"/>
                <w:lang w:eastAsia="en-IN"/>
              </w:rPr>
              <w:t xml:space="preserve"> are essential in determining the operational efficiency of an organization. A well-balanced chain of command ensures clear authority, smooth communication, and proper accountability, while a suitable span of control enables managers to supervise effectively without being overwhelmed.</w:t>
            </w:r>
          </w:p>
          <w:p w14:paraId="64D2262B"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The ideal balance depends on the company’s size, culture, goals, and the complexity of its tasks. By carefully designing the chain of command and managing the span of control, a firm can ensure streamlined operations, faster decision-making, and ultimately, improved productivity and efficiency.</w:t>
            </w:r>
          </w:p>
          <w:p w14:paraId="3093FFA7" w14:textId="61E1A3A7" w:rsidR="0048718C" w:rsidRPr="00B23ED4" w:rsidRDefault="0048718C" w:rsidP="00962B80">
            <w:pPr>
              <w:tabs>
                <w:tab w:val="right" w:pos="7200"/>
              </w:tabs>
              <w:contextualSpacing/>
              <w:rPr>
                <w:sz w:val="24"/>
                <w:szCs w:val="24"/>
                <w:lang w:eastAsia="en-IN"/>
              </w:rPr>
            </w:pPr>
          </w:p>
        </w:tc>
        <w:tc>
          <w:tcPr>
            <w:tcW w:w="298" w:type="pct"/>
          </w:tcPr>
          <w:p w14:paraId="38C36B3B" w14:textId="1C0A24F8" w:rsidR="0048718C" w:rsidRPr="00B23ED4" w:rsidRDefault="00EA0EF1" w:rsidP="00A47042">
            <w:pPr>
              <w:jc w:val="center"/>
              <w:rPr>
                <w:sz w:val="24"/>
                <w:szCs w:val="24"/>
              </w:rPr>
            </w:pPr>
            <w:r w:rsidRPr="00B23ED4">
              <w:rPr>
                <w:sz w:val="24"/>
                <w:szCs w:val="24"/>
              </w:rPr>
              <w:lastRenderedPageBreak/>
              <w:t>10</w:t>
            </w:r>
          </w:p>
        </w:tc>
        <w:tc>
          <w:tcPr>
            <w:tcW w:w="299" w:type="pct"/>
          </w:tcPr>
          <w:p w14:paraId="3BF58DCD" w14:textId="6F39CB95" w:rsidR="0048718C" w:rsidRPr="00B23ED4" w:rsidRDefault="000E64A2" w:rsidP="00A47042">
            <w:pPr>
              <w:jc w:val="center"/>
              <w:rPr>
                <w:sz w:val="24"/>
                <w:szCs w:val="24"/>
              </w:rPr>
            </w:pPr>
            <w:r w:rsidRPr="00B23ED4">
              <w:rPr>
                <w:sz w:val="24"/>
                <w:szCs w:val="24"/>
              </w:rPr>
              <w:t>2</w:t>
            </w:r>
          </w:p>
        </w:tc>
        <w:tc>
          <w:tcPr>
            <w:tcW w:w="341" w:type="pct"/>
          </w:tcPr>
          <w:p w14:paraId="564DC35E" w14:textId="20564B69" w:rsidR="0048718C" w:rsidRPr="00B23ED4" w:rsidRDefault="00C46AE1" w:rsidP="00A47042">
            <w:pPr>
              <w:jc w:val="center"/>
              <w:rPr>
                <w:sz w:val="24"/>
                <w:szCs w:val="24"/>
              </w:rPr>
            </w:pPr>
            <w:r w:rsidRPr="00B23ED4">
              <w:rPr>
                <w:sz w:val="24"/>
                <w:szCs w:val="24"/>
              </w:rPr>
              <w:t>2</w:t>
            </w:r>
          </w:p>
        </w:tc>
      </w:tr>
      <w:tr w:rsidR="0048718C" w:rsidRPr="00B23ED4" w14:paraId="317EF6DD" w14:textId="77777777" w:rsidTr="002979ED">
        <w:trPr>
          <w:trHeight w:val="70"/>
        </w:trPr>
        <w:tc>
          <w:tcPr>
            <w:tcW w:w="302" w:type="pct"/>
          </w:tcPr>
          <w:p w14:paraId="47BE2A4A" w14:textId="28F52FA0" w:rsidR="0048718C" w:rsidRPr="00962B80" w:rsidRDefault="000E64A2" w:rsidP="00A47042">
            <w:pPr>
              <w:jc w:val="center"/>
              <w:rPr>
                <w:sz w:val="24"/>
                <w:szCs w:val="24"/>
              </w:rPr>
            </w:pPr>
            <w:r>
              <w:rPr>
                <w:sz w:val="24"/>
                <w:szCs w:val="24"/>
              </w:rPr>
              <w:lastRenderedPageBreak/>
              <w:t>3</w:t>
            </w:r>
          </w:p>
        </w:tc>
        <w:tc>
          <w:tcPr>
            <w:tcW w:w="3760" w:type="pct"/>
          </w:tcPr>
          <w:p w14:paraId="6C00836B"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Viewing an Organization as a Unified, Purposeful System: Example from the Food Industry</w:t>
            </w:r>
          </w:p>
          <w:p w14:paraId="6ABE7DAE"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In the food industry, the organization functions as a unified system made up of interrelated components that must work together toward a common goal: providing high-quality food products to consumers while achieving profitability and sustainability. Here’s how this can be illustrated using different parts of a food company and their interrelationships:</w:t>
            </w:r>
          </w:p>
          <w:p w14:paraId="28E865F0"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1. The Inputs (Raw Materials, Labor, Technology):</w:t>
            </w:r>
          </w:p>
          <w:p w14:paraId="769B66F9"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The organization begins with the </w:t>
            </w:r>
            <w:r w:rsidRPr="00A652D9">
              <w:rPr>
                <w:b/>
                <w:bCs/>
                <w:sz w:val="24"/>
                <w:szCs w:val="24"/>
                <w:lang w:eastAsia="en-IN"/>
              </w:rPr>
              <w:t>inputs</w:t>
            </w:r>
            <w:r w:rsidRPr="00A652D9">
              <w:rPr>
                <w:sz w:val="24"/>
                <w:szCs w:val="24"/>
                <w:lang w:eastAsia="en-IN"/>
              </w:rPr>
              <w:t>, which are essential resources that feed the system. In the food industry, this includes:</w:t>
            </w:r>
          </w:p>
          <w:p w14:paraId="42CA66E7" w14:textId="77777777" w:rsidR="00A652D9" w:rsidRPr="00A652D9" w:rsidRDefault="00A652D9" w:rsidP="00A652D9">
            <w:pPr>
              <w:numPr>
                <w:ilvl w:val="0"/>
                <w:numId w:val="21"/>
              </w:numPr>
              <w:tabs>
                <w:tab w:val="right" w:pos="7200"/>
              </w:tabs>
              <w:contextualSpacing/>
              <w:rPr>
                <w:sz w:val="24"/>
                <w:szCs w:val="24"/>
                <w:lang w:eastAsia="en-IN"/>
              </w:rPr>
            </w:pPr>
            <w:r w:rsidRPr="00A652D9">
              <w:rPr>
                <w:b/>
                <w:bCs/>
                <w:sz w:val="24"/>
                <w:szCs w:val="24"/>
                <w:lang w:eastAsia="en-IN"/>
              </w:rPr>
              <w:t>Raw materials</w:t>
            </w:r>
            <w:r w:rsidRPr="00A652D9">
              <w:rPr>
                <w:sz w:val="24"/>
                <w:szCs w:val="24"/>
                <w:lang w:eastAsia="en-IN"/>
              </w:rPr>
              <w:t xml:space="preserve"> such as ingredients (e.g., vegetables, meats, grains) and packaging materials.</w:t>
            </w:r>
          </w:p>
          <w:p w14:paraId="69DA7CEA" w14:textId="77777777" w:rsidR="00A652D9" w:rsidRPr="00A652D9" w:rsidRDefault="00A652D9" w:rsidP="00A652D9">
            <w:pPr>
              <w:numPr>
                <w:ilvl w:val="0"/>
                <w:numId w:val="21"/>
              </w:numPr>
              <w:tabs>
                <w:tab w:val="right" w:pos="7200"/>
              </w:tabs>
              <w:contextualSpacing/>
              <w:rPr>
                <w:sz w:val="24"/>
                <w:szCs w:val="24"/>
                <w:lang w:eastAsia="en-IN"/>
              </w:rPr>
            </w:pPr>
            <w:r w:rsidRPr="00A652D9">
              <w:rPr>
                <w:b/>
                <w:bCs/>
                <w:sz w:val="24"/>
                <w:szCs w:val="24"/>
                <w:lang w:eastAsia="en-IN"/>
              </w:rPr>
              <w:t>Labor</w:t>
            </w:r>
            <w:r w:rsidRPr="00A652D9">
              <w:rPr>
                <w:sz w:val="24"/>
                <w:szCs w:val="24"/>
                <w:lang w:eastAsia="en-IN"/>
              </w:rPr>
              <w:t xml:space="preserve"> in the form of skilled workers, including chefs, farmers, quality control specialists, and production line workers.</w:t>
            </w:r>
          </w:p>
          <w:p w14:paraId="7DF70468" w14:textId="77777777" w:rsidR="00A652D9" w:rsidRPr="00A652D9" w:rsidRDefault="00A652D9" w:rsidP="00A652D9">
            <w:pPr>
              <w:numPr>
                <w:ilvl w:val="0"/>
                <w:numId w:val="21"/>
              </w:numPr>
              <w:tabs>
                <w:tab w:val="right" w:pos="7200"/>
              </w:tabs>
              <w:contextualSpacing/>
              <w:rPr>
                <w:sz w:val="24"/>
                <w:szCs w:val="24"/>
                <w:lang w:eastAsia="en-IN"/>
              </w:rPr>
            </w:pPr>
            <w:r w:rsidRPr="00A652D9">
              <w:rPr>
                <w:b/>
                <w:bCs/>
                <w:sz w:val="24"/>
                <w:szCs w:val="24"/>
                <w:lang w:eastAsia="en-IN"/>
              </w:rPr>
              <w:t>Technology</w:t>
            </w:r>
            <w:r w:rsidRPr="00A652D9">
              <w:rPr>
                <w:sz w:val="24"/>
                <w:szCs w:val="24"/>
                <w:lang w:eastAsia="en-IN"/>
              </w:rPr>
              <w:t xml:space="preserve"> used in food processing, packaging, and logistics to increase efficiency, quality, and food safety.</w:t>
            </w:r>
          </w:p>
          <w:p w14:paraId="0870FD1A"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Interrelation:</w:t>
            </w:r>
            <w:r w:rsidRPr="00A652D9">
              <w:rPr>
                <w:sz w:val="24"/>
                <w:szCs w:val="24"/>
                <w:lang w:eastAsia="en-IN"/>
              </w:rPr>
              <w:br/>
              <w:t>These inputs flow into the system, where each part contributes to creating a food product. For instance, raw materials are sourced from suppliers, labor processes them through production systems, and technology helps maintain the product’s safety and consistency.</w:t>
            </w:r>
          </w:p>
          <w:p w14:paraId="71AA7089"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2. The Transformation Process (Production and Manufacturing):</w:t>
            </w:r>
          </w:p>
          <w:p w14:paraId="32AC2A69"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This stage represents the heart of the system — where raw materials are converted into finished food products. Key components include:</w:t>
            </w:r>
          </w:p>
          <w:p w14:paraId="11E3D4B1" w14:textId="77777777" w:rsidR="00A652D9" w:rsidRPr="00A652D9" w:rsidRDefault="00A652D9" w:rsidP="00A652D9">
            <w:pPr>
              <w:numPr>
                <w:ilvl w:val="0"/>
                <w:numId w:val="22"/>
              </w:numPr>
              <w:tabs>
                <w:tab w:val="right" w:pos="7200"/>
              </w:tabs>
              <w:contextualSpacing/>
              <w:rPr>
                <w:sz w:val="24"/>
                <w:szCs w:val="24"/>
                <w:lang w:eastAsia="en-IN"/>
              </w:rPr>
            </w:pPr>
            <w:r w:rsidRPr="00A652D9">
              <w:rPr>
                <w:b/>
                <w:bCs/>
                <w:sz w:val="24"/>
                <w:szCs w:val="24"/>
                <w:lang w:eastAsia="en-IN"/>
              </w:rPr>
              <w:t>Processing &amp; Manufacturing:</w:t>
            </w:r>
            <w:r w:rsidRPr="00A652D9">
              <w:rPr>
                <w:sz w:val="24"/>
                <w:szCs w:val="24"/>
                <w:lang w:eastAsia="en-IN"/>
              </w:rPr>
              <w:t xml:space="preserve"> The transformation process involves activities such as chopping, mixing, baking, cooking, and packaging. This is the stage where raw materials are turned into market-ready food products.</w:t>
            </w:r>
          </w:p>
          <w:p w14:paraId="6C6335E8" w14:textId="77777777" w:rsidR="00A652D9" w:rsidRPr="00A652D9" w:rsidRDefault="00A652D9" w:rsidP="00A652D9">
            <w:pPr>
              <w:numPr>
                <w:ilvl w:val="0"/>
                <w:numId w:val="22"/>
              </w:numPr>
              <w:tabs>
                <w:tab w:val="right" w:pos="7200"/>
              </w:tabs>
              <w:contextualSpacing/>
              <w:rPr>
                <w:sz w:val="24"/>
                <w:szCs w:val="24"/>
                <w:lang w:eastAsia="en-IN"/>
              </w:rPr>
            </w:pPr>
            <w:r w:rsidRPr="00A652D9">
              <w:rPr>
                <w:b/>
                <w:bCs/>
                <w:sz w:val="24"/>
                <w:szCs w:val="24"/>
                <w:lang w:eastAsia="en-IN"/>
              </w:rPr>
              <w:t>Quality Control:</w:t>
            </w:r>
            <w:r w:rsidRPr="00A652D9">
              <w:rPr>
                <w:sz w:val="24"/>
                <w:szCs w:val="24"/>
                <w:lang w:eastAsia="en-IN"/>
              </w:rPr>
              <w:t xml:space="preserve"> Ensures that the food meets safety standards (e.g., hygiene regulations, freshness) and consistency in taste, texture, and packaging.</w:t>
            </w:r>
          </w:p>
          <w:p w14:paraId="3517FA8C" w14:textId="77777777" w:rsidR="00A652D9" w:rsidRPr="00A652D9" w:rsidRDefault="00A652D9" w:rsidP="00A652D9">
            <w:pPr>
              <w:numPr>
                <w:ilvl w:val="0"/>
                <w:numId w:val="22"/>
              </w:numPr>
              <w:tabs>
                <w:tab w:val="right" w:pos="7200"/>
              </w:tabs>
              <w:contextualSpacing/>
              <w:rPr>
                <w:sz w:val="24"/>
                <w:szCs w:val="24"/>
                <w:lang w:eastAsia="en-IN"/>
              </w:rPr>
            </w:pPr>
            <w:r w:rsidRPr="00A652D9">
              <w:rPr>
                <w:b/>
                <w:bCs/>
                <w:sz w:val="24"/>
                <w:szCs w:val="24"/>
                <w:lang w:eastAsia="en-IN"/>
              </w:rPr>
              <w:t>Recipe Development:</w:t>
            </w:r>
            <w:r w:rsidRPr="00A652D9">
              <w:rPr>
                <w:sz w:val="24"/>
                <w:szCs w:val="24"/>
                <w:lang w:eastAsia="en-IN"/>
              </w:rPr>
              <w:t xml:space="preserve"> In food production, recipe development or product innovation ensures that the food meets consumer preferences and industry trends.</w:t>
            </w:r>
          </w:p>
          <w:p w14:paraId="73F38AAC"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Interrelation:</w:t>
            </w:r>
            <w:r w:rsidRPr="00A652D9">
              <w:rPr>
                <w:sz w:val="24"/>
                <w:szCs w:val="24"/>
                <w:lang w:eastAsia="en-IN"/>
              </w:rPr>
              <w:br/>
              <w:t xml:space="preserve">The success of the transformation process depends on inputs (e.g., quality of </w:t>
            </w:r>
            <w:r w:rsidRPr="00A652D9">
              <w:rPr>
                <w:sz w:val="24"/>
                <w:szCs w:val="24"/>
                <w:lang w:eastAsia="en-IN"/>
              </w:rPr>
              <w:lastRenderedPageBreak/>
              <w:t>raw materials, technology) and labor working together efficiently. For example, if the raw materials are of poor quality, it will impact the final product despite the use of advanced technology or skilled labor.</w:t>
            </w:r>
          </w:p>
          <w:p w14:paraId="611BE311"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3. The Outputs (Finished Products):</w:t>
            </w:r>
          </w:p>
          <w:p w14:paraId="05E2E350"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The output refers to the finished food products that are delivered to consumers. Outputs in the food industry can include:</w:t>
            </w:r>
          </w:p>
          <w:p w14:paraId="6C372942" w14:textId="77777777" w:rsidR="00A652D9" w:rsidRPr="00A652D9" w:rsidRDefault="00A652D9" w:rsidP="00A652D9">
            <w:pPr>
              <w:numPr>
                <w:ilvl w:val="0"/>
                <w:numId w:val="23"/>
              </w:numPr>
              <w:tabs>
                <w:tab w:val="right" w:pos="7200"/>
              </w:tabs>
              <w:contextualSpacing/>
              <w:rPr>
                <w:sz w:val="24"/>
                <w:szCs w:val="24"/>
                <w:lang w:eastAsia="en-IN"/>
              </w:rPr>
            </w:pPr>
            <w:r w:rsidRPr="00A652D9">
              <w:rPr>
                <w:b/>
                <w:bCs/>
                <w:sz w:val="24"/>
                <w:szCs w:val="24"/>
                <w:lang w:eastAsia="en-IN"/>
              </w:rPr>
              <w:t>Packaged Food Products</w:t>
            </w:r>
            <w:r w:rsidRPr="00A652D9">
              <w:rPr>
                <w:sz w:val="24"/>
                <w:szCs w:val="24"/>
                <w:lang w:eastAsia="en-IN"/>
              </w:rPr>
              <w:t xml:space="preserve"> such as frozen meals, snacks, or beverages.</w:t>
            </w:r>
          </w:p>
          <w:p w14:paraId="1B36C7D5" w14:textId="77777777" w:rsidR="00A652D9" w:rsidRPr="00A652D9" w:rsidRDefault="00A652D9" w:rsidP="00A652D9">
            <w:pPr>
              <w:numPr>
                <w:ilvl w:val="0"/>
                <w:numId w:val="23"/>
              </w:numPr>
              <w:tabs>
                <w:tab w:val="right" w:pos="7200"/>
              </w:tabs>
              <w:contextualSpacing/>
              <w:rPr>
                <w:sz w:val="24"/>
                <w:szCs w:val="24"/>
                <w:lang w:eastAsia="en-IN"/>
              </w:rPr>
            </w:pPr>
            <w:r w:rsidRPr="00A652D9">
              <w:rPr>
                <w:b/>
                <w:bCs/>
                <w:sz w:val="24"/>
                <w:szCs w:val="24"/>
                <w:lang w:eastAsia="en-IN"/>
              </w:rPr>
              <w:t>Freshly Prepared Food</w:t>
            </w:r>
            <w:r w:rsidRPr="00A652D9">
              <w:rPr>
                <w:sz w:val="24"/>
                <w:szCs w:val="24"/>
                <w:lang w:eastAsia="en-IN"/>
              </w:rPr>
              <w:t xml:space="preserve"> for restaurants or quick-service food outlets.</w:t>
            </w:r>
          </w:p>
          <w:p w14:paraId="1F9CFDCA" w14:textId="77777777" w:rsidR="00A652D9" w:rsidRPr="00A652D9" w:rsidRDefault="00A652D9" w:rsidP="00A652D9">
            <w:pPr>
              <w:numPr>
                <w:ilvl w:val="0"/>
                <w:numId w:val="23"/>
              </w:numPr>
              <w:tabs>
                <w:tab w:val="right" w:pos="7200"/>
              </w:tabs>
              <w:contextualSpacing/>
              <w:rPr>
                <w:sz w:val="24"/>
                <w:szCs w:val="24"/>
                <w:lang w:eastAsia="en-IN"/>
              </w:rPr>
            </w:pPr>
            <w:r w:rsidRPr="00A652D9">
              <w:rPr>
                <w:b/>
                <w:bCs/>
                <w:sz w:val="24"/>
                <w:szCs w:val="24"/>
                <w:lang w:eastAsia="en-IN"/>
              </w:rPr>
              <w:t>Specialty Products</w:t>
            </w:r>
            <w:r w:rsidRPr="00A652D9">
              <w:rPr>
                <w:sz w:val="24"/>
                <w:szCs w:val="24"/>
                <w:lang w:eastAsia="en-IN"/>
              </w:rPr>
              <w:t xml:space="preserve"> such as organic, gluten-free, or vegan food items catering to niche markets.</w:t>
            </w:r>
          </w:p>
          <w:p w14:paraId="64C0E5D4"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Interrelation:</w:t>
            </w:r>
            <w:r w:rsidRPr="00A652D9">
              <w:rPr>
                <w:sz w:val="24"/>
                <w:szCs w:val="24"/>
                <w:lang w:eastAsia="en-IN"/>
              </w:rPr>
              <w:br/>
              <w:t>The quality of the output is directly influenced by the processes, inputs, and feedback from other parts of the system. For example, if quality control fails, the food products will not meet consumer expectations and may be returned or recalled, leading to financial losses and brand damage.</w:t>
            </w:r>
          </w:p>
          <w:p w14:paraId="573DDFBD"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4. The Marketing and Distribution Channels:</w:t>
            </w:r>
          </w:p>
          <w:p w14:paraId="7BBD3ACF"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Once the food products are produced, they need to be delivered to the market. This part involves:</w:t>
            </w:r>
          </w:p>
          <w:p w14:paraId="25861FA5" w14:textId="77777777" w:rsidR="00A652D9" w:rsidRPr="00A652D9" w:rsidRDefault="00A652D9" w:rsidP="00A652D9">
            <w:pPr>
              <w:numPr>
                <w:ilvl w:val="0"/>
                <w:numId w:val="24"/>
              </w:numPr>
              <w:tabs>
                <w:tab w:val="right" w:pos="7200"/>
              </w:tabs>
              <w:contextualSpacing/>
              <w:rPr>
                <w:sz w:val="24"/>
                <w:szCs w:val="24"/>
                <w:lang w:eastAsia="en-IN"/>
              </w:rPr>
            </w:pPr>
            <w:r w:rsidRPr="00A652D9">
              <w:rPr>
                <w:b/>
                <w:bCs/>
                <w:sz w:val="24"/>
                <w:szCs w:val="24"/>
                <w:lang w:eastAsia="en-IN"/>
              </w:rPr>
              <w:t>Marketing and Branding:</w:t>
            </w:r>
            <w:r w:rsidRPr="00A652D9">
              <w:rPr>
                <w:sz w:val="24"/>
                <w:szCs w:val="24"/>
                <w:lang w:eastAsia="en-IN"/>
              </w:rPr>
              <w:t xml:space="preserve"> Developing effective marketing strategies and branding to appeal to target consumers. This could include advertising campaigns, social media promotions, and partnerships with retailers.</w:t>
            </w:r>
          </w:p>
          <w:p w14:paraId="2578CDF1" w14:textId="77777777" w:rsidR="00A652D9" w:rsidRPr="00A652D9" w:rsidRDefault="00A652D9" w:rsidP="00A652D9">
            <w:pPr>
              <w:numPr>
                <w:ilvl w:val="0"/>
                <w:numId w:val="24"/>
              </w:numPr>
              <w:tabs>
                <w:tab w:val="right" w:pos="7200"/>
              </w:tabs>
              <w:contextualSpacing/>
              <w:rPr>
                <w:sz w:val="24"/>
                <w:szCs w:val="24"/>
                <w:lang w:eastAsia="en-IN"/>
              </w:rPr>
            </w:pPr>
            <w:r w:rsidRPr="00A652D9">
              <w:rPr>
                <w:b/>
                <w:bCs/>
                <w:sz w:val="24"/>
                <w:szCs w:val="24"/>
                <w:lang w:eastAsia="en-IN"/>
              </w:rPr>
              <w:t>Distribution:</w:t>
            </w:r>
            <w:r w:rsidRPr="00A652D9">
              <w:rPr>
                <w:sz w:val="24"/>
                <w:szCs w:val="24"/>
                <w:lang w:eastAsia="en-IN"/>
              </w:rPr>
              <w:t xml:space="preserve"> Food products are distributed to retailers, grocery stores, restaurants, or directly to consumers (via e-commerce). Logistics, transportation, and warehousing are key factors in ensuring timely and safe delivery.</w:t>
            </w:r>
          </w:p>
          <w:p w14:paraId="26815797"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Interrelation:</w:t>
            </w:r>
            <w:r w:rsidRPr="00A652D9">
              <w:rPr>
                <w:sz w:val="24"/>
                <w:szCs w:val="24"/>
                <w:lang w:eastAsia="en-IN"/>
              </w:rPr>
              <w:br/>
              <w:t>The effectiveness of marketing strategies depends on the quality of the products and consumer trust in the brand. Distribution networks must be efficient to maintain the freshness and safety of the food products. If the marketing and distribution teams are not aligned with the production team, the product may fail to reach the right audience or arrive in poor condition.</w:t>
            </w:r>
          </w:p>
          <w:p w14:paraId="4B0A08CE"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5. The Feedback Loop (Customer Feedback and Market Research):</w:t>
            </w:r>
          </w:p>
          <w:p w14:paraId="5B00B594"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Feedback is essential to the functioning of the food system. After the products are released to consumers, feedback from the market is collected through:</w:t>
            </w:r>
          </w:p>
          <w:p w14:paraId="4542DA70" w14:textId="77777777" w:rsidR="00A652D9" w:rsidRPr="00A652D9" w:rsidRDefault="00A652D9" w:rsidP="00A652D9">
            <w:pPr>
              <w:numPr>
                <w:ilvl w:val="0"/>
                <w:numId w:val="25"/>
              </w:numPr>
              <w:tabs>
                <w:tab w:val="right" w:pos="7200"/>
              </w:tabs>
              <w:contextualSpacing/>
              <w:rPr>
                <w:sz w:val="24"/>
                <w:szCs w:val="24"/>
                <w:lang w:eastAsia="en-IN"/>
              </w:rPr>
            </w:pPr>
            <w:r w:rsidRPr="00A652D9">
              <w:rPr>
                <w:b/>
                <w:bCs/>
                <w:sz w:val="24"/>
                <w:szCs w:val="24"/>
                <w:lang w:eastAsia="en-IN"/>
              </w:rPr>
              <w:t>Customer Feedback:</w:t>
            </w:r>
            <w:r w:rsidRPr="00A652D9">
              <w:rPr>
                <w:sz w:val="24"/>
                <w:szCs w:val="24"/>
                <w:lang w:eastAsia="en-IN"/>
              </w:rPr>
              <w:t xml:space="preserve"> Consumer satisfaction surveys, social media reviews, and sales data provide insights into whether the products are meeting consumer expectations.</w:t>
            </w:r>
          </w:p>
          <w:p w14:paraId="30C2D534" w14:textId="77777777" w:rsidR="00A652D9" w:rsidRPr="00A652D9" w:rsidRDefault="00A652D9" w:rsidP="00A652D9">
            <w:pPr>
              <w:numPr>
                <w:ilvl w:val="0"/>
                <w:numId w:val="25"/>
              </w:numPr>
              <w:tabs>
                <w:tab w:val="right" w:pos="7200"/>
              </w:tabs>
              <w:contextualSpacing/>
              <w:rPr>
                <w:sz w:val="24"/>
                <w:szCs w:val="24"/>
                <w:lang w:eastAsia="en-IN"/>
              </w:rPr>
            </w:pPr>
            <w:r w:rsidRPr="00A652D9">
              <w:rPr>
                <w:b/>
                <w:bCs/>
                <w:sz w:val="24"/>
                <w:szCs w:val="24"/>
                <w:lang w:eastAsia="en-IN"/>
              </w:rPr>
              <w:t>Market Research:</w:t>
            </w:r>
            <w:r w:rsidRPr="00A652D9">
              <w:rPr>
                <w:sz w:val="24"/>
                <w:szCs w:val="24"/>
                <w:lang w:eastAsia="en-IN"/>
              </w:rPr>
              <w:t xml:space="preserve"> Trends in dietary preferences (e.g., plant-based, low-sugar) and changing regulations in the food industry (e.g., labeling laws, health guidelines) inform future product development.</w:t>
            </w:r>
          </w:p>
          <w:p w14:paraId="3D79EF8D"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Interrelation:</w:t>
            </w:r>
            <w:r w:rsidRPr="00A652D9">
              <w:rPr>
                <w:sz w:val="24"/>
                <w:szCs w:val="24"/>
                <w:lang w:eastAsia="en-IN"/>
              </w:rPr>
              <w:br/>
              <w:t>Feedback from customers feeds back into the production and marketing systems. For example, if consumers report dissatisfaction with a product, the R&amp;D and production teams might adjust the recipe or ingredients, while marketing can adjust the positioning. Market research helps ensure that the company adapts to new consumer demands and industry trends, ensuring continuous innovation.</w:t>
            </w:r>
          </w:p>
          <w:p w14:paraId="09E7CEE4"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lastRenderedPageBreak/>
              <w:t>6. Support Functions (Finance, HR, and Administration):</w:t>
            </w:r>
          </w:p>
          <w:p w14:paraId="1CF8AC10"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Support functions are crucial for the smooth operation of the food company and include:</w:t>
            </w:r>
          </w:p>
          <w:p w14:paraId="0AEDB43D" w14:textId="77777777" w:rsidR="00A652D9" w:rsidRPr="00A652D9" w:rsidRDefault="00A652D9" w:rsidP="00A652D9">
            <w:pPr>
              <w:numPr>
                <w:ilvl w:val="0"/>
                <w:numId w:val="26"/>
              </w:numPr>
              <w:tabs>
                <w:tab w:val="right" w:pos="7200"/>
              </w:tabs>
              <w:contextualSpacing/>
              <w:rPr>
                <w:sz w:val="24"/>
                <w:szCs w:val="24"/>
                <w:lang w:eastAsia="en-IN"/>
              </w:rPr>
            </w:pPr>
            <w:r w:rsidRPr="00A652D9">
              <w:rPr>
                <w:b/>
                <w:bCs/>
                <w:sz w:val="24"/>
                <w:szCs w:val="24"/>
                <w:lang w:eastAsia="en-IN"/>
              </w:rPr>
              <w:t>Finance Department:</w:t>
            </w:r>
            <w:r w:rsidRPr="00A652D9">
              <w:rPr>
                <w:sz w:val="24"/>
                <w:szCs w:val="24"/>
                <w:lang w:eastAsia="en-IN"/>
              </w:rPr>
              <w:t xml:space="preserve"> Ensures that there is sufficient capital for purchasing raw materials, expanding production, and investing in marketing.</w:t>
            </w:r>
          </w:p>
          <w:p w14:paraId="5C283424" w14:textId="77777777" w:rsidR="00A652D9" w:rsidRPr="00A652D9" w:rsidRDefault="00A652D9" w:rsidP="00A652D9">
            <w:pPr>
              <w:numPr>
                <w:ilvl w:val="0"/>
                <w:numId w:val="26"/>
              </w:numPr>
              <w:tabs>
                <w:tab w:val="right" w:pos="7200"/>
              </w:tabs>
              <w:contextualSpacing/>
              <w:rPr>
                <w:sz w:val="24"/>
                <w:szCs w:val="24"/>
                <w:lang w:eastAsia="en-IN"/>
              </w:rPr>
            </w:pPr>
            <w:r w:rsidRPr="00A652D9">
              <w:rPr>
                <w:b/>
                <w:bCs/>
                <w:sz w:val="24"/>
                <w:szCs w:val="24"/>
                <w:lang w:eastAsia="en-IN"/>
              </w:rPr>
              <w:t>Human Resources (HR):</w:t>
            </w:r>
            <w:r w:rsidRPr="00A652D9">
              <w:rPr>
                <w:sz w:val="24"/>
                <w:szCs w:val="24"/>
                <w:lang w:eastAsia="en-IN"/>
              </w:rPr>
              <w:t xml:space="preserve"> Manages recruitment, training, and employee welfare. Skilled labor is vital for food production, making HR a core part of the system.</w:t>
            </w:r>
          </w:p>
          <w:p w14:paraId="0D653AD3" w14:textId="77777777" w:rsidR="00A652D9" w:rsidRPr="00A652D9" w:rsidRDefault="00A652D9" w:rsidP="00A652D9">
            <w:pPr>
              <w:numPr>
                <w:ilvl w:val="0"/>
                <w:numId w:val="26"/>
              </w:numPr>
              <w:tabs>
                <w:tab w:val="right" w:pos="7200"/>
              </w:tabs>
              <w:contextualSpacing/>
              <w:rPr>
                <w:sz w:val="24"/>
                <w:szCs w:val="24"/>
                <w:lang w:eastAsia="en-IN"/>
              </w:rPr>
            </w:pPr>
            <w:r w:rsidRPr="00A652D9">
              <w:rPr>
                <w:b/>
                <w:bCs/>
                <w:sz w:val="24"/>
                <w:szCs w:val="24"/>
                <w:lang w:eastAsia="en-IN"/>
              </w:rPr>
              <w:t>Administration:</w:t>
            </w:r>
            <w:r w:rsidRPr="00A652D9">
              <w:rPr>
                <w:sz w:val="24"/>
                <w:szCs w:val="24"/>
                <w:lang w:eastAsia="en-IN"/>
              </w:rPr>
              <w:t xml:space="preserve"> Manages daily operational tasks, including compliance with regulations, maintaining records, and overseeing supply chain operations.</w:t>
            </w:r>
          </w:p>
          <w:p w14:paraId="7F8E59C9"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Interrelation:</w:t>
            </w:r>
            <w:r w:rsidRPr="00A652D9">
              <w:rPr>
                <w:sz w:val="24"/>
                <w:szCs w:val="24"/>
                <w:lang w:eastAsia="en-IN"/>
              </w:rPr>
              <w:br/>
              <w:t>These departments ensure the overall health and efficiency of the organization. For example, HR is key to recruiting the right people for production, marketing, and R&amp;D, while the finance team ensures there is a budget for technology and growth. Without a solid financial plan or skilled workforce, the food company’s operations would face disruptions.</w:t>
            </w:r>
          </w:p>
          <w:p w14:paraId="13176983"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pict w14:anchorId="1A3485DF">
                <v:rect id="_x0000_i1055" style="width:0;height:1.5pt" o:hralign="center" o:hrstd="t" o:hr="t" fillcolor="#a0a0a0" stroked="f"/>
              </w:pict>
            </w:r>
          </w:p>
          <w:p w14:paraId="043772E0"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The Unified System:</w:t>
            </w:r>
          </w:p>
          <w:p w14:paraId="5E3EBC43"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In the food industry, the organization functions as an interdependent system. Each part of the organization — from input procurement, manufacturing, marketing, and distribution, to feedback — relies on the others to achieve the common goal. A change in one part of the system will inevitably impact the others. For instance:</w:t>
            </w:r>
          </w:p>
          <w:p w14:paraId="27C93BB8" w14:textId="77777777" w:rsidR="00A652D9" w:rsidRPr="00A652D9" w:rsidRDefault="00A652D9" w:rsidP="00A652D9">
            <w:pPr>
              <w:numPr>
                <w:ilvl w:val="0"/>
                <w:numId w:val="27"/>
              </w:numPr>
              <w:tabs>
                <w:tab w:val="right" w:pos="7200"/>
              </w:tabs>
              <w:contextualSpacing/>
              <w:rPr>
                <w:sz w:val="24"/>
                <w:szCs w:val="24"/>
                <w:lang w:eastAsia="en-IN"/>
              </w:rPr>
            </w:pPr>
            <w:r w:rsidRPr="00A652D9">
              <w:rPr>
                <w:b/>
                <w:bCs/>
                <w:sz w:val="24"/>
                <w:szCs w:val="24"/>
                <w:lang w:eastAsia="en-IN"/>
              </w:rPr>
              <w:t>If there’s a shortage of raw materials</w:t>
            </w:r>
            <w:r w:rsidRPr="00A652D9">
              <w:rPr>
                <w:sz w:val="24"/>
                <w:szCs w:val="24"/>
                <w:lang w:eastAsia="en-IN"/>
              </w:rPr>
              <w:t>, it will delay production, resulting in delays in delivery to customers, which in turn could damage the company’s reputation and lead to lost sales.</w:t>
            </w:r>
          </w:p>
          <w:p w14:paraId="6E04D277" w14:textId="77777777" w:rsidR="00A652D9" w:rsidRPr="00A652D9" w:rsidRDefault="00A652D9" w:rsidP="00A652D9">
            <w:pPr>
              <w:numPr>
                <w:ilvl w:val="0"/>
                <w:numId w:val="27"/>
              </w:numPr>
              <w:tabs>
                <w:tab w:val="right" w:pos="7200"/>
              </w:tabs>
              <w:contextualSpacing/>
              <w:rPr>
                <w:sz w:val="24"/>
                <w:szCs w:val="24"/>
                <w:lang w:eastAsia="en-IN"/>
              </w:rPr>
            </w:pPr>
            <w:r w:rsidRPr="00A652D9">
              <w:rPr>
                <w:b/>
                <w:bCs/>
                <w:sz w:val="24"/>
                <w:szCs w:val="24"/>
                <w:lang w:eastAsia="en-IN"/>
              </w:rPr>
              <w:t>If marketing fails to promote the right products</w:t>
            </w:r>
            <w:r w:rsidRPr="00A652D9">
              <w:rPr>
                <w:sz w:val="24"/>
                <w:szCs w:val="24"/>
                <w:lang w:eastAsia="en-IN"/>
              </w:rPr>
              <w:t>, even the best-quality food products may not reach the target audience, leading to poor sales.</w:t>
            </w:r>
          </w:p>
          <w:p w14:paraId="4A0B0A27" w14:textId="77777777" w:rsidR="00A652D9" w:rsidRPr="00A652D9" w:rsidRDefault="00A652D9" w:rsidP="00A652D9">
            <w:pPr>
              <w:numPr>
                <w:ilvl w:val="0"/>
                <w:numId w:val="27"/>
              </w:numPr>
              <w:tabs>
                <w:tab w:val="right" w:pos="7200"/>
              </w:tabs>
              <w:contextualSpacing/>
              <w:rPr>
                <w:sz w:val="24"/>
                <w:szCs w:val="24"/>
                <w:lang w:eastAsia="en-IN"/>
              </w:rPr>
            </w:pPr>
            <w:r w:rsidRPr="00A652D9">
              <w:rPr>
                <w:b/>
                <w:bCs/>
                <w:sz w:val="24"/>
                <w:szCs w:val="24"/>
                <w:lang w:eastAsia="en-IN"/>
              </w:rPr>
              <w:t>If there’s poor feedback management</w:t>
            </w:r>
            <w:r w:rsidRPr="00A652D9">
              <w:rPr>
                <w:sz w:val="24"/>
                <w:szCs w:val="24"/>
                <w:lang w:eastAsia="en-IN"/>
              </w:rPr>
              <w:t>, the company might fail to innovate and adapt to consumer preferences, leading to a decline in market share.</w:t>
            </w:r>
          </w:p>
          <w:p w14:paraId="24915BCD"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Thus, the food company needs to maintain strong coordination and integration between all these interrelated components, constantly adjusting the system to ensure efficiency, adaptability, and responsiveness to consumer demands and market changes. By working together, these parts of the system contribute to a unified, purposeful organization.</w:t>
            </w:r>
          </w:p>
          <w:p w14:paraId="656943CE" w14:textId="6A109BC3" w:rsidR="0048718C" w:rsidRPr="00B23ED4" w:rsidRDefault="0048718C" w:rsidP="00962B80">
            <w:pPr>
              <w:tabs>
                <w:tab w:val="right" w:pos="7200"/>
              </w:tabs>
              <w:contextualSpacing/>
              <w:rPr>
                <w:sz w:val="24"/>
                <w:szCs w:val="24"/>
                <w:lang w:eastAsia="en-IN"/>
              </w:rPr>
            </w:pPr>
          </w:p>
        </w:tc>
        <w:tc>
          <w:tcPr>
            <w:tcW w:w="298" w:type="pct"/>
          </w:tcPr>
          <w:p w14:paraId="125B1765" w14:textId="7F78C3A3" w:rsidR="0048718C" w:rsidRPr="00B23ED4" w:rsidRDefault="0048718C" w:rsidP="00A47042">
            <w:pPr>
              <w:jc w:val="center"/>
              <w:rPr>
                <w:sz w:val="24"/>
                <w:szCs w:val="24"/>
              </w:rPr>
            </w:pPr>
            <w:r w:rsidRPr="00B23ED4">
              <w:rPr>
                <w:sz w:val="24"/>
                <w:szCs w:val="24"/>
              </w:rPr>
              <w:lastRenderedPageBreak/>
              <w:t>10</w:t>
            </w:r>
          </w:p>
        </w:tc>
        <w:tc>
          <w:tcPr>
            <w:tcW w:w="299" w:type="pct"/>
          </w:tcPr>
          <w:p w14:paraId="4B9D4433" w14:textId="0F5608CC" w:rsidR="0048718C" w:rsidRPr="00B23ED4" w:rsidRDefault="000E64A2" w:rsidP="00A47042">
            <w:pPr>
              <w:jc w:val="center"/>
              <w:rPr>
                <w:sz w:val="24"/>
                <w:szCs w:val="24"/>
              </w:rPr>
            </w:pPr>
            <w:r w:rsidRPr="00B23ED4">
              <w:rPr>
                <w:sz w:val="24"/>
                <w:szCs w:val="24"/>
              </w:rPr>
              <w:t>4</w:t>
            </w:r>
          </w:p>
        </w:tc>
        <w:tc>
          <w:tcPr>
            <w:tcW w:w="341" w:type="pct"/>
          </w:tcPr>
          <w:p w14:paraId="6B4E2F71" w14:textId="40C84D53" w:rsidR="0048718C" w:rsidRPr="00B23ED4" w:rsidRDefault="0048718C" w:rsidP="00A47042">
            <w:pPr>
              <w:jc w:val="center"/>
              <w:rPr>
                <w:sz w:val="24"/>
                <w:szCs w:val="24"/>
              </w:rPr>
            </w:pPr>
            <w:r w:rsidRPr="00B23ED4">
              <w:rPr>
                <w:sz w:val="24"/>
                <w:szCs w:val="24"/>
              </w:rPr>
              <w:t>1</w:t>
            </w:r>
          </w:p>
        </w:tc>
      </w:tr>
      <w:tr w:rsidR="0048718C" w:rsidRPr="00B23ED4" w14:paraId="1A7D730C" w14:textId="77777777" w:rsidTr="002979ED">
        <w:trPr>
          <w:trHeight w:val="70"/>
        </w:trPr>
        <w:tc>
          <w:tcPr>
            <w:tcW w:w="302" w:type="pct"/>
          </w:tcPr>
          <w:p w14:paraId="53C74651" w14:textId="2BF6E4F5" w:rsidR="0048718C" w:rsidRPr="00962B80" w:rsidRDefault="000E64A2" w:rsidP="00A47042">
            <w:pPr>
              <w:jc w:val="center"/>
              <w:rPr>
                <w:sz w:val="24"/>
                <w:szCs w:val="24"/>
              </w:rPr>
            </w:pPr>
            <w:r>
              <w:rPr>
                <w:sz w:val="24"/>
                <w:szCs w:val="24"/>
              </w:rPr>
              <w:lastRenderedPageBreak/>
              <w:t>4</w:t>
            </w:r>
          </w:p>
        </w:tc>
        <w:tc>
          <w:tcPr>
            <w:tcW w:w="3760" w:type="pct"/>
          </w:tcPr>
          <w:p w14:paraId="7F49E68E"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Firms in an oligopoly will generally act more like competitors, but their behavior can also resemble that of a monopoly depending on the market conditions and strategies they employ.</w:t>
            </w:r>
          </w:p>
          <w:p w14:paraId="511EC501" w14:textId="77777777" w:rsidR="00A652D9" w:rsidRPr="00A652D9" w:rsidRDefault="00A652D9" w:rsidP="00A652D9">
            <w:pPr>
              <w:tabs>
                <w:tab w:val="right" w:pos="7200"/>
              </w:tabs>
              <w:contextualSpacing/>
              <w:rPr>
                <w:sz w:val="24"/>
                <w:szCs w:val="24"/>
                <w:lang w:eastAsia="en-IN"/>
              </w:rPr>
            </w:pPr>
            <w:r w:rsidRPr="00A652D9">
              <w:rPr>
                <w:b/>
                <w:bCs/>
                <w:sz w:val="24"/>
                <w:szCs w:val="24"/>
                <w:lang w:eastAsia="en-IN"/>
              </w:rPr>
              <w:t>Oligopoly</w:t>
            </w:r>
            <w:r w:rsidRPr="00A652D9">
              <w:rPr>
                <w:sz w:val="24"/>
                <w:szCs w:val="24"/>
                <w:lang w:eastAsia="en-IN"/>
              </w:rPr>
              <w:t xml:space="preserve"> is a market structure where a few firms dominate the industry, and these firms are interdependent, meaning the actions of one firm can influence the others. Firms in an oligopoly may compete on price, product differentiation, and advertising, but they are also likely to collaborate or tacitly coordinate to avoid price wars or intense competition.</w:t>
            </w:r>
          </w:p>
          <w:p w14:paraId="2478951A"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lastRenderedPageBreak/>
              <w:t>More like Competitors:</w:t>
            </w:r>
          </w:p>
          <w:p w14:paraId="40FCC2D6"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In an oligopoly, firms often compete in non-price ways, such as through advertising, product differentiation, and innovation. For instance, in the </w:t>
            </w:r>
            <w:r w:rsidRPr="00A652D9">
              <w:rPr>
                <w:b/>
                <w:bCs/>
                <w:sz w:val="24"/>
                <w:szCs w:val="24"/>
                <w:lang w:eastAsia="en-IN"/>
              </w:rPr>
              <w:t>smartphone industry</w:t>
            </w:r>
            <w:r w:rsidRPr="00A652D9">
              <w:rPr>
                <w:sz w:val="24"/>
                <w:szCs w:val="24"/>
                <w:lang w:eastAsia="en-IN"/>
              </w:rPr>
              <w:t>, companies like Apple, Samsung, and Google compete intensely on features, design, and branding rather than engaging in severe price competition. Here, firms are trying to outperform each other, but without directly cutting prices, because this could lead to lower profits for everyone in the market.</w:t>
            </w:r>
          </w:p>
          <w:p w14:paraId="3BCB7504"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More like a Monopoly:</w:t>
            </w:r>
          </w:p>
          <w:p w14:paraId="0754FC2A"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However, firms in an oligopoly may sometimes engage in </w:t>
            </w:r>
            <w:r w:rsidRPr="00A652D9">
              <w:rPr>
                <w:b/>
                <w:bCs/>
                <w:sz w:val="24"/>
                <w:szCs w:val="24"/>
                <w:lang w:eastAsia="en-IN"/>
              </w:rPr>
              <w:t>collusion</w:t>
            </w:r>
            <w:r w:rsidRPr="00A652D9">
              <w:rPr>
                <w:sz w:val="24"/>
                <w:szCs w:val="24"/>
                <w:lang w:eastAsia="en-IN"/>
              </w:rPr>
              <w:t xml:space="preserve"> or </w:t>
            </w:r>
            <w:r w:rsidRPr="00A652D9">
              <w:rPr>
                <w:b/>
                <w:bCs/>
                <w:sz w:val="24"/>
                <w:szCs w:val="24"/>
                <w:lang w:eastAsia="en-IN"/>
              </w:rPr>
              <w:t>price leadership</w:t>
            </w:r>
            <w:r w:rsidRPr="00A652D9">
              <w:rPr>
                <w:sz w:val="24"/>
                <w:szCs w:val="24"/>
                <w:lang w:eastAsia="en-IN"/>
              </w:rPr>
              <w:t xml:space="preserve">, where one firm sets the price and others follow. This behavior is closer to how a monopoly operates since there is less competition, and the firms may work together to keep prices high. An example could be the </w:t>
            </w:r>
            <w:r w:rsidRPr="00A652D9">
              <w:rPr>
                <w:b/>
                <w:bCs/>
                <w:sz w:val="24"/>
                <w:szCs w:val="24"/>
                <w:lang w:eastAsia="en-IN"/>
              </w:rPr>
              <w:t>OPEC oil cartel</w:t>
            </w:r>
            <w:r w:rsidRPr="00A652D9">
              <w:rPr>
                <w:sz w:val="24"/>
                <w:szCs w:val="24"/>
                <w:lang w:eastAsia="en-IN"/>
              </w:rPr>
              <w:t>, where the member countries (oil producers) coordinate production and prices, behaving similarly to a monopoly by controlling the supply and thus influencing prices globally.</w:t>
            </w:r>
          </w:p>
          <w:p w14:paraId="625A8556"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Conclusion:</w:t>
            </w:r>
          </w:p>
          <w:p w14:paraId="45BA2948"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In an oligopoly, firms will often act both like competitors and monopolies depending on their strategies. While they might compete fiercely in some areas, their interdependence can also lead to behavior that mirrors monopoly-like price control.</w:t>
            </w:r>
          </w:p>
          <w:p w14:paraId="1EE17E86" w14:textId="2C48C8BE" w:rsidR="0048718C" w:rsidRPr="00B23ED4" w:rsidRDefault="0048718C" w:rsidP="00F01C92">
            <w:pPr>
              <w:tabs>
                <w:tab w:val="right" w:pos="7200"/>
              </w:tabs>
              <w:contextualSpacing/>
              <w:rPr>
                <w:sz w:val="24"/>
                <w:szCs w:val="24"/>
                <w:lang w:eastAsia="en-IN"/>
              </w:rPr>
            </w:pPr>
          </w:p>
        </w:tc>
        <w:tc>
          <w:tcPr>
            <w:tcW w:w="298" w:type="pct"/>
          </w:tcPr>
          <w:p w14:paraId="4BBFA023" w14:textId="1092E9A8" w:rsidR="0048718C" w:rsidRPr="00B23ED4" w:rsidRDefault="0048718C" w:rsidP="00A47042">
            <w:pPr>
              <w:jc w:val="center"/>
              <w:rPr>
                <w:sz w:val="24"/>
                <w:szCs w:val="24"/>
              </w:rPr>
            </w:pPr>
            <w:r w:rsidRPr="00B23ED4">
              <w:rPr>
                <w:sz w:val="24"/>
                <w:szCs w:val="24"/>
              </w:rPr>
              <w:lastRenderedPageBreak/>
              <w:t>10</w:t>
            </w:r>
          </w:p>
        </w:tc>
        <w:tc>
          <w:tcPr>
            <w:tcW w:w="299" w:type="pct"/>
          </w:tcPr>
          <w:p w14:paraId="116F472B" w14:textId="63F7663C" w:rsidR="0048718C" w:rsidRPr="00B23ED4" w:rsidRDefault="002B09FB" w:rsidP="00A47042">
            <w:pPr>
              <w:jc w:val="center"/>
              <w:rPr>
                <w:sz w:val="24"/>
                <w:szCs w:val="24"/>
              </w:rPr>
            </w:pPr>
            <w:r w:rsidRPr="00B23ED4">
              <w:rPr>
                <w:sz w:val="24"/>
                <w:szCs w:val="24"/>
              </w:rPr>
              <w:t>3</w:t>
            </w:r>
          </w:p>
        </w:tc>
        <w:tc>
          <w:tcPr>
            <w:tcW w:w="341" w:type="pct"/>
          </w:tcPr>
          <w:p w14:paraId="7509F809" w14:textId="6FA2EE7E" w:rsidR="0048718C" w:rsidRPr="00B23ED4" w:rsidRDefault="002B09FB" w:rsidP="00A47042">
            <w:pPr>
              <w:jc w:val="center"/>
              <w:rPr>
                <w:sz w:val="24"/>
                <w:szCs w:val="24"/>
              </w:rPr>
            </w:pPr>
            <w:r w:rsidRPr="00B23ED4">
              <w:rPr>
                <w:sz w:val="24"/>
                <w:szCs w:val="24"/>
              </w:rPr>
              <w:t>4</w:t>
            </w:r>
          </w:p>
        </w:tc>
      </w:tr>
      <w:tr w:rsidR="0048718C" w:rsidRPr="00B23ED4" w14:paraId="3F1E516C" w14:textId="77777777" w:rsidTr="002979ED">
        <w:trPr>
          <w:trHeight w:val="70"/>
        </w:trPr>
        <w:tc>
          <w:tcPr>
            <w:tcW w:w="302" w:type="pct"/>
          </w:tcPr>
          <w:p w14:paraId="74CD9D30" w14:textId="3A93F3FE" w:rsidR="0048718C" w:rsidRPr="00962B80" w:rsidRDefault="000E64A2" w:rsidP="00A47042">
            <w:pPr>
              <w:jc w:val="center"/>
              <w:rPr>
                <w:sz w:val="24"/>
                <w:szCs w:val="24"/>
              </w:rPr>
            </w:pPr>
            <w:r>
              <w:rPr>
                <w:sz w:val="24"/>
                <w:szCs w:val="24"/>
              </w:rPr>
              <w:t>5</w:t>
            </w:r>
          </w:p>
        </w:tc>
        <w:tc>
          <w:tcPr>
            <w:tcW w:w="3760" w:type="pct"/>
          </w:tcPr>
          <w:p w14:paraId="0581002B"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To achieve the goal of low inflation, low unemployment, and healthy GDP growth in a rapidly developing country, a well-balanced strategy focusing on the </w:t>
            </w:r>
            <w:r w:rsidRPr="00A652D9">
              <w:rPr>
                <w:b/>
                <w:bCs/>
                <w:sz w:val="24"/>
                <w:szCs w:val="24"/>
                <w:lang w:eastAsia="en-IN"/>
              </w:rPr>
              <w:t>components of GDP</w:t>
            </w:r>
            <w:r w:rsidRPr="00A652D9">
              <w:rPr>
                <w:sz w:val="24"/>
                <w:szCs w:val="24"/>
                <w:lang w:eastAsia="en-IN"/>
              </w:rPr>
              <w:t xml:space="preserve"> is essential. GDP is composed of four main components:</w:t>
            </w:r>
          </w:p>
          <w:p w14:paraId="40F02ED6" w14:textId="77777777" w:rsidR="00A652D9" w:rsidRPr="00A652D9" w:rsidRDefault="00A652D9" w:rsidP="00A652D9">
            <w:pPr>
              <w:numPr>
                <w:ilvl w:val="0"/>
                <w:numId w:val="28"/>
              </w:numPr>
              <w:tabs>
                <w:tab w:val="right" w:pos="7200"/>
              </w:tabs>
              <w:contextualSpacing/>
              <w:rPr>
                <w:sz w:val="24"/>
                <w:szCs w:val="24"/>
                <w:lang w:eastAsia="en-IN"/>
              </w:rPr>
            </w:pPr>
            <w:r w:rsidRPr="00A652D9">
              <w:rPr>
                <w:b/>
                <w:bCs/>
                <w:sz w:val="24"/>
                <w:szCs w:val="24"/>
                <w:lang w:eastAsia="en-IN"/>
              </w:rPr>
              <w:t>Consumption (C)</w:t>
            </w:r>
          </w:p>
          <w:p w14:paraId="5941B0F1" w14:textId="77777777" w:rsidR="00A652D9" w:rsidRPr="00A652D9" w:rsidRDefault="00A652D9" w:rsidP="00A652D9">
            <w:pPr>
              <w:numPr>
                <w:ilvl w:val="0"/>
                <w:numId w:val="28"/>
              </w:numPr>
              <w:tabs>
                <w:tab w:val="right" w:pos="7200"/>
              </w:tabs>
              <w:contextualSpacing/>
              <w:rPr>
                <w:sz w:val="24"/>
                <w:szCs w:val="24"/>
                <w:lang w:eastAsia="en-IN"/>
              </w:rPr>
            </w:pPr>
            <w:r w:rsidRPr="00A652D9">
              <w:rPr>
                <w:b/>
                <w:bCs/>
                <w:sz w:val="24"/>
                <w:szCs w:val="24"/>
                <w:lang w:eastAsia="en-IN"/>
              </w:rPr>
              <w:t>Investment (I)</w:t>
            </w:r>
          </w:p>
          <w:p w14:paraId="482DE84A" w14:textId="77777777" w:rsidR="00A652D9" w:rsidRPr="00A652D9" w:rsidRDefault="00A652D9" w:rsidP="00A652D9">
            <w:pPr>
              <w:numPr>
                <w:ilvl w:val="0"/>
                <w:numId w:val="28"/>
              </w:numPr>
              <w:tabs>
                <w:tab w:val="right" w:pos="7200"/>
              </w:tabs>
              <w:contextualSpacing/>
              <w:rPr>
                <w:sz w:val="24"/>
                <w:szCs w:val="24"/>
                <w:lang w:eastAsia="en-IN"/>
              </w:rPr>
            </w:pPr>
            <w:r w:rsidRPr="00A652D9">
              <w:rPr>
                <w:b/>
                <w:bCs/>
                <w:sz w:val="24"/>
                <w:szCs w:val="24"/>
                <w:lang w:eastAsia="en-IN"/>
              </w:rPr>
              <w:t>Government Spending (G)</w:t>
            </w:r>
          </w:p>
          <w:p w14:paraId="24353773" w14:textId="77777777" w:rsidR="00A652D9" w:rsidRPr="00A652D9" w:rsidRDefault="00A652D9" w:rsidP="00A652D9">
            <w:pPr>
              <w:numPr>
                <w:ilvl w:val="0"/>
                <w:numId w:val="28"/>
              </w:numPr>
              <w:tabs>
                <w:tab w:val="right" w:pos="7200"/>
              </w:tabs>
              <w:contextualSpacing/>
              <w:rPr>
                <w:sz w:val="24"/>
                <w:szCs w:val="24"/>
                <w:lang w:eastAsia="en-IN"/>
              </w:rPr>
            </w:pPr>
            <w:r w:rsidRPr="00A652D9">
              <w:rPr>
                <w:b/>
                <w:bCs/>
                <w:sz w:val="24"/>
                <w:szCs w:val="24"/>
                <w:lang w:eastAsia="en-IN"/>
              </w:rPr>
              <w:t>Net Exports (NX)</w:t>
            </w:r>
          </w:p>
          <w:p w14:paraId="289D0514"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Each of these components plays a crucial role in driving economic growth while managing inflation and unemployment. Here's how they can be leveraged effectively:</w:t>
            </w:r>
          </w:p>
          <w:p w14:paraId="2AD8A2FD"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1. Consumption (C)</w:t>
            </w:r>
          </w:p>
          <w:p w14:paraId="53F18BC4"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Consumption represents household spending on goods and services and is typically the largest component of GDP.</w:t>
            </w:r>
          </w:p>
          <w:p w14:paraId="748BBF75" w14:textId="77777777" w:rsidR="00A652D9" w:rsidRPr="00A652D9" w:rsidRDefault="00A652D9" w:rsidP="00A652D9">
            <w:pPr>
              <w:numPr>
                <w:ilvl w:val="0"/>
                <w:numId w:val="29"/>
              </w:numPr>
              <w:tabs>
                <w:tab w:val="right" w:pos="7200"/>
              </w:tabs>
              <w:contextualSpacing/>
              <w:rPr>
                <w:sz w:val="24"/>
                <w:szCs w:val="24"/>
                <w:lang w:eastAsia="en-IN"/>
              </w:rPr>
            </w:pPr>
            <w:r w:rsidRPr="00A652D9">
              <w:rPr>
                <w:b/>
                <w:bCs/>
                <w:sz w:val="24"/>
                <w:szCs w:val="24"/>
                <w:lang w:eastAsia="en-IN"/>
              </w:rPr>
              <w:t>Strategy to stimulate consumption</w:t>
            </w:r>
            <w:r w:rsidRPr="00A652D9">
              <w:rPr>
                <w:sz w:val="24"/>
                <w:szCs w:val="24"/>
                <w:lang w:eastAsia="en-IN"/>
              </w:rPr>
              <w:t>:</w:t>
            </w:r>
          </w:p>
          <w:p w14:paraId="303CE2DE" w14:textId="77777777" w:rsidR="00A652D9" w:rsidRPr="00A652D9" w:rsidRDefault="00A652D9" w:rsidP="00A652D9">
            <w:pPr>
              <w:numPr>
                <w:ilvl w:val="1"/>
                <w:numId w:val="29"/>
              </w:numPr>
              <w:tabs>
                <w:tab w:val="right" w:pos="7200"/>
              </w:tabs>
              <w:contextualSpacing/>
              <w:rPr>
                <w:sz w:val="24"/>
                <w:szCs w:val="24"/>
                <w:lang w:eastAsia="en-IN"/>
              </w:rPr>
            </w:pPr>
            <w:r w:rsidRPr="00A652D9">
              <w:rPr>
                <w:b/>
                <w:bCs/>
                <w:sz w:val="24"/>
                <w:szCs w:val="24"/>
                <w:lang w:eastAsia="en-IN"/>
              </w:rPr>
              <w:t>Increasing household income</w:t>
            </w:r>
            <w:r w:rsidRPr="00A652D9">
              <w:rPr>
                <w:sz w:val="24"/>
                <w:szCs w:val="24"/>
                <w:lang w:eastAsia="en-IN"/>
              </w:rPr>
              <w:t>: Policies such as wage growth through labor market reforms, reducing personal income taxes, or increasing social benefits can boost disposable income, encouraging spending.</w:t>
            </w:r>
          </w:p>
          <w:p w14:paraId="2AD81FC3" w14:textId="77777777" w:rsidR="00A652D9" w:rsidRPr="00A652D9" w:rsidRDefault="00A652D9" w:rsidP="00A652D9">
            <w:pPr>
              <w:numPr>
                <w:ilvl w:val="1"/>
                <w:numId w:val="29"/>
              </w:numPr>
              <w:tabs>
                <w:tab w:val="right" w:pos="7200"/>
              </w:tabs>
              <w:contextualSpacing/>
              <w:rPr>
                <w:sz w:val="24"/>
                <w:szCs w:val="24"/>
                <w:lang w:eastAsia="en-IN"/>
              </w:rPr>
            </w:pPr>
            <w:r w:rsidRPr="00A652D9">
              <w:rPr>
                <w:b/>
                <w:bCs/>
                <w:sz w:val="24"/>
                <w:szCs w:val="24"/>
                <w:lang w:eastAsia="en-IN"/>
              </w:rPr>
              <w:t>Promote consumer confidence</w:t>
            </w:r>
            <w:r w:rsidRPr="00A652D9">
              <w:rPr>
                <w:sz w:val="24"/>
                <w:szCs w:val="24"/>
                <w:lang w:eastAsia="en-IN"/>
              </w:rPr>
              <w:t>: Providing job security and ensuring stability in key sectors can help build confidence, leading to greater consumer spending.</w:t>
            </w:r>
          </w:p>
          <w:p w14:paraId="40474FC3" w14:textId="77777777" w:rsidR="00A652D9" w:rsidRPr="00A652D9" w:rsidRDefault="00A652D9" w:rsidP="00A652D9">
            <w:pPr>
              <w:numPr>
                <w:ilvl w:val="1"/>
                <w:numId w:val="29"/>
              </w:numPr>
              <w:tabs>
                <w:tab w:val="right" w:pos="7200"/>
              </w:tabs>
              <w:contextualSpacing/>
              <w:rPr>
                <w:sz w:val="24"/>
                <w:szCs w:val="24"/>
                <w:lang w:eastAsia="en-IN"/>
              </w:rPr>
            </w:pPr>
            <w:r w:rsidRPr="00A652D9">
              <w:rPr>
                <w:b/>
                <w:bCs/>
                <w:sz w:val="24"/>
                <w:szCs w:val="24"/>
                <w:lang w:eastAsia="en-IN"/>
              </w:rPr>
              <w:t>Price stability</w:t>
            </w:r>
            <w:r w:rsidRPr="00A652D9">
              <w:rPr>
                <w:sz w:val="24"/>
                <w:szCs w:val="24"/>
                <w:lang w:eastAsia="en-IN"/>
              </w:rPr>
              <w:t xml:space="preserve">: Controlling inflation is key to ensuring that consumers’ purchasing power is preserved. If inflation is too high, consumers may reduce their spending, which negatively </w:t>
            </w:r>
            <w:r w:rsidRPr="00A652D9">
              <w:rPr>
                <w:sz w:val="24"/>
                <w:szCs w:val="24"/>
                <w:lang w:eastAsia="en-IN"/>
              </w:rPr>
              <w:lastRenderedPageBreak/>
              <w:t>impacts growth. Maintaining moderate inflation (2-3%) is a target for many central banks to achieve this.</w:t>
            </w:r>
          </w:p>
          <w:p w14:paraId="0ACBB01A" w14:textId="77777777" w:rsidR="00A652D9" w:rsidRPr="00A652D9" w:rsidRDefault="00A652D9" w:rsidP="00A652D9">
            <w:pPr>
              <w:numPr>
                <w:ilvl w:val="1"/>
                <w:numId w:val="29"/>
              </w:numPr>
              <w:tabs>
                <w:tab w:val="right" w:pos="7200"/>
              </w:tabs>
              <w:contextualSpacing/>
              <w:rPr>
                <w:sz w:val="24"/>
                <w:szCs w:val="24"/>
                <w:lang w:eastAsia="en-IN"/>
              </w:rPr>
            </w:pPr>
            <w:r w:rsidRPr="00A652D9">
              <w:rPr>
                <w:b/>
                <w:bCs/>
                <w:sz w:val="24"/>
                <w:szCs w:val="24"/>
                <w:lang w:eastAsia="en-IN"/>
              </w:rPr>
              <w:t>Impact on inflation and unemployment</w:t>
            </w:r>
            <w:r w:rsidRPr="00A652D9">
              <w:rPr>
                <w:sz w:val="24"/>
                <w:szCs w:val="24"/>
                <w:lang w:eastAsia="en-IN"/>
              </w:rPr>
              <w:t>: Stimulating consumption can drive economic growth, but excessive consumption can lead to inflation. Hence, the government should balance consumption with efforts to increase productivity and avoid overheating the economy. With higher consumption, businesses are more likely to hire workers, reducing unemployment.</w:t>
            </w:r>
          </w:p>
          <w:p w14:paraId="432F9B21"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2. Investment (I)</w:t>
            </w:r>
          </w:p>
          <w:p w14:paraId="145F17FC"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Investment refers to business spending on capital goods (factories, equipment, etc.), and it also includes residential investments and investments in infrastructure.</w:t>
            </w:r>
          </w:p>
          <w:p w14:paraId="1F27CD9B" w14:textId="77777777" w:rsidR="00A652D9" w:rsidRPr="00A652D9" w:rsidRDefault="00A652D9" w:rsidP="00A652D9">
            <w:pPr>
              <w:numPr>
                <w:ilvl w:val="0"/>
                <w:numId w:val="30"/>
              </w:numPr>
              <w:tabs>
                <w:tab w:val="right" w:pos="7200"/>
              </w:tabs>
              <w:contextualSpacing/>
              <w:rPr>
                <w:sz w:val="24"/>
                <w:szCs w:val="24"/>
                <w:lang w:eastAsia="en-IN"/>
              </w:rPr>
            </w:pPr>
            <w:r w:rsidRPr="00A652D9">
              <w:rPr>
                <w:b/>
                <w:bCs/>
                <w:sz w:val="24"/>
                <w:szCs w:val="24"/>
                <w:lang w:eastAsia="en-IN"/>
              </w:rPr>
              <w:t>Strategy to stimulate investment</w:t>
            </w:r>
            <w:r w:rsidRPr="00A652D9">
              <w:rPr>
                <w:sz w:val="24"/>
                <w:szCs w:val="24"/>
                <w:lang w:eastAsia="en-IN"/>
              </w:rPr>
              <w:t>:</w:t>
            </w:r>
          </w:p>
          <w:p w14:paraId="5507697B" w14:textId="77777777" w:rsidR="00A652D9" w:rsidRPr="00A652D9" w:rsidRDefault="00A652D9" w:rsidP="00A652D9">
            <w:pPr>
              <w:numPr>
                <w:ilvl w:val="1"/>
                <w:numId w:val="30"/>
              </w:numPr>
              <w:tabs>
                <w:tab w:val="right" w:pos="7200"/>
              </w:tabs>
              <w:contextualSpacing/>
              <w:rPr>
                <w:sz w:val="24"/>
                <w:szCs w:val="24"/>
                <w:lang w:eastAsia="en-IN"/>
              </w:rPr>
            </w:pPr>
            <w:r w:rsidRPr="00A652D9">
              <w:rPr>
                <w:b/>
                <w:bCs/>
                <w:sz w:val="24"/>
                <w:szCs w:val="24"/>
                <w:lang w:eastAsia="en-IN"/>
              </w:rPr>
              <w:t>Encouraging business investment</w:t>
            </w:r>
            <w:r w:rsidRPr="00A652D9">
              <w:rPr>
                <w:sz w:val="24"/>
                <w:szCs w:val="24"/>
                <w:lang w:eastAsia="en-IN"/>
              </w:rPr>
              <w:t>: Providing tax incentives or subsidies to firms that invest in new technologies, infrastructure, or productivity-enhancing innovations can lead to higher business investment. Policies such as lowering corporate taxes or improving access to credit can make it easier for businesses to invest.</w:t>
            </w:r>
          </w:p>
          <w:p w14:paraId="18667A0A" w14:textId="77777777" w:rsidR="00A652D9" w:rsidRPr="00A652D9" w:rsidRDefault="00A652D9" w:rsidP="00A652D9">
            <w:pPr>
              <w:numPr>
                <w:ilvl w:val="1"/>
                <w:numId w:val="30"/>
              </w:numPr>
              <w:tabs>
                <w:tab w:val="right" w:pos="7200"/>
              </w:tabs>
              <w:contextualSpacing/>
              <w:rPr>
                <w:sz w:val="24"/>
                <w:szCs w:val="24"/>
                <w:lang w:eastAsia="en-IN"/>
              </w:rPr>
            </w:pPr>
            <w:r w:rsidRPr="00A652D9">
              <w:rPr>
                <w:b/>
                <w:bCs/>
                <w:sz w:val="24"/>
                <w:szCs w:val="24"/>
                <w:lang w:eastAsia="en-IN"/>
              </w:rPr>
              <w:t>Attracting foreign direct investment (FDI)</w:t>
            </w:r>
            <w:r w:rsidRPr="00A652D9">
              <w:rPr>
                <w:sz w:val="24"/>
                <w:szCs w:val="24"/>
                <w:lang w:eastAsia="en-IN"/>
              </w:rPr>
              <w:t>: Creating a stable and investor-friendly environment through favorable regulations, infrastructure development, and a skilled labor force can attract FDI, which can spur growth in key industries.</w:t>
            </w:r>
          </w:p>
          <w:p w14:paraId="2E6489C1" w14:textId="77777777" w:rsidR="00A652D9" w:rsidRPr="00A652D9" w:rsidRDefault="00A652D9" w:rsidP="00A652D9">
            <w:pPr>
              <w:numPr>
                <w:ilvl w:val="1"/>
                <w:numId w:val="30"/>
              </w:numPr>
              <w:tabs>
                <w:tab w:val="right" w:pos="7200"/>
              </w:tabs>
              <w:contextualSpacing/>
              <w:rPr>
                <w:sz w:val="24"/>
                <w:szCs w:val="24"/>
                <w:lang w:eastAsia="en-IN"/>
              </w:rPr>
            </w:pPr>
            <w:r w:rsidRPr="00A652D9">
              <w:rPr>
                <w:b/>
                <w:bCs/>
                <w:sz w:val="24"/>
                <w:szCs w:val="24"/>
                <w:lang w:eastAsia="en-IN"/>
              </w:rPr>
              <w:t>Long-term infrastructure projects</w:t>
            </w:r>
            <w:r w:rsidRPr="00A652D9">
              <w:rPr>
                <w:sz w:val="24"/>
                <w:szCs w:val="24"/>
                <w:lang w:eastAsia="en-IN"/>
              </w:rPr>
              <w:t>: Investment in large-scale infrastructure projects (e.g., transportation, energy, telecommunications) can also improve the country’s productivity in the long run.</w:t>
            </w:r>
          </w:p>
          <w:p w14:paraId="62058CD3" w14:textId="77777777" w:rsidR="00A652D9" w:rsidRPr="00A652D9" w:rsidRDefault="00A652D9" w:rsidP="00A652D9">
            <w:pPr>
              <w:numPr>
                <w:ilvl w:val="1"/>
                <w:numId w:val="30"/>
              </w:numPr>
              <w:tabs>
                <w:tab w:val="right" w:pos="7200"/>
              </w:tabs>
              <w:contextualSpacing/>
              <w:rPr>
                <w:sz w:val="24"/>
                <w:szCs w:val="24"/>
                <w:lang w:eastAsia="en-IN"/>
              </w:rPr>
            </w:pPr>
            <w:r w:rsidRPr="00A652D9">
              <w:rPr>
                <w:b/>
                <w:bCs/>
                <w:sz w:val="24"/>
                <w:szCs w:val="24"/>
                <w:lang w:eastAsia="en-IN"/>
              </w:rPr>
              <w:t>Impact on inflation and unemployment</w:t>
            </w:r>
            <w:r w:rsidRPr="00A652D9">
              <w:rPr>
                <w:sz w:val="24"/>
                <w:szCs w:val="24"/>
                <w:lang w:eastAsia="en-IN"/>
              </w:rPr>
              <w:t>: Investment increases the productive capacity of the economy, which helps reduce long-term inflationary pressures by increasing supply. It also helps create jobs, which reduces unemployment.</w:t>
            </w:r>
          </w:p>
          <w:p w14:paraId="09F86115"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3. Government Spending (G)</w:t>
            </w:r>
          </w:p>
          <w:p w14:paraId="18B121B9"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Government spending on goods, services, and welfare programs also directly contributes to GDP.</w:t>
            </w:r>
          </w:p>
          <w:p w14:paraId="5E67676F" w14:textId="77777777" w:rsidR="00A652D9" w:rsidRPr="00A652D9" w:rsidRDefault="00A652D9" w:rsidP="00A652D9">
            <w:pPr>
              <w:numPr>
                <w:ilvl w:val="0"/>
                <w:numId w:val="31"/>
              </w:numPr>
              <w:tabs>
                <w:tab w:val="right" w:pos="7200"/>
              </w:tabs>
              <w:contextualSpacing/>
              <w:rPr>
                <w:sz w:val="24"/>
                <w:szCs w:val="24"/>
                <w:lang w:eastAsia="en-IN"/>
              </w:rPr>
            </w:pPr>
            <w:r w:rsidRPr="00A652D9">
              <w:rPr>
                <w:b/>
                <w:bCs/>
                <w:sz w:val="24"/>
                <w:szCs w:val="24"/>
                <w:lang w:eastAsia="en-IN"/>
              </w:rPr>
              <w:t>Strategy to manage government spending</w:t>
            </w:r>
            <w:r w:rsidRPr="00A652D9">
              <w:rPr>
                <w:sz w:val="24"/>
                <w:szCs w:val="24"/>
                <w:lang w:eastAsia="en-IN"/>
              </w:rPr>
              <w:t>:</w:t>
            </w:r>
          </w:p>
          <w:p w14:paraId="3FF7F420" w14:textId="77777777" w:rsidR="00A652D9" w:rsidRPr="00A652D9" w:rsidRDefault="00A652D9" w:rsidP="00A652D9">
            <w:pPr>
              <w:numPr>
                <w:ilvl w:val="1"/>
                <w:numId w:val="31"/>
              </w:numPr>
              <w:tabs>
                <w:tab w:val="right" w:pos="7200"/>
              </w:tabs>
              <w:contextualSpacing/>
              <w:rPr>
                <w:sz w:val="24"/>
                <w:szCs w:val="24"/>
                <w:lang w:eastAsia="en-IN"/>
              </w:rPr>
            </w:pPr>
            <w:r w:rsidRPr="00A652D9">
              <w:rPr>
                <w:b/>
                <w:bCs/>
                <w:sz w:val="24"/>
                <w:szCs w:val="24"/>
                <w:lang w:eastAsia="en-IN"/>
              </w:rPr>
              <w:t>Targeted public spending</w:t>
            </w:r>
            <w:r w:rsidRPr="00A652D9">
              <w:rPr>
                <w:sz w:val="24"/>
                <w:szCs w:val="24"/>
                <w:lang w:eastAsia="en-IN"/>
              </w:rPr>
              <w:t>: The government should focus on strategic investments that promote long-term growth, such as education, healthcare, and infrastructure. These expenditures increase human capital and infrastructure, which improves productivity and supports sustainable growth.</w:t>
            </w:r>
          </w:p>
          <w:p w14:paraId="265D518F" w14:textId="77777777" w:rsidR="00A652D9" w:rsidRPr="00A652D9" w:rsidRDefault="00A652D9" w:rsidP="00A652D9">
            <w:pPr>
              <w:numPr>
                <w:ilvl w:val="1"/>
                <w:numId w:val="31"/>
              </w:numPr>
              <w:tabs>
                <w:tab w:val="right" w:pos="7200"/>
              </w:tabs>
              <w:contextualSpacing/>
              <w:rPr>
                <w:sz w:val="24"/>
                <w:szCs w:val="24"/>
                <w:lang w:eastAsia="en-IN"/>
              </w:rPr>
            </w:pPr>
            <w:r w:rsidRPr="00A652D9">
              <w:rPr>
                <w:b/>
                <w:bCs/>
                <w:sz w:val="24"/>
                <w:szCs w:val="24"/>
                <w:lang w:eastAsia="en-IN"/>
              </w:rPr>
              <w:t>Counter-cyclical fiscal policy</w:t>
            </w:r>
            <w:r w:rsidRPr="00A652D9">
              <w:rPr>
                <w:sz w:val="24"/>
                <w:szCs w:val="24"/>
                <w:lang w:eastAsia="en-IN"/>
              </w:rPr>
              <w:t>: During periods of low economic growth, the government can increase its spending (even if it means borrowing) to stimulate the economy, boost demand, and reduce unemployment. Conversely, during periods of high inflation, the government should scale back spending to avoid excess demand.</w:t>
            </w:r>
          </w:p>
          <w:p w14:paraId="650E9DEF" w14:textId="77777777" w:rsidR="00A652D9" w:rsidRPr="00A652D9" w:rsidRDefault="00A652D9" w:rsidP="00A652D9">
            <w:pPr>
              <w:numPr>
                <w:ilvl w:val="1"/>
                <w:numId w:val="31"/>
              </w:numPr>
              <w:tabs>
                <w:tab w:val="right" w:pos="7200"/>
              </w:tabs>
              <w:contextualSpacing/>
              <w:rPr>
                <w:sz w:val="24"/>
                <w:szCs w:val="24"/>
                <w:lang w:eastAsia="en-IN"/>
              </w:rPr>
            </w:pPr>
            <w:r w:rsidRPr="00A652D9">
              <w:rPr>
                <w:b/>
                <w:bCs/>
                <w:sz w:val="24"/>
                <w:szCs w:val="24"/>
                <w:lang w:eastAsia="en-IN"/>
              </w:rPr>
              <w:lastRenderedPageBreak/>
              <w:t>Impact on inflation and unemployment</w:t>
            </w:r>
            <w:r w:rsidRPr="00A652D9">
              <w:rPr>
                <w:sz w:val="24"/>
                <w:szCs w:val="24"/>
                <w:lang w:eastAsia="en-IN"/>
              </w:rPr>
              <w:t>: Strategic government spending on productive sectors like education and infrastructure can enhance long-term growth without overheating the economy. If the government overspends or directs funds inefficiently, it can lead to inflation, but carefully targeted spending can foster both economic growth and job creation.</w:t>
            </w:r>
          </w:p>
          <w:p w14:paraId="7CCDC27F"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4. Net Exports (NX)</w:t>
            </w:r>
          </w:p>
          <w:p w14:paraId="7CAB78D2"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Net exports (exports minus imports) are a critical component of GDP. A country that exports more than it imports (a trade surplus) will have a positive contribution to GDP.</w:t>
            </w:r>
          </w:p>
          <w:p w14:paraId="594705B3" w14:textId="77777777" w:rsidR="00A652D9" w:rsidRPr="00A652D9" w:rsidRDefault="00A652D9" w:rsidP="00A652D9">
            <w:pPr>
              <w:numPr>
                <w:ilvl w:val="0"/>
                <w:numId w:val="32"/>
              </w:numPr>
              <w:tabs>
                <w:tab w:val="right" w:pos="7200"/>
              </w:tabs>
              <w:contextualSpacing/>
              <w:rPr>
                <w:sz w:val="24"/>
                <w:szCs w:val="24"/>
                <w:lang w:eastAsia="en-IN"/>
              </w:rPr>
            </w:pPr>
            <w:r w:rsidRPr="00A652D9">
              <w:rPr>
                <w:b/>
                <w:bCs/>
                <w:sz w:val="24"/>
                <w:szCs w:val="24"/>
                <w:lang w:eastAsia="en-IN"/>
              </w:rPr>
              <w:t>Strategy to improve net exports</w:t>
            </w:r>
            <w:r w:rsidRPr="00A652D9">
              <w:rPr>
                <w:sz w:val="24"/>
                <w:szCs w:val="24"/>
                <w:lang w:eastAsia="en-IN"/>
              </w:rPr>
              <w:t>:</w:t>
            </w:r>
          </w:p>
          <w:p w14:paraId="14B29625" w14:textId="77777777" w:rsidR="00A652D9" w:rsidRPr="00A652D9" w:rsidRDefault="00A652D9" w:rsidP="00A652D9">
            <w:pPr>
              <w:numPr>
                <w:ilvl w:val="1"/>
                <w:numId w:val="32"/>
              </w:numPr>
              <w:tabs>
                <w:tab w:val="right" w:pos="7200"/>
              </w:tabs>
              <w:contextualSpacing/>
              <w:rPr>
                <w:sz w:val="24"/>
                <w:szCs w:val="24"/>
                <w:lang w:eastAsia="en-IN"/>
              </w:rPr>
            </w:pPr>
            <w:r w:rsidRPr="00A652D9">
              <w:rPr>
                <w:b/>
                <w:bCs/>
                <w:sz w:val="24"/>
                <w:szCs w:val="24"/>
                <w:lang w:eastAsia="en-IN"/>
              </w:rPr>
              <w:t>Promote exports</w:t>
            </w:r>
            <w:r w:rsidRPr="00A652D9">
              <w:rPr>
                <w:sz w:val="24"/>
                <w:szCs w:val="24"/>
                <w:lang w:eastAsia="en-IN"/>
              </w:rPr>
              <w:t>: The government can support exports through subsidies, tax incentives, and trade agreements that open up international markets. Strengthening sectors with a competitive advantage, such as agriculture, manufacturing, or technology, can help the country gain a larger share of global markets.</w:t>
            </w:r>
          </w:p>
          <w:p w14:paraId="2236D56C" w14:textId="77777777" w:rsidR="00A652D9" w:rsidRPr="00A652D9" w:rsidRDefault="00A652D9" w:rsidP="00A652D9">
            <w:pPr>
              <w:numPr>
                <w:ilvl w:val="1"/>
                <w:numId w:val="32"/>
              </w:numPr>
              <w:tabs>
                <w:tab w:val="right" w:pos="7200"/>
              </w:tabs>
              <w:contextualSpacing/>
              <w:rPr>
                <w:sz w:val="24"/>
                <w:szCs w:val="24"/>
                <w:lang w:eastAsia="en-IN"/>
              </w:rPr>
            </w:pPr>
            <w:r w:rsidRPr="00A652D9">
              <w:rPr>
                <w:b/>
                <w:bCs/>
                <w:sz w:val="24"/>
                <w:szCs w:val="24"/>
                <w:lang w:eastAsia="en-IN"/>
              </w:rPr>
              <w:t>Diversify exports</w:t>
            </w:r>
            <w:r w:rsidRPr="00A652D9">
              <w:rPr>
                <w:sz w:val="24"/>
                <w:szCs w:val="24"/>
                <w:lang w:eastAsia="en-IN"/>
              </w:rPr>
              <w:t>: Encouraging the diversification of exports can help reduce the country’s dependency on a single industry and buffer it against international market fluctuations.</w:t>
            </w:r>
          </w:p>
          <w:p w14:paraId="2CA64AC1" w14:textId="77777777" w:rsidR="00A652D9" w:rsidRPr="00A652D9" w:rsidRDefault="00A652D9" w:rsidP="00A652D9">
            <w:pPr>
              <w:numPr>
                <w:ilvl w:val="1"/>
                <w:numId w:val="32"/>
              </w:numPr>
              <w:tabs>
                <w:tab w:val="right" w:pos="7200"/>
              </w:tabs>
              <w:contextualSpacing/>
              <w:rPr>
                <w:sz w:val="24"/>
                <w:szCs w:val="24"/>
                <w:lang w:eastAsia="en-IN"/>
              </w:rPr>
            </w:pPr>
            <w:r w:rsidRPr="00A652D9">
              <w:rPr>
                <w:b/>
                <w:bCs/>
                <w:sz w:val="24"/>
                <w:szCs w:val="24"/>
                <w:lang w:eastAsia="en-IN"/>
              </w:rPr>
              <w:t>Exchange rate policy</w:t>
            </w:r>
            <w:r w:rsidRPr="00A652D9">
              <w:rPr>
                <w:sz w:val="24"/>
                <w:szCs w:val="24"/>
                <w:lang w:eastAsia="en-IN"/>
              </w:rPr>
              <w:t>: A competitive exchange rate, through either market forces or government intervention, can make exports cheaper and more attractive to foreign buyers, increasing demand for goods and services from the country.</w:t>
            </w:r>
          </w:p>
          <w:p w14:paraId="028EA2A3" w14:textId="77777777" w:rsidR="00A652D9" w:rsidRPr="00A652D9" w:rsidRDefault="00A652D9" w:rsidP="00A652D9">
            <w:pPr>
              <w:numPr>
                <w:ilvl w:val="1"/>
                <w:numId w:val="32"/>
              </w:numPr>
              <w:tabs>
                <w:tab w:val="right" w:pos="7200"/>
              </w:tabs>
              <w:contextualSpacing/>
              <w:rPr>
                <w:sz w:val="24"/>
                <w:szCs w:val="24"/>
                <w:lang w:eastAsia="en-IN"/>
              </w:rPr>
            </w:pPr>
            <w:r w:rsidRPr="00A652D9">
              <w:rPr>
                <w:b/>
                <w:bCs/>
                <w:sz w:val="24"/>
                <w:szCs w:val="24"/>
                <w:lang w:eastAsia="en-IN"/>
              </w:rPr>
              <w:t>Attract foreign investment</w:t>
            </w:r>
            <w:r w:rsidRPr="00A652D9">
              <w:rPr>
                <w:sz w:val="24"/>
                <w:szCs w:val="24"/>
                <w:lang w:eastAsia="en-IN"/>
              </w:rPr>
              <w:t>: Foreign investments that result in the production of goods for export can also improve net exports.</w:t>
            </w:r>
          </w:p>
          <w:p w14:paraId="3501F67F" w14:textId="77777777" w:rsidR="00A652D9" w:rsidRPr="00A652D9" w:rsidRDefault="00A652D9" w:rsidP="00A652D9">
            <w:pPr>
              <w:numPr>
                <w:ilvl w:val="1"/>
                <w:numId w:val="32"/>
              </w:numPr>
              <w:tabs>
                <w:tab w:val="right" w:pos="7200"/>
              </w:tabs>
              <w:contextualSpacing/>
              <w:rPr>
                <w:sz w:val="24"/>
                <w:szCs w:val="24"/>
                <w:lang w:eastAsia="en-IN"/>
              </w:rPr>
            </w:pPr>
            <w:r w:rsidRPr="00A652D9">
              <w:rPr>
                <w:b/>
                <w:bCs/>
                <w:sz w:val="24"/>
                <w:szCs w:val="24"/>
                <w:lang w:eastAsia="en-IN"/>
              </w:rPr>
              <w:t>Impact on inflation and unemployment</w:t>
            </w:r>
            <w:r w:rsidRPr="00A652D9">
              <w:rPr>
                <w:sz w:val="24"/>
                <w:szCs w:val="24"/>
                <w:lang w:eastAsia="en-IN"/>
              </w:rPr>
              <w:t>: By boosting exports, the country can generate more income, which increases demand and drives economic growth, reducing unemployment. A trade surplus can also help reduce inflation by balancing the supply-demand equation. However, an overreliance on exports without sufficient domestic demand can make the country vulnerable to external shocks.</w:t>
            </w:r>
          </w:p>
          <w:p w14:paraId="275A3138"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Balancing These Components</w:t>
            </w:r>
          </w:p>
          <w:p w14:paraId="4A1EFBF9"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To successfully manage inflation, unemployment, and GDP growth, the country should aim for a </w:t>
            </w:r>
            <w:r w:rsidRPr="00A652D9">
              <w:rPr>
                <w:b/>
                <w:bCs/>
                <w:sz w:val="24"/>
                <w:szCs w:val="24"/>
                <w:lang w:eastAsia="en-IN"/>
              </w:rPr>
              <w:t>balanced approach</w:t>
            </w:r>
            <w:r w:rsidRPr="00A652D9">
              <w:rPr>
                <w:sz w:val="24"/>
                <w:szCs w:val="24"/>
                <w:lang w:eastAsia="en-IN"/>
              </w:rPr>
              <w:t xml:space="preserve"> across all components of GDP:</w:t>
            </w:r>
          </w:p>
          <w:p w14:paraId="21B55600" w14:textId="77777777" w:rsidR="00A652D9" w:rsidRPr="00A652D9" w:rsidRDefault="00A652D9" w:rsidP="00A652D9">
            <w:pPr>
              <w:numPr>
                <w:ilvl w:val="0"/>
                <w:numId w:val="33"/>
              </w:numPr>
              <w:tabs>
                <w:tab w:val="right" w:pos="7200"/>
              </w:tabs>
              <w:contextualSpacing/>
              <w:rPr>
                <w:sz w:val="24"/>
                <w:szCs w:val="24"/>
                <w:lang w:eastAsia="en-IN"/>
              </w:rPr>
            </w:pPr>
            <w:r w:rsidRPr="00A652D9">
              <w:rPr>
                <w:b/>
                <w:bCs/>
                <w:sz w:val="24"/>
                <w:szCs w:val="24"/>
                <w:lang w:eastAsia="en-IN"/>
              </w:rPr>
              <w:t>Control inflation</w:t>
            </w:r>
            <w:r w:rsidRPr="00A652D9">
              <w:rPr>
                <w:sz w:val="24"/>
                <w:szCs w:val="24"/>
                <w:lang w:eastAsia="en-IN"/>
              </w:rPr>
              <w:t>: Keeping inflation low requires careful management of aggregate demand. Overstimulation through excessive consumption or government spending can lead to inflation. By focusing on increasing productivity and enhancing supply-side factors (investment in technology, education, and infrastructure), inflationary pressures can be minimized.</w:t>
            </w:r>
          </w:p>
          <w:p w14:paraId="44B10FF9" w14:textId="77777777" w:rsidR="00A652D9" w:rsidRPr="00A652D9" w:rsidRDefault="00A652D9" w:rsidP="00A652D9">
            <w:pPr>
              <w:numPr>
                <w:ilvl w:val="0"/>
                <w:numId w:val="33"/>
              </w:numPr>
              <w:tabs>
                <w:tab w:val="right" w:pos="7200"/>
              </w:tabs>
              <w:contextualSpacing/>
              <w:rPr>
                <w:sz w:val="24"/>
                <w:szCs w:val="24"/>
                <w:lang w:eastAsia="en-IN"/>
              </w:rPr>
            </w:pPr>
            <w:r w:rsidRPr="00A652D9">
              <w:rPr>
                <w:b/>
                <w:bCs/>
                <w:sz w:val="24"/>
                <w:szCs w:val="24"/>
                <w:lang w:eastAsia="en-IN"/>
              </w:rPr>
              <w:t>Reduce unemployment</w:t>
            </w:r>
            <w:r w:rsidRPr="00A652D9">
              <w:rPr>
                <w:sz w:val="24"/>
                <w:szCs w:val="24"/>
                <w:lang w:eastAsia="en-IN"/>
              </w:rPr>
              <w:t>: Low unemployment can be achieved by stimulating demand through consumption and investment, while also enhancing labor market flexibility and skills development. Government spending on infrastructure and education can also play a critical role in reducing structural unemployment.</w:t>
            </w:r>
          </w:p>
          <w:p w14:paraId="57BE925B" w14:textId="77777777" w:rsidR="00A652D9" w:rsidRPr="00A652D9" w:rsidRDefault="00A652D9" w:rsidP="00A652D9">
            <w:pPr>
              <w:numPr>
                <w:ilvl w:val="0"/>
                <w:numId w:val="33"/>
              </w:numPr>
              <w:tabs>
                <w:tab w:val="right" w:pos="7200"/>
              </w:tabs>
              <w:contextualSpacing/>
              <w:rPr>
                <w:sz w:val="24"/>
                <w:szCs w:val="24"/>
                <w:lang w:eastAsia="en-IN"/>
              </w:rPr>
            </w:pPr>
            <w:r w:rsidRPr="00A652D9">
              <w:rPr>
                <w:b/>
                <w:bCs/>
                <w:sz w:val="24"/>
                <w:szCs w:val="24"/>
                <w:lang w:eastAsia="en-IN"/>
              </w:rPr>
              <w:t>Encourage sustainable GDP growth</w:t>
            </w:r>
            <w:r w:rsidRPr="00A652D9">
              <w:rPr>
                <w:sz w:val="24"/>
                <w:szCs w:val="24"/>
                <w:lang w:eastAsia="en-IN"/>
              </w:rPr>
              <w:t xml:space="preserve">: The key to sustainable growth is increasing both demand (via consumption and investment) and supply </w:t>
            </w:r>
            <w:r w:rsidRPr="00A652D9">
              <w:rPr>
                <w:sz w:val="24"/>
                <w:szCs w:val="24"/>
                <w:lang w:eastAsia="en-IN"/>
              </w:rPr>
              <w:lastRenderedPageBreak/>
              <w:t>(via technological progress, infrastructure, and labor force development). Ensuring that growth is broad-based and inclusive will prevent income inequality and social instability.</w:t>
            </w:r>
          </w:p>
          <w:p w14:paraId="4501912A"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Example:</w:t>
            </w:r>
          </w:p>
          <w:p w14:paraId="682AC582"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 xml:space="preserve">Consider a </w:t>
            </w:r>
            <w:r w:rsidRPr="00A652D9">
              <w:rPr>
                <w:b/>
                <w:bCs/>
                <w:sz w:val="24"/>
                <w:szCs w:val="24"/>
                <w:lang w:eastAsia="en-IN"/>
              </w:rPr>
              <w:t>rapidly developing country</w:t>
            </w:r>
            <w:r w:rsidRPr="00A652D9">
              <w:rPr>
                <w:sz w:val="24"/>
                <w:szCs w:val="24"/>
                <w:lang w:eastAsia="en-IN"/>
              </w:rPr>
              <w:t xml:space="preserve"> like </w:t>
            </w:r>
            <w:r w:rsidRPr="00A652D9">
              <w:rPr>
                <w:b/>
                <w:bCs/>
                <w:sz w:val="24"/>
                <w:szCs w:val="24"/>
                <w:lang w:eastAsia="en-IN"/>
              </w:rPr>
              <w:t>Vietnam</w:t>
            </w:r>
            <w:r w:rsidRPr="00A652D9">
              <w:rPr>
                <w:sz w:val="24"/>
                <w:szCs w:val="24"/>
                <w:lang w:eastAsia="en-IN"/>
              </w:rPr>
              <w:t xml:space="preserve"> in recent years. The government has focused on:</w:t>
            </w:r>
          </w:p>
          <w:p w14:paraId="4BE7F07B" w14:textId="77777777" w:rsidR="00A652D9" w:rsidRPr="00A652D9" w:rsidRDefault="00A652D9" w:rsidP="00A652D9">
            <w:pPr>
              <w:numPr>
                <w:ilvl w:val="0"/>
                <w:numId w:val="34"/>
              </w:numPr>
              <w:tabs>
                <w:tab w:val="right" w:pos="7200"/>
              </w:tabs>
              <w:contextualSpacing/>
              <w:rPr>
                <w:sz w:val="24"/>
                <w:szCs w:val="24"/>
                <w:lang w:eastAsia="en-IN"/>
              </w:rPr>
            </w:pPr>
            <w:r w:rsidRPr="00A652D9">
              <w:rPr>
                <w:sz w:val="24"/>
                <w:szCs w:val="24"/>
                <w:lang w:eastAsia="en-IN"/>
              </w:rPr>
              <w:t xml:space="preserve">Attracting foreign direct investment (FDI) in manufacturing, particularly in the tech sector, driving </w:t>
            </w:r>
            <w:r w:rsidRPr="00A652D9">
              <w:rPr>
                <w:b/>
                <w:bCs/>
                <w:sz w:val="24"/>
                <w:szCs w:val="24"/>
                <w:lang w:eastAsia="en-IN"/>
              </w:rPr>
              <w:t>investment</w:t>
            </w:r>
            <w:r w:rsidRPr="00A652D9">
              <w:rPr>
                <w:sz w:val="24"/>
                <w:szCs w:val="24"/>
                <w:lang w:eastAsia="en-IN"/>
              </w:rPr>
              <w:t>.</w:t>
            </w:r>
          </w:p>
          <w:p w14:paraId="1C0179E0" w14:textId="77777777" w:rsidR="00A652D9" w:rsidRPr="00A652D9" w:rsidRDefault="00A652D9" w:rsidP="00A652D9">
            <w:pPr>
              <w:numPr>
                <w:ilvl w:val="0"/>
                <w:numId w:val="34"/>
              </w:numPr>
              <w:tabs>
                <w:tab w:val="right" w:pos="7200"/>
              </w:tabs>
              <w:contextualSpacing/>
              <w:rPr>
                <w:sz w:val="24"/>
                <w:szCs w:val="24"/>
                <w:lang w:eastAsia="en-IN"/>
              </w:rPr>
            </w:pPr>
            <w:r w:rsidRPr="00A652D9">
              <w:rPr>
                <w:sz w:val="24"/>
                <w:szCs w:val="24"/>
                <w:lang w:eastAsia="en-IN"/>
              </w:rPr>
              <w:t xml:space="preserve">Supporting exports of electronics and agricultural products, leading to an increase in </w:t>
            </w:r>
            <w:r w:rsidRPr="00A652D9">
              <w:rPr>
                <w:b/>
                <w:bCs/>
                <w:sz w:val="24"/>
                <w:szCs w:val="24"/>
                <w:lang w:eastAsia="en-IN"/>
              </w:rPr>
              <w:t>net exports</w:t>
            </w:r>
            <w:r w:rsidRPr="00A652D9">
              <w:rPr>
                <w:sz w:val="24"/>
                <w:szCs w:val="24"/>
                <w:lang w:eastAsia="en-IN"/>
              </w:rPr>
              <w:t>.</w:t>
            </w:r>
          </w:p>
          <w:p w14:paraId="7FAD3C05" w14:textId="77777777" w:rsidR="00A652D9" w:rsidRPr="00A652D9" w:rsidRDefault="00A652D9" w:rsidP="00A652D9">
            <w:pPr>
              <w:numPr>
                <w:ilvl w:val="0"/>
                <w:numId w:val="34"/>
              </w:numPr>
              <w:tabs>
                <w:tab w:val="right" w:pos="7200"/>
              </w:tabs>
              <w:contextualSpacing/>
              <w:rPr>
                <w:sz w:val="24"/>
                <w:szCs w:val="24"/>
                <w:lang w:eastAsia="en-IN"/>
              </w:rPr>
            </w:pPr>
            <w:r w:rsidRPr="00A652D9">
              <w:rPr>
                <w:sz w:val="24"/>
                <w:szCs w:val="24"/>
                <w:lang w:eastAsia="en-IN"/>
              </w:rPr>
              <w:t>Boosting consumption by fostering a growing middle class with rising wages and improving social safety nets.</w:t>
            </w:r>
          </w:p>
          <w:p w14:paraId="33E48E1E" w14:textId="77777777" w:rsidR="00A652D9" w:rsidRPr="00A652D9" w:rsidRDefault="00A652D9" w:rsidP="00A652D9">
            <w:pPr>
              <w:numPr>
                <w:ilvl w:val="0"/>
                <w:numId w:val="34"/>
              </w:numPr>
              <w:tabs>
                <w:tab w:val="right" w:pos="7200"/>
              </w:tabs>
              <w:contextualSpacing/>
              <w:rPr>
                <w:sz w:val="24"/>
                <w:szCs w:val="24"/>
                <w:lang w:eastAsia="en-IN"/>
              </w:rPr>
            </w:pPr>
            <w:r w:rsidRPr="00A652D9">
              <w:rPr>
                <w:sz w:val="24"/>
                <w:szCs w:val="24"/>
                <w:lang w:eastAsia="en-IN"/>
              </w:rPr>
              <w:t>Increasing government spending on infrastructure projects, such as roads and power plants, which not only create jobs but also enhance long-term economic productivity.</w:t>
            </w:r>
          </w:p>
          <w:p w14:paraId="622CE9F1"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This balanced approach has allowed Vietnam to experience rapid growth with moderate inflation and low unemployment.</w:t>
            </w:r>
          </w:p>
          <w:p w14:paraId="7017A29B" w14:textId="77777777" w:rsidR="00A652D9" w:rsidRPr="00A652D9" w:rsidRDefault="00A652D9" w:rsidP="00A652D9">
            <w:pPr>
              <w:tabs>
                <w:tab w:val="right" w:pos="7200"/>
              </w:tabs>
              <w:contextualSpacing/>
              <w:rPr>
                <w:b/>
                <w:bCs/>
                <w:sz w:val="24"/>
                <w:szCs w:val="24"/>
                <w:lang w:eastAsia="en-IN"/>
              </w:rPr>
            </w:pPr>
            <w:r w:rsidRPr="00A652D9">
              <w:rPr>
                <w:b/>
                <w:bCs/>
                <w:sz w:val="24"/>
                <w:szCs w:val="24"/>
                <w:lang w:eastAsia="en-IN"/>
              </w:rPr>
              <w:t>Conclusion:</w:t>
            </w:r>
          </w:p>
          <w:p w14:paraId="55C60F44" w14:textId="77777777" w:rsidR="00A652D9" w:rsidRPr="00A652D9" w:rsidRDefault="00A652D9" w:rsidP="00A652D9">
            <w:pPr>
              <w:tabs>
                <w:tab w:val="right" w:pos="7200"/>
              </w:tabs>
              <w:contextualSpacing/>
              <w:rPr>
                <w:sz w:val="24"/>
                <w:szCs w:val="24"/>
                <w:lang w:eastAsia="en-IN"/>
              </w:rPr>
            </w:pPr>
            <w:r w:rsidRPr="00A652D9">
              <w:rPr>
                <w:sz w:val="24"/>
                <w:szCs w:val="24"/>
                <w:lang w:eastAsia="en-IN"/>
              </w:rPr>
              <w:t>To achieve low inflation, low unemployment, and healthy GDP growth, the country needs to carefully manage the four components of GDP: consumption, investment, government spending, and net exports. A focus on boosting productivity through investment in infrastructure and human capital, alongside strategic demand-side policies, can foster sustainable growth and avoid overheating the economy.</w:t>
            </w:r>
          </w:p>
          <w:p w14:paraId="0F142C8E" w14:textId="6F2F529B" w:rsidR="0048718C" w:rsidRPr="00B23ED4" w:rsidRDefault="0048718C" w:rsidP="00962B80">
            <w:pPr>
              <w:tabs>
                <w:tab w:val="right" w:pos="7200"/>
              </w:tabs>
              <w:contextualSpacing/>
              <w:rPr>
                <w:sz w:val="24"/>
                <w:szCs w:val="24"/>
                <w:lang w:eastAsia="en-IN"/>
              </w:rPr>
            </w:pPr>
          </w:p>
        </w:tc>
        <w:tc>
          <w:tcPr>
            <w:tcW w:w="298" w:type="pct"/>
          </w:tcPr>
          <w:p w14:paraId="13FE0FA4" w14:textId="52FDAD8A" w:rsidR="0048718C" w:rsidRPr="00B23ED4" w:rsidRDefault="00C46AE1" w:rsidP="00A47042">
            <w:pPr>
              <w:jc w:val="center"/>
              <w:rPr>
                <w:sz w:val="24"/>
                <w:szCs w:val="24"/>
              </w:rPr>
            </w:pPr>
            <w:r w:rsidRPr="00B23ED4">
              <w:rPr>
                <w:sz w:val="24"/>
                <w:szCs w:val="24"/>
              </w:rPr>
              <w:lastRenderedPageBreak/>
              <w:t>10</w:t>
            </w:r>
          </w:p>
        </w:tc>
        <w:tc>
          <w:tcPr>
            <w:tcW w:w="299" w:type="pct"/>
          </w:tcPr>
          <w:p w14:paraId="14AAC812" w14:textId="177CF204" w:rsidR="0048718C" w:rsidRPr="00B23ED4" w:rsidRDefault="003361A7" w:rsidP="00A47042">
            <w:pPr>
              <w:jc w:val="center"/>
              <w:rPr>
                <w:sz w:val="24"/>
                <w:szCs w:val="24"/>
              </w:rPr>
            </w:pPr>
            <w:r w:rsidRPr="00B23ED4">
              <w:rPr>
                <w:sz w:val="24"/>
                <w:szCs w:val="24"/>
              </w:rPr>
              <w:t>3</w:t>
            </w:r>
          </w:p>
        </w:tc>
        <w:tc>
          <w:tcPr>
            <w:tcW w:w="341" w:type="pct"/>
          </w:tcPr>
          <w:p w14:paraId="76CA0492" w14:textId="284A4087" w:rsidR="0048718C" w:rsidRPr="00B23ED4" w:rsidRDefault="003361A7" w:rsidP="00A47042">
            <w:pPr>
              <w:jc w:val="center"/>
              <w:rPr>
                <w:sz w:val="24"/>
                <w:szCs w:val="24"/>
              </w:rPr>
            </w:pPr>
            <w:r w:rsidRPr="00B23ED4">
              <w:rPr>
                <w:sz w:val="24"/>
                <w:szCs w:val="24"/>
              </w:rPr>
              <w:t>4</w:t>
            </w:r>
          </w:p>
        </w:tc>
      </w:tr>
    </w:tbl>
    <w:p w14:paraId="36ED73A1" w14:textId="77777777" w:rsidR="00ED0591" w:rsidRDefault="00ED0591" w:rsidP="007976B4">
      <w:pPr>
        <w:spacing w:after="0" w:line="240" w:lineRule="auto"/>
        <w:rPr>
          <w:rFonts w:ascii="Times New Roman" w:hAnsi="Times New Roman" w:cs="Times New Roman"/>
          <w:sz w:val="10"/>
        </w:rPr>
      </w:pPr>
    </w:p>
    <w:p w14:paraId="4667DD8E" w14:textId="77777777" w:rsidR="002F36E0" w:rsidRPr="00ED0591" w:rsidRDefault="002F36E0" w:rsidP="007976B4">
      <w:pPr>
        <w:spacing w:after="0" w:line="240" w:lineRule="auto"/>
        <w:rPr>
          <w:rFonts w:ascii="Times New Roman" w:hAnsi="Times New Roman" w:cs="Times New Roman"/>
          <w:sz w:val="10"/>
        </w:rPr>
      </w:pPr>
    </w:p>
    <w:p w14:paraId="704B5F23" w14:textId="77777777" w:rsidR="00223DA9" w:rsidRPr="00223DA9" w:rsidRDefault="00223DA9" w:rsidP="00223DA9">
      <w:pPr>
        <w:spacing w:after="0" w:line="240" w:lineRule="auto"/>
        <w:jc w:val="both"/>
        <w:rPr>
          <w:rFonts w:ascii="Times New Roman" w:hAnsi="Times New Roman" w:cs="Times New Roman"/>
          <w:b/>
        </w:rPr>
      </w:pPr>
      <w:r w:rsidRPr="00223DA9">
        <w:rPr>
          <w:rFonts w:ascii="Times New Roman" w:hAnsi="Times New Roman" w:cs="Times New Roman"/>
          <w:b/>
        </w:rPr>
        <w:t>BT-Blooms Taxonomy, CO-Course Outcomes, M-Marks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688"/>
        <w:gridCol w:w="1380"/>
        <w:gridCol w:w="673"/>
        <w:gridCol w:w="674"/>
        <w:gridCol w:w="674"/>
        <w:gridCol w:w="674"/>
        <w:gridCol w:w="656"/>
        <w:gridCol w:w="484"/>
        <w:gridCol w:w="484"/>
        <w:gridCol w:w="484"/>
        <w:gridCol w:w="484"/>
        <w:gridCol w:w="484"/>
        <w:gridCol w:w="484"/>
      </w:tblGrid>
      <w:tr w:rsidR="00962B80" w:rsidRPr="00223DA9" w14:paraId="5CE0C382" w14:textId="77777777" w:rsidTr="00962B80">
        <w:trPr>
          <w:trHeight w:val="300"/>
        </w:trPr>
        <w:tc>
          <w:tcPr>
            <w:tcW w:w="1026" w:type="pct"/>
            <w:vMerge w:val="restart"/>
            <w:tcBorders>
              <w:top w:val="single" w:sz="4" w:space="0" w:color="auto"/>
              <w:left w:val="single" w:sz="4" w:space="0" w:color="auto"/>
              <w:right w:val="single" w:sz="4" w:space="0" w:color="auto"/>
            </w:tcBorders>
            <w:vAlign w:val="center"/>
            <w:hideMark/>
          </w:tcPr>
          <w:p w14:paraId="168DC1C5" w14:textId="77777777" w:rsidR="00962B80" w:rsidRPr="00223DA9" w:rsidRDefault="00962B80">
            <w:pPr>
              <w:pStyle w:val="ListParagraph"/>
              <w:spacing w:after="0" w:line="240" w:lineRule="auto"/>
              <w:ind w:left="0"/>
              <w:jc w:val="both"/>
              <w:rPr>
                <w:rFonts w:ascii="Times New Roman" w:hAnsi="Times New Roman" w:cs="Times New Roman"/>
                <w:b/>
              </w:rPr>
            </w:pPr>
            <w:r w:rsidRPr="00223DA9">
              <w:rPr>
                <w:rFonts w:ascii="Times New Roman" w:hAnsi="Times New Roman" w:cs="Times New Roman"/>
                <w:b/>
              </w:rPr>
              <w:t>Marks Distribution</w:t>
            </w:r>
          </w:p>
        </w:tc>
        <w:tc>
          <w:tcPr>
            <w:tcW w:w="1001" w:type="pct"/>
            <w:gridSpan w:val="2"/>
            <w:tcBorders>
              <w:top w:val="single" w:sz="4" w:space="0" w:color="auto"/>
              <w:left w:val="single" w:sz="4" w:space="0" w:color="auto"/>
              <w:bottom w:val="single" w:sz="4" w:space="0" w:color="auto"/>
              <w:right w:val="single" w:sz="4" w:space="0" w:color="auto"/>
            </w:tcBorders>
            <w:hideMark/>
          </w:tcPr>
          <w:p w14:paraId="574F6660" w14:textId="77777777" w:rsidR="00962B80" w:rsidRPr="00223DA9" w:rsidRDefault="00962B80">
            <w:pPr>
              <w:pStyle w:val="ListParagraph"/>
              <w:spacing w:after="0" w:line="240" w:lineRule="auto"/>
              <w:ind w:left="0"/>
              <w:jc w:val="both"/>
              <w:rPr>
                <w:rFonts w:ascii="Times New Roman" w:hAnsi="Times New Roman" w:cs="Times New Roman"/>
                <w:b/>
              </w:rPr>
            </w:pPr>
            <w:r w:rsidRPr="00223DA9">
              <w:rPr>
                <w:rFonts w:ascii="Times New Roman" w:hAnsi="Times New Roman" w:cs="Times New Roman"/>
                <w:b/>
              </w:rPr>
              <w:t>Particulars</w:t>
            </w:r>
          </w:p>
        </w:tc>
        <w:tc>
          <w:tcPr>
            <w:tcW w:w="328" w:type="pct"/>
            <w:tcBorders>
              <w:top w:val="single" w:sz="4" w:space="0" w:color="auto"/>
              <w:left w:val="single" w:sz="4" w:space="0" w:color="auto"/>
              <w:bottom w:val="single" w:sz="4" w:space="0" w:color="auto"/>
              <w:right w:val="single" w:sz="4" w:space="0" w:color="auto"/>
            </w:tcBorders>
            <w:hideMark/>
          </w:tcPr>
          <w:p w14:paraId="1C17597A" w14:textId="77777777"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CO1</w:t>
            </w:r>
          </w:p>
        </w:tc>
        <w:tc>
          <w:tcPr>
            <w:tcW w:w="328" w:type="pct"/>
            <w:tcBorders>
              <w:top w:val="single" w:sz="4" w:space="0" w:color="auto"/>
              <w:left w:val="single" w:sz="4" w:space="0" w:color="auto"/>
              <w:bottom w:val="single" w:sz="4" w:space="0" w:color="auto"/>
              <w:right w:val="single" w:sz="4" w:space="0" w:color="auto"/>
            </w:tcBorders>
            <w:hideMark/>
          </w:tcPr>
          <w:p w14:paraId="46D066AD" w14:textId="77777777"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CO2</w:t>
            </w:r>
          </w:p>
        </w:tc>
        <w:tc>
          <w:tcPr>
            <w:tcW w:w="328" w:type="pct"/>
            <w:tcBorders>
              <w:top w:val="single" w:sz="4" w:space="0" w:color="auto"/>
              <w:left w:val="single" w:sz="4" w:space="0" w:color="auto"/>
              <w:bottom w:val="single" w:sz="4" w:space="0" w:color="auto"/>
              <w:right w:val="single" w:sz="4" w:space="0" w:color="auto"/>
            </w:tcBorders>
            <w:hideMark/>
          </w:tcPr>
          <w:p w14:paraId="43FFCE05" w14:textId="77777777"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CO3</w:t>
            </w:r>
          </w:p>
        </w:tc>
        <w:tc>
          <w:tcPr>
            <w:tcW w:w="328" w:type="pct"/>
            <w:tcBorders>
              <w:top w:val="single" w:sz="4" w:space="0" w:color="auto"/>
              <w:left w:val="single" w:sz="4" w:space="0" w:color="auto"/>
              <w:bottom w:val="single" w:sz="4" w:space="0" w:color="auto"/>
              <w:right w:val="single" w:sz="4" w:space="0" w:color="auto"/>
            </w:tcBorders>
            <w:hideMark/>
          </w:tcPr>
          <w:p w14:paraId="478F611F" w14:textId="77777777"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CO4</w:t>
            </w:r>
          </w:p>
        </w:tc>
        <w:tc>
          <w:tcPr>
            <w:tcW w:w="237" w:type="pct"/>
            <w:tcBorders>
              <w:top w:val="single" w:sz="4" w:space="0" w:color="auto"/>
              <w:left w:val="single" w:sz="4" w:space="0" w:color="auto"/>
              <w:bottom w:val="single" w:sz="4" w:space="0" w:color="auto"/>
              <w:right w:val="single" w:sz="4" w:space="0" w:color="auto"/>
            </w:tcBorders>
          </w:tcPr>
          <w:p w14:paraId="3BE1F071" w14:textId="486465DA" w:rsidR="00962B80" w:rsidRPr="00223DA9" w:rsidRDefault="00962B80">
            <w:pPr>
              <w:pStyle w:val="ListParagraph"/>
              <w:spacing w:after="0" w:line="240" w:lineRule="auto"/>
              <w:ind w:left="0"/>
              <w:jc w:val="center"/>
              <w:rPr>
                <w:rFonts w:ascii="Times New Roman" w:hAnsi="Times New Roman" w:cs="Times New Roman"/>
                <w:b/>
              </w:rPr>
            </w:pPr>
            <w:r>
              <w:rPr>
                <w:rFonts w:ascii="Times New Roman" w:hAnsi="Times New Roman" w:cs="Times New Roman"/>
                <w:b/>
              </w:rPr>
              <w:t>CO5</w:t>
            </w:r>
          </w:p>
        </w:tc>
        <w:tc>
          <w:tcPr>
            <w:tcW w:w="237" w:type="pct"/>
            <w:tcBorders>
              <w:top w:val="single" w:sz="4" w:space="0" w:color="auto"/>
              <w:left w:val="single" w:sz="4" w:space="0" w:color="auto"/>
              <w:bottom w:val="single" w:sz="4" w:space="0" w:color="auto"/>
              <w:right w:val="single" w:sz="4" w:space="0" w:color="auto"/>
            </w:tcBorders>
            <w:hideMark/>
          </w:tcPr>
          <w:p w14:paraId="628DAACA" w14:textId="3CE1C226"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L1</w:t>
            </w:r>
          </w:p>
        </w:tc>
        <w:tc>
          <w:tcPr>
            <w:tcW w:w="237" w:type="pct"/>
            <w:tcBorders>
              <w:top w:val="single" w:sz="4" w:space="0" w:color="auto"/>
              <w:left w:val="single" w:sz="4" w:space="0" w:color="auto"/>
              <w:bottom w:val="single" w:sz="4" w:space="0" w:color="auto"/>
              <w:right w:val="single" w:sz="4" w:space="0" w:color="auto"/>
            </w:tcBorders>
            <w:hideMark/>
          </w:tcPr>
          <w:p w14:paraId="6FDE00FD" w14:textId="77777777"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L2</w:t>
            </w:r>
          </w:p>
        </w:tc>
        <w:tc>
          <w:tcPr>
            <w:tcW w:w="237" w:type="pct"/>
            <w:tcBorders>
              <w:top w:val="single" w:sz="4" w:space="0" w:color="auto"/>
              <w:left w:val="single" w:sz="4" w:space="0" w:color="auto"/>
              <w:bottom w:val="single" w:sz="4" w:space="0" w:color="auto"/>
              <w:right w:val="single" w:sz="4" w:space="0" w:color="auto"/>
            </w:tcBorders>
            <w:hideMark/>
          </w:tcPr>
          <w:p w14:paraId="32D8E28C" w14:textId="77777777"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L3</w:t>
            </w:r>
          </w:p>
        </w:tc>
        <w:tc>
          <w:tcPr>
            <w:tcW w:w="237" w:type="pct"/>
            <w:tcBorders>
              <w:top w:val="single" w:sz="4" w:space="0" w:color="auto"/>
              <w:left w:val="single" w:sz="4" w:space="0" w:color="auto"/>
              <w:bottom w:val="single" w:sz="4" w:space="0" w:color="auto"/>
              <w:right w:val="single" w:sz="4" w:space="0" w:color="auto"/>
            </w:tcBorders>
            <w:hideMark/>
          </w:tcPr>
          <w:p w14:paraId="4577D96B" w14:textId="77777777"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L4</w:t>
            </w:r>
          </w:p>
        </w:tc>
        <w:tc>
          <w:tcPr>
            <w:tcW w:w="237" w:type="pct"/>
            <w:tcBorders>
              <w:top w:val="single" w:sz="4" w:space="0" w:color="auto"/>
              <w:left w:val="single" w:sz="4" w:space="0" w:color="auto"/>
              <w:bottom w:val="single" w:sz="4" w:space="0" w:color="auto"/>
              <w:right w:val="single" w:sz="4" w:space="0" w:color="auto"/>
            </w:tcBorders>
            <w:hideMark/>
          </w:tcPr>
          <w:p w14:paraId="21DCBF6E" w14:textId="77777777"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L5</w:t>
            </w:r>
          </w:p>
        </w:tc>
        <w:tc>
          <w:tcPr>
            <w:tcW w:w="237" w:type="pct"/>
            <w:tcBorders>
              <w:top w:val="single" w:sz="4" w:space="0" w:color="auto"/>
              <w:left w:val="single" w:sz="4" w:space="0" w:color="auto"/>
              <w:bottom w:val="single" w:sz="4" w:space="0" w:color="auto"/>
              <w:right w:val="single" w:sz="4" w:space="0" w:color="auto"/>
            </w:tcBorders>
            <w:hideMark/>
          </w:tcPr>
          <w:p w14:paraId="2CA8A578" w14:textId="77777777" w:rsidR="00962B80" w:rsidRPr="00223DA9" w:rsidRDefault="00962B80">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L6</w:t>
            </w:r>
          </w:p>
        </w:tc>
      </w:tr>
      <w:tr w:rsidR="00962B80" w:rsidRPr="00223DA9" w14:paraId="5F9B672E" w14:textId="77777777" w:rsidTr="00962B80">
        <w:trPr>
          <w:trHeight w:val="56"/>
        </w:trPr>
        <w:tc>
          <w:tcPr>
            <w:tcW w:w="1026" w:type="pct"/>
            <w:vMerge/>
            <w:tcBorders>
              <w:left w:val="single" w:sz="4" w:space="0" w:color="auto"/>
              <w:right w:val="single" w:sz="4" w:space="0" w:color="auto"/>
            </w:tcBorders>
            <w:vAlign w:val="center"/>
          </w:tcPr>
          <w:p w14:paraId="5B97A83C" w14:textId="77777777" w:rsidR="00962B80" w:rsidRPr="00223DA9" w:rsidRDefault="00962B80">
            <w:pPr>
              <w:spacing w:after="0" w:line="240" w:lineRule="auto"/>
              <w:jc w:val="both"/>
              <w:rPr>
                <w:rFonts w:ascii="Times New Roman" w:hAnsi="Times New Roman" w:cs="Times New Roman"/>
                <w:b/>
                <w:lang w:val="en-US"/>
              </w:rPr>
            </w:pPr>
          </w:p>
        </w:tc>
        <w:tc>
          <w:tcPr>
            <w:tcW w:w="335" w:type="pct"/>
            <w:tcBorders>
              <w:top w:val="single" w:sz="4" w:space="0" w:color="auto"/>
              <w:left w:val="single" w:sz="4" w:space="0" w:color="auto"/>
              <w:bottom w:val="single" w:sz="4" w:space="0" w:color="auto"/>
              <w:right w:val="single" w:sz="4" w:space="0" w:color="auto"/>
            </w:tcBorders>
          </w:tcPr>
          <w:p w14:paraId="641DDE36" w14:textId="19BAB09F" w:rsidR="00962B80" w:rsidRPr="00223DA9" w:rsidRDefault="00962B80">
            <w:pPr>
              <w:pStyle w:val="ListParagraph"/>
              <w:spacing w:after="0" w:line="240" w:lineRule="auto"/>
              <w:ind w:left="0"/>
              <w:jc w:val="both"/>
              <w:rPr>
                <w:rFonts w:ascii="Times New Roman" w:hAnsi="Times New Roman" w:cs="Times New Roman"/>
                <w:b/>
              </w:rPr>
            </w:pPr>
            <w:r>
              <w:rPr>
                <w:rFonts w:ascii="Times New Roman" w:hAnsi="Times New Roman" w:cs="Times New Roman"/>
                <w:b/>
              </w:rPr>
              <w:t xml:space="preserve">Quiz </w:t>
            </w:r>
          </w:p>
        </w:tc>
        <w:tc>
          <w:tcPr>
            <w:tcW w:w="666" w:type="pct"/>
            <w:vMerge w:val="restart"/>
            <w:tcBorders>
              <w:top w:val="single" w:sz="4" w:space="0" w:color="auto"/>
              <w:left w:val="single" w:sz="4" w:space="0" w:color="auto"/>
              <w:right w:val="single" w:sz="4" w:space="0" w:color="auto"/>
            </w:tcBorders>
            <w:vAlign w:val="center"/>
          </w:tcPr>
          <w:p w14:paraId="68E2A457" w14:textId="6BF716B0" w:rsidR="00962B80" w:rsidRPr="00223DA9" w:rsidRDefault="00962B80" w:rsidP="00D77124">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Max Marks</w:t>
            </w:r>
          </w:p>
        </w:tc>
        <w:tc>
          <w:tcPr>
            <w:tcW w:w="328" w:type="pct"/>
            <w:tcBorders>
              <w:top w:val="single" w:sz="4" w:space="0" w:color="auto"/>
              <w:left w:val="single" w:sz="4" w:space="0" w:color="auto"/>
              <w:bottom w:val="single" w:sz="4" w:space="0" w:color="auto"/>
              <w:right w:val="single" w:sz="4" w:space="0" w:color="auto"/>
            </w:tcBorders>
          </w:tcPr>
          <w:p w14:paraId="59C79EEE" w14:textId="76A29051" w:rsidR="00962B80" w:rsidRPr="00223DA9" w:rsidRDefault="00962B80">
            <w:pPr>
              <w:pStyle w:val="ListParagraph"/>
              <w:spacing w:after="0" w:line="240" w:lineRule="auto"/>
              <w:ind w:left="0"/>
              <w:jc w:val="center"/>
              <w:rPr>
                <w:rFonts w:ascii="Times New Roman" w:hAnsi="Times New Roman" w:cs="Times New Roman"/>
              </w:rPr>
            </w:pPr>
            <w:r>
              <w:rPr>
                <w:rFonts w:ascii="Times New Roman" w:hAnsi="Times New Roman" w:cs="Times New Roman"/>
              </w:rPr>
              <w:t>04</w:t>
            </w:r>
          </w:p>
        </w:tc>
        <w:tc>
          <w:tcPr>
            <w:tcW w:w="328" w:type="pct"/>
            <w:tcBorders>
              <w:top w:val="single" w:sz="4" w:space="0" w:color="auto"/>
              <w:left w:val="single" w:sz="4" w:space="0" w:color="auto"/>
              <w:bottom w:val="single" w:sz="4" w:space="0" w:color="auto"/>
              <w:right w:val="single" w:sz="4" w:space="0" w:color="auto"/>
            </w:tcBorders>
          </w:tcPr>
          <w:p w14:paraId="5A28FDEE" w14:textId="2F056DEB" w:rsidR="00962B80" w:rsidRPr="00223DA9" w:rsidRDefault="00962B80">
            <w:pPr>
              <w:pStyle w:val="ListParagraph"/>
              <w:spacing w:after="0" w:line="240" w:lineRule="auto"/>
              <w:ind w:left="0"/>
              <w:jc w:val="center"/>
              <w:rPr>
                <w:rFonts w:ascii="Times New Roman" w:hAnsi="Times New Roman" w:cs="Times New Roman"/>
              </w:rPr>
            </w:pPr>
            <w:r>
              <w:rPr>
                <w:rFonts w:ascii="Times New Roman" w:hAnsi="Times New Roman" w:cs="Times New Roman"/>
              </w:rPr>
              <w:t>02</w:t>
            </w:r>
          </w:p>
        </w:tc>
        <w:tc>
          <w:tcPr>
            <w:tcW w:w="328" w:type="pct"/>
            <w:tcBorders>
              <w:top w:val="single" w:sz="4" w:space="0" w:color="auto"/>
              <w:left w:val="single" w:sz="4" w:space="0" w:color="auto"/>
              <w:bottom w:val="single" w:sz="4" w:space="0" w:color="auto"/>
              <w:right w:val="single" w:sz="4" w:space="0" w:color="auto"/>
            </w:tcBorders>
          </w:tcPr>
          <w:p w14:paraId="71A27BC2" w14:textId="77FA6A09" w:rsidR="00962B80" w:rsidRPr="00223DA9" w:rsidRDefault="00DD7FA6">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328" w:type="pct"/>
            <w:tcBorders>
              <w:top w:val="single" w:sz="4" w:space="0" w:color="auto"/>
              <w:left w:val="single" w:sz="4" w:space="0" w:color="auto"/>
              <w:bottom w:val="single" w:sz="4" w:space="0" w:color="auto"/>
              <w:right w:val="single" w:sz="4" w:space="0" w:color="auto"/>
            </w:tcBorders>
          </w:tcPr>
          <w:p w14:paraId="0172BBB0" w14:textId="4208E229" w:rsidR="00962B80" w:rsidRPr="00223DA9" w:rsidRDefault="00657652">
            <w:pPr>
              <w:pStyle w:val="ListParagraph"/>
              <w:spacing w:after="0" w:line="240" w:lineRule="auto"/>
              <w:ind w:left="0"/>
              <w:jc w:val="center"/>
              <w:rPr>
                <w:rFonts w:ascii="Times New Roman" w:hAnsi="Times New Roman" w:cs="Times New Roman"/>
              </w:rPr>
            </w:pPr>
            <w:r>
              <w:rPr>
                <w:rFonts w:ascii="Times New Roman" w:hAnsi="Times New Roman" w:cs="Times New Roman"/>
              </w:rPr>
              <w:t>3</w:t>
            </w:r>
          </w:p>
        </w:tc>
        <w:tc>
          <w:tcPr>
            <w:tcW w:w="237" w:type="pct"/>
            <w:tcBorders>
              <w:top w:val="single" w:sz="4" w:space="0" w:color="auto"/>
              <w:left w:val="single" w:sz="4" w:space="0" w:color="auto"/>
              <w:bottom w:val="single" w:sz="4" w:space="0" w:color="auto"/>
              <w:right w:val="single" w:sz="4" w:space="0" w:color="auto"/>
            </w:tcBorders>
          </w:tcPr>
          <w:p w14:paraId="3FB9BD5E" w14:textId="46B0EBD3" w:rsidR="00962B80" w:rsidRPr="00223DA9" w:rsidRDefault="00657652">
            <w:pPr>
              <w:pStyle w:val="ListParagraph"/>
              <w:spacing w:after="0" w:line="240" w:lineRule="auto"/>
              <w:ind w:left="0"/>
              <w:jc w:val="center"/>
              <w:rPr>
                <w:rFonts w:ascii="Times New Roman" w:hAnsi="Times New Roman" w:cs="Times New Roman"/>
              </w:rPr>
            </w:pPr>
            <w:r>
              <w:rPr>
                <w:rFonts w:ascii="Times New Roman" w:hAnsi="Times New Roman" w:cs="Times New Roman"/>
              </w:rPr>
              <w:t>1</w:t>
            </w:r>
          </w:p>
        </w:tc>
        <w:tc>
          <w:tcPr>
            <w:tcW w:w="237" w:type="pct"/>
            <w:tcBorders>
              <w:top w:val="single" w:sz="4" w:space="0" w:color="auto"/>
              <w:left w:val="single" w:sz="4" w:space="0" w:color="auto"/>
              <w:bottom w:val="single" w:sz="4" w:space="0" w:color="auto"/>
              <w:right w:val="single" w:sz="4" w:space="0" w:color="auto"/>
            </w:tcBorders>
          </w:tcPr>
          <w:p w14:paraId="29970C4E" w14:textId="7C947450" w:rsidR="00962B80" w:rsidRPr="00223DA9" w:rsidRDefault="00DD7FA6">
            <w:pPr>
              <w:pStyle w:val="ListParagraph"/>
              <w:spacing w:after="0" w:line="240" w:lineRule="auto"/>
              <w:ind w:left="0"/>
              <w:jc w:val="center"/>
              <w:rPr>
                <w:rFonts w:ascii="Times New Roman" w:hAnsi="Times New Roman" w:cs="Times New Roman"/>
              </w:rPr>
            </w:pPr>
            <w:r>
              <w:rPr>
                <w:rFonts w:ascii="Times New Roman" w:hAnsi="Times New Roman" w:cs="Times New Roman"/>
              </w:rPr>
              <w:t>10</w:t>
            </w:r>
          </w:p>
        </w:tc>
        <w:tc>
          <w:tcPr>
            <w:tcW w:w="237" w:type="pct"/>
            <w:tcBorders>
              <w:top w:val="single" w:sz="4" w:space="0" w:color="auto"/>
              <w:left w:val="single" w:sz="4" w:space="0" w:color="auto"/>
              <w:bottom w:val="single" w:sz="4" w:space="0" w:color="auto"/>
              <w:right w:val="single" w:sz="4" w:space="0" w:color="auto"/>
            </w:tcBorders>
          </w:tcPr>
          <w:p w14:paraId="22BFDD1D" w14:textId="663F2EFA" w:rsidR="00962B80" w:rsidRPr="00223DA9" w:rsidRDefault="00DD7FA6">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3592592C" w14:textId="20FA07DC" w:rsidR="00962B80" w:rsidRPr="00223DA9" w:rsidRDefault="00DD7FA6">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4A73AE95" w14:textId="330C5100" w:rsidR="00962B80" w:rsidRPr="00223DA9" w:rsidRDefault="00DD7FA6">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52FD781F" w14:textId="7A8C2AD0" w:rsidR="00962B80" w:rsidRPr="00223DA9" w:rsidRDefault="00DD7FA6">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60F62FFA" w14:textId="6E536825" w:rsidR="00962B80" w:rsidRPr="00223DA9" w:rsidRDefault="00DD7FA6">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r>
      <w:tr w:rsidR="00962B80" w:rsidRPr="00223DA9" w14:paraId="63C734D2" w14:textId="77777777" w:rsidTr="00962B80">
        <w:trPr>
          <w:trHeight w:val="56"/>
        </w:trPr>
        <w:tc>
          <w:tcPr>
            <w:tcW w:w="1026" w:type="pct"/>
            <w:vMerge/>
            <w:tcBorders>
              <w:left w:val="single" w:sz="4" w:space="0" w:color="auto"/>
              <w:bottom w:val="single" w:sz="4" w:space="0" w:color="auto"/>
              <w:right w:val="single" w:sz="4" w:space="0" w:color="auto"/>
            </w:tcBorders>
            <w:vAlign w:val="center"/>
          </w:tcPr>
          <w:p w14:paraId="7DD594C2" w14:textId="77777777" w:rsidR="00962B80" w:rsidRPr="00223DA9" w:rsidRDefault="00962B80" w:rsidP="00D77124">
            <w:pPr>
              <w:spacing w:after="0" w:line="240" w:lineRule="auto"/>
              <w:jc w:val="both"/>
              <w:rPr>
                <w:rFonts w:ascii="Times New Roman" w:hAnsi="Times New Roman" w:cs="Times New Roman"/>
                <w:b/>
                <w:lang w:val="en-US"/>
              </w:rPr>
            </w:pPr>
          </w:p>
        </w:tc>
        <w:tc>
          <w:tcPr>
            <w:tcW w:w="335" w:type="pct"/>
            <w:tcBorders>
              <w:top w:val="single" w:sz="4" w:space="0" w:color="auto"/>
              <w:left w:val="single" w:sz="4" w:space="0" w:color="auto"/>
              <w:bottom w:val="single" w:sz="4" w:space="0" w:color="auto"/>
              <w:right w:val="single" w:sz="4" w:space="0" w:color="auto"/>
            </w:tcBorders>
          </w:tcPr>
          <w:p w14:paraId="05B8DB07" w14:textId="313D1C63" w:rsidR="00962B80" w:rsidRPr="00223DA9" w:rsidRDefault="00962B80" w:rsidP="00D77124">
            <w:pPr>
              <w:pStyle w:val="ListParagraph"/>
              <w:spacing w:after="0" w:line="240" w:lineRule="auto"/>
              <w:ind w:left="0"/>
              <w:jc w:val="both"/>
              <w:rPr>
                <w:rFonts w:ascii="Times New Roman" w:hAnsi="Times New Roman" w:cs="Times New Roman"/>
                <w:b/>
              </w:rPr>
            </w:pPr>
            <w:r w:rsidRPr="00223DA9">
              <w:rPr>
                <w:rFonts w:ascii="Times New Roman" w:hAnsi="Times New Roman" w:cs="Times New Roman"/>
                <w:b/>
              </w:rPr>
              <w:t>Test</w:t>
            </w:r>
          </w:p>
        </w:tc>
        <w:tc>
          <w:tcPr>
            <w:tcW w:w="666" w:type="pct"/>
            <w:vMerge/>
            <w:tcBorders>
              <w:left w:val="single" w:sz="4" w:space="0" w:color="auto"/>
              <w:bottom w:val="single" w:sz="4" w:space="0" w:color="auto"/>
              <w:right w:val="single" w:sz="4" w:space="0" w:color="auto"/>
            </w:tcBorders>
          </w:tcPr>
          <w:p w14:paraId="1FB75B76" w14:textId="0618440B" w:rsidR="00962B80" w:rsidRPr="00223DA9" w:rsidRDefault="00962B80" w:rsidP="00D77124">
            <w:pPr>
              <w:pStyle w:val="ListParagraph"/>
              <w:spacing w:after="0" w:line="240" w:lineRule="auto"/>
              <w:ind w:left="0"/>
              <w:jc w:val="both"/>
              <w:rPr>
                <w:rFonts w:ascii="Times New Roman" w:hAnsi="Times New Roman" w:cs="Times New Roman"/>
                <w:b/>
              </w:rPr>
            </w:pPr>
          </w:p>
        </w:tc>
        <w:tc>
          <w:tcPr>
            <w:tcW w:w="328" w:type="pct"/>
            <w:tcBorders>
              <w:top w:val="single" w:sz="4" w:space="0" w:color="auto"/>
              <w:left w:val="single" w:sz="4" w:space="0" w:color="auto"/>
              <w:bottom w:val="single" w:sz="4" w:space="0" w:color="auto"/>
              <w:right w:val="single" w:sz="4" w:space="0" w:color="auto"/>
            </w:tcBorders>
          </w:tcPr>
          <w:p w14:paraId="583C6F05" w14:textId="7F28890B" w:rsidR="00962B80" w:rsidRPr="00223DA9" w:rsidRDefault="00657652"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10</w:t>
            </w:r>
          </w:p>
        </w:tc>
        <w:tc>
          <w:tcPr>
            <w:tcW w:w="328" w:type="pct"/>
            <w:tcBorders>
              <w:top w:val="single" w:sz="4" w:space="0" w:color="auto"/>
              <w:left w:val="single" w:sz="4" w:space="0" w:color="auto"/>
              <w:bottom w:val="single" w:sz="4" w:space="0" w:color="auto"/>
              <w:right w:val="single" w:sz="4" w:space="0" w:color="auto"/>
            </w:tcBorders>
          </w:tcPr>
          <w:p w14:paraId="217BF2A7" w14:textId="4131A40D" w:rsidR="00962B80" w:rsidRPr="00223DA9" w:rsidRDefault="00657652"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20</w:t>
            </w:r>
          </w:p>
        </w:tc>
        <w:tc>
          <w:tcPr>
            <w:tcW w:w="328" w:type="pct"/>
            <w:tcBorders>
              <w:top w:val="single" w:sz="4" w:space="0" w:color="auto"/>
              <w:left w:val="single" w:sz="4" w:space="0" w:color="auto"/>
              <w:bottom w:val="single" w:sz="4" w:space="0" w:color="auto"/>
              <w:right w:val="single" w:sz="4" w:space="0" w:color="auto"/>
            </w:tcBorders>
          </w:tcPr>
          <w:p w14:paraId="2B18B05C" w14:textId="3B421914" w:rsidR="00962B80" w:rsidRPr="00223DA9" w:rsidRDefault="00DD7FA6"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328" w:type="pct"/>
            <w:tcBorders>
              <w:top w:val="single" w:sz="4" w:space="0" w:color="auto"/>
              <w:left w:val="single" w:sz="4" w:space="0" w:color="auto"/>
              <w:bottom w:val="single" w:sz="4" w:space="0" w:color="auto"/>
              <w:right w:val="single" w:sz="4" w:space="0" w:color="auto"/>
            </w:tcBorders>
          </w:tcPr>
          <w:p w14:paraId="6D327C08" w14:textId="13D1A5DA" w:rsidR="00962B80" w:rsidRPr="00223DA9" w:rsidRDefault="00657652"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20</w:t>
            </w:r>
          </w:p>
        </w:tc>
        <w:tc>
          <w:tcPr>
            <w:tcW w:w="237" w:type="pct"/>
            <w:tcBorders>
              <w:top w:val="single" w:sz="4" w:space="0" w:color="auto"/>
              <w:left w:val="single" w:sz="4" w:space="0" w:color="auto"/>
              <w:bottom w:val="single" w:sz="4" w:space="0" w:color="auto"/>
              <w:right w:val="single" w:sz="4" w:space="0" w:color="auto"/>
            </w:tcBorders>
          </w:tcPr>
          <w:p w14:paraId="1F7237FB" w14:textId="429629A4" w:rsidR="00962B80" w:rsidRPr="00223DA9" w:rsidRDefault="00657652"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44CD2B1A" w14:textId="36BDB542" w:rsidR="00962B80" w:rsidRPr="00223DA9" w:rsidRDefault="00657652"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0DFB6961" w14:textId="4F185880" w:rsidR="00962B80" w:rsidRPr="00223DA9" w:rsidRDefault="00657652"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2</w:t>
            </w:r>
            <w:r w:rsidR="00DD7FA6">
              <w:rPr>
                <w:rFonts w:ascii="Times New Roman" w:hAnsi="Times New Roman" w:cs="Times New Roman"/>
              </w:rPr>
              <w:t>0</w:t>
            </w:r>
          </w:p>
        </w:tc>
        <w:tc>
          <w:tcPr>
            <w:tcW w:w="237" w:type="pct"/>
            <w:tcBorders>
              <w:top w:val="single" w:sz="4" w:space="0" w:color="auto"/>
              <w:left w:val="single" w:sz="4" w:space="0" w:color="auto"/>
              <w:bottom w:val="single" w:sz="4" w:space="0" w:color="auto"/>
              <w:right w:val="single" w:sz="4" w:space="0" w:color="auto"/>
            </w:tcBorders>
          </w:tcPr>
          <w:p w14:paraId="0106550E" w14:textId="7D822D2E" w:rsidR="00962B80" w:rsidRPr="00223DA9" w:rsidRDefault="00657652"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20</w:t>
            </w:r>
          </w:p>
        </w:tc>
        <w:tc>
          <w:tcPr>
            <w:tcW w:w="237" w:type="pct"/>
            <w:tcBorders>
              <w:top w:val="single" w:sz="4" w:space="0" w:color="auto"/>
              <w:left w:val="single" w:sz="4" w:space="0" w:color="auto"/>
              <w:bottom w:val="single" w:sz="4" w:space="0" w:color="auto"/>
              <w:right w:val="single" w:sz="4" w:space="0" w:color="auto"/>
            </w:tcBorders>
          </w:tcPr>
          <w:p w14:paraId="6AF9B102" w14:textId="1D8DB8E5" w:rsidR="00962B80" w:rsidRPr="00223DA9" w:rsidRDefault="00657652"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10</w:t>
            </w:r>
          </w:p>
        </w:tc>
        <w:tc>
          <w:tcPr>
            <w:tcW w:w="237" w:type="pct"/>
            <w:tcBorders>
              <w:top w:val="single" w:sz="4" w:space="0" w:color="auto"/>
              <w:left w:val="single" w:sz="4" w:space="0" w:color="auto"/>
              <w:bottom w:val="single" w:sz="4" w:space="0" w:color="auto"/>
              <w:right w:val="single" w:sz="4" w:space="0" w:color="auto"/>
            </w:tcBorders>
          </w:tcPr>
          <w:p w14:paraId="0808790A" w14:textId="08550519" w:rsidR="00962B80" w:rsidRPr="00223DA9" w:rsidRDefault="00EB2B2A"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48183572" w14:textId="40B137CB" w:rsidR="00962B80" w:rsidRPr="00223DA9" w:rsidRDefault="00EB2B2A" w:rsidP="00D77124">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r>
    </w:tbl>
    <w:p w14:paraId="52DB6901" w14:textId="6B7B048F" w:rsidR="00A70192" w:rsidRPr="007976B4" w:rsidRDefault="003330F5" w:rsidP="003330F5">
      <w:pPr>
        <w:spacing w:after="0" w:line="240" w:lineRule="auto"/>
        <w:jc w:val="center"/>
        <w:rPr>
          <w:rFonts w:ascii="Trebuchet MS" w:hAnsi="Trebuchet MS"/>
          <w:sz w:val="32"/>
          <w:szCs w:val="32"/>
        </w:rPr>
      </w:pPr>
      <w:r>
        <w:rPr>
          <w:rFonts w:ascii="Trebuchet MS" w:hAnsi="Trebuchet MS"/>
          <w:sz w:val="32"/>
          <w:szCs w:val="32"/>
        </w:rPr>
        <w:t>*******</w:t>
      </w:r>
    </w:p>
    <w:sectPr w:rsidR="00A70192" w:rsidRPr="007976B4" w:rsidSect="001C6BBA">
      <w:headerReference w:type="even" r:id="rId9"/>
      <w:headerReference w:type="default" r:id="rId10"/>
      <w:footerReference w:type="even" r:id="rId11"/>
      <w:footerReference w:type="default" r:id="rId12"/>
      <w:headerReference w:type="first" r:id="rId13"/>
      <w:footerReference w:type="first" r:id="rId14"/>
      <w:pgSz w:w="11906" w:h="16838" w:code="9"/>
      <w:pgMar w:top="2552" w:right="720" w:bottom="720" w:left="720" w:header="864" w:footer="5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C09FDC" w14:textId="77777777" w:rsidR="00F3106A" w:rsidRDefault="00F3106A" w:rsidP="00053565">
      <w:pPr>
        <w:spacing w:after="0" w:line="240" w:lineRule="auto"/>
      </w:pPr>
      <w:r>
        <w:separator/>
      </w:r>
    </w:p>
  </w:endnote>
  <w:endnote w:type="continuationSeparator" w:id="0">
    <w:p w14:paraId="052146C2" w14:textId="77777777" w:rsidR="00F3106A" w:rsidRDefault="00F3106A" w:rsidP="00053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D8DCB" w14:textId="77777777" w:rsidR="004F6FA5" w:rsidRDefault="004F6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10F44" w14:textId="77777777" w:rsidR="004F6FA5" w:rsidRDefault="004F6F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ED041" w14:textId="77777777" w:rsidR="004F6FA5" w:rsidRDefault="004F6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E09832" w14:textId="77777777" w:rsidR="00F3106A" w:rsidRDefault="00F3106A" w:rsidP="00053565">
      <w:pPr>
        <w:spacing w:after="0" w:line="240" w:lineRule="auto"/>
      </w:pPr>
      <w:r>
        <w:separator/>
      </w:r>
    </w:p>
  </w:footnote>
  <w:footnote w:type="continuationSeparator" w:id="0">
    <w:p w14:paraId="57491768" w14:textId="77777777" w:rsidR="00F3106A" w:rsidRDefault="00F3106A" w:rsidP="00053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179D3" w14:textId="77777777" w:rsidR="004F6FA5" w:rsidRDefault="004F6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7EB21" w14:textId="67B079A6" w:rsidR="001F3DBE" w:rsidRDefault="002979ED" w:rsidP="0054516F">
    <w:pPr>
      <w:pStyle w:val="Header"/>
      <w:tabs>
        <w:tab w:val="clear" w:pos="4513"/>
        <w:tab w:val="clear" w:pos="9026"/>
      </w:tabs>
      <w:jc w:val="center"/>
      <w:rPr>
        <w:rFonts w:ascii="Century Schoolbook" w:hAnsi="Century Schoolbook"/>
        <w:b/>
        <w:bCs/>
        <w:sz w:val="24"/>
        <w:szCs w:val="24"/>
      </w:rPr>
    </w:pPr>
    <w:bookmarkStart w:id="0" w:name="_Hlk34192993"/>
    <w:bookmarkStart w:id="1" w:name="_Hlk32833339"/>
    <w:r>
      <w:rPr>
        <w:noProof/>
        <w:lang w:eastAsia="en-IN"/>
      </w:rPr>
      <w:drawing>
        <wp:anchor distT="0" distB="0" distL="114300" distR="114300" simplePos="0" relativeHeight="251662336" behindDoc="0" locked="0" layoutInCell="1" allowOverlap="1" wp14:anchorId="4E326A36" wp14:editId="29315773">
          <wp:simplePos x="0" y="0"/>
          <wp:positionH relativeFrom="column">
            <wp:posOffset>4676775</wp:posOffset>
          </wp:positionH>
          <wp:positionV relativeFrom="paragraph">
            <wp:posOffset>-283408</wp:posOffset>
          </wp:positionV>
          <wp:extent cx="1854800" cy="285948"/>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gline_page-0001.jpg"/>
                  <pic:cNvPicPr/>
                </pic:nvPicPr>
                <pic:blipFill rotWithShape="1">
                  <a:blip r:embed="rId1" cstate="print">
                    <a:extLst>
                      <a:ext uri="{28A0092B-C50C-407E-A947-70E740481C1C}">
                        <a14:useLocalDpi xmlns:a14="http://schemas.microsoft.com/office/drawing/2010/main" val="0"/>
                      </a:ext>
                    </a:extLst>
                  </a:blip>
                  <a:srcRect l="8259" t="15624" r="9133" b="20109"/>
                  <a:stretch/>
                </pic:blipFill>
                <pic:spPr bwMode="auto">
                  <a:xfrm>
                    <a:off x="0" y="0"/>
                    <a:ext cx="1875974" cy="2892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60288" behindDoc="0" locked="0" layoutInCell="1" allowOverlap="1" wp14:anchorId="70B3DBCA" wp14:editId="486C6663">
          <wp:simplePos x="0" y="0"/>
          <wp:positionH relativeFrom="column">
            <wp:posOffset>-66675</wp:posOffset>
          </wp:positionH>
          <wp:positionV relativeFrom="paragraph">
            <wp:posOffset>-343535</wp:posOffset>
          </wp:positionV>
          <wp:extent cx="3048000" cy="923925"/>
          <wp:effectExtent l="0" t="0" r="0" b="952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9.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048000" cy="923925"/>
                  </a:xfrm>
                  <a:prstGeom prst="rect">
                    <a:avLst/>
                  </a:prstGeom>
                </pic:spPr>
              </pic:pic>
            </a:graphicData>
          </a:graphic>
          <wp14:sizeRelH relativeFrom="page">
            <wp14:pctWidth>0</wp14:pctWidth>
          </wp14:sizeRelH>
          <wp14:sizeRelV relativeFrom="page">
            <wp14:pctHeight>0</wp14:pctHeight>
          </wp14:sizeRelV>
        </wp:anchor>
      </w:drawing>
    </w:r>
    <w:bookmarkEnd w:id="0"/>
  </w:p>
  <w:tbl>
    <w:tblPr>
      <w:tblStyle w:val="TableGrid"/>
      <w:tblW w:w="5379" w:type="dxa"/>
      <w:tblInd w:w="5695" w:type="dxa"/>
      <w:tblLook w:val="04A0" w:firstRow="1" w:lastRow="0" w:firstColumn="1" w:lastColumn="0" w:noHBand="0" w:noVBand="1"/>
    </w:tblPr>
    <w:tblGrid>
      <w:gridCol w:w="1129"/>
      <w:gridCol w:w="425"/>
      <w:gridCol w:w="425"/>
      <w:gridCol w:w="425"/>
      <w:gridCol w:w="425"/>
      <w:gridCol w:w="425"/>
      <w:gridCol w:w="425"/>
      <w:gridCol w:w="425"/>
      <w:gridCol w:w="425"/>
      <w:gridCol w:w="425"/>
      <w:gridCol w:w="425"/>
    </w:tblGrid>
    <w:tr w:rsidR="007643FF" w:rsidRPr="007643FF" w14:paraId="0B1E3635" w14:textId="77777777" w:rsidTr="007643FF">
      <w:trPr>
        <w:trHeight w:val="260"/>
      </w:trPr>
      <w:tc>
        <w:tcPr>
          <w:tcW w:w="1129" w:type="dxa"/>
        </w:tcPr>
        <w:p w14:paraId="0DED090C"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3FF">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w:t>
          </w:r>
        </w:p>
      </w:tc>
      <w:tc>
        <w:tcPr>
          <w:tcW w:w="0" w:type="auto"/>
        </w:tcPr>
        <w:p w14:paraId="5980BFE3"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3B4E5FF3"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48C3CA1D"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1A2D9666"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61EF950E" w14:textId="77777777" w:rsidR="007643FF" w:rsidRPr="007643FF" w:rsidRDefault="007643FF" w:rsidP="007643FF">
          <w:pP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3F36174C"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192896F4"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4533C809"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6E8DE05A"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53E4C9CA"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4AB57450" w14:textId="7BC7B044" w:rsidR="00DC2185" w:rsidRDefault="00DC2185" w:rsidP="0054516F">
    <w:pPr>
      <w:pStyle w:val="Header"/>
      <w:tabs>
        <w:tab w:val="clear" w:pos="4513"/>
        <w:tab w:val="clear" w:pos="9026"/>
      </w:tabs>
      <w:jc w:val="center"/>
      <w:rPr>
        <w:rFonts w:ascii="Century Schoolbook" w:hAnsi="Century Schoolbook"/>
        <w:b/>
        <w:bCs/>
        <w:sz w:val="24"/>
        <w:szCs w:val="24"/>
      </w:rPr>
    </w:pPr>
  </w:p>
  <w:p w14:paraId="085A5066" w14:textId="7588EBC5" w:rsidR="007643FF" w:rsidRPr="0033453B" w:rsidRDefault="00C27ACF" w:rsidP="007643FF">
    <w:pPr>
      <w:spacing w:after="0" w:line="240" w:lineRule="auto"/>
      <w:jc w:val="center"/>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Academic year 202</w:t>
    </w:r>
    <w:r w:rsidR="004F6FA5">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20693A"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4F6FA5">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F6FA5">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w:t>
    </w:r>
    <w:r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w:t>
    </w:r>
  </w:p>
  <w:p w14:paraId="17466D29" w14:textId="44B0427C" w:rsidR="005F5257" w:rsidRPr="007976B4" w:rsidRDefault="0033453B" w:rsidP="0033453B">
    <w:pPr>
      <w:pStyle w:val="BodyText"/>
      <w:ind w:right="-331"/>
      <w:jc w:val="left"/>
      <w:rPr>
        <w:rFonts w:ascii="Bookman Old Style" w:hAnsi="Bookman Old Style"/>
        <w:b w:val="0"/>
        <w:sz w:val="4"/>
      </w:rPr>
    </w:pPr>
    <w:r>
      <w:rPr>
        <w:rFonts w:ascii="Century Schoolbook" w:hAnsi="Century Schoolbook"/>
        <w:b w:val="0"/>
        <w:noProof/>
        <w:color w:val="000000" w:themeColor="text1"/>
        <w:sz w:val="32"/>
        <w:szCs w:val="28"/>
        <w:lang w:val="en-IN" w:eastAsia="en-IN"/>
      </w:rPr>
      <mc:AlternateContent>
        <mc:Choice Requires="wps">
          <w:drawing>
            <wp:anchor distT="0" distB="0" distL="114300" distR="114300" simplePos="0" relativeHeight="251661312" behindDoc="0" locked="0" layoutInCell="1" allowOverlap="1" wp14:anchorId="437E55BD" wp14:editId="5BAF2256">
              <wp:simplePos x="0" y="0"/>
              <wp:positionH relativeFrom="column">
                <wp:posOffset>-619125</wp:posOffset>
              </wp:positionH>
              <wp:positionV relativeFrom="paragraph">
                <wp:posOffset>110490</wp:posOffset>
              </wp:positionV>
              <wp:extent cx="7753350" cy="0"/>
              <wp:effectExtent l="0" t="19050" r="38100" b="38100"/>
              <wp:wrapNone/>
              <wp:docPr id="5" name="Straight Connector 5"/>
              <wp:cNvGraphicFramePr/>
              <a:graphic xmlns:a="http://schemas.openxmlformats.org/drawingml/2006/main">
                <a:graphicData uri="http://schemas.microsoft.com/office/word/2010/wordprocessingShape">
                  <wps:wsp>
                    <wps:cNvCnPr/>
                    <wps:spPr>
                      <a:xfrm flipV="1">
                        <a:off x="0" y="0"/>
                        <a:ext cx="7753350" cy="0"/>
                      </a:xfrm>
                      <a:prstGeom prst="line">
                        <a:avLst/>
                      </a:prstGeom>
                      <a:ln w="47625"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99CE45"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5pt,8.7pt" to="561.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" strokecolor="black [3213]" strokeweight="3.75pt">
              <v:stroke linestyle="thinThick" joinstyle="miter"/>
            </v:line>
          </w:pict>
        </mc:Fallback>
      </mc:AlternateContent>
    </w:r>
  </w:p>
  <w:bookmarkEnd w:id="1"/>
  <w:p w14:paraId="0532941C" w14:textId="38893B53" w:rsidR="001F3DBE" w:rsidRPr="007976B4" w:rsidRDefault="001F3DBE" w:rsidP="00132222">
    <w:pPr>
      <w:pStyle w:val="Header"/>
      <w:tabs>
        <w:tab w:val="clear" w:pos="4513"/>
        <w:tab w:val="clear" w:pos="9026"/>
      </w:tabs>
      <w:rPr>
        <w:rFonts w:ascii="Times New Roman" w:hAnsi="Times New Roman" w:cs="Times New Roman"/>
        <w:b/>
        <w:sz w:val="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59F43" w14:textId="77777777" w:rsidR="004F6FA5" w:rsidRDefault="004F6F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87C9A"/>
    <w:multiLevelType w:val="hybridMultilevel"/>
    <w:tmpl w:val="F48AE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303769"/>
    <w:multiLevelType w:val="hybridMultilevel"/>
    <w:tmpl w:val="0540E652"/>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 w15:restartNumberingAfterBreak="0">
    <w:nsid w:val="03601A95"/>
    <w:multiLevelType w:val="multilevel"/>
    <w:tmpl w:val="EA16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34741"/>
    <w:multiLevelType w:val="multilevel"/>
    <w:tmpl w:val="AEA2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45CE9"/>
    <w:multiLevelType w:val="multilevel"/>
    <w:tmpl w:val="07445CE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7C07BDC"/>
    <w:multiLevelType w:val="hybridMultilevel"/>
    <w:tmpl w:val="08248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0351C0"/>
    <w:multiLevelType w:val="hybridMultilevel"/>
    <w:tmpl w:val="09488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DB2724"/>
    <w:multiLevelType w:val="hybridMultilevel"/>
    <w:tmpl w:val="2702E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22008A"/>
    <w:multiLevelType w:val="multilevel"/>
    <w:tmpl w:val="DCB82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94D00"/>
    <w:multiLevelType w:val="multilevel"/>
    <w:tmpl w:val="844CD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732BC"/>
    <w:multiLevelType w:val="hybridMultilevel"/>
    <w:tmpl w:val="04A0D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776AEF"/>
    <w:multiLevelType w:val="hybridMultilevel"/>
    <w:tmpl w:val="26362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6D0E29"/>
    <w:multiLevelType w:val="hybridMultilevel"/>
    <w:tmpl w:val="F3DCE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C054AC"/>
    <w:multiLevelType w:val="hybridMultilevel"/>
    <w:tmpl w:val="2BA00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F12898"/>
    <w:multiLevelType w:val="hybridMultilevel"/>
    <w:tmpl w:val="09461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494276"/>
    <w:multiLevelType w:val="hybridMultilevel"/>
    <w:tmpl w:val="E1FC0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36454D"/>
    <w:multiLevelType w:val="hybridMultilevel"/>
    <w:tmpl w:val="EB12A81A"/>
    <w:lvl w:ilvl="0" w:tplc="6CD23536">
      <w:start w:val="1"/>
      <w:numFmt w:val="decimal"/>
      <w:lvlText w:val="%1."/>
      <w:lvlJc w:val="left"/>
      <w:pPr>
        <w:tabs>
          <w:tab w:val="num" w:pos="720"/>
        </w:tabs>
        <w:ind w:left="720" w:hanging="360"/>
      </w:pPr>
      <w:rPr>
        <w:color w:val="auto"/>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7" w15:restartNumberingAfterBreak="0">
    <w:nsid w:val="26473B70"/>
    <w:multiLevelType w:val="multilevel"/>
    <w:tmpl w:val="F7AC3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B4C96"/>
    <w:multiLevelType w:val="hybridMultilevel"/>
    <w:tmpl w:val="CFD00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455842"/>
    <w:multiLevelType w:val="multilevel"/>
    <w:tmpl w:val="336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95B04"/>
    <w:multiLevelType w:val="hybridMultilevel"/>
    <w:tmpl w:val="05C22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513E6A"/>
    <w:multiLevelType w:val="hybridMultilevel"/>
    <w:tmpl w:val="7020D9BE"/>
    <w:lvl w:ilvl="0" w:tplc="0409001B">
      <w:start w:val="1"/>
      <w:numFmt w:val="lowerRoman"/>
      <w:lvlText w:val="%1."/>
      <w:lvlJc w:val="right"/>
      <w:pPr>
        <w:ind w:left="684" w:hanging="360"/>
      </w:p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22" w15:restartNumberingAfterBreak="0">
    <w:nsid w:val="334A49E6"/>
    <w:multiLevelType w:val="hybridMultilevel"/>
    <w:tmpl w:val="92A68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61409E"/>
    <w:multiLevelType w:val="multilevel"/>
    <w:tmpl w:val="3C2A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D571E"/>
    <w:multiLevelType w:val="hybridMultilevel"/>
    <w:tmpl w:val="E69A219C"/>
    <w:lvl w:ilvl="0" w:tplc="694640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3D2513"/>
    <w:multiLevelType w:val="hybridMultilevel"/>
    <w:tmpl w:val="2B7C7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882C66"/>
    <w:multiLevelType w:val="multilevel"/>
    <w:tmpl w:val="086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96089"/>
    <w:multiLevelType w:val="hybridMultilevel"/>
    <w:tmpl w:val="43F80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0B506D"/>
    <w:multiLevelType w:val="hybridMultilevel"/>
    <w:tmpl w:val="40B00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CF1915"/>
    <w:multiLevelType w:val="multilevel"/>
    <w:tmpl w:val="DF4A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444E3"/>
    <w:multiLevelType w:val="hybridMultilevel"/>
    <w:tmpl w:val="D96820AC"/>
    <w:lvl w:ilvl="0" w:tplc="40090019">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4C7B47CB"/>
    <w:multiLevelType w:val="multilevel"/>
    <w:tmpl w:val="D5163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87E36"/>
    <w:multiLevelType w:val="multilevel"/>
    <w:tmpl w:val="571C5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92293"/>
    <w:multiLevelType w:val="multilevel"/>
    <w:tmpl w:val="26249DF6"/>
    <w:lvl w:ilvl="0">
      <w:start w:val="1"/>
      <w:numFmt w:val="lowerLetter"/>
      <w:lvlText w:val="%1)"/>
      <w:lvlJc w:val="left"/>
      <w:pPr>
        <w:ind w:left="70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BD2582F"/>
    <w:multiLevelType w:val="multilevel"/>
    <w:tmpl w:val="864C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843EE"/>
    <w:multiLevelType w:val="hybridMultilevel"/>
    <w:tmpl w:val="63AAF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DD2029"/>
    <w:multiLevelType w:val="multilevel"/>
    <w:tmpl w:val="EE689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62DFB"/>
    <w:multiLevelType w:val="hybridMultilevel"/>
    <w:tmpl w:val="0886704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8" w15:restartNumberingAfterBreak="0">
    <w:nsid w:val="69511014"/>
    <w:multiLevelType w:val="hybridMultilevel"/>
    <w:tmpl w:val="27065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6042FE"/>
    <w:multiLevelType w:val="multilevel"/>
    <w:tmpl w:val="9706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6128B"/>
    <w:multiLevelType w:val="hybridMultilevel"/>
    <w:tmpl w:val="D638D4A8"/>
    <w:lvl w:ilvl="0" w:tplc="4009000F">
      <w:start w:val="1"/>
      <w:numFmt w:val="decimal"/>
      <w:lvlText w:val="%1."/>
      <w:lvlJc w:val="left"/>
      <w:pPr>
        <w:ind w:left="360" w:hanging="360"/>
      </w:pPr>
    </w:lvl>
    <w:lvl w:ilvl="1" w:tplc="EB7A534A">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6E515FF8"/>
    <w:multiLevelType w:val="multilevel"/>
    <w:tmpl w:val="034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405A0"/>
    <w:multiLevelType w:val="hybridMultilevel"/>
    <w:tmpl w:val="1108C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0105D21"/>
    <w:multiLevelType w:val="hybridMultilevel"/>
    <w:tmpl w:val="057A7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0F10C27"/>
    <w:multiLevelType w:val="hybridMultilevel"/>
    <w:tmpl w:val="EC5AC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283845"/>
    <w:multiLevelType w:val="multilevel"/>
    <w:tmpl w:val="EAB0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8D53B2"/>
    <w:multiLevelType w:val="multilevel"/>
    <w:tmpl w:val="54EA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104222"/>
    <w:multiLevelType w:val="hybridMultilevel"/>
    <w:tmpl w:val="8EB8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8B5128"/>
    <w:multiLevelType w:val="hybridMultilevel"/>
    <w:tmpl w:val="04A0D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F070465"/>
    <w:multiLevelType w:val="multilevel"/>
    <w:tmpl w:val="7990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587210">
    <w:abstractNumId w:val="7"/>
  </w:num>
  <w:num w:numId="2" w16cid:durableId="186994226">
    <w:abstractNumId w:val="5"/>
  </w:num>
  <w:num w:numId="3" w16cid:durableId="1164128963">
    <w:abstractNumId w:val="40"/>
  </w:num>
  <w:num w:numId="4" w16cid:durableId="1689940610">
    <w:abstractNumId w:val="48"/>
  </w:num>
  <w:num w:numId="5" w16cid:durableId="1606687871">
    <w:abstractNumId w:val="10"/>
  </w:num>
  <w:num w:numId="6" w16cid:durableId="1429235966">
    <w:abstractNumId w:val="44"/>
  </w:num>
  <w:num w:numId="7" w16cid:durableId="1780367125">
    <w:abstractNumId w:val="15"/>
  </w:num>
  <w:num w:numId="8" w16cid:durableId="1021854921">
    <w:abstractNumId w:val="33"/>
  </w:num>
  <w:num w:numId="9" w16cid:durableId="438722300">
    <w:abstractNumId w:val="37"/>
  </w:num>
  <w:num w:numId="10" w16cid:durableId="1447580166">
    <w:abstractNumId w:val="4"/>
  </w:num>
  <w:num w:numId="11" w16cid:durableId="1224638226">
    <w:abstractNumId w:val="47"/>
  </w:num>
  <w:num w:numId="12" w16cid:durableId="1124494483">
    <w:abstractNumId w:val="22"/>
  </w:num>
  <w:num w:numId="13" w16cid:durableId="796335333">
    <w:abstractNumId w:val="21"/>
  </w:num>
  <w:num w:numId="14" w16cid:durableId="295109152">
    <w:abstractNumId w:val="30"/>
  </w:num>
  <w:num w:numId="15" w16cid:durableId="2019505334">
    <w:abstractNumId w:val="24"/>
  </w:num>
  <w:num w:numId="16" w16cid:durableId="462234084">
    <w:abstractNumId w:val="16"/>
  </w:num>
  <w:num w:numId="17" w16cid:durableId="1064327987">
    <w:abstractNumId w:val="17"/>
  </w:num>
  <w:num w:numId="18" w16cid:durableId="1197084256">
    <w:abstractNumId w:val="45"/>
  </w:num>
  <w:num w:numId="19" w16cid:durableId="1246963731">
    <w:abstractNumId w:val="23"/>
  </w:num>
  <w:num w:numId="20" w16cid:durableId="1606041594">
    <w:abstractNumId w:val="9"/>
  </w:num>
  <w:num w:numId="21" w16cid:durableId="1497070166">
    <w:abstractNumId w:val="3"/>
  </w:num>
  <w:num w:numId="22" w16cid:durableId="32925867">
    <w:abstractNumId w:val="2"/>
  </w:num>
  <w:num w:numId="23" w16cid:durableId="909071776">
    <w:abstractNumId w:val="29"/>
  </w:num>
  <w:num w:numId="24" w16cid:durableId="993416436">
    <w:abstractNumId w:val="19"/>
  </w:num>
  <w:num w:numId="25" w16cid:durableId="2028674541">
    <w:abstractNumId w:val="41"/>
  </w:num>
  <w:num w:numId="26" w16cid:durableId="552810808">
    <w:abstractNumId w:val="26"/>
  </w:num>
  <w:num w:numId="27" w16cid:durableId="2094819721">
    <w:abstractNumId w:val="39"/>
  </w:num>
  <w:num w:numId="28" w16cid:durableId="1756126385">
    <w:abstractNumId w:val="46"/>
  </w:num>
  <w:num w:numId="29" w16cid:durableId="1612282608">
    <w:abstractNumId w:val="31"/>
  </w:num>
  <w:num w:numId="30" w16cid:durableId="1432049365">
    <w:abstractNumId w:val="8"/>
  </w:num>
  <w:num w:numId="31" w16cid:durableId="1437941859">
    <w:abstractNumId w:val="36"/>
  </w:num>
  <w:num w:numId="32" w16cid:durableId="1769695328">
    <w:abstractNumId w:val="32"/>
  </w:num>
  <w:num w:numId="33" w16cid:durableId="1798991958">
    <w:abstractNumId w:val="49"/>
  </w:num>
  <w:num w:numId="34" w16cid:durableId="1187452415">
    <w:abstractNumId w:val="34"/>
  </w:num>
  <w:num w:numId="35" w16cid:durableId="2044866423">
    <w:abstractNumId w:val="18"/>
  </w:num>
  <w:num w:numId="36" w16cid:durableId="2073578654">
    <w:abstractNumId w:val="6"/>
  </w:num>
  <w:num w:numId="37" w16cid:durableId="1115904167">
    <w:abstractNumId w:val="28"/>
  </w:num>
  <w:num w:numId="38" w16cid:durableId="1268735312">
    <w:abstractNumId w:val="13"/>
  </w:num>
  <w:num w:numId="39" w16cid:durableId="476000633">
    <w:abstractNumId w:val="14"/>
  </w:num>
  <w:num w:numId="40" w16cid:durableId="181164148">
    <w:abstractNumId w:val="12"/>
  </w:num>
  <w:num w:numId="41" w16cid:durableId="1552418903">
    <w:abstractNumId w:val="20"/>
  </w:num>
  <w:num w:numId="42" w16cid:durableId="1390572274">
    <w:abstractNumId w:val="0"/>
  </w:num>
  <w:num w:numId="43" w16cid:durableId="1251157049">
    <w:abstractNumId w:val="35"/>
  </w:num>
  <w:num w:numId="44" w16cid:durableId="1180463299">
    <w:abstractNumId w:val="27"/>
  </w:num>
  <w:num w:numId="45" w16cid:durableId="1718118549">
    <w:abstractNumId w:val="42"/>
  </w:num>
  <w:num w:numId="46" w16cid:durableId="19597665">
    <w:abstractNumId w:val="43"/>
  </w:num>
  <w:num w:numId="47" w16cid:durableId="255358975">
    <w:abstractNumId w:val="25"/>
  </w:num>
  <w:num w:numId="48" w16cid:durableId="1302536007">
    <w:abstractNumId w:val="11"/>
  </w:num>
  <w:num w:numId="49" w16cid:durableId="286160843">
    <w:abstractNumId w:val="1"/>
  </w:num>
  <w:num w:numId="50" w16cid:durableId="131020829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49D"/>
    <w:rsid w:val="00032486"/>
    <w:rsid w:val="0003310E"/>
    <w:rsid w:val="0005030D"/>
    <w:rsid w:val="00053565"/>
    <w:rsid w:val="0008600C"/>
    <w:rsid w:val="000A31E5"/>
    <w:rsid w:val="000A31F9"/>
    <w:rsid w:val="000B4D2F"/>
    <w:rsid w:val="000B6264"/>
    <w:rsid w:val="000D62B5"/>
    <w:rsid w:val="000E64A2"/>
    <w:rsid w:val="001139B5"/>
    <w:rsid w:val="00120000"/>
    <w:rsid w:val="00122A7C"/>
    <w:rsid w:val="001267DA"/>
    <w:rsid w:val="00132222"/>
    <w:rsid w:val="00143DDF"/>
    <w:rsid w:val="00145347"/>
    <w:rsid w:val="00146EF4"/>
    <w:rsid w:val="00147B34"/>
    <w:rsid w:val="0015306F"/>
    <w:rsid w:val="00177206"/>
    <w:rsid w:val="00192612"/>
    <w:rsid w:val="001A133E"/>
    <w:rsid w:val="001C0B0F"/>
    <w:rsid w:val="001C462B"/>
    <w:rsid w:val="001C6BBA"/>
    <w:rsid w:val="001D35C7"/>
    <w:rsid w:val="001F3DBE"/>
    <w:rsid w:val="002018B3"/>
    <w:rsid w:val="0020693A"/>
    <w:rsid w:val="00220819"/>
    <w:rsid w:val="00223DA9"/>
    <w:rsid w:val="002243BA"/>
    <w:rsid w:val="00226FBD"/>
    <w:rsid w:val="00234513"/>
    <w:rsid w:val="00234F6C"/>
    <w:rsid w:val="00235BAE"/>
    <w:rsid w:val="0025524F"/>
    <w:rsid w:val="00255BF4"/>
    <w:rsid w:val="00274E1A"/>
    <w:rsid w:val="002979ED"/>
    <w:rsid w:val="002A2EF6"/>
    <w:rsid w:val="002B09FB"/>
    <w:rsid w:val="002D6FE1"/>
    <w:rsid w:val="002F36E0"/>
    <w:rsid w:val="002F533A"/>
    <w:rsid w:val="003175D8"/>
    <w:rsid w:val="00321C1B"/>
    <w:rsid w:val="003330F5"/>
    <w:rsid w:val="0033453B"/>
    <w:rsid w:val="003361A7"/>
    <w:rsid w:val="0034731A"/>
    <w:rsid w:val="00350093"/>
    <w:rsid w:val="0035141E"/>
    <w:rsid w:val="00381C17"/>
    <w:rsid w:val="00390283"/>
    <w:rsid w:val="003B5F49"/>
    <w:rsid w:val="003B6896"/>
    <w:rsid w:val="003E67FE"/>
    <w:rsid w:val="003F1A68"/>
    <w:rsid w:val="003F753A"/>
    <w:rsid w:val="00427394"/>
    <w:rsid w:val="004477D6"/>
    <w:rsid w:val="00470136"/>
    <w:rsid w:val="00483E24"/>
    <w:rsid w:val="0048718C"/>
    <w:rsid w:val="004A11ED"/>
    <w:rsid w:val="004B291D"/>
    <w:rsid w:val="004C062E"/>
    <w:rsid w:val="004C3DD1"/>
    <w:rsid w:val="004D5CA0"/>
    <w:rsid w:val="004E36C1"/>
    <w:rsid w:val="004F6FA5"/>
    <w:rsid w:val="00521117"/>
    <w:rsid w:val="0054516F"/>
    <w:rsid w:val="00567F89"/>
    <w:rsid w:val="00574EB8"/>
    <w:rsid w:val="005A67B4"/>
    <w:rsid w:val="005E2128"/>
    <w:rsid w:val="005E408C"/>
    <w:rsid w:val="005E6609"/>
    <w:rsid w:val="005F19BD"/>
    <w:rsid w:val="005F5257"/>
    <w:rsid w:val="005F694A"/>
    <w:rsid w:val="00604BC9"/>
    <w:rsid w:val="0063002C"/>
    <w:rsid w:val="006354B2"/>
    <w:rsid w:val="00646A07"/>
    <w:rsid w:val="00657652"/>
    <w:rsid w:val="00663BD1"/>
    <w:rsid w:val="006C52EB"/>
    <w:rsid w:val="006C771B"/>
    <w:rsid w:val="006D253F"/>
    <w:rsid w:val="00700910"/>
    <w:rsid w:val="00702B6A"/>
    <w:rsid w:val="00706166"/>
    <w:rsid w:val="007643FF"/>
    <w:rsid w:val="007732C7"/>
    <w:rsid w:val="007800B5"/>
    <w:rsid w:val="007976B4"/>
    <w:rsid w:val="007A64C7"/>
    <w:rsid w:val="007C1964"/>
    <w:rsid w:val="007D3FBD"/>
    <w:rsid w:val="007D46A0"/>
    <w:rsid w:val="00800755"/>
    <w:rsid w:val="008145A0"/>
    <w:rsid w:val="00820848"/>
    <w:rsid w:val="008431A3"/>
    <w:rsid w:val="008500D3"/>
    <w:rsid w:val="00851ACA"/>
    <w:rsid w:val="008855AC"/>
    <w:rsid w:val="00903DFD"/>
    <w:rsid w:val="00904A89"/>
    <w:rsid w:val="0091077C"/>
    <w:rsid w:val="00940660"/>
    <w:rsid w:val="0094427D"/>
    <w:rsid w:val="009542C4"/>
    <w:rsid w:val="00956634"/>
    <w:rsid w:val="0095736D"/>
    <w:rsid w:val="0095765A"/>
    <w:rsid w:val="00962B80"/>
    <w:rsid w:val="00973E22"/>
    <w:rsid w:val="00980429"/>
    <w:rsid w:val="00981255"/>
    <w:rsid w:val="009823C9"/>
    <w:rsid w:val="0098691A"/>
    <w:rsid w:val="00990E24"/>
    <w:rsid w:val="009D5ED6"/>
    <w:rsid w:val="009E0181"/>
    <w:rsid w:val="00A23956"/>
    <w:rsid w:val="00A346DA"/>
    <w:rsid w:val="00A47042"/>
    <w:rsid w:val="00A50312"/>
    <w:rsid w:val="00A540CD"/>
    <w:rsid w:val="00A613E6"/>
    <w:rsid w:val="00A652D9"/>
    <w:rsid w:val="00A70192"/>
    <w:rsid w:val="00A71187"/>
    <w:rsid w:val="00A84CA8"/>
    <w:rsid w:val="00A963C5"/>
    <w:rsid w:val="00AB3FAD"/>
    <w:rsid w:val="00AE7864"/>
    <w:rsid w:val="00AF197D"/>
    <w:rsid w:val="00B1178F"/>
    <w:rsid w:val="00B12CA4"/>
    <w:rsid w:val="00B12D19"/>
    <w:rsid w:val="00B23ED4"/>
    <w:rsid w:val="00B335A6"/>
    <w:rsid w:val="00B627CB"/>
    <w:rsid w:val="00B813EA"/>
    <w:rsid w:val="00BC67BD"/>
    <w:rsid w:val="00BF09B6"/>
    <w:rsid w:val="00BF7080"/>
    <w:rsid w:val="00C00BC2"/>
    <w:rsid w:val="00C178FE"/>
    <w:rsid w:val="00C27ACF"/>
    <w:rsid w:val="00C431FA"/>
    <w:rsid w:val="00C4451E"/>
    <w:rsid w:val="00C46AE1"/>
    <w:rsid w:val="00C53E85"/>
    <w:rsid w:val="00C56491"/>
    <w:rsid w:val="00C75980"/>
    <w:rsid w:val="00C800A6"/>
    <w:rsid w:val="00C92062"/>
    <w:rsid w:val="00C930B4"/>
    <w:rsid w:val="00CC1860"/>
    <w:rsid w:val="00CE18A0"/>
    <w:rsid w:val="00CF4455"/>
    <w:rsid w:val="00D137A9"/>
    <w:rsid w:val="00D45B1B"/>
    <w:rsid w:val="00D76C38"/>
    <w:rsid w:val="00D77124"/>
    <w:rsid w:val="00D8581E"/>
    <w:rsid w:val="00DB61BD"/>
    <w:rsid w:val="00DC2185"/>
    <w:rsid w:val="00DD0CDF"/>
    <w:rsid w:val="00DD64AF"/>
    <w:rsid w:val="00DD7FA6"/>
    <w:rsid w:val="00E061D3"/>
    <w:rsid w:val="00E07628"/>
    <w:rsid w:val="00E40E9D"/>
    <w:rsid w:val="00E526E7"/>
    <w:rsid w:val="00E63799"/>
    <w:rsid w:val="00E71CFD"/>
    <w:rsid w:val="00E84BAA"/>
    <w:rsid w:val="00EA0EF1"/>
    <w:rsid w:val="00EB2B2A"/>
    <w:rsid w:val="00EB65F6"/>
    <w:rsid w:val="00EC3CDA"/>
    <w:rsid w:val="00ED0591"/>
    <w:rsid w:val="00ED2E51"/>
    <w:rsid w:val="00F01C92"/>
    <w:rsid w:val="00F2130B"/>
    <w:rsid w:val="00F2704D"/>
    <w:rsid w:val="00F3106A"/>
    <w:rsid w:val="00F41336"/>
    <w:rsid w:val="00F7640E"/>
    <w:rsid w:val="00F844E9"/>
    <w:rsid w:val="00F8549D"/>
    <w:rsid w:val="00F9241E"/>
    <w:rsid w:val="00F92D60"/>
    <w:rsid w:val="00FA332E"/>
    <w:rsid w:val="00FB1B0F"/>
    <w:rsid w:val="00FC246F"/>
    <w:rsid w:val="00FC757B"/>
    <w:rsid w:val="00FD0A46"/>
    <w:rsid w:val="00FF289B"/>
    <w:rsid w:val="00FF2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278BB"/>
  <w15:docId w15:val="{F52B3FC6-8B3F-433F-9EB2-C5C7255EC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19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3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565"/>
  </w:style>
  <w:style w:type="paragraph" w:styleId="Footer">
    <w:name w:val="footer"/>
    <w:basedOn w:val="Normal"/>
    <w:link w:val="FooterChar"/>
    <w:uiPriority w:val="99"/>
    <w:unhideWhenUsed/>
    <w:rsid w:val="00053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565"/>
  </w:style>
  <w:style w:type="paragraph" w:styleId="BalloonText">
    <w:name w:val="Balloon Text"/>
    <w:basedOn w:val="Normal"/>
    <w:link w:val="BalloonTextChar"/>
    <w:uiPriority w:val="99"/>
    <w:semiHidden/>
    <w:unhideWhenUsed/>
    <w:rsid w:val="00A540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0CD"/>
    <w:rPr>
      <w:rFonts w:ascii="Segoe UI" w:hAnsi="Segoe UI" w:cs="Segoe UI"/>
      <w:sz w:val="18"/>
      <w:szCs w:val="18"/>
    </w:rPr>
  </w:style>
  <w:style w:type="paragraph" w:styleId="BodyText">
    <w:name w:val="Body Text"/>
    <w:basedOn w:val="Normal"/>
    <w:link w:val="BodyTextChar"/>
    <w:rsid w:val="005F5257"/>
    <w:pPr>
      <w:spacing w:after="0" w:line="240" w:lineRule="auto"/>
      <w:jc w:val="center"/>
    </w:pPr>
    <w:rPr>
      <w:rFonts w:ascii="TimesNewRomanPS-BoldMT" w:eastAsia="Times New Roman" w:hAnsi="TimesNewRomanPS-BoldMT" w:cs="Times New Roman"/>
      <w:b/>
      <w:sz w:val="28"/>
      <w:szCs w:val="24"/>
      <w:lang w:val="en-US"/>
    </w:rPr>
  </w:style>
  <w:style w:type="character" w:customStyle="1" w:styleId="BodyTextChar">
    <w:name w:val="Body Text Char"/>
    <w:basedOn w:val="DefaultParagraphFont"/>
    <w:link w:val="BodyText"/>
    <w:rsid w:val="005F5257"/>
    <w:rPr>
      <w:rFonts w:ascii="TimesNewRomanPS-BoldMT" w:eastAsia="Times New Roman" w:hAnsi="TimesNewRomanPS-BoldMT" w:cs="Times New Roman"/>
      <w:b/>
      <w:sz w:val="28"/>
      <w:szCs w:val="24"/>
      <w:lang w:val="en-US"/>
    </w:rPr>
  </w:style>
  <w:style w:type="character" w:styleId="Hyperlink">
    <w:name w:val="Hyperlink"/>
    <w:basedOn w:val="DefaultParagraphFont"/>
    <w:uiPriority w:val="99"/>
    <w:rsid w:val="005F5257"/>
    <w:rPr>
      <w:color w:val="0000FF"/>
      <w:u w:val="single"/>
    </w:rPr>
  </w:style>
  <w:style w:type="character" w:customStyle="1" w:styleId="UnresolvedMention1">
    <w:name w:val="Unresolved Mention1"/>
    <w:basedOn w:val="DefaultParagraphFont"/>
    <w:uiPriority w:val="99"/>
    <w:semiHidden/>
    <w:unhideWhenUsed/>
    <w:rsid w:val="005F5257"/>
    <w:rPr>
      <w:color w:val="605E5C"/>
      <w:shd w:val="clear" w:color="auto" w:fill="E1DFDD"/>
    </w:rPr>
  </w:style>
  <w:style w:type="table" w:styleId="TableGrid">
    <w:name w:val="Table Grid"/>
    <w:basedOn w:val="TableNormal"/>
    <w:uiPriority w:val="39"/>
    <w:rsid w:val="005F525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0819"/>
    <w:pPr>
      <w:ind w:left="720"/>
      <w:contextualSpacing/>
    </w:pPr>
  </w:style>
  <w:style w:type="paragraph" w:styleId="NoSpacing">
    <w:name w:val="No Spacing"/>
    <w:link w:val="NoSpacingChar"/>
    <w:uiPriority w:val="1"/>
    <w:qFormat/>
    <w:rsid w:val="00470136"/>
    <w:pPr>
      <w:spacing w:after="0" w:line="240" w:lineRule="auto"/>
    </w:pPr>
    <w:rPr>
      <w:rFonts w:ascii="Times New Roman" w:eastAsia="Times New Roman" w:hAnsi="Times New Roman" w:cs="Times New Roman"/>
      <w:sz w:val="24"/>
      <w:szCs w:val="24"/>
      <w:lang w:eastAsia="en-IN"/>
    </w:rPr>
  </w:style>
  <w:style w:type="character" w:customStyle="1" w:styleId="NoSpacingChar">
    <w:name w:val="No Spacing Char"/>
    <w:link w:val="NoSpacing"/>
    <w:uiPriority w:val="1"/>
    <w:rsid w:val="00470136"/>
    <w:rPr>
      <w:rFonts w:ascii="Times New Roman" w:eastAsia="Times New Roman" w:hAnsi="Times New Roman" w:cs="Times New Roman"/>
      <w:sz w:val="24"/>
      <w:szCs w:val="24"/>
      <w:lang w:eastAsia="en-IN"/>
    </w:rPr>
  </w:style>
  <w:style w:type="paragraph" w:styleId="TOC7">
    <w:name w:val="toc 7"/>
    <w:basedOn w:val="Normal"/>
    <w:next w:val="Normal"/>
    <w:rsid w:val="00E84BAA"/>
    <w:pPr>
      <w:widowControl w:val="0"/>
      <w:suppressAutoHyphens/>
      <w:autoSpaceDE w:val="0"/>
      <w:autoSpaceDN w:val="0"/>
      <w:adjustRightInd w:val="0"/>
      <w:spacing w:after="0" w:line="240" w:lineRule="atLeast"/>
      <w:ind w:left="720" w:hanging="720"/>
    </w:pPr>
    <w:rPr>
      <w:rFonts w:ascii="Courier New" w:eastAsia="Times New Roman" w:hAnsi="Courier New" w:cs="Courier New"/>
      <w:sz w:val="24"/>
      <w:szCs w:val="24"/>
      <w:lang w:val="en-US"/>
    </w:rPr>
  </w:style>
  <w:style w:type="paragraph" w:customStyle="1" w:styleId="BodyText0">
    <w:name w:val="BodyText"/>
    <w:basedOn w:val="Normal"/>
    <w:link w:val="BodyTextChar0"/>
    <w:rsid w:val="00E84BAA"/>
    <w:pPr>
      <w:spacing w:before="200" w:after="200" w:line="260" w:lineRule="atLeast"/>
    </w:pPr>
    <w:rPr>
      <w:rFonts w:ascii="Arial" w:eastAsia="Times New Roman" w:hAnsi="Arial" w:cs="Times New Roman"/>
      <w:lang w:val="en-GB" w:eastAsia="en-GB"/>
    </w:rPr>
  </w:style>
  <w:style w:type="character" w:customStyle="1" w:styleId="BodyTextChar0">
    <w:name w:val="BodyText Char"/>
    <w:basedOn w:val="DefaultParagraphFont"/>
    <w:link w:val="BodyText0"/>
    <w:rsid w:val="00E84BAA"/>
    <w:rPr>
      <w:rFonts w:ascii="Arial" w:eastAsia="Times New Roman" w:hAnsi="Arial" w:cs="Times New Roman"/>
      <w:lang w:val="en-GB" w:eastAsia="en-GB"/>
    </w:rPr>
  </w:style>
  <w:style w:type="paragraph" w:styleId="TOC6">
    <w:name w:val="toc 6"/>
    <w:basedOn w:val="Normal"/>
    <w:next w:val="Normal"/>
    <w:rsid w:val="00BC67BD"/>
    <w:pPr>
      <w:widowControl w:val="0"/>
      <w:tabs>
        <w:tab w:val="right" w:pos="9360"/>
      </w:tabs>
      <w:suppressAutoHyphens/>
      <w:autoSpaceDE w:val="0"/>
      <w:autoSpaceDN w:val="0"/>
      <w:adjustRightInd w:val="0"/>
      <w:spacing w:after="0" w:line="240" w:lineRule="atLeast"/>
      <w:ind w:left="720" w:hanging="720"/>
    </w:pPr>
    <w:rPr>
      <w:rFonts w:ascii="Courier New" w:eastAsia="Times New Roman" w:hAnsi="Courier New" w:cs="Courier New"/>
      <w:sz w:val="24"/>
      <w:szCs w:val="24"/>
      <w:lang w:val="en-US"/>
    </w:rPr>
  </w:style>
  <w:style w:type="paragraph" w:styleId="Index1">
    <w:name w:val="index 1"/>
    <w:basedOn w:val="Normal"/>
    <w:next w:val="Normal"/>
    <w:rsid w:val="00BC67BD"/>
    <w:pPr>
      <w:widowControl w:val="0"/>
      <w:tabs>
        <w:tab w:val="right" w:leader="dot" w:pos="9360"/>
      </w:tabs>
      <w:suppressAutoHyphens/>
      <w:autoSpaceDE w:val="0"/>
      <w:autoSpaceDN w:val="0"/>
      <w:adjustRightInd w:val="0"/>
      <w:spacing w:after="0" w:line="240" w:lineRule="atLeast"/>
      <w:ind w:left="1440" w:right="720" w:hanging="1440"/>
    </w:pPr>
    <w:rPr>
      <w:rFonts w:ascii="Courier New" w:eastAsia="Times New Roman" w:hAnsi="Courier New" w:cs="Courier New"/>
      <w:sz w:val="24"/>
      <w:szCs w:val="24"/>
      <w:lang w:val="en-US"/>
    </w:rPr>
  </w:style>
  <w:style w:type="character" w:styleId="Strong">
    <w:name w:val="Strong"/>
    <w:basedOn w:val="DefaultParagraphFont"/>
    <w:uiPriority w:val="22"/>
    <w:qFormat/>
    <w:rsid w:val="002F36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653069">
      <w:bodyDiv w:val="1"/>
      <w:marLeft w:val="0"/>
      <w:marRight w:val="0"/>
      <w:marTop w:val="0"/>
      <w:marBottom w:val="0"/>
      <w:divBdr>
        <w:top w:val="none" w:sz="0" w:space="0" w:color="auto"/>
        <w:left w:val="none" w:sz="0" w:space="0" w:color="auto"/>
        <w:bottom w:val="none" w:sz="0" w:space="0" w:color="auto"/>
        <w:right w:val="none" w:sz="0" w:space="0" w:color="auto"/>
      </w:divBdr>
      <w:divsChild>
        <w:div w:id="172260958">
          <w:marLeft w:val="0"/>
          <w:marRight w:val="0"/>
          <w:marTop w:val="0"/>
          <w:marBottom w:val="0"/>
          <w:divBdr>
            <w:top w:val="none" w:sz="0" w:space="0" w:color="auto"/>
            <w:left w:val="none" w:sz="0" w:space="0" w:color="auto"/>
            <w:bottom w:val="none" w:sz="0" w:space="0" w:color="auto"/>
            <w:right w:val="none" w:sz="0" w:space="0" w:color="auto"/>
          </w:divBdr>
          <w:divsChild>
            <w:div w:id="1475373914">
              <w:marLeft w:val="0"/>
              <w:marRight w:val="0"/>
              <w:marTop w:val="0"/>
              <w:marBottom w:val="0"/>
              <w:divBdr>
                <w:top w:val="none" w:sz="0" w:space="0" w:color="auto"/>
                <w:left w:val="none" w:sz="0" w:space="0" w:color="auto"/>
                <w:bottom w:val="none" w:sz="0" w:space="0" w:color="auto"/>
                <w:right w:val="none" w:sz="0" w:space="0" w:color="auto"/>
              </w:divBdr>
              <w:divsChild>
                <w:div w:id="301230767">
                  <w:marLeft w:val="0"/>
                  <w:marRight w:val="0"/>
                  <w:marTop w:val="0"/>
                  <w:marBottom w:val="0"/>
                  <w:divBdr>
                    <w:top w:val="none" w:sz="0" w:space="0" w:color="auto"/>
                    <w:left w:val="none" w:sz="0" w:space="0" w:color="auto"/>
                    <w:bottom w:val="none" w:sz="0" w:space="0" w:color="auto"/>
                    <w:right w:val="none" w:sz="0" w:space="0" w:color="auto"/>
                  </w:divBdr>
                  <w:divsChild>
                    <w:div w:id="13111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891853">
      <w:bodyDiv w:val="1"/>
      <w:marLeft w:val="0"/>
      <w:marRight w:val="0"/>
      <w:marTop w:val="0"/>
      <w:marBottom w:val="0"/>
      <w:divBdr>
        <w:top w:val="none" w:sz="0" w:space="0" w:color="auto"/>
        <w:left w:val="none" w:sz="0" w:space="0" w:color="auto"/>
        <w:bottom w:val="none" w:sz="0" w:space="0" w:color="auto"/>
        <w:right w:val="none" w:sz="0" w:space="0" w:color="auto"/>
      </w:divBdr>
      <w:divsChild>
        <w:div w:id="474565170">
          <w:marLeft w:val="0"/>
          <w:marRight w:val="0"/>
          <w:marTop w:val="0"/>
          <w:marBottom w:val="0"/>
          <w:divBdr>
            <w:top w:val="none" w:sz="0" w:space="0" w:color="auto"/>
            <w:left w:val="none" w:sz="0" w:space="0" w:color="auto"/>
            <w:bottom w:val="none" w:sz="0" w:space="0" w:color="auto"/>
            <w:right w:val="none" w:sz="0" w:space="0" w:color="auto"/>
          </w:divBdr>
          <w:divsChild>
            <w:div w:id="2136290785">
              <w:marLeft w:val="0"/>
              <w:marRight w:val="0"/>
              <w:marTop w:val="0"/>
              <w:marBottom w:val="0"/>
              <w:divBdr>
                <w:top w:val="none" w:sz="0" w:space="0" w:color="auto"/>
                <w:left w:val="none" w:sz="0" w:space="0" w:color="auto"/>
                <w:bottom w:val="none" w:sz="0" w:space="0" w:color="auto"/>
                <w:right w:val="none" w:sz="0" w:space="0" w:color="auto"/>
              </w:divBdr>
              <w:divsChild>
                <w:div w:id="1240208532">
                  <w:marLeft w:val="0"/>
                  <w:marRight w:val="0"/>
                  <w:marTop w:val="0"/>
                  <w:marBottom w:val="0"/>
                  <w:divBdr>
                    <w:top w:val="none" w:sz="0" w:space="0" w:color="auto"/>
                    <w:left w:val="none" w:sz="0" w:space="0" w:color="auto"/>
                    <w:bottom w:val="none" w:sz="0" w:space="0" w:color="auto"/>
                    <w:right w:val="none" w:sz="0" w:space="0" w:color="auto"/>
                  </w:divBdr>
                  <w:divsChild>
                    <w:div w:id="495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161030">
      <w:bodyDiv w:val="1"/>
      <w:marLeft w:val="0"/>
      <w:marRight w:val="0"/>
      <w:marTop w:val="0"/>
      <w:marBottom w:val="0"/>
      <w:divBdr>
        <w:top w:val="none" w:sz="0" w:space="0" w:color="auto"/>
        <w:left w:val="none" w:sz="0" w:space="0" w:color="auto"/>
        <w:bottom w:val="none" w:sz="0" w:space="0" w:color="auto"/>
        <w:right w:val="none" w:sz="0" w:space="0" w:color="auto"/>
      </w:divBdr>
    </w:div>
    <w:div w:id="860431813">
      <w:bodyDiv w:val="1"/>
      <w:marLeft w:val="0"/>
      <w:marRight w:val="0"/>
      <w:marTop w:val="0"/>
      <w:marBottom w:val="0"/>
      <w:divBdr>
        <w:top w:val="none" w:sz="0" w:space="0" w:color="auto"/>
        <w:left w:val="none" w:sz="0" w:space="0" w:color="auto"/>
        <w:bottom w:val="none" w:sz="0" w:space="0" w:color="auto"/>
        <w:right w:val="none" w:sz="0" w:space="0" w:color="auto"/>
      </w:divBdr>
      <w:divsChild>
        <w:div w:id="1410930270">
          <w:marLeft w:val="0"/>
          <w:marRight w:val="0"/>
          <w:marTop w:val="0"/>
          <w:marBottom w:val="0"/>
          <w:divBdr>
            <w:top w:val="none" w:sz="0" w:space="0" w:color="auto"/>
            <w:left w:val="none" w:sz="0" w:space="0" w:color="auto"/>
            <w:bottom w:val="none" w:sz="0" w:space="0" w:color="auto"/>
            <w:right w:val="none" w:sz="0" w:space="0" w:color="auto"/>
          </w:divBdr>
          <w:divsChild>
            <w:div w:id="500657158">
              <w:marLeft w:val="0"/>
              <w:marRight w:val="0"/>
              <w:marTop w:val="0"/>
              <w:marBottom w:val="0"/>
              <w:divBdr>
                <w:top w:val="none" w:sz="0" w:space="0" w:color="auto"/>
                <w:left w:val="none" w:sz="0" w:space="0" w:color="auto"/>
                <w:bottom w:val="none" w:sz="0" w:space="0" w:color="auto"/>
                <w:right w:val="none" w:sz="0" w:space="0" w:color="auto"/>
              </w:divBdr>
              <w:divsChild>
                <w:div w:id="397755170">
                  <w:marLeft w:val="0"/>
                  <w:marRight w:val="0"/>
                  <w:marTop w:val="0"/>
                  <w:marBottom w:val="0"/>
                  <w:divBdr>
                    <w:top w:val="none" w:sz="0" w:space="0" w:color="auto"/>
                    <w:left w:val="none" w:sz="0" w:space="0" w:color="auto"/>
                    <w:bottom w:val="none" w:sz="0" w:space="0" w:color="auto"/>
                    <w:right w:val="none" w:sz="0" w:space="0" w:color="auto"/>
                  </w:divBdr>
                  <w:divsChild>
                    <w:div w:id="21038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677351">
      <w:bodyDiv w:val="1"/>
      <w:marLeft w:val="0"/>
      <w:marRight w:val="0"/>
      <w:marTop w:val="0"/>
      <w:marBottom w:val="0"/>
      <w:divBdr>
        <w:top w:val="none" w:sz="0" w:space="0" w:color="auto"/>
        <w:left w:val="none" w:sz="0" w:space="0" w:color="auto"/>
        <w:bottom w:val="none" w:sz="0" w:space="0" w:color="auto"/>
        <w:right w:val="none" w:sz="0" w:space="0" w:color="auto"/>
      </w:divBdr>
    </w:div>
    <w:div w:id="1230267296">
      <w:bodyDiv w:val="1"/>
      <w:marLeft w:val="0"/>
      <w:marRight w:val="0"/>
      <w:marTop w:val="0"/>
      <w:marBottom w:val="0"/>
      <w:divBdr>
        <w:top w:val="none" w:sz="0" w:space="0" w:color="auto"/>
        <w:left w:val="none" w:sz="0" w:space="0" w:color="auto"/>
        <w:bottom w:val="none" w:sz="0" w:space="0" w:color="auto"/>
        <w:right w:val="none" w:sz="0" w:space="0" w:color="auto"/>
      </w:divBdr>
      <w:divsChild>
        <w:div w:id="1854225077">
          <w:marLeft w:val="0"/>
          <w:marRight w:val="0"/>
          <w:marTop w:val="0"/>
          <w:marBottom w:val="0"/>
          <w:divBdr>
            <w:top w:val="none" w:sz="0" w:space="0" w:color="auto"/>
            <w:left w:val="none" w:sz="0" w:space="0" w:color="auto"/>
            <w:bottom w:val="none" w:sz="0" w:space="0" w:color="auto"/>
            <w:right w:val="none" w:sz="0" w:space="0" w:color="auto"/>
          </w:divBdr>
          <w:divsChild>
            <w:div w:id="685865962">
              <w:marLeft w:val="0"/>
              <w:marRight w:val="0"/>
              <w:marTop w:val="0"/>
              <w:marBottom w:val="0"/>
              <w:divBdr>
                <w:top w:val="none" w:sz="0" w:space="0" w:color="auto"/>
                <w:left w:val="none" w:sz="0" w:space="0" w:color="auto"/>
                <w:bottom w:val="none" w:sz="0" w:space="0" w:color="auto"/>
                <w:right w:val="none" w:sz="0" w:space="0" w:color="auto"/>
              </w:divBdr>
              <w:divsChild>
                <w:div w:id="761072859">
                  <w:marLeft w:val="0"/>
                  <w:marRight w:val="0"/>
                  <w:marTop w:val="0"/>
                  <w:marBottom w:val="0"/>
                  <w:divBdr>
                    <w:top w:val="none" w:sz="0" w:space="0" w:color="auto"/>
                    <w:left w:val="none" w:sz="0" w:space="0" w:color="auto"/>
                    <w:bottom w:val="none" w:sz="0" w:space="0" w:color="auto"/>
                    <w:right w:val="none" w:sz="0" w:space="0" w:color="auto"/>
                  </w:divBdr>
                  <w:divsChild>
                    <w:div w:id="5456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092744">
      <w:bodyDiv w:val="1"/>
      <w:marLeft w:val="0"/>
      <w:marRight w:val="0"/>
      <w:marTop w:val="0"/>
      <w:marBottom w:val="0"/>
      <w:divBdr>
        <w:top w:val="none" w:sz="0" w:space="0" w:color="auto"/>
        <w:left w:val="none" w:sz="0" w:space="0" w:color="auto"/>
        <w:bottom w:val="none" w:sz="0" w:space="0" w:color="auto"/>
        <w:right w:val="none" w:sz="0" w:space="0" w:color="auto"/>
      </w:divBdr>
      <w:divsChild>
        <w:div w:id="1388259773">
          <w:marLeft w:val="0"/>
          <w:marRight w:val="0"/>
          <w:marTop w:val="0"/>
          <w:marBottom w:val="0"/>
          <w:divBdr>
            <w:top w:val="none" w:sz="0" w:space="0" w:color="auto"/>
            <w:left w:val="none" w:sz="0" w:space="0" w:color="auto"/>
            <w:bottom w:val="none" w:sz="0" w:space="0" w:color="auto"/>
            <w:right w:val="none" w:sz="0" w:space="0" w:color="auto"/>
          </w:divBdr>
          <w:divsChild>
            <w:div w:id="1770540617">
              <w:marLeft w:val="0"/>
              <w:marRight w:val="0"/>
              <w:marTop w:val="0"/>
              <w:marBottom w:val="0"/>
              <w:divBdr>
                <w:top w:val="none" w:sz="0" w:space="0" w:color="auto"/>
                <w:left w:val="none" w:sz="0" w:space="0" w:color="auto"/>
                <w:bottom w:val="none" w:sz="0" w:space="0" w:color="auto"/>
                <w:right w:val="none" w:sz="0" w:space="0" w:color="auto"/>
              </w:divBdr>
              <w:divsChild>
                <w:div w:id="2045248251">
                  <w:marLeft w:val="0"/>
                  <w:marRight w:val="0"/>
                  <w:marTop w:val="0"/>
                  <w:marBottom w:val="0"/>
                  <w:divBdr>
                    <w:top w:val="none" w:sz="0" w:space="0" w:color="auto"/>
                    <w:left w:val="none" w:sz="0" w:space="0" w:color="auto"/>
                    <w:bottom w:val="none" w:sz="0" w:space="0" w:color="auto"/>
                    <w:right w:val="none" w:sz="0" w:space="0" w:color="auto"/>
                  </w:divBdr>
                  <w:divsChild>
                    <w:div w:id="2670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779733">
      <w:bodyDiv w:val="1"/>
      <w:marLeft w:val="0"/>
      <w:marRight w:val="0"/>
      <w:marTop w:val="0"/>
      <w:marBottom w:val="0"/>
      <w:divBdr>
        <w:top w:val="none" w:sz="0" w:space="0" w:color="auto"/>
        <w:left w:val="none" w:sz="0" w:space="0" w:color="auto"/>
        <w:bottom w:val="none" w:sz="0" w:space="0" w:color="auto"/>
        <w:right w:val="none" w:sz="0" w:space="0" w:color="auto"/>
      </w:divBdr>
      <w:divsChild>
        <w:div w:id="1844465386">
          <w:marLeft w:val="0"/>
          <w:marRight w:val="0"/>
          <w:marTop w:val="0"/>
          <w:marBottom w:val="0"/>
          <w:divBdr>
            <w:top w:val="none" w:sz="0" w:space="0" w:color="auto"/>
            <w:left w:val="none" w:sz="0" w:space="0" w:color="auto"/>
            <w:bottom w:val="none" w:sz="0" w:space="0" w:color="auto"/>
            <w:right w:val="none" w:sz="0" w:space="0" w:color="auto"/>
          </w:divBdr>
          <w:divsChild>
            <w:div w:id="2061400602">
              <w:marLeft w:val="0"/>
              <w:marRight w:val="0"/>
              <w:marTop w:val="0"/>
              <w:marBottom w:val="0"/>
              <w:divBdr>
                <w:top w:val="none" w:sz="0" w:space="0" w:color="auto"/>
                <w:left w:val="none" w:sz="0" w:space="0" w:color="auto"/>
                <w:bottom w:val="none" w:sz="0" w:space="0" w:color="auto"/>
                <w:right w:val="none" w:sz="0" w:space="0" w:color="auto"/>
              </w:divBdr>
              <w:divsChild>
                <w:div w:id="1746144760">
                  <w:marLeft w:val="0"/>
                  <w:marRight w:val="0"/>
                  <w:marTop w:val="0"/>
                  <w:marBottom w:val="0"/>
                  <w:divBdr>
                    <w:top w:val="none" w:sz="0" w:space="0" w:color="auto"/>
                    <w:left w:val="none" w:sz="0" w:space="0" w:color="auto"/>
                    <w:bottom w:val="none" w:sz="0" w:space="0" w:color="auto"/>
                    <w:right w:val="none" w:sz="0" w:space="0" w:color="auto"/>
                  </w:divBdr>
                  <w:divsChild>
                    <w:div w:id="4892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227ED-777E-49F3-B88B-6A535FB6C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1161</TotalTime>
  <Pages>13</Pages>
  <Words>4468</Words>
  <Characters>25474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svm</dc:creator>
  <cp:keywords/>
  <dc:description/>
  <cp:lastModifiedBy>vanishreemurali83@gmail.com</cp:lastModifiedBy>
  <cp:revision>135</cp:revision>
  <cp:lastPrinted>2020-05-30T08:21:00Z</cp:lastPrinted>
  <dcterms:created xsi:type="dcterms:W3CDTF">2024-11-20T21:23:00Z</dcterms:created>
  <dcterms:modified xsi:type="dcterms:W3CDTF">2025-01-02T16:54:00Z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36b0e59b9594c655e7a3f7cc03a6f188a3c497aa7ebcbf58d87981d00fbcc341</vt:lpwstr>
  </property>
</Properties>
</file>