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76E" w:rsidRDefault="00E3576E">
      <w:r w:rsidRPr="00C91F06">
        <w:rPr>
          <w:rFonts w:ascii="Arial" w:eastAsia="Times New Roman" w:hAnsi="Arial" w:cs="Arial"/>
          <w:noProof/>
          <w:color w:val="2E74B5"/>
          <w:sz w:val="32"/>
          <w:szCs w:val="32"/>
          <w:lang w:eastAsia="en-ZA"/>
        </w:rPr>
        <w:drawing>
          <wp:anchor distT="0" distB="0" distL="114300" distR="114300" simplePos="0" relativeHeight="251659264" behindDoc="1" locked="0" layoutInCell="1" allowOverlap="1" wp14:anchorId="4C81387E" wp14:editId="1461054E">
            <wp:simplePos x="0" y="0"/>
            <wp:positionH relativeFrom="column">
              <wp:posOffset>323850</wp:posOffset>
            </wp:positionH>
            <wp:positionV relativeFrom="paragraph">
              <wp:posOffset>-529590</wp:posOffset>
            </wp:positionV>
            <wp:extent cx="4800600" cy="2376805"/>
            <wp:effectExtent l="0" t="0" r="0" b="4445"/>
            <wp:wrapTight wrapText="bothSides">
              <wp:wrapPolygon edited="0">
                <wp:start x="0" y="0"/>
                <wp:lineTo x="0" y="21467"/>
                <wp:lineTo x="21514" y="21467"/>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PUT-logo.jpg"/>
                    <pic:cNvPicPr/>
                  </pic:nvPicPr>
                  <pic:blipFill>
                    <a:blip r:embed="rId5">
                      <a:extLst>
                        <a:ext uri="{28A0092B-C50C-407E-A947-70E740481C1C}">
                          <a14:useLocalDpi xmlns:a14="http://schemas.microsoft.com/office/drawing/2010/main" val="0"/>
                        </a:ext>
                      </a:extLst>
                    </a:blip>
                    <a:stretch>
                      <a:fillRect/>
                    </a:stretch>
                  </pic:blipFill>
                  <pic:spPr>
                    <a:xfrm>
                      <a:off x="0" y="0"/>
                      <a:ext cx="4800600" cy="2376805"/>
                    </a:xfrm>
                    <a:prstGeom prst="rect">
                      <a:avLst/>
                    </a:prstGeom>
                  </pic:spPr>
                </pic:pic>
              </a:graphicData>
            </a:graphic>
            <wp14:sizeRelH relativeFrom="page">
              <wp14:pctWidth>0</wp14:pctWidth>
            </wp14:sizeRelH>
            <wp14:sizeRelV relativeFrom="page">
              <wp14:pctHeight>0</wp14:pctHeight>
            </wp14:sizeRelV>
          </wp:anchor>
        </w:drawing>
      </w:r>
    </w:p>
    <w:p w:rsidR="00E3576E" w:rsidRDefault="00E3576E"/>
    <w:p w:rsidR="00E3576E" w:rsidRDefault="00E3576E"/>
    <w:p w:rsidR="00E3576E" w:rsidRDefault="00E3576E"/>
    <w:p w:rsidR="00E3576E" w:rsidRDefault="00E3576E"/>
    <w:p w:rsidR="00E3576E" w:rsidRDefault="00E3576E"/>
    <w:p w:rsidR="00E3576E" w:rsidRDefault="00E3576E" w:rsidP="00E3576E">
      <w:pPr>
        <w:jc w:val="center"/>
        <w:rPr>
          <w:rFonts w:ascii="Arial" w:hAnsi="Arial" w:cs="Arial"/>
          <w:sz w:val="36"/>
          <w:szCs w:val="28"/>
        </w:rPr>
      </w:pPr>
      <w:r w:rsidRPr="00C91F06">
        <w:rPr>
          <w:rFonts w:ascii="Arial" w:hAnsi="Arial" w:cs="Arial"/>
          <w:sz w:val="36"/>
          <w:szCs w:val="28"/>
        </w:rPr>
        <w:t>MULTIMEDIA FOUNDATIONS MUF152S</w:t>
      </w:r>
    </w:p>
    <w:p w:rsidR="00E3576E" w:rsidRDefault="00E3576E" w:rsidP="00E3576E">
      <w:pPr>
        <w:jc w:val="center"/>
        <w:rPr>
          <w:rFonts w:ascii="Arial" w:hAnsi="Arial" w:cs="Arial"/>
          <w:sz w:val="36"/>
          <w:szCs w:val="28"/>
        </w:rPr>
      </w:pPr>
      <w:r>
        <w:rPr>
          <w:rFonts w:ascii="Arial" w:hAnsi="Arial" w:cs="Arial"/>
          <w:sz w:val="36"/>
          <w:szCs w:val="28"/>
        </w:rPr>
        <w:t>Professional Branding</w:t>
      </w:r>
    </w:p>
    <w:p w:rsidR="00E3576E" w:rsidRPr="00C91F06" w:rsidRDefault="00E3576E" w:rsidP="00E3576E">
      <w:pPr>
        <w:rPr>
          <w:sz w:val="24"/>
        </w:rPr>
      </w:pPr>
    </w:p>
    <w:p w:rsidR="00E3576E" w:rsidRPr="00C91F06" w:rsidRDefault="00E3576E" w:rsidP="00E3576E">
      <w:pPr>
        <w:jc w:val="center"/>
        <w:rPr>
          <w:sz w:val="44"/>
        </w:rPr>
      </w:pPr>
      <w:r w:rsidRPr="00C91F06">
        <w:rPr>
          <w:sz w:val="44"/>
        </w:rPr>
        <w:t>Jonathan Kleynhans 217268153</w:t>
      </w:r>
    </w:p>
    <w:p w:rsidR="00E3576E" w:rsidRDefault="00E3576E" w:rsidP="00E3576E">
      <w:pPr>
        <w:jc w:val="center"/>
        <w:rPr>
          <w:sz w:val="44"/>
        </w:rPr>
      </w:pPr>
      <w:r w:rsidRPr="00C91F06">
        <w:rPr>
          <w:sz w:val="44"/>
        </w:rPr>
        <w:t>Group: 1B</w:t>
      </w:r>
    </w:p>
    <w:p w:rsidR="00E3576E" w:rsidRDefault="00E3576E" w:rsidP="00E3576E">
      <w:pPr>
        <w:jc w:val="center"/>
        <w:rPr>
          <w:sz w:val="44"/>
        </w:rPr>
      </w:pPr>
    </w:p>
    <w:p w:rsidR="00E3576E" w:rsidRDefault="00E3576E" w:rsidP="00E3576E">
      <w:pPr>
        <w:rPr>
          <w:sz w:val="24"/>
        </w:rPr>
      </w:pPr>
      <w:r>
        <w:rPr>
          <w:sz w:val="24"/>
        </w:rPr>
        <w:br/>
      </w:r>
    </w:p>
    <w:p w:rsidR="00E3576E" w:rsidRDefault="00E3576E">
      <w:pPr>
        <w:rPr>
          <w:sz w:val="24"/>
        </w:rPr>
      </w:pPr>
      <w:r>
        <w:rPr>
          <w:sz w:val="24"/>
        </w:rPr>
        <w:br w:type="page"/>
      </w:r>
    </w:p>
    <w:p w:rsidR="00E3576E" w:rsidRPr="00E3576E" w:rsidRDefault="00E3576E" w:rsidP="00E3576E">
      <w:pPr>
        <w:pStyle w:val="Title"/>
        <w:rPr>
          <w:sz w:val="32"/>
        </w:rPr>
      </w:pPr>
      <w:r>
        <w:lastRenderedPageBreak/>
        <w:t>Brand Identity:</w:t>
      </w:r>
      <w:r>
        <w:rPr>
          <w:sz w:val="32"/>
        </w:rPr>
        <w:t xml:space="preserve">                                    Jonathan Kleynhans</w:t>
      </w:r>
    </w:p>
    <w:p w:rsidR="00E3576E" w:rsidRPr="00E3576E" w:rsidRDefault="00E3576E" w:rsidP="00E3576E">
      <w:pPr>
        <w:pStyle w:val="Heading1"/>
      </w:pPr>
      <w:r w:rsidRPr="00E3576E">
        <w:t>Primary Logo:</w:t>
      </w:r>
    </w:p>
    <w:p w:rsidR="00E3576E" w:rsidRPr="00E3576E" w:rsidRDefault="00E3576E" w:rsidP="00E3576E"/>
    <w:p w:rsidR="00E3576E" w:rsidRDefault="00B13105" w:rsidP="00E3576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75pt;height:173.25pt">
            <v:imagedata r:id="rId6" o:title="Logo"/>
          </v:shape>
        </w:pict>
      </w:r>
    </w:p>
    <w:p w:rsidR="00E3576E" w:rsidRDefault="00E3576E" w:rsidP="00B13105">
      <w:pPr>
        <w:pStyle w:val="Heading1"/>
      </w:pPr>
      <w:r w:rsidRPr="00E3576E">
        <w:t>Colours:</w:t>
      </w:r>
    </w:p>
    <w:p w:rsidR="00AC3FAA" w:rsidRDefault="00E3576E" w:rsidP="00AC3FAA">
      <w:pPr>
        <w:tabs>
          <w:tab w:val="left" w:pos="720"/>
          <w:tab w:val="left" w:pos="1440"/>
          <w:tab w:val="left" w:pos="2160"/>
          <w:tab w:val="left" w:pos="2880"/>
          <w:tab w:val="left" w:pos="3870"/>
        </w:tabs>
        <w:spacing w:after="0"/>
      </w:pPr>
      <w:r>
        <w:t xml:space="preserve">Background: </w:t>
      </w:r>
      <w:r w:rsidR="00AC3FAA">
        <w:t xml:space="preserve"> </w:t>
      </w:r>
      <w:r w:rsidR="00AC3FAA">
        <w:tab/>
      </w:r>
      <w:r w:rsidR="00AC3FAA">
        <w:tab/>
      </w:r>
      <w:r w:rsidR="00AC3FAA">
        <w:tab/>
      </w:r>
      <w:r w:rsidR="00AC3FAA">
        <w:t xml:space="preserve">Text:  </w:t>
      </w:r>
    </w:p>
    <w:p w:rsidR="00E3576E" w:rsidRDefault="00AC3FAA" w:rsidP="00AC3FAA">
      <w:pPr>
        <w:tabs>
          <w:tab w:val="left" w:pos="720"/>
          <w:tab w:val="left" w:pos="1440"/>
          <w:tab w:val="left" w:pos="2160"/>
          <w:tab w:val="left" w:pos="2880"/>
          <w:tab w:val="left" w:pos="3870"/>
        </w:tabs>
        <w:spacing w:after="0"/>
      </w:pPr>
      <w:r>
        <w:t xml:space="preserve">Nero </w:t>
      </w:r>
      <w:r w:rsidR="00E3576E">
        <w:t xml:space="preserve">#1c1c1c </w:t>
      </w:r>
      <w:r>
        <w:tab/>
      </w:r>
      <w:r>
        <w:tab/>
      </w:r>
      <w:r>
        <w:tab/>
      </w:r>
      <w:r w:rsidR="00E3576E">
        <w:t xml:space="preserve">Soft orange          </w:t>
      </w:r>
      <w:r w:rsidR="00A142C2">
        <w:t xml:space="preserve"> </w:t>
      </w:r>
      <w:r w:rsidR="00E3576E">
        <w:t>#</w:t>
      </w:r>
      <w:r w:rsidR="00E3576E" w:rsidRPr="00E3576E">
        <w:rPr>
          <w:sz w:val="24"/>
        </w:rPr>
        <w:t xml:space="preserve"> </w:t>
      </w:r>
      <w:r w:rsidR="00E3576E" w:rsidRPr="00BE1522">
        <w:rPr>
          <w:sz w:val="24"/>
        </w:rPr>
        <w:t>e0ac56</w:t>
      </w:r>
    </w:p>
    <w:p w:rsidR="00A142C2" w:rsidRDefault="00AC3FAA">
      <w:r w:rsidRPr="00E3576E">
        <w:rPr>
          <w:noProof/>
          <w:lang w:eastAsia="en-ZA"/>
        </w:rPr>
        <w:drawing>
          <wp:anchor distT="0" distB="0" distL="114300" distR="114300" simplePos="0" relativeHeight="251660288" behindDoc="0" locked="0" layoutInCell="1" allowOverlap="1" wp14:anchorId="64B303A8" wp14:editId="42A03C24">
            <wp:simplePos x="0" y="0"/>
            <wp:positionH relativeFrom="column">
              <wp:posOffset>1800225</wp:posOffset>
            </wp:positionH>
            <wp:positionV relativeFrom="paragraph">
              <wp:posOffset>1270</wp:posOffset>
            </wp:positionV>
            <wp:extent cx="1297940" cy="14382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297940" cy="1438275"/>
                    </a:xfrm>
                    <a:prstGeom prst="rect">
                      <a:avLst/>
                    </a:prstGeom>
                  </pic:spPr>
                </pic:pic>
              </a:graphicData>
            </a:graphic>
            <wp14:sizeRelH relativeFrom="page">
              <wp14:pctWidth>0</wp14:pctWidth>
            </wp14:sizeRelH>
            <wp14:sizeRelV relativeFrom="page">
              <wp14:pctHeight>0</wp14:pctHeight>
            </wp14:sizeRelV>
          </wp:anchor>
        </w:drawing>
      </w:r>
      <w:r w:rsidR="00E3576E" w:rsidRPr="00E3576E">
        <w:rPr>
          <w:noProof/>
          <w:lang w:eastAsia="en-ZA"/>
        </w:rPr>
        <w:drawing>
          <wp:inline distT="0" distB="0" distL="0" distR="0" wp14:anchorId="72D3311C" wp14:editId="2B0FE8F9">
            <wp:extent cx="1228725" cy="144213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28897" cy="1442338"/>
                    </a:xfrm>
                    <a:prstGeom prst="rect">
                      <a:avLst/>
                    </a:prstGeom>
                  </pic:spPr>
                </pic:pic>
              </a:graphicData>
            </a:graphic>
          </wp:inline>
        </w:drawing>
      </w:r>
      <w:bookmarkStart w:id="0" w:name="_GoBack"/>
      <w:bookmarkEnd w:id="0"/>
    </w:p>
    <w:p w:rsidR="00A142C2" w:rsidRDefault="00A142C2" w:rsidP="00A142C2">
      <w:pPr>
        <w:pStyle w:val="Title"/>
      </w:pPr>
      <w:r>
        <w:t>Brand Overview:</w:t>
      </w:r>
    </w:p>
    <w:p w:rsidR="00A142C2" w:rsidRDefault="00A142C2" w:rsidP="00A142C2">
      <w:r>
        <w:t xml:space="preserve">My brand identity is all about telling </w:t>
      </w:r>
      <w:r w:rsidRPr="00A142C2">
        <w:rPr>
          <w:i/>
        </w:rPr>
        <w:t>your</w:t>
      </w:r>
      <w:r>
        <w:t xml:space="preserve"> story.</w:t>
      </w:r>
    </w:p>
    <w:p w:rsidR="00A142C2" w:rsidRDefault="00A142C2" w:rsidP="00A142C2">
      <w:r>
        <w:t>The scissor snipping the video tape is an indication of no matter how small the detail, I’ll make sure to have it so your brand’s vision is reflected accurately with complementing visuals.</w:t>
      </w:r>
    </w:p>
    <w:p w:rsidR="00A142C2" w:rsidRDefault="00A142C2" w:rsidP="00A142C2">
      <w:r>
        <w:t>I want to help companies attract more clients and to build their client base through the use of amazing audio and visual usage.  I want to help my client tell a story, about their brand, that their clients can connect with.</w:t>
      </w:r>
    </w:p>
    <w:p w:rsidR="00A865F7" w:rsidRDefault="00A142C2">
      <w:r>
        <w:t>A picture paints a thousand words; videos are a collection of thousand pictures.</w:t>
      </w:r>
      <w:r>
        <w:br/>
        <w:t xml:space="preserve">I make amazing content that matches and understands </w:t>
      </w:r>
      <w:r>
        <w:rPr>
          <w:rStyle w:val="Emphasis"/>
        </w:rPr>
        <w:t>your</w:t>
      </w:r>
      <w:r w:rsidR="00765C3A">
        <w:t xml:space="preserve"> brand.</w:t>
      </w:r>
      <w:r w:rsidR="00765C3A">
        <w:br/>
        <w:t xml:space="preserve">I love making it. You'll love watching it. </w:t>
      </w:r>
      <w:r>
        <w:t>Your customers will love connecting with it.</w:t>
      </w:r>
    </w:p>
    <w:sectPr w:rsidR="00A86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76E"/>
    <w:rsid w:val="000C6790"/>
    <w:rsid w:val="00765C3A"/>
    <w:rsid w:val="00A142C2"/>
    <w:rsid w:val="00A865F7"/>
    <w:rsid w:val="00AC3FAA"/>
    <w:rsid w:val="00B13105"/>
    <w:rsid w:val="00E3576E"/>
    <w:rsid w:val="00E8299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57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57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57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576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357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576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35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76E"/>
    <w:rPr>
      <w:rFonts w:ascii="Tahoma" w:hAnsi="Tahoma" w:cs="Tahoma"/>
      <w:sz w:val="16"/>
      <w:szCs w:val="16"/>
    </w:rPr>
  </w:style>
  <w:style w:type="character" w:styleId="Emphasis">
    <w:name w:val="Emphasis"/>
    <w:basedOn w:val="DefaultParagraphFont"/>
    <w:uiPriority w:val="20"/>
    <w:qFormat/>
    <w:rsid w:val="00A142C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57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57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57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576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357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576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35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76E"/>
    <w:rPr>
      <w:rFonts w:ascii="Tahoma" w:hAnsi="Tahoma" w:cs="Tahoma"/>
      <w:sz w:val="16"/>
      <w:szCs w:val="16"/>
    </w:rPr>
  </w:style>
  <w:style w:type="character" w:styleId="Emphasis">
    <w:name w:val="Emphasis"/>
    <w:basedOn w:val="DefaultParagraphFont"/>
    <w:uiPriority w:val="20"/>
    <w:qFormat/>
    <w:rsid w:val="00A142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5</cp:revision>
  <dcterms:created xsi:type="dcterms:W3CDTF">2019-10-06T10:26:00Z</dcterms:created>
  <dcterms:modified xsi:type="dcterms:W3CDTF">2019-10-06T10:59:00Z</dcterms:modified>
</cp:coreProperties>
</file>