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88A1" w14:textId="63FD5754" w:rsidR="00266CD8" w:rsidRDefault="00316EE0">
      <w:r>
        <w:rPr>
          <w:noProof/>
        </w:rPr>
        <w:drawing>
          <wp:anchor distT="0" distB="0" distL="114300" distR="114300" simplePos="0" relativeHeight="251662336" behindDoc="0" locked="0" layoutInCell="1" allowOverlap="1" wp14:anchorId="090C0B5C" wp14:editId="4A258505">
            <wp:simplePos x="0" y="0"/>
            <wp:positionH relativeFrom="page">
              <wp:align>right</wp:align>
            </wp:positionH>
            <wp:positionV relativeFrom="page">
              <wp:align>top</wp:align>
            </wp:positionV>
            <wp:extent cx="7759700" cy="10040355"/>
            <wp:effectExtent l="0" t="0" r="0" b="0"/>
            <wp:wrapNone/>
            <wp:docPr id="16689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8956" name="Picture 1668958956"/>
                    <pic:cNvPicPr/>
                  </pic:nvPicPr>
                  <pic:blipFill>
                    <a:blip r:embed="rId6">
                      <a:extLst>
                        <a:ext uri="{28A0092B-C50C-407E-A947-70E740481C1C}">
                          <a14:useLocalDpi xmlns:a14="http://schemas.microsoft.com/office/drawing/2010/main" val="0"/>
                        </a:ext>
                      </a:extLst>
                    </a:blip>
                    <a:stretch>
                      <a:fillRect/>
                    </a:stretch>
                  </pic:blipFill>
                  <pic:spPr>
                    <a:xfrm>
                      <a:off x="0" y="0"/>
                      <a:ext cx="7759700" cy="10040355"/>
                    </a:xfrm>
                    <a:prstGeom prst="rect">
                      <a:avLst/>
                    </a:prstGeom>
                  </pic:spPr>
                </pic:pic>
              </a:graphicData>
            </a:graphic>
            <wp14:sizeRelH relativeFrom="margin">
              <wp14:pctWidth>0</wp14:pctWidth>
            </wp14:sizeRelH>
            <wp14:sizeRelV relativeFrom="margin">
              <wp14:pctHeight>0</wp14:pctHeight>
            </wp14:sizeRelV>
          </wp:anchor>
        </w:drawing>
      </w:r>
    </w:p>
    <w:p w14:paraId="00E22DE4" w14:textId="4CBBFEC3" w:rsidR="00266CD8" w:rsidRDefault="00266CD8">
      <w:r>
        <w:br w:type="page"/>
      </w:r>
    </w:p>
    <w:p w14:paraId="2D780CA5" w14:textId="5632C0AC" w:rsidR="00266CD8" w:rsidRPr="00316EE0" w:rsidRDefault="00266CD8" w:rsidP="000B1325">
      <w:pPr>
        <w:ind w:firstLine="720"/>
        <w:rPr>
          <w:rFonts w:ascii="Montserrat" w:hAnsi="Montserrat"/>
          <w:b/>
          <w:bCs/>
          <w:color w:val="53949C"/>
          <w:sz w:val="22"/>
          <w:szCs w:val="22"/>
          <w:lang w:val="es-MX"/>
        </w:rPr>
      </w:pPr>
      <w:r w:rsidRPr="00316EE0">
        <w:rPr>
          <w:rFonts w:ascii="Montserrat" w:hAnsi="Montserrat"/>
          <w:b/>
          <w:bCs/>
          <w:color w:val="53949C"/>
          <w:sz w:val="22"/>
          <w:szCs w:val="22"/>
          <w:lang w:val="es-MX"/>
        </w:rPr>
        <w:lastRenderedPageBreak/>
        <w:t>Introducción</w:t>
      </w:r>
    </w:p>
    <w:p w14:paraId="7189F446" w14:textId="3805868E"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En esta primera práctica se desarrolló la base inicial de una tienda web utilizando la arquitectura MVC (Modelo-Vista-Controlador). El propósito principal fue configurar la conexión a la base de datos e implementar los modelos encargados de gestionar usuarios y productos dentro del sistema.</w:t>
      </w:r>
    </w:p>
    <w:p w14:paraId="546D1591" w14:textId="3E5C7DDB"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Aunque el profesor proporcionó parte del código base, durante el desarrollo fue necesario analizar cuidadosamente su funcionamiento para identificar elementos que no estaban completamente listos para ejecutarse de manera automática. En un inicio, estos detalles fueron percibidos como errores del sistema; sin embargo, conforme avanzó la práctica, se comprendió que el objetivo era que los estudiantes analizaran la lógica completa del proyecto y resolvieran los problemas sin alterar la estructura principal del código.</w:t>
      </w:r>
    </w:p>
    <w:p w14:paraId="1F772F5A" w14:textId="1E6AFBB4"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Por esta razón, el trabajo realizado no consistió únicamente en copiar archivos, sino en comprender cómo interactúan PHP, MySQL y la arquitectura MVC dentro de un entorno real de desarrollo web.</w:t>
      </w:r>
    </w:p>
    <w:p w14:paraId="6202A000" w14:textId="77777777" w:rsidR="00266CD8" w:rsidRPr="00316EE0" w:rsidRDefault="00266CD8" w:rsidP="00316EE0">
      <w:pPr>
        <w:jc w:val="both"/>
        <w:rPr>
          <w:rFonts w:ascii="Montserrat" w:hAnsi="Montserrat"/>
          <w:sz w:val="22"/>
          <w:szCs w:val="22"/>
          <w:lang w:val="es-MX"/>
        </w:rPr>
      </w:pPr>
    </w:p>
    <w:p w14:paraId="399FD3DC" w14:textId="5F8B6A1C" w:rsidR="00266CD8" w:rsidRPr="00316EE0" w:rsidRDefault="00266CD8" w:rsidP="00316EE0">
      <w:pPr>
        <w:ind w:firstLine="720"/>
        <w:jc w:val="both"/>
        <w:rPr>
          <w:rFonts w:ascii="Montserrat" w:hAnsi="Montserrat"/>
          <w:b/>
          <w:bCs/>
          <w:sz w:val="22"/>
          <w:szCs w:val="22"/>
          <w:lang w:val="es-MX"/>
        </w:rPr>
      </w:pPr>
      <w:r w:rsidRPr="00316EE0">
        <w:rPr>
          <w:rFonts w:ascii="Montserrat" w:hAnsi="Montserrat"/>
          <w:b/>
          <w:bCs/>
          <w:color w:val="53949C"/>
          <w:sz w:val="22"/>
          <w:szCs w:val="22"/>
          <w:lang w:val="es-MX"/>
        </w:rPr>
        <w:t>Desarrollo de la práctica</w:t>
      </w:r>
    </w:p>
    <w:p w14:paraId="2A2AC30D" w14:textId="557B8A3E"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El primer paso fue crear manualmente la base de datos </w:t>
      </w:r>
      <w:r w:rsidRPr="00316EE0">
        <w:rPr>
          <w:rFonts w:ascii="Montserrat" w:hAnsi="Montserrat"/>
          <w:b/>
          <w:bCs/>
          <w:sz w:val="22"/>
          <w:szCs w:val="22"/>
          <w:lang w:val="es-MX"/>
        </w:rPr>
        <w:t>“</w:t>
      </w:r>
      <w:proofErr w:type="spellStart"/>
      <w:r w:rsidRPr="00316EE0">
        <w:rPr>
          <w:rFonts w:ascii="Montserrat" w:hAnsi="Montserrat"/>
          <w:b/>
          <w:bCs/>
          <w:sz w:val="22"/>
          <w:szCs w:val="22"/>
          <w:lang w:val="es-MX"/>
        </w:rPr>
        <w:t>tienda_telefonos</w:t>
      </w:r>
      <w:proofErr w:type="spellEnd"/>
      <w:r w:rsidRPr="00316EE0">
        <w:rPr>
          <w:rFonts w:ascii="Montserrat" w:hAnsi="Montserrat"/>
          <w:b/>
          <w:bCs/>
          <w:sz w:val="22"/>
          <w:szCs w:val="22"/>
          <w:lang w:val="es-MX"/>
        </w:rPr>
        <w:t>”</w:t>
      </w:r>
      <w:r w:rsidRPr="00316EE0">
        <w:rPr>
          <w:rFonts w:ascii="Montserrat" w:hAnsi="Montserrat"/>
          <w:sz w:val="22"/>
          <w:szCs w:val="22"/>
          <w:lang w:val="es-MX"/>
        </w:rPr>
        <w:t xml:space="preserve"> en MySQL, ya que el archivo de conexión proporcionado únicamente establecía la comunicación con la base de datos, pero no generaba automáticamente su estructura. Posteriormente se crearon las tablas necesarias para el funcionamiento del sistema: productos y usuarios.</w:t>
      </w:r>
      <w:r w:rsidRPr="00316EE0">
        <w:rPr>
          <w:rFonts w:ascii="Montserrat" w:hAnsi="Montserrat"/>
          <w:sz w:val="22"/>
          <w:szCs w:val="22"/>
          <w:lang w:val="es-MX"/>
        </w:rPr>
        <w:t xml:space="preserve"> Así como también acomodamos las carpetas para mantener orden de archivos.</w:t>
      </w:r>
    </w:p>
    <w:p w14:paraId="40BAA143" w14:textId="77777777" w:rsidR="00467B67" w:rsidRPr="00316EE0" w:rsidRDefault="00467B67" w:rsidP="00316EE0">
      <w:pPr>
        <w:jc w:val="both"/>
        <w:rPr>
          <w:rFonts w:ascii="Montserrat" w:hAnsi="Montserrat"/>
          <w:sz w:val="22"/>
          <w:szCs w:val="22"/>
          <w:lang w:val="es-MX"/>
        </w:rPr>
      </w:pPr>
    </w:p>
    <w:p w14:paraId="5FECD3D5" w14:textId="74E80979" w:rsidR="00266CD8" w:rsidRPr="00316EE0" w:rsidRDefault="00467B67" w:rsidP="00316EE0">
      <w:pPr>
        <w:jc w:val="both"/>
        <w:rPr>
          <w:rFonts w:ascii="Montserrat" w:hAnsi="Montserrat"/>
          <w:color w:val="E5346B"/>
          <w:sz w:val="22"/>
          <w:szCs w:val="22"/>
          <w:lang w:val="es-MX"/>
        </w:rPr>
      </w:pPr>
      <w:r w:rsidRPr="00316EE0">
        <w:rPr>
          <w:rFonts w:ascii="Montserrat" w:hAnsi="Montserrat"/>
          <w:b/>
          <w:bCs/>
          <w:i/>
          <w:iCs/>
          <w:color w:val="E5346B"/>
          <w:sz w:val="22"/>
          <w:szCs w:val="22"/>
          <w:lang w:val="es-MX"/>
        </w:rPr>
        <w:t>Figura 1. Estructura general del proyecto utilizando arquitectura MVC.</w:t>
      </w:r>
    </w:p>
    <w:p w14:paraId="0C309FAF" w14:textId="04C05328" w:rsidR="000B1325" w:rsidRPr="00316EE0" w:rsidRDefault="00467B67" w:rsidP="00316EE0">
      <w:pPr>
        <w:jc w:val="both"/>
        <w:rPr>
          <w:rFonts w:ascii="Montserrat" w:hAnsi="Montserrat"/>
          <w:sz w:val="22"/>
          <w:szCs w:val="22"/>
          <w:lang w:val="es-MX"/>
        </w:rPr>
      </w:pPr>
      <w:r w:rsidRPr="00316EE0">
        <w:rPr>
          <w:rFonts w:ascii="Montserrat" w:hAnsi="Montserrat"/>
          <w:sz w:val="22"/>
          <w:szCs w:val="22"/>
          <w:lang w:val="es-MX"/>
        </w:rPr>
        <w:drawing>
          <wp:anchor distT="0" distB="0" distL="114300" distR="114300" simplePos="0" relativeHeight="251661312" behindDoc="0" locked="0" layoutInCell="1" allowOverlap="1" wp14:anchorId="4176EC3C" wp14:editId="6142E418">
            <wp:simplePos x="0" y="0"/>
            <wp:positionH relativeFrom="margin">
              <wp:align>center</wp:align>
            </wp:positionH>
            <wp:positionV relativeFrom="paragraph">
              <wp:posOffset>234595</wp:posOffset>
            </wp:positionV>
            <wp:extent cx="2952750" cy="1675130"/>
            <wp:effectExtent l="0" t="0" r="0" b="1270"/>
            <wp:wrapTopAndBottom/>
            <wp:docPr id="348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7083" name=""/>
                    <pic:cNvPicPr/>
                  </pic:nvPicPr>
                  <pic:blipFill rotWithShape="1">
                    <a:blip r:embed="rId7">
                      <a:extLst>
                        <a:ext uri="{28A0092B-C50C-407E-A947-70E740481C1C}">
                          <a14:useLocalDpi xmlns:a14="http://schemas.microsoft.com/office/drawing/2010/main" val="0"/>
                        </a:ext>
                      </a:extLst>
                    </a:blip>
                    <a:srcRect t="41147" r="67037"/>
                    <a:stretch>
                      <a:fillRect/>
                    </a:stretch>
                  </pic:blipFill>
                  <pic:spPr bwMode="auto">
                    <a:xfrm>
                      <a:off x="0" y="0"/>
                      <a:ext cx="2952750" cy="1675130"/>
                    </a:xfrm>
                    <a:prstGeom prst="rect">
                      <a:avLst/>
                    </a:prstGeom>
                    <a:ln>
                      <a:noFill/>
                    </a:ln>
                    <a:extLst>
                      <a:ext uri="{53640926-AAD7-44D8-BBD7-CCE9431645EC}">
                        <a14:shadowObscured xmlns:a14="http://schemas.microsoft.com/office/drawing/2010/main"/>
                      </a:ext>
                    </a:extLst>
                  </pic:spPr>
                </pic:pic>
              </a:graphicData>
            </a:graphic>
          </wp:anchor>
        </w:drawing>
      </w:r>
    </w:p>
    <w:p w14:paraId="0D2FEA39" w14:textId="77777777" w:rsidR="000B1325" w:rsidRPr="00316EE0" w:rsidRDefault="000B1325" w:rsidP="00316EE0">
      <w:pPr>
        <w:jc w:val="both"/>
        <w:rPr>
          <w:rFonts w:ascii="Montserrat" w:hAnsi="Montserrat"/>
          <w:sz w:val="22"/>
          <w:szCs w:val="22"/>
          <w:lang w:val="es-MX"/>
        </w:rPr>
      </w:pPr>
    </w:p>
    <w:p w14:paraId="389F4AEF" w14:textId="77777777" w:rsidR="00316EE0" w:rsidRDefault="00316EE0" w:rsidP="00316EE0">
      <w:pPr>
        <w:jc w:val="both"/>
        <w:rPr>
          <w:rFonts w:ascii="Montserrat" w:hAnsi="Montserrat"/>
          <w:b/>
          <w:bCs/>
          <w:i/>
          <w:iCs/>
          <w:color w:val="E5346B"/>
          <w:sz w:val="22"/>
          <w:szCs w:val="22"/>
          <w:lang w:val="es-MX"/>
        </w:rPr>
      </w:pPr>
    </w:p>
    <w:p w14:paraId="33833625" w14:textId="76265BDE" w:rsidR="00467B67" w:rsidRPr="00316EE0" w:rsidRDefault="000B1325" w:rsidP="00316EE0">
      <w:pPr>
        <w:jc w:val="both"/>
        <w:rPr>
          <w:rFonts w:ascii="Montserrat" w:hAnsi="Montserrat"/>
          <w:b/>
          <w:bCs/>
          <w:i/>
          <w:iCs/>
          <w:color w:val="E5346B"/>
          <w:sz w:val="22"/>
          <w:szCs w:val="22"/>
          <w:lang w:val="es-MX"/>
        </w:rPr>
      </w:pPr>
      <w:r w:rsidRPr="00316EE0">
        <w:rPr>
          <w:rFonts w:ascii="Montserrat" w:hAnsi="Montserrat"/>
          <w:b/>
          <w:bCs/>
          <w:i/>
          <w:iCs/>
          <w:color w:val="E5346B"/>
          <w:sz w:val="22"/>
          <w:szCs w:val="22"/>
          <w:lang w:val="es-MX"/>
        </w:rPr>
        <w:lastRenderedPageBreak/>
        <w:t>Figura</w:t>
      </w:r>
      <w:r w:rsidRPr="00316EE0">
        <w:rPr>
          <w:rFonts w:ascii="Montserrat" w:hAnsi="Montserrat"/>
          <w:b/>
          <w:bCs/>
          <w:color w:val="E5346B"/>
          <w:sz w:val="22"/>
          <w:szCs w:val="22"/>
          <w:lang w:val="es-MX"/>
        </w:rPr>
        <w:t xml:space="preserve"> </w:t>
      </w:r>
      <w:r w:rsidRPr="00316EE0">
        <w:rPr>
          <w:rFonts w:ascii="Montserrat" w:hAnsi="Montserrat"/>
          <w:b/>
          <w:bCs/>
          <w:i/>
          <w:iCs/>
          <w:color w:val="E5346B"/>
          <w:sz w:val="22"/>
          <w:szCs w:val="22"/>
          <w:lang w:val="es-MX"/>
        </w:rPr>
        <w:t>2. Base de datos `</w:t>
      </w:r>
      <w:proofErr w:type="spellStart"/>
      <w:r w:rsidRPr="00316EE0">
        <w:rPr>
          <w:rFonts w:ascii="Montserrat" w:hAnsi="Montserrat"/>
          <w:b/>
          <w:bCs/>
          <w:i/>
          <w:iCs/>
          <w:color w:val="E5346B"/>
          <w:sz w:val="22"/>
          <w:szCs w:val="22"/>
          <w:lang w:val="es-MX"/>
        </w:rPr>
        <w:t>tienda_telefonos</w:t>
      </w:r>
      <w:proofErr w:type="spellEnd"/>
      <w:r w:rsidRPr="00316EE0">
        <w:rPr>
          <w:rFonts w:ascii="Montserrat" w:hAnsi="Montserrat"/>
          <w:b/>
          <w:bCs/>
          <w:i/>
          <w:iCs/>
          <w:color w:val="E5346B"/>
          <w:sz w:val="22"/>
          <w:szCs w:val="22"/>
          <w:lang w:val="es-MX"/>
        </w:rPr>
        <w:t xml:space="preserve">` y tablas creadas en </w:t>
      </w:r>
      <w:proofErr w:type="spellStart"/>
      <w:r w:rsidRPr="00316EE0">
        <w:rPr>
          <w:rFonts w:ascii="Montserrat" w:hAnsi="Montserrat"/>
          <w:b/>
          <w:bCs/>
          <w:i/>
          <w:iCs/>
          <w:color w:val="E5346B"/>
          <w:sz w:val="22"/>
          <w:szCs w:val="22"/>
          <w:lang w:val="es-MX"/>
        </w:rPr>
        <w:t>phpMyAdmin</w:t>
      </w:r>
      <w:proofErr w:type="spellEnd"/>
      <w:r w:rsidRPr="00316EE0">
        <w:rPr>
          <w:rFonts w:ascii="Montserrat" w:hAnsi="Montserrat"/>
          <w:b/>
          <w:bCs/>
          <w:i/>
          <w:iCs/>
          <w:color w:val="E5346B"/>
          <w:sz w:val="22"/>
          <w:szCs w:val="22"/>
          <w:lang w:val="es-MX"/>
        </w:rPr>
        <w:t>.</w:t>
      </w:r>
    </w:p>
    <w:p w14:paraId="1C2DF95A" w14:textId="49679A97" w:rsidR="00316EE0" w:rsidRDefault="00316EE0" w:rsidP="00316EE0">
      <w:pPr>
        <w:jc w:val="both"/>
        <w:rPr>
          <w:rFonts w:ascii="Montserrat" w:hAnsi="Montserrat"/>
          <w:sz w:val="22"/>
          <w:szCs w:val="22"/>
          <w:lang w:val="es-MX"/>
        </w:rPr>
      </w:pPr>
      <w:r w:rsidRPr="00316EE0">
        <w:rPr>
          <w:rFonts w:ascii="Montserrat" w:hAnsi="Montserrat"/>
          <w:i/>
          <w:iCs/>
          <w:color w:val="E5346B"/>
          <w:sz w:val="22"/>
          <w:szCs w:val="22"/>
          <w:lang w:val="es-MX"/>
        </w:rPr>
        <w:drawing>
          <wp:anchor distT="0" distB="0" distL="114300" distR="114300" simplePos="0" relativeHeight="251658240" behindDoc="0" locked="0" layoutInCell="1" allowOverlap="1" wp14:anchorId="641AA258" wp14:editId="5E63CF27">
            <wp:simplePos x="0" y="0"/>
            <wp:positionH relativeFrom="column">
              <wp:posOffset>1545500</wp:posOffset>
            </wp:positionH>
            <wp:positionV relativeFrom="paragraph">
              <wp:posOffset>179343</wp:posOffset>
            </wp:positionV>
            <wp:extent cx="2486025" cy="1269365"/>
            <wp:effectExtent l="0" t="0" r="9525" b="6985"/>
            <wp:wrapTopAndBottom/>
            <wp:docPr id="2316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68793" name=""/>
                    <pic:cNvPicPr/>
                  </pic:nvPicPr>
                  <pic:blipFill rotWithShape="1">
                    <a:blip r:embed="rId8">
                      <a:extLst>
                        <a:ext uri="{28A0092B-C50C-407E-A947-70E740481C1C}">
                          <a14:useLocalDpi xmlns:a14="http://schemas.microsoft.com/office/drawing/2010/main" val="0"/>
                        </a:ext>
                      </a:extLst>
                    </a:blip>
                    <a:srcRect t="4884" b="9646"/>
                    <a:stretch>
                      <a:fillRect/>
                    </a:stretch>
                  </pic:blipFill>
                  <pic:spPr bwMode="auto">
                    <a:xfrm>
                      <a:off x="0" y="0"/>
                      <a:ext cx="2486025" cy="12693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C01C0C" w14:textId="77777777" w:rsidR="00316EE0" w:rsidRDefault="00316EE0" w:rsidP="00316EE0">
      <w:pPr>
        <w:jc w:val="both"/>
        <w:rPr>
          <w:rFonts w:ascii="Montserrat" w:hAnsi="Montserrat"/>
          <w:sz w:val="22"/>
          <w:szCs w:val="22"/>
          <w:lang w:val="es-MX"/>
        </w:rPr>
      </w:pPr>
    </w:p>
    <w:p w14:paraId="72C23AE1" w14:textId="520A9342" w:rsidR="00266CD8"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Durante este proceso se decidió personalizar los nombres de las columnas para mantener una estructura más organizada y descriptiva. En lugar de utilizar nombres genéricos como </w:t>
      </w:r>
      <w:r w:rsidRPr="00316EE0">
        <w:rPr>
          <w:rFonts w:ascii="Montserrat" w:hAnsi="Montserrat"/>
          <w:i/>
          <w:iCs/>
          <w:sz w:val="22"/>
          <w:szCs w:val="22"/>
          <w:lang w:val="es-MX"/>
        </w:rPr>
        <w:t>id, nombre o email</w:t>
      </w:r>
      <w:r w:rsidRPr="00316EE0">
        <w:rPr>
          <w:rFonts w:ascii="Montserrat" w:hAnsi="Montserrat"/>
          <w:sz w:val="22"/>
          <w:szCs w:val="22"/>
          <w:lang w:val="es-MX"/>
        </w:rPr>
        <w:t xml:space="preserve">, se implementaron nombres específicos como </w:t>
      </w:r>
      <w:proofErr w:type="spellStart"/>
      <w:r w:rsidRPr="00316EE0">
        <w:rPr>
          <w:rFonts w:ascii="Montserrat" w:hAnsi="Montserrat"/>
          <w:i/>
          <w:iCs/>
          <w:sz w:val="22"/>
          <w:szCs w:val="22"/>
          <w:lang w:val="es-MX"/>
        </w:rPr>
        <w:t>id_prod</w:t>
      </w:r>
      <w:proofErr w:type="spellEnd"/>
      <w:r w:rsidRPr="00316EE0">
        <w:rPr>
          <w:rFonts w:ascii="Montserrat" w:hAnsi="Montserrat"/>
          <w:i/>
          <w:iCs/>
          <w:sz w:val="22"/>
          <w:szCs w:val="22"/>
          <w:lang w:val="es-MX"/>
        </w:rPr>
        <w:t xml:space="preserve">, </w:t>
      </w:r>
      <w:proofErr w:type="spellStart"/>
      <w:r w:rsidRPr="00316EE0">
        <w:rPr>
          <w:rFonts w:ascii="Montserrat" w:hAnsi="Montserrat"/>
          <w:i/>
          <w:iCs/>
          <w:sz w:val="22"/>
          <w:szCs w:val="22"/>
          <w:lang w:val="es-MX"/>
        </w:rPr>
        <w:t>nombre_prod</w:t>
      </w:r>
      <w:proofErr w:type="spellEnd"/>
      <w:r w:rsidRPr="00316EE0">
        <w:rPr>
          <w:rFonts w:ascii="Montserrat" w:hAnsi="Montserrat"/>
          <w:i/>
          <w:iCs/>
          <w:sz w:val="22"/>
          <w:szCs w:val="22"/>
          <w:lang w:val="es-MX"/>
        </w:rPr>
        <w:t xml:space="preserve">, </w:t>
      </w:r>
      <w:proofErr w:type="spellStart"/>
      <w:r w:rsidRPr="00316EE0">
        <w:rPr>
          <w:rFonts w:ascii="Montserrat" w:hAnsi="Montserrat"/>
          <w:i/>
          <w:iCs/>
          <w:sz w:val="22"/>
          <w:szCs w:val="22"/>
          <w:lang w:val="es-MX"/>
        </w:rPr>
        <w:t>id_usu</w:t>
      </w:r>
      <w:proofErr w:type="spellEnd"/>
      <w:r w:rsidRPr="00316EE0">
        <w:rPr>
          <w:rFonts w:ascii="Montserrat" w:hAnsi="Montserrat"/>
          <w:i/>
          <w:iCs/>
          <w:sz w:val="22"/>
          <w:szCs w:val="22"/>
          <w:lang w:val="es-MX"/>
        </w:rPr>
        <w:t xml:space="preserve"> y </w:t>
      </w:r>
      <w:proofErr w:type="spellStart"/>
      <w:r w:rsidRPr="00316EE0">
        <w:rPr>
          <w:rFonts w:ascii="Montserrat" w:hAnsi="Montserrat"/>
          <w:i/>
          <w:iCs/>
          <w:sz w:val="22"/>
          <w:szCs w:val="22"/>
          <w:lang w:val="es-MX"/>
        </w:rPr>
        <w:t>contrasena_usu</w:t>
      </w:r>
      <w:proofErr w:type="spellEnd"/>
      <w:r w:rsidRPr="00316EE0">
        <w:rPr>
          <w:rFonts w:ascii="Montserrat" w:hAnsi="Montserrat"/>
          <w:sz w:val="22"/>
          <w:szCs w:val="22"/>
          <w:lang w:val="es-MX"/>
        </w:rPr>
        <w:t>. Esta decisión permitió comprender mejor la relación entre las tablas y los modelos, además de evitar ambigüedades que podrían presentarse en futuras</w:t>
      </w:r>
      <w:r w:rsidR="000B1325" w:rsidRPr="00316EE0">
        <w:rPr>
          <w:rFonts w:ascii="Montserrat" w:hAnsi="Montserrat"/>
          <w:sz w:val="22"/>
          <w:szCs w:val="22"/>
          <w:lang w:val="es-MX"/>
        </w:rPr>
        <w:t xml:space="preserve"> </w:t>
      </w:r>
      <w:r w:rsidRPr="00316EE0">
        <w:rPr>
          <w:rFonts w:ascii="Montserrat" w:hAnsi="Montserrat"/>
          <w:sz w:val="22"/>
          <w:szCs w:val="22"/>
          <w:lang w:val="es-MX"/>
        </w:rPr>
        <w:t>consultas o relaciones entre entidades.</w:t>
      </w:r>
    </w:p>
    <w:p w14:paraId="6F2D8FBC" w14:textId="77777777" w:rsidR="00316EE0" w:rsidRPr="00316EE0" w:rsidRDefault="00316EE0" w:rsidP="00316EE0">
      <w:pPr>
        <w:jc w:val="both"/>
        <w:rPr>
          <w:rFonts w:ascii="Montserrat" w:hAnsi="Montserrat"/>
          <w:sz w:val="22"/>
          <w:szCs w:val="22"/>
          <w:lang w:val="es-MX"/>
        </w:rPr>
      </w:pPr>
    </w:p>
    <w:p w14:paraId="330CACA3" w14:textId="661F0E51" w:rsidR="000B1325" w:rsidRPr="00316EE0" w:rsidRDefault="000B1325" w:rsidP="00316EE0">
      <w:pPr>
        <w:jc w:val="both"/>
        <w:rPr>
          <w:rFonts w:ascii="Montserrat" w:hAnsi="Montserrat"/>
          <w:b/>
          <w:bCs/>
          <w:i/>
          <w:iCs/>
          <w:color w:val="E5346B"/>
          <w:sz w:val="22"/>
          <w:szCs w:val="22"/>
          <w:lang w:val="es-MX"/>
        </w:rPr>
      </w:pPr>
      <w:r w:rsidRPr="00316EE0">
        <w:rPr>
          <w:rFonts w:ascii="Montserrat" w:hAnsi="Montserrat"/>
          <w:b/>
          <w:bCs/>
          <w:i/>
          <w:iCs/>
          <w:color w:val="E5346B"/>
          <w:sz w:val="22"/>
          <w:szCs w:val="22"/>
          <w:lang w:val="es-MX"/>
        </w:rPr>
        <w:t>Figura 3. Estructura personalizada de la tabla `usuarios`</w:t>
      </w:r>
      <w:r w:rsidRPr="00316EE0">
        <w:rPr>
          <w:rFonts w:ascii="Montserrat" w:hAnsi="Montserrat"/>
          <w:b/>
          <w:bCs/>
          <w:i/>
          <w:iCs/>
          <w:color w:val="E5346B"/>
          <w:sz w:val="22"/>
          <w:szCs w:val="22"/>
          <w:lang w:val="es-MX"/>
        </w:rPr>
        <w:t>.</w:t>
      </w:r>
    </w:p>
    <w:p w14:paraId="6D8AC4F7" w14:textId="5075337C" w:rsidR="000B1325" w:rsidRPr="00316EE0" w:rsidRDefault="00316EE0" w:rsidP="00316EE0">
      <w:pPr>
        <w:jc w:val="both"/>
        <w:rPr>
          <w:rFonts w:ascii="Montserrat" w:hAnsi="Montserrat"/>
          <w:sz w:val="22"/>
          <w:szCs w:val="22"/>
          <w:lang w:val="es-MX"/>
        </w:rPr>
      </w:pPr>
      <w:r w:rsidRPr="00316EE0">
        <w:rPr>
          <w:rFonts w:ascii="Montserrat" w:hAnsi="Montserrat"/>
          <w:sz w:val="22"/>
          <w:szCs w:val="22"/>
          <w:lang w:val="es-MX"/>
        </w:rPr>
        <w:drawing>
          <wp:anchor distT="0" distB="0" distL="114300" distR="114300" simplePos="0" relativeHeight="251663360" behindDoc="0" locked="0" layoutInCell="1" allowOverlap="1" wp14:anchorId="58541FE8" wp14:editId="161ACC40">
            <wp:simplePos x="0" y="0"/>
            <wp:positionH relativeFrom="margin">
              <wp:align>right</wp:align>
            </wp:positionH>
            <wp:positionV relativeFrom="paragraph">
              <wp:posOffset>200660</wp:posOffset>
            </wp:positionV>
            <wp:extent cx="5943600" cy="669925"/>
            <wp:effectExtent l="0" t="0" r="0" b="0"/>
            <wp:wrapTopAndBottom/>
            <wp:docPr id="167890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0479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669925"/>
                    </a:xfrm>
                    <a:prstGeom prst="rect">
                      <a:avLst/>
                    </a:prstGeom>
                  </pic:spPr>
                </pic:pic>
              </a:graphicData>
            </a:graphic>
          </wp:anchor>
        </w:drawing>
      </w:r>
    </w:p>
    <w:p w14:paraId="33A1E713" w14:textId="77777777" w:rsidR="00316EE0" w:rsidRDefault="00316EE0" w:rsidP="00316EE0">
      <w:pPr>
        <w:jc w:val="both"/>
        <w:rPr>
          <w:rFonts w:ascii="Montserrat" w:hAnsi="Montserrat"/>
          <w:sz w:val="22"/>
          <w:szCs w:val="22"/>
          <w:lang w:val="es-MX"/>
        </w:rPr>
      </w:pPr>
    </w:p>
    <w:p w14:paraId="2059BC88" w14:textId="41F01D54"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Una vez creada la base de datos, se configuró el archivo </w:t>
      </w:r>
      <w:proofErr w:type="spellStart"/>
      <w:r w:rsidRPr="00316EE0">
        <w:rPr>
          <w:rFonts w:ascii="Montserrat" w:hAnsi="Montserrat"/>
          <w:sz w:val="22"/>
          <w:szCs w:val="22"/>
          <w:lang w:val="es-MX"/>
        </w:rPr>
        <w:t>database.php</w:t>
      </w:r>
      <w:proofErr w:type="spellEnd"/>
      <w:r w:rsidRPr="00316EE0">
        <w:rPr>
          <w:rFonts w:ascii="Montserrat" w:hAnsi="Montserrat"/>
          <w:sz w:val="22"/>
          <w:szCs w:val="22"/>
          <w:lang w:val="es-MX"/>
        </w:rPr>
        <w:t xml:space="preserve">, encargado de establecer la conexión mediante PDO. La conexión se realizó utilizando localhost, la base de datos </w:t>
      </w:r>
      <w:proofErr w:type="spellStart"/>
      <w:r w:rsidRPr="00316EE0">
        <w:rPr>
          <w:rFonts w:ascii="Montserrat" w:hAnsi="Montserrat"/>
          <w:sz w:val="22"/>
          <w:szCs w:val="22"/>
          <w:lang w:val="es-MX"/>
        </w:rPr>
        <w:t>tienda_telefonos</w:t>
      </w:r>
      <w:proofErr w:type="spellEnd"/>
      <w:r w:rsidRPr="00316EE0">
        <w:rPr>
          <w:rFonts w:ascii="Montserrat" w:hAnsi="Montserrat"/>
          <w:sz w:val="22"/>
          <w:szCs w:val="22"/>
          <w:lang w:val="es-MX"/>
        </w:rPr>
        <w:t xml:space="preserve"> y el usuario </w:t>
      </w:r>
      <w:proofErr w:type="spellStart"/>
      <w:r w:rsidRPr="00316EE0">
        <w:rPr>
          <w:rFonts w:ascii="Montserrat" w:hAnsi="Montserrat"/>
          <w:sz w:val="22"/>
          <w:szCs w:val="22"/>
          <w:lang w:val="es-MX"/>
        </w:rPr>
        <w:t>root</w:t>
      </w:r>
      <w:proofErr w:type="spellEnd"/>
      <w:r w:rsidRPr="00316EE0">
        <w:rPr>
          <w:rFonts w:ascii="Montserrat" w:hAnsi="Montserrat"/>
          <w:sz w:val="22"/>
          <w:szCs w:val="22"/>
          <w:lang w:val="es-MX"/>
        </w:rPr>
        <w:t>. Además, se configuró el manejo de errores por excepciones y el uso de codificación UTF-8 para garantizar una correcta comunicación con MySQL.</w:t>
      </w:r>
    </w:p>
    <w:p w14:paraId="2DA26B60" w14:textId="77777777"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Posteriormente se implementó el modelo </w:t>
      </w:r>
      <w:proofErr w:type="spellStart"/>
      <w:r w:rsidRPr="00316EE0">
        <w:rPr>
          <w:rFonts w:ascii="Montserrat" w:hAnsi="Montserrat"/>
          <w:sz w:val="22"/>
          <w:szCs w:val="22"/>
          <w:lang w:val="es-MX"/>
        </w:rPr>
        <w:t>User.php</w:t>
      </w:r>
      <w:proofErr w:type="spellEnd"/>
      <w:r w:rsidRPr="00316EE0">
        <w:rPr>
          <w:rFonts w:ascii="Montserrat" w:hAnsi="Montserrat"/>
          <w:sz w:val="22"/>
          <w:szCs w:val="22"/>
          <w:lang w:val="es-MX"/>
        </w:rPr>
        <w:t xml:space="preserve">, cuya función principal era validar el acceso de usuarios mediante el método </w:t>
      </w:r>
      <w:proofErr w:type="spellStart"/>
      <w:proofErr w:type="gramStart"/>
      <w:r w:rsidRPr="00316EE0">
        <w:rPr>
          <w:rFonts w:ascii="Montserrat" w:hAnsi="Montserrat"/>
          <w:sz w:val="22"/>
          <w:szCs w:val="22"/>
          <w:lang w:val="es-MX"/>
        </w:rPr>
        <w:t>login</w:t>
      </w:r>
      <w:proofErr w:type="spellEnd"/>
      <w:r w:rsidRPr="00316EE0">
        <w:rPr>
          <w:rFonts w:ascii="Montserrat" w:hAnsi="Montserrat"/>
          <w:sz w:val="22"/>
          <w:szCs w:val="22"/>
          <w:lang w:val="es-MX"/>
        </w:rPr>
        <w:t>(</w:t>
      </w:r>
      <w:proofErr w:type="gramEnd"/>
      <w:r w:rsidRPr="00316EE0">
        <w:rPr>
          <w:rFonts w:ascii="Montserrat" w:hAnsi="Montserrat"/>
          <w:sz w:val="22"/>
          <w:szCs w:val="22"/>
          <w:lang w:val="es-MX"/>
        </w:rPr>
        <w:t xml:space="preserve">). Este modelo realizaba una consulta a la tabla usuarios para verificar la existencia del correo electrónico ingresado y posteriormente comparar la contraseña utilizando </w:t>
      </w:r>
      <w:proofErr w:type="spellStart"/>
      <w:proofErr w:type="gramStart"/>
      <w:r w:rsidRPr="00316EE0">
        <w:rPr>
          <w:rFonts w:ascii="Montserrat" w:hAnsi="Montserrat"/>
          <w:sz w:val="22"/>
          <w:szCs w:val="22"/>
          <w:lang w:val="es-MX"/>
        </w:rPr>
        <w:t>password</w:t>
      </w:r>
      <w:proofErr w:type="gramEnd"/>
      <w:r w:rsidRPr="00316EE0">
        <w:rPr>
          <w:rFonts w:ascii="Montserrat" w:hAnsi="Montserrat"/>
          <w:sz w:val="22"/>
          <w:szCs w:val="22"/>
          <w:lang w:val="es-MX"/>
        </w:rPr>
        <w:t>_</w:t>
      </w:r>
      <w:proofErr w:type="gramStart"/>
      <w:r w:rsidRPr="00316EE0">
        <w:rPr>
          <w:rFonts w:ascii="Montserrat" w:hAnsi="Montserrat"/>
          <w:sz w:val="22"/>
          <w:szCs w:val="22"/>
          <w:lang w:val="es-MX"/>
        </w:rPr>
        <w:t>verify</w:t>
      </w:r>
      <w:proofErr w:type="spellEnd"/>
      <w:r w:rsidRPr="00316EE0">
        <w:rPr>
          <w:rFonts w:ascii="Montserrat" w:hAnsi="Montserrat"/>
          <w:sz w:val="22"/>
          <w:szCs w:val="22"/>
          <w:lang w:val="es-MX"/>
        </w:rPr>
        <w:t>(</w:t>
      </w:r>
      <w:proofErr w:type="gramEnd"/>
      <w:r w:rsidRPr="00316EE0">
        <w:rPr>
          <w:rFonts w:ascii="Montserrat" w:hAnsi="Montserrat"/>
          <w:sz w:val="22"/>
          <w:szCs w:val="22"/>
          <w:lang w:val="es-MX"/>
        </w:rPr>
        <w:t>). También se implementó un método para obtener información de usuarios mediante su identificador.</w:t>
      </w:r>
    </w:p>
    <w:p w14:paraId="4AFDFDAB" w14:textId="77777777"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Después se desarrolló el modelo </w:t>
      </w:r>
      <w:proofErr w:type="spellStart"/>
      <w:r w:rsidRPr="00316EE0">
        <w:rPr>
          <w:rFonts w:ascii="Montserrat" w:hAnsi="Montserrat"/>
          <w:sz w:val="22"/>
          <w:szCs w:val="22"/>
          <w:lang w:val="es-MX"/>
        </w:rPr>
        <w:t>Product.php</w:t>
      </w:r>
      <w:proofErr w:type="spellEnd"/>
      <w:r w:rsidRPr="00316EE0">
        <w:rPr>
          <w:rFonts w:ascii="Montserrat" w:hAnsi="Montserrat"/>
          <w:sz w:val="22"/>
          <w:szCs w:val="22"/>
          <w:lang w:val="es-MX"/>
        </w:rPr>
        <w:t>, encargado de consultar los productos almacenados en la base de datos. Este modelo permitió obtener el listado completo de teléfonos registrados y realizar búsquedas individuales por ID.</w:t>
      </w:r>
    </w:p>
    <w:p w14:paraId="11664D01" w14:textId="5B06717B"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lastRenderedPageBreak/>
        <w:t xml:space="preserve">Finalmente se creó el archivo </w:t>
      </w:r>
      <w:proofErr w:type="spellStart"/>
      <w:r w:rsidRPr="00316EE0">
        <w:rPr>
          <w:rFonts w:ascii="Montserrat" w:hAnsi="Montserrat"/>
          <w:sz w:val="22"/>
          <w:szCs w:val="22"/>
          <w:lang w:val="es-MX"/>
        </w:rPr>
        <w:t>test_models.php</w:t>
      </w:r>
      <w:proofErr w:type="spellEnd"/>
      <w:r w:rsidRPr="00316EE0">
        <w:rPr>
          <w:rFonts w:ascii="Montserrat" w:hAnsi="Montserrat"/>
          <w:sz w:val="22"/>
          <w:szCs w:val="22"/>
          <w:lang w:val="es-MX"/>
        </w:rPr>
        <w:t xml:space="preserve">, utilizado para comprobar que tanto el modelo de usuarios como el modelo de productos funcionaran correctamente. Durante esta fase se logró visualizar los productos almacenados en la base de datos; sin embargo, el sistema mostraba un error en el </w:t>
      </w:r>
      <w:proofErr w:type="spellStart"/>
      <w:r w:rsidRPr="00316EE0">
        <w:rPr>
          <w:rFonts w:ascii="Montserrat" w:hAnsi="Montserrat"/>
          <w:sz w:val="22"/>
          <w:szCs w:val="22"/>
          <w:lang w:val="es-MX"/>
        </w:rPr>
        <w:t>login</w:t>
      </w:r>
      <w:proofErr w:type="spellEnd"/>
      <w:r w:rsidRPr="00316EE0">
        <w:rPr>
          <w:rFonts w:ascii="Montserrat" w:hAnsi="Montserrat"/>
          <w:sz w:val="22"/>
          <w:szCs w:val="22"/>
          <w:lang w:val="es-MX"/>
        </w:rPr>
        <w:t xml:space="preserve"> indicando “Login fallido”.</w:t>
      </w:r>
    </w:p>
    <w:p w14:paraId="735EB9A2" w14:textId="77777777" w:rsidR="00266CD8" w:rsidRPr="00316EE0" w:rsidRDefault="00266CD8" w:rsidP="00316EE0">
      <w:pPr>
        <w:ind w:firstLine="720"/>
        <w:jc w:val="both"/>
        <w:rPr>
          <w:rFonts w:ascii="Montserrat" w:hAnsi="Montserrat"/>
          <w:b/>
          <w:bCs/>
          <w:color w:val="53949C"/>
          <w:sz w:val="22"/>
          <w:szCs w:val="22"/>
          <w:lang w:val="es-MX"/>
        </w:rPr>
      </w:pPr>
      <w:r w:rsidRPr="00316EE0">
        <w:rPr>
          <w:rFonts w:ascii="Montserrat" w:hAnsi="Montserrat"/>
          <w:b/>
          <w:bCs/>
          <w:color w:val="53949C"/>
          <w:sz w:val="22"/>
          <w:szCs w:val="22"/>
          <w:lang w:val="es-MX"/>
        </w:rPr>
        <w:t>Problema detectado y proceso de solución</w:t>
      </w:r>
    </w:p>
    <w:p w14:paraId="0EC8A09B" w14:textId="41C612E1" w:rsidR="000B1325"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Inicialmente se pensó que el error provenía directamente del código PHP o de la lógica implementada en el modelo de usuarios. No obstante, al analizar el funcionamiento de </w:t>
      </w:r>
      <w:proofErr w:type="spellStart"/>
      <w:proofErr w:type="gramStart"/>
      <w:r w:rsidRPr="00316EE0">
        <w:rPr>
          <w:rFonts w:ascii="Montserrat" w:hAnsi="Montserrat"/>
          <w:b/>
          <w:bCs/>
          <w:sz w:val="22"/>
          <w:szCs w:val="22"/>
          <w:lang w:val="es-MX"/>
        </w:rPr>
        <w:t>password</w:t>
      </w:r>
      <w:proofErr w:type="gramEnd"/>
      <w:r w:rsidRPr="00316EE0">
        <w:rPr>
          <w:rFonts w:ascii="Montserrat" w:hAnsi="Montserrat"/>
          <w:b/>
          <w:bCs/>
          <w:sz w:val="22"/>
          <w:szCs w:val="22"/>
          <w:lang w:val="es-MX"/>
        </w:rPr>
        <w:t>_</w:t>
      </w:r>
      <w:proofErr w:type="gramStart"/>
      <w:r w:rsidRPr="00316EE0">
        <w:rPr>
          <w:rFonts w:ascii="Montserrat" w:hAnsi="Montserrat"/>
          <w:b/>
          <w:bCs/>
          <w:sz w:val="22"/>
          <w:szCs w:val="22"/>
          <w:lang w:val="es-MX"/>
        </w:rPr>
        <w:t>verify</w:t>
      </w:r>
      <w:proofErr w:type="spellEnd"/>
      <w:r w:rsidRPr="00316EE0">
        <w:rPr>
          <w:rFonts w:ascii="Montserrat" w:hAnsi="Montserrat"/>
          <w:b/>
          <w:bCs/>
          <w:sz w:val="22"/>
          <w:szCs w:val="22"/>
          <w:lang w:val="es-MX"/>
        </w:rPr>
        <w:t>(</w:t>
      </w:r>
      <w:proofErr w:type="gramEnd"/>
      <w:r w:rsidRPr="00316EE0">
        <w:rPr>
          <w:rFonts w:ascii="Montserrat" w:hAnsi="Montserrat"/>
          <w:b/>
          <w:bCs/>
          <w:sz w:val="22"/>
          <w:szCs w:val="22"/>
          <w:lang w:val="es-MX"/>
        </w:rPr>
        <w:t>)</w:t>
      </w:r>
      <w:r w:rsidRPr="00316EE0">
        <w:rPr>
          <w:rFonts w:ascii="Montserrat" w:hAnsi="Montserrat"/>
          <w:sz w:val="22"/>
          <w:szCs w:val="22"/>
          <w:lang w:val="es-MX"/>
        </w:rPr>
        <w:t xml:space="preserve"> y revisar cuidadosamente la información recuperada desde la base de datos mediante </w:t>
      </w:r>
      <w:proofErr w:type="spellStart"/>
      <w:r w:rsidRPr="00316EE0">
        <w:rPr>
          <w:rFonts w:ascii="Montserrat" w:hAnsi="Montserrat"/>
          <w:b/>
          <w:bCs/>
          <w:sz w:val="22"/>
          <w:szCs w:val="22"/>
          <w:lang w:val="es-MX"/>
        </w:rPr>
        <w:t>var_</w:t>
      </w:r>
      <w:proofErr w:type="gramStart"/>
      <w:r w:rsidRPr="00316EE0">
        <w:rPr>
          <w:rFonts w:ascii="Montserrat" w:hAnsi="Montserrat"/>
          <w:b/>
          <w:bCs/>
          <w:sz w:val="22"/>
          <w:szCs w:val="22"/>
          <w:lang w:val="es-MX"/>
        </w:rPr>
        <w:t>dump</w:t>
      </w:r>
      <w:proofErr w:type="spellEnd"/>
      <w:r w:rsidRPr="00316EE0">
        <w:rPr>
          <w:rFonts w:ascii="Montserrat" w:hAnsi="Montserrat"/>
          <w:b/>
          <w:bCs/>
          <w:sz w:val="22"/>
          <w:szCs w:val="22"/>
          <w:lang w:val="es-MX"/>
        </w:rPr>
        <w:t>(</w:t>
      </w:r>
      <w:proofErr w:type="gramEnd"/>
      <w:r w:rsidRPr="00316EE0">
        <w:rPr>
          <w:rFonts w:ascii="Montserrat" w:hAnsi="Montserrat"/>
          <w:b/>
          <w:bCs/>
          <w:sz w:val="22"/>
          <w:szCs w:val="22"/>
          <w:lang w:val="es-MX"/>
        </w:rPr>
        <w:t>)</w:t>
      </w:r>
      <w:r w:rsidRPr="00316EE0">
        <w:rPr>
          <w:rFonts w:ascii="Montserrat" w:hAnsi="Montserrat"/>
          <w:sz w:val="22"/>
          <w:szCs w:val="22"/>
          <w:lang w:val="es-MX"/>
        </w:rPr>
        <w:t>, se identificó que el problema realmente se encontraba en el hash almacenado en la tabla usuarios.</w:t>
      </w:r>
    </w:p>
    <w:p w14:paraId="07CADCDC" w14:textId="332DE542" w:rsidR="00266CD8"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La contraseña visible para el usuario era admin123, pero el sistema no trabaja comparando texto plano, sino hashes encriptados mediante </w:t>
      </w:r>
      <w:proofErr w:type="spellStart"/>
      <w:r w:rsidRPr="00316EE0">
        <w:rPr>
          <w:rFonts w:ascii="Montserrat" w:hAnsi="Montserrat"/>
          <w:sz w:val="22"/>
          <w:szCs w:val="22"/>
          <w:lang w:val="es-MX"/>
        </w:rPr>
        <w:t>bcrypt</w:t>
      </w:r>
      <w:proofErr w:type="spellEnd"/>
      <w:r w:rsidRPr="00316EE0">
        <w:rPr>
          <w:rFonts w:ascii="Montserrat" w:hAnsi="Montserrat"/>
          <w:sz w:val="22"/>
          <w:szCs w:val="22"/>
          <w:lang w:val="es-MX"/>
        </w:rPr>
        <w:t>. El hash almacenado en la base de datos no correspondía correctamente a la contraseña esperada, por lo que la validación devolvía un resultado falso.</w:t>
      </w:r>
    </w:p>
    <w:p w14:paraId="5CC37765" w14:textId="77777777" w:rsidR="00316EE0" w:rsidRPr="00316EE0" w:rsidRDefault="00316EE0" w:rsidP="00316EE0">
      <w:pPr>
        <w:jc w:val="both"/>
        <w:rPr>
          <w:rFonts w:ascii="Montserrat" w:hAnsi="Montserrat"/>
          <w:sz w:val="22"/>
          <w:szCs w:val="22"/>
          <w:lang w:val="es-MX"/>
        </w:rPr>
      </w:pPr>
    </w:p>
    <w:p w14:paraId="749528AF" w14:textId="52337C5F" w:rsidR="00467B67" w:rsidRPr="00316EE0" w:rsidRDefault="00467B67" w:rsidP="00316EE0">
      <w:pPr>
        <w:jc w:val="both"/>
        <w:rPr>
          <w:rFonts w:ascii="Montserrat" w:hAnsi="Montserrat"/>
          <w:b/>
          <w:bCs/>
          <w:i/>
          <w:iCs/>
          <w:color w:val="E5346B"/>
          <w:sz w:val="22"/>
          <w:szCs w:val="22"/>
          <w:lang w:val="es-MX"/>
        </w:rPr>
      </w:pPr>
      <w:r w:rsidRPr="00316EE0">
        <w:rPr>
          <w:rFonts w:ascii="Montserrat" w:hAnsi="Montserrat"/>
          <w:b/>
          <w:bCs/>
          <w:color w:val="E5346B"/>
          <w:sz w:val="22"/>
          <w:szCs w:val="22"/>
          <w:lang w:val="es-MX"/>
        </w:rPr>
        <w:drawing>
          <wp:anchor distT="0" distB="0" distL="114300" distR="114300" simplePos="0" relativeHeight="251660288" behindDoc="0" locked="0" layoutInCell="1" allowOverlap="1" wp14:anchorId="44C35018" wp14:editId="1C372520">
            <wp:simplePos x="0" y="0"/>
            <wp:positionH relativeFrom="margin">
              <wp:align>center</wp:align>
            </wp:positionH>
            <wp:positionV relativeFrom="paragraph">
              <wp:posOffset>444243</wp:posOffset>
            </wp:positionV>
            <wp:extent cx="4791744" cy="1276528"/>
            <wp:effectExtent l="0" t="0" r="8890" b="0"/>
            <wp:wrapTopAndBottom/>
            <wp:docPr id="1024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448" name=""/>
                    <pic:cNvPicPr/>
                  </pic:nvPicPr>
                  <pic:blipFill>
                    <a:blip r:embed="rId10">
                      <a:extLst>
                        <a:ext uri="{28A0092B-C50C-407E-A947-70E740481C1C}">
                          <a14:useLocalDpi xmlns:a14="http://schemas.microsoft.com/office/drawing/2010/main" val="0"/>
                        </a:ext>
                      </a:extLst>
                    </a:blip>
                    <a:stretch>
                      <a:fillRect/>
                    </a:stretch>
                  </pic:blipFill>
                  <pic:spPr>
                    <a:xfrm>
                      <a:off x="0" y="0"/>
                      <a:ext cx="4791744" cy="1276528"/>
                    </a:xfrm>
                    <a:prstGeom prst="rect">
                      <a:avLst/>
                    </a:prstGeom>
                  </pic:spPr>
                </pic:pic>
              </a:graphicData>
            </a:graphic>
          </wp:anchor>
        </w:drawing>
      </w:r>
      <w:r w:rsidRPr="00316EE0">
        <w:rPr>
          <w:rFonts w:ascii="Montserrat" w:hAnsi="Montserrat"/>
          <w:b/>
          <w:bCs/>
          <w:i/>
          <w:iCs/>
          <w:color w:val="E5346B"/>
          <w:sz w:val="22"/>
          <w:szCs w:val="22"/>
          <w:lang w:val="es-MX"/>
        </w:rPr>
        <w:t xml:space="preserve">Figura 4. Contraseña almacenada mediante hash </w:t>
      </w:r>
      <w:proofErr w:type="spellStart"/>
      <w:r w:rsidRPr="00316EE0">
        <w:rPr>
          <w:rFonts w:ascii="Montserrat" w:hAnsi="Montserrat"/>
          <w:b/>
          <w:bCs/>
          <w:i/>
          <w:iCs/>
          <w:color w:val="E5346B"/>
          <w:sz w:val="22"/>
          <w:szCs w:val="22"/>
          <w:lang w:val="es-MX"/>
        </w:rPr>
        <w:t>bcrypt</w:t>
      </w:r>
      <w:proofErr w:type="spellEnd"/>
      <w:r w:rsidRPr="00316EE0">
        <w:rPr>
          <w:rFonts w:ascii="Montserrat" w:hAnsi="Montserrat"/>
          <w:b/>
          <w:bCs/>
          <w:i/>
          <w:iCs/>
          <w:color w:val="E5346B"/>
          <w:sz w:val="22"/>
          <w:szCs w:val="22"/>
          <w:lang w:val="es-MX"/>
        </w:rPr>
        <w:t xml:space="preserve"> en la base de datos.</w:t>
      </w:r>
    </w:p>
    <w:p w14:paraId="3AEAA3E3" w14:textId="21BC5C73" w:rsidR="000B1325" w:rsidRPr="00316EE0" w:rsidRDefault="000B1325" w:rsidP="00316EE0">
      <w:pPr>
        <w:jc w:val="both"/>
        <w:rPr>
          <w:rFonts w:ascii="Montserrat" w:hAnsi="Montserrat"/>
          <w:b/>
          <w:bCs/>
          <w:sz w:val="22"/>
          <w:szCs w:val="22"/>
          <w:lang w:val="es-MX"/>
        </w:rPr>
      </w:pPr>
    </w:p>
    <w:p w14:paraId="0C878DE3" w14:textId="77777777"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Con el objetivo de mantener intacta la estructura de la práctica y no agregar modificaciones innecesarias al proyecto, se optó por generar un nuevo hash utilizando </w:t>
      </w:r>
      <w:proofErr w:type="spellStart"/>
      <w:proofErr w:type="gramStart"/>
      <w:r w:rsidRPr="00316EE0">
        <w:rPr>
          <w:rFonts w:ascii="Montserrat" w:hAnsi="Montserrat"/>
          <w:b/>
          <w:bCs/>
          <w:sz w:val="22"/>
          <w:szCs w:val="22"/>
          <w:lang w:val="es-MX"/>
        </w:rPr>
        <w:t>password</w:t>
      </w:r>
      <w:proofErr w:type="gramEnd"/>
      <w:r w:rsidRPr="00316EE0">
        <w:rPr>
          <w:rFonts w:ascii="Montserrat" w:hAnsi="Montserrat"/>
          <w:b/>
          <w:bCs/>
          <w:sz w:val="22"/>
          <w:szCs w:val="22"/>
          <w:lang w:val="es-MX"/>
        </w:rPr>
        <w:t>_</w:t>
      </w:r>
      <w:proofErr w:type="gramStart"/>
      <w:r w:rsidRPr="00316EE0">
        <w:rPr>
          <w:rFonts w:ascii="Montserrat" w:hAnsi="Montserrat"/>
          <w:b/>
          <w:bCs/>
          <w:sz w:val="22"/>
          <w:szCs w:val="22"/>
          <w:lang w:val="es-MX"/>
        </w:rPr>
        <w:t>hash</w:t>
      </w:r>
      <w:proofErr w:type="spellEnd"/>
      <w:r w:rsidRPr="00316EE0">
        <w:rPr>
          <w:rFonts w:ascii="Montserrat" w:hAnsi="Montserrat"/>
          <w:b/>
          <w:bCs/>
          <w:sz w:val="22"/>
          <w:szCs w:val="22"/>
          <w:lang w:val="es-MX"/>
        </w:rPr>
        <w:t>(</w:t>
      </w:r>
      <w:proofErr w:type="gramEnd"/>
      <w:r w:rsidRPr="00316EE0">
        <w:rPr>
          <w:rFonts w:ascii="Montserrat" w:hAnsi="Montserrat"/>
          <w:b/>
          <w:bCs/>
          <w:sz w:val="22"/>
          <w:szCs w:val="22"/>
          <w:lang w:val="es-MX"/>
        </w:rPr>
        <w:t>)</w:t>
      </w:r>
      <w:r w:rsidRPr="00316EE0">
        <w:rPr>
          <w:rFonts w:ascii="Montserrat" w:hAnsi="Montserrat"/>
          <w:sz w:val="22"/>
          <w:szCs w:val="22"/>
          <w:lang w:val="es-MX"/>
        </w:rPr>
        <w:t xml:space="preserve"> y posteriormente actualizar directamente el registro en MySQL. De esta manera se logró resolver el problema sin alterar la arquitectura MVC ni cambiar la lógica original proporcionada por el profesor.</w:t>
      </w:r>
    </w:p>
    <w:p w14:paraId="475AE627" w14:textId="77777777"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Este proceso permitió comprender que en muchos casos </w:t>
      </w:r>
      <w:r w:rsidRPr="00316EE0">
        <w:rPr>
          <w:rFonts w:ascii="Montserrat" w:hAnsi="Montserrat"/>
          <w:b/>
          <w:bCs/>
          <w:sz w:val="22"/>
          <w:szCs w:val="22"/>
          <w:lang w:val="es-MX"/>
        </w:rPr>
        <w:t xml:space="preserve">el problema no necesariamente se encuentra en el código, </w:t>
      </w:r>
      <w:r w:rsidRPr="00316EE0">
        <w:rPr>
          <w:rFonts w:ascii="Montserrat" w:hAnsi="Montserrat"/>
          <w:sz w:val="22"/>
          <w:szCs w:val="22"/>
          <w:lang w:val="es-MX"/>
        </w:rPr>
        <w:t>sino en la configuración de los datos o en la relación entre la base de datos y la lógica de autenticación.</w:t>
      </w:r>
    </w:p>
    <w:p w14:paraId="2D01358A" w14:textId="77777777" w:rsidR="00266CD8" w:rsidRDefault="00266CD8" w:rsidP="00316EE0">
      <w:pPr>
        <w:jc w:val="both"/>
        <w:rPr>
          <w:rFonts w:ascii="Montserrat" w:hAnsi="Montserrat"/>
          <w:sz w:val="22"/>
          <w:szCs w:val="22"/>
          <w:lang w:val="es-MX"/>
        </w:rPr>
      </w:pPr>
    </w:p>
    <w:p w14:paraId="0C658749" w14:textId="77777777" w:rsidR="00316EE0" w:rsidRDefault="00316EE0" w:rsidP="00316EE0">
      <w:pPr>
        <w:jc w:val="both"/>
        <w:rPr>
          <w:rFonts w:ascii="Montserrat" w:hAnsi="Montserrat"/>
          <w:sz w:val="22"/>
          <w:szCs w:val="22"/>
          <w:lang w:val="es-MX"/>
        </w:rPr>
      </w:pPr>
    </w:p>
    <w:p w14:paraId="5CFE8E16" w14:textId="77777777" w:rsidR="00316EE0" w:rsidRPr="00316EE0" w:rsidRDefault="00316EE0" w:rsidP="00316EE0">
      <w:pPr>
        <w:jc w:val="both"/>
        <w:rPr>
          <w:rFonts w:ascii="Montserrat" w:hAnsi="Montserrat"/>
          <w:sz w:val="22"/>
          <w:szCs w:val="22"/>
          <w:lang w:val="es-MX"/>
        </w:rPr>
      </w:pPr>
    </w:p>
    <w:p w14:paraId="481B496A" w14:textId="77777777" w:rsidR="00266CD8" w:rsidRPr="00316EE0" w:rsidRDefault="00266CD8" w:rsidP="00316EE0">
      <w:pPr>
        <w:ind w:firstLine="720"/>
        <w:jc w:val="both"/>
        <w:rPr>
          <w:rFonts w:ascii="Montserrat" w:hAnsi="Montserrat"/>
          <w:b/>
          <w:bCs/>
          <w:color w:val="53949C"/>
          <w:sz w:val="22"/>
          <w:szCs w:val="22"/>
          <w:lang w:val="es-MX"/>
        </w:rPr>
      </w:pPr>
      <w:r w:rsidRPr="00316EE0">
        <w:rPr>
          <w:rFonts w:ascii="Montserrat" w:hAnsi="Montserrat"/>
          <w:b/>
          <w:bCs/>
          <w:color w:val="53949C"/>
          <w:sz w:val="22"/>
          <w:szCs w:val="22"/>
          <w:lang w:val="es-MX"/>
        </w:rPr>
        <w:lastRenderedPageBreak/>
        <w:t>Resultados obtenidos</w:t>
      </w:r>
    </w:p>
    <w:p w14:paraId="59DC453E" w14:textId="77777777" w:rsidR="00266CD8" w:rsidRDefault="00266CD8" w:rsidP="00316EE0">
      <w:pPr>
        <w:jc w:val="both"/>
        <w:rPr>
          <w:rFonts w:ascii="Montserrat" w:hAnsi="Montserrat"/>
          <w:sz w:val="22"/>
          <w:szCs w:val="22"/>
          <w:lang w:val="es-MX"/>
        </w:rPr>
      </w:pPr>
      <w:r w:rsidRPr="00316EE0">
        <w:rPr>
          <w:rFonts w:ascii="Montserrat" w:hAnsi="Montserrat"/>
          <w:sz w:val="22"/>
          <w:szCs w:val="22"/>
          <w:lang w:val="es-MX"/>
        </w:rPr>
        <w:t>Al finalizar la práctica se logró establecer correctamente la conexión entre PHP y MySQL mediante PDO, implementar los modelos de usuarios y productos, validar el acceso de usuarios utilizando contraseñas encriptadas y visualizar correctamente el catálogo de teléfonos almacenados en la base de datos.</w:t>
      </w:r>
    </w:p>
    <w:p w14:paraId="4A47BD30" w14:textId="77777777" w:rsidR="00316EE0" w:rsidRPr="00316EE0" w:rsidRDefault="00316EE0" w:rsidP="00316EE0">
      <w:pPr>
        <w:jc w:val="both"/>
        <w:rPr>
          <w:rFonts w:ascii="Montserrat" w:hAnsi="Montserrat"/>
          <w:sz w:val="22"/>
          <w:szCs w:val="22"/>
          <w:lang w:val="es-MX"/>
        </w:rPr>
      </w:pPr>
    </w:p>
    <w:p w14:paraId="43A0F4CC" w14:textId="706FEFE8" w:rsidR="00467B67" w:rsidRPr="00316EE0" w:rsidRDefault="00316EE0" w:rsidP="00316EE0">
      <w:pPr>
        <w:jc w:val="both"/>
        <w:rPr>
          <w:rFonts w:ascii="Montserrat" w:hAnsi="Montserrat"/>
          <w:b/>
          <w:bCs/>
          <w:i/>
          <w:iCs/>
          <w:color w:val="E5346B"/>
          <w:sz w:val="22"/>
          <w:szCs w:val="22"/>
          <w:lang w:val="es-MX"/>
        </w:rPr>
      </w:pPr>
      <w:r w:rsidRPr="00316EE0">
        <w:rPr>
          <w:rFonts w:ascii="Montserrat" w:hAnsi="Montserrat"/>
          <w:color w:val="E5346B"/>
          <w:sz w:val="22"/>
          <w:szCs w:val="22"/>
          <w:lang w:val="es-MX"/>
        </w:rPr>
        <w:drawing>
          <wp:anchor distT="0" distB="0" distL="114300" distR="114300" simplePos="0" relativeHeight="251659264" behindDoc="0" locked="0" layoutInCell="1" allowOverlap="1" wp14:anchorId="1804F1E5" wp14:editId="56A4453E">
            <wp:simplePos x="0" y="0"/>
            <wp:positionH relativeFrom="margin">
              <wp:posOffset>1004815</wp:posOffset>
            </wp:positionH>
            <wp:positionV relativeFrom="paragraph">
              <wp:posOffset>294841</wp:posOffset>
            </wp:positionV>
            <wp:extent cx="4052570" cy="1958975"/>
            <wp:effectExtent l="0" t="0" r="5080" b="3175"/>
            <wp:wrapTopAndBottom/>
            <wp:docPr id="145001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0200" name=""/>
                    <pic:cNvPicPr/>
                  </pic:nvPicPr>
                  <pic:blipFill rotWithShape="1">
                    <a:blip r:embed="rId11">
                      <a:extLst>
                        <a:ext uri="{28A0092B-C50C-407E-A947-70E740481C1C}">
                          <a14:useLocalDpi xmlns:a14="http://schemas.microsoft.com/office/drawing/2010/main" val="0"/>
                        </a:ext>
                      </a:extLst>
                    </a:blip>
                    <a:srcRect t="17047" b="8500"/>
                    <a:stretch>
                      <a:fillRect/>
                    </a:stretch>
                  </pic:blipFill>
                  <pic:spPr bwMode="auto">
                    <a:xfrm>
                      <a:off x="0" y="0"/>
                      <a:ext cx="4052570" cy="19589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67B67" w:rsidRPr="00316EE0">
        <w:rPr>
          <w:rFonts w:ascii="Montserrat" w:hAnsi="Montserrat"/>
          <w:b/>
          <w:bCs/>
          <w:i/>
          <w:iCs/>
          <w:color w:val="E5346B"/>
          <w:sz w:val="22"/>
          <w:szCs w:val="22"/>
          <w:lang w:val="es-MX"/>
        </w:rPr>
        <w:t>Figura 5. Resultado final de prueba de modelos ejecutado en localhost.</w:t>
      </w:r>
    </w:p>
    <w:p w14:paraId="008722D1" w14:textId="3778AA10" w:rsidR="00467B67" w:rsidRPr="00316EE0" w:rsidRDefault="00467B67" w:rsidP="00316EE0">
      <w:pPr>
        <w:jc w:val="both"/>
        <w:rPr>
          <w:rFonts w:ascii="Montserrat" w:hAnsi="Montserrat"/>
          <w:sz w:val="22"/>
          <w:szCs w:val="22"/>
          <w:lang w:val="es-MX"/>
        </w:rPr>
      </w:pPr>
    </w:p>
    <w:p w14:paraId="14F69068" w14:textId="520E9B94" w:rsidR="00316EE0" w:rsidRDefault="00266CD8" w:rsidP="00316EE0">
      <w:pPr>
        <w:jc w:val="both"/>
        <w:rPr>
          <w:rFonts w:ascii="Montserrat" w:hAnsi="Montserrat"/>
          <w:sz w:val="22"/>
          <w:szCs w:val="22"/>
          <w:lang w:val="es-MX"/>
        </w:rPr>
      </w:pPr>
      <w:r w:rsidRPr="00316EE0">
        <w:rPr>
          <w:rFonts w:ascii="Montserrat" w:hAnsi="Montserrat"/>
          <w:sz w:val="22"/>
          <w:szCs w:val="22"/>
          <w:lang w:val="es-MX"/>
        </w:rPr>
        <w:t>Además de obtener un sistema funcional, la práctica permitió desarrollar habilidades de análisis y depuración, comprendiendo mejor cómo interactúan las consultas SQL, los modelos y la autenticación dentro de una aplicación MVC.</w:t>
      </w:r>
    </w:p>
    <w:p w14:paraId="07356E4F" w14:textId="77777777" w:rsidR="00316EE0" w:rsidRPr="00316EE0" w:rsidRDefault="00316EE0" w:rsidP="00316EE0">
      <w:pPr>
        <w:jc w:val="both"/>
        <w:rPr>
          <w:rFonts w:ascii="Montserrat" w:hAnsi="Montserrat"/>
          <w:sz w:val="22"/>
          <w:szCs w:val="22"/>
          <w:lang w:val="es-MX"/>
        </w:rPr>
      </w:pPr>
    </w:p>
    <w:p w14:paraId="167BB0B6" w14:textId="77777777" w:rsidR="00266CD8" w:rsidRPr="00316EE0" w:rsidRDefault="00266CD8" w:rsidP="00316EE0">
      <w:pPr>
        <w:ind w:firstLine="720"/>
        <w:jc w:val="both"/>
        <w:rPr>
          <w:rFonts w:ascii="Montserrat" w:hAnsi="Montserrat"/>
          <w:b/>
          <w:bCs/>
          <w:color w:val="53949C"/>
          <w:sz w:val="22"/>
          <w:szCs w:val="22"/>
          <w:lang w:val="es-MX"/>
        </w:rPr>
      </w:pPr>
      <w:r w:rsidRPr="00316EE0">
        <w:rPr>
          <w:rFonts w:ascii="Montserrat" w:hAnsi="Montserrat"/>
          <w:b/>
          <w:bCs/>
          <w:color w:val="53949C"/>
          <w:sz w:val="22"/>
          <w:szCs w:val="22"/>
          <w:lang w:val="es-MX"/>
        </w:rPr>
        <w:t>Conclusión</w:t>
      </w:r>
    </w:p>
    <w:p w14:paraId="2D1FB75E" w14:textId="77777777" w:rsidR="00316EE0" w:rsidRDefault="00266CD8" w:rsidP="00316EE0">
      <w:pPr>
        <w:jc w:val="both"/>
        <w:rPr>
          <w:rFonts w:ascii="Montserrat" w:hAnsi="Montserrat"/>
          <w:sz w:val="22"/>
          <w:szCs w:val="22"/>
          <w:lang w:val="es-MX"/>
        </w:rPr>
      </w:pPr>
      <w:r w:rsidRPr="00316EE0">
        <w:rPr>
          <w:rFonts w:ascii="Montserrat" w:hAnsi="Montserrat"/>
          <w:sz w:val="22"/>
          <w:szCs w:val="22"/>
          <w:lang w:val="es-MX"/>
        </w:rPr>
        <w:t>Esta práctica permitió comprender que el desarrollo de una aplicación web requiere mucho más que únicamente ejecutar código proporcionado previamente. Fue necesario analizar la estructura del proyecto, crear la base de datos, adaptar los modelos a una estructura personalizada y resolver problemas relacionados con la autenticación sin modificar la lógica central del sistema.</w:t>
      </w:r>
      <w:r w:rsidR="00316EE0">
        <w:rPr>
          <w:rFonts w:ascii="Montserrat" w:hAnsi="Montserrat"/>
          <w:sz w:val="22"/>
          <w:szCs w:val="22"/>
          <w:lang w:val="es-MX"/>
        </w:rPr>
        <w:t xml:space="preserve"> </w:t>
      </w:r>
    </w:p>
    <w:p w14:paraId="4D75684E" w14:textId="2610D2A5" w:rsidR="00266CD8" w:rsidRPr="00316EE0" w:rsidRDefault="00266CD8" w:rsidP="00316EE0">
      <w:pPr>
        <w:jc w:val="both"/>
        <w:rPr>
          <w:rFonts w:ascii="Montserrat" w:hAnsi="Montserrat"/>
          <w:sz w:val="22"/>
          <w:szCs w:val="22"/>
          <w:lang w:val="es-MX"/>
        </w:rPr>
      </w:pPr>
      <w:r w:rsidRPr="00316EE0">
        <w:rPr>
          <w:rFonts w:ascii="Montserrat" w:hAnsi="Montserrat"/>
          <w:sz w:val="22"/>
          <w:szCs w:val="22"/>
          <w:lang w:val="es-MX"/>
        </w:rPr>
        <w:t xml:space="preserve">Asimismo, se reforzaron conocimientos relacionados con programación orientada a objetos, uso de PDO, consultas SQL, seguridad mediante </w:t>
      </w:r>
      <w:proofErr w:type="spellStart"/>
      <w:r w:rsidRPr="00316EE0">
        <w:rPr>
          <w:rFonts w:ascii="Montserrat" w:hAnsi="Montserrat"/>
          <w:sz w:val="22"/>
          <w:szCs w:val="22"/>
          <w:lang w:val="es-MX"/>
        </w:rPr>
        <w:t>bcrypt</w:t>
      </w:r>
      <w:proofErr w:type="spellEnd"/>
      <w:r w:rsidRPr="00316EE0">
        <w:rPr>
          <w:rFonts w:ascii="Montserrat" w:hAnsi="Montserrat"/>
          <w:sz w:val="22"/>
          <w:szCs w:val="22"/>
          <w:lang w:val="es-MX"/>
        </w:rPr>
        <w:t xml:space="preserve"> y depuración de errores. La experiencia también ayudó a entender la importancia de mantener coherencia entre la base de datos y los modelos dentro de una arquitectura MVC, ya que cualquier cambio en las tablas impacta directamente en las consultas y en el funcionamiento general de la aplicación.</w:t>
      </w:r>
      <w:r w:rsidR="00316EE0">
        <w:rPr>
          <w:rFonts w:ascii="Montserrat" w:hAnsi="Montserrat"/>
          <w:sz w:val="22"/>
          <w:szCs w:val="22"/>
          <w:lang w:val="es-MX"/>
        </w:rPr>
        <w:t xml:space="preserve"> </w:t>
      </w:r>
      <w:r w:rsidRPr="00316EE0">
        <w:rPr>
          <w:rFonts w:ascii="Montserrat" w:hAnsi="Montserrat"/>
          <w:sz w:val="22"/>
          <w:szCs w:val="22"/>
          <w:lang w:val="es-MX"/>
        </w:rPr>
        <w:t xml:space="preserve">Finalmente, esta práctica estableció una base sólida para continuar con las siguientes etapas del proyecto de </w:t>
      </w:r>
      <w:proofErr w:type="spellStart"/>
      <w:r w:rsidRPr="00316EE0">
        <w:rPr>
          <w:rFonts w:ascii="Montserrat" w:hAnsi="Montserrat"/>
          <w:sz w:val="22"/>
          <w:szCs w:val="22"/>
          <w:lang w:val="es-MX"/>
        </w:rPr>
        <w:t>ecommerce</w:t>
      </w:r>
      <w:proofErr w:type="spellEnd"/>
      <w:r w:rsidRPr="00316EE0">
        <w:rPr>
          <w:rFonts w:ascii="Montserrat" w:hAnsi="Montserrat"/>
          <w:sz w:val="22"/>
          <w:szCs w:val="22"/>
          <w:lang w:val="es-MX"/>
        </w:rPr>
        <w:t>, las cuales probablemente reutilizarán la misma estructura desarrollada en esta primera implementación.</w:t>
      </w:r>
    </w:p>
    <w:sectPr w:rsidR="00266CD8" w:rsidRPr="00316E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69E6" w14:textId="77777777" w:rsidR="00E05773" w:rsidRDefault="00E05773" w:rsidP="000B1325">
      <w:pPr>
        <w:spacing w:after="0" w:line="240" w:lineRule="auto"/>
      </w:pPr>
      <w:r>
        <w:separator/>
      </w:r>
    </w:p>
  </w:endnote>
  <w:endnote w:type="continuationSeparator" w:id="0">
    <w:p w14:paraId="7332B7AB" w14:textId="77777777" w:rsidR="00E05773" w:rsidRDefault="00E05773" w:rsidP="000B1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7D40" w14:textId="77777777" w:rsidR="00E05773" w:rsidRDefault="00E05773" w:rsidP="000B1325">
      <w:pPr>
        <w:spacing w:after="0" w:line="240" w:lineRule="auto"/>
      </w:pPr>
      <w:r>
        <w:separator/>
      </w:r>
    </w:p>
  </w:footnote>
  <w:footnote w:type="continuationSeparator" w:id="0">
    <w:p w14:paraId="59AD1392" w14:textId="77777777" w:rsidR="00E05773" w:rsidRDefault="00E05773" w:rsidP="000B13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D8"/>
    <w:rsid w:val="000B1325"/>
    <w:rsid w:val="00266CD8"/>
    <w:rsid w:val="00316EE0"/>
    <w:rsid w:val="00467B67"/>
    <w:rsid w:val="00B0544A"/>
    <w:rsid w:val="00E0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246C"/>
  <w15:chartTrackingRefBased/>
  <w15:docId w15:val="{8397D43A-6AF9-4166-9431-58CEC90A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CD8"/>
    <w:rPr>
      <w:rFonts w:eastAsiaTheme="majorEastAsia" w:cstheme="majorBidi"/>
      <w:color w:val="272727" w:themeColor="text1" w:themeTint="D8"/>
    </w:rPr>
  </w:style>
  <w:style w:type="paragraph" w:styleId="Title">
    <w:name w:val="Title"/>
    <w:basedOn w:val="Normal"/>
    <w:next w:val="Normal"/>
    <w:link w:val="TitleChar"/>
    <w:uiPriority w:val="10"/>
    <w:qFormat/>
    <w:rsid w:val="00266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CD8"/>
    <w:pPr>
      <w:spacing w:before="160"/>
      <w:jc w:val="center"/>
    </w:pPr>
    <w:rPr>
      <w:i/>
      <w:iCs/>
      <w:color w:val="404040" w:themeColor="text1" w:themeTint="BF"/>
    </w:rPr>
  </w:style>
  <w:style w:type="character" w:customStyle="1" w:styleId="QuoteChar">
    <w:name w:val="Quote Char"/>
    <w:basedOn w:val="DefaultParagraphFont"/>
    <w:link w:val="Quote"/>
    <w:uiPriority w:val="29"/>
    <w:rsid w:val="00266CD8"/>
    <w:rPr>
      <w:i/>
      <w:iCs/>
      <w:color w:val="404040" w:themeColor="text1" w:themeTint="BF"/>
    </w:rPr>
  </w:style>
  <w:style w:type="paragraph" w:styleId="ListParagraph">
    <w:name w:val="List Paragraph"/>
    <w:basedOn w:val="Normal"/>
    <w:uiPriority w:val="34"/>
    <w:qFormat/>
    <w:rsid w:val="00266CD8"/>
    <w:pPr>
      <w:ind w:left="720"/>
      <w:contextualSpacing/>
    </w:pPr>
  </w:style>
  <w:style w:type="character" w:styleId="IntenseEmphasis">
    <w:name w:val="Intense Emphasis"/>
    <w:basedOn w:val="DefaultParagraphFont"/>
    <w:uiPriority w:val="21"/>
    <w:qFormat/>
    <w:rsid w:val="00266CD8"/>
    <w:rPr>
      <w:i/>
      <w:iCs/>
      <w:color w:val="0F4761" w:themeColor="accent1" w:themeShade="BF"/>
    </w:rPr>
  </w:style>
  <w:style w:type="paragraph" w:styleId="IntenseQuote">
    <w:name w:val="Intense Quote"/>
    <w:basedOn w:val="Normal"/>
    <w:next w:val="Normal"/>
    <w:link w:val="IntenseQuoteChar"/>
    <w:uiPriority w:val="30"/>
    <w:qFormat/>
    <w:rsid w:val="00266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CD8"/>
    <w:rPr>
      <w:i/>
      <w:iCs/>
      <w:color w:val="0F4761" w:themeColor="accent1" w:themeShade="BF"/>
    </w:rPr>
  </w:style>
  <w:style w:type="character" w:styleId="IntenseReference">
    <w:name w:val="Intense Reference"/>
    <w:basedOn w:val="DefaultParagraphFont"/>
    <w:uiPriority w:val="32"/>
    <w:qFormat/>
    <w:rsid w:val="00266CD8"/>
    <w:rPr>
      <w:b/>
      <w:bCs/>
      <w:smallCaps/>
      <w:color w:val="0F4761" w:themeColor="accent1" w:themeShade="BF"/>
      <w:spacing w:val="5"/>
    </w:rPr>
  </w:style>
  <w:style w:type="paragraph" w:styleId="Header">
    <w:name w:val="header"/>
    <w:basedOn w:val="Normal"/>
    <w:link w:val="HeaderChar"/>
    <w:uiPriority w:val="99"/>
    <w:unhideWhenUsed/>
    <w:rsid w:val="000B1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325"/>
  </w:style>
  <w:style w:type="paragraph" w:styleId="Footer">
    <w:name w:val="footer"/>
    <w:basedOn w:val="Normal"/>
    <w:link w:val="FooterChar"/>
    <w:uiPriority w:val="99"/>
    <w:unhideWhenUsed/>
    <w:rsid w:val="000B1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Prado Gonzalez</dc:creator>
  <cp:keywords/>
  <dc:description/>
  <cp:lastModifiedBy>Valeria Prado</cp:lastModifiedBy>
  <cp:revision>1</cp:revision>
  <dcterms:created xsi:type="dcterms:W3CDTF">2026-05-19T20:45:00Z</dcterms:created>
  <dcterms:modified xsi:type="dcterms:W3CDTF">2026-05-19T21:25:00Z</dcterms:modified>
</cp:coreProperties>
</file>