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nstmjjlgnbw"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documentation provides a comprehensive guide for setting up and managing infrastructure provisioning and continuous integration (CI) processes using Jenkins in both Windows and Linux environments. It is designed to help developers streamline their workflows, automate infrastructure management, and ensure efficient deployment pipelines.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f3dd90n3e911" w:id="1"/>
      <w:bookmarkEnd w:id="1"/>
      <w:r w:rsidDel="00000000" w:rsidR="00000000" w:rsidRPr="00000000">
        <w:rPr>
          <w:rtl w:val="0"/>
        </w:rPr>
        <w:t xml:space="preserve">Deployment:</w:t>
      </w:r>
    </w:p>
    <w:p w:rsidR="00000000" w:rsidDel="00000000" w:rsidP="00000000" w:rsidRDefault="00000000" w:rsidRPr="00000000" w14:paraId="00000005">
      <w:pPr>
        <w:rPr/>
      </w:pPr>
      <w:r w:rsidDel="00000000" w:rsidR="00000000" w:rsidRPr="00000000">
        <w:rPr>
          <w:b w:val="1"/>
          <w:rtl w:val="0"/>
        </w:rPr>
        <w:t xml:space="preserve">Refer to Github repo for example project + template: </w:t>
      </w:r>
      <w:hyperlink r:id="rId6">
        <w:r w:rsidDel="00000000" w:rsidR="00000000" w:rsidRPr="00000000">
          <w:rPr>
            <w:color w:val="1155cc"/>
            <w:u w:val="single"/>
            <w:rtl w:val="0"/>
          </w:rPr>
          <w:t xml:space="preserve">Hiverlab-Brian/flask_docker_jenkins_example</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Guide: </w:t>
      </w:r>
      <w:hyperlink r:id="rId7">
        <w:r w:rsidDel="00000000" w:rsidR="00000000" w:rsidRPr="00000000">
          <w:rPr>
            <w:color w:val="1155cc"/>
            <w:u w:val="single"/>
            <w:rtl w:val="0"/>
          </w:rPr>
          <w:t xml:space="preserve">Jenkins Handbook</w:t>
        </w:r>
      </w:hyperlink>
      <w:r w:rsidDel="00000000" w:rsidR="00000000" w:rsidRPr="00000000">
        <w:rPr>
          <w:rtl w:val="0"/>
        </w:rPr>
        <w:t xml:space="preserve">, </w:t>
      </w:r>
      <w:hyperlink r:id="rId8">
        <w:r w:rsidDel="00000000" w:rsidR="00000000" w:rsidRPr="00000000">
          <w:rPr>
            <w:color w:val="1155cc"/>
            <w:u w:val="single"/>
            <w:rtl w:val="0"/>
          </w:rPr>
          <w:t xml:space="preserve">Setting Jenkins CI for python application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36g1qby0fcol" w:id="2"/>
      <w:bookmarkEnd w:id="2"/>
      <w:r w:rsidDel="00000000" w:rsidR="00000000" w:rsidRPr="00000000">
        <w:rPr>
          <w:rtl w:val="0"/>
        </w:rPr>
        <w:t xml:space="preserve">Setting up Jenkins</w:t>
      </w:r>
    </w:p>
    <w:p w:rsidR="00000000" w:rsidDel="00000000" w:rsidP="00000000" w:rsidRDefault="00000000" w:rsidRPr="00000000" w14:paraId="00000009">
      <w:pPr>
        <w:pStyle w:val="Heading1"/>
        <w:rPr/>
      </w:pPr>
      <w:bookmarkStart w:colFirst="0" w:colLast="0" w:name="_f76oumkgii1l" w:id="3"/>
      <w:bookmarkEnd w:id="3"/>
      <w:r w:rsidDel="00000000" w:rsidR="00000000" w:rsidRPr="00000000">
        <w:rPr>
          <w:rtl w:val="0"/>
        </w:rPr>
        <w:t xml:space="preserve">Install and setup Jenkins on windows machine</w:t>
      </w:r>
    </w:p>
    <w:p w:rsidR="00000000" w:rsidDel="00000000" w:rsidP="00000000" w:rsidRDefault="00000000" w:rsidRPr="00000000" w14:paraId="0000000A">
      <w:pPr>
        <w:rPr/>
      </w:pPr>
      <w:r w:rsidDel="00000000" w:rsidR="00000000" w:rsidRPr="00000000">
        <w:rPr>
          <w:b w:val="1"/>
          <w:rtl w:val="0"/>
        </w:rPr>
        <w:t xml:space="preserve">Guide:</w:t>
      </w:r>
      <w:r w:rsidDel="00000000" w:rsidR="00000000" w:rsidRPr="00000000">
        <w:rPr>
          <w:rtl w:val="0"/>
        </w:rPr>
        <w:t xml:space="preserve"> </w:t>
      </w:r>
      <w:hyperlink r:id="rId9">
        <w:r w:rsidDel="00000000" w:rsidR="00000000" w:rsidRPr="00000000">
          <w:rPr>
            <w:color w:val="1155cc"/>
            <w:u w:val="single"/>
            <w:rtl w:val="0"/>
          </w:rPr>
          <w:t xml:space="preserve">Windows (jenkins.io)</w:t>
        </w:r>
      </w:hyperlink>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Install Jenkins from </w:t>
      </w:r>
      <w:hyperlink r:id="rId10">
        <w:r w:rsidDel="00000000" w:rsidR="00000000" w:rsidRPr="00000000">
          <w:rPr>
            <w:color w:val="1155cc"/>
            <w:u w:val="single"/>
            <w:rtl w:val="0"/>
          </w:rPr>
          <w:t xml:space="preserve">Windows Stable installer (jenkins.io)</w:t>
        </w:r>
      </w:hyperlink>
      <w:r w:rsidDel="00000000" w:rsidR="00000000" w:rsidRPr="00000000">
        <w:rPr>
          <w:rtl w:val="0"/>
        </w:rPr>
        <w:t xml:space="preserve">run Jenkins.msi</w:t>
      </w:r>
      <w:r w:rsidDel="00000000" w:rsidR="00000000" w:rsidRPr="00000000">
        <w:rPr>
          <w:rtl w:val="0"/>
        </w:rPr>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On </w:t>
      </w:r>
      <w:hyperlink r:id="rId11">
        <w:r w:rsidDel="00000000" w:rsidR="00000000" w:rsidRPr="00000000">
          <w:rPr>
            <w:color w:val="1155cc"/>
            <w:u w:val="single"/>
            <w:rtl w:val="0"/>
          </w:rPr>
          <w:t xml:space="preserve">http://localhost:8080/</w:t>
        </w:r>
      </w:hyperlink>
      <w:r w:rsidDel="00000000" w:rsidR="00000000" w:rsidRPr="00000000">
        <w:rPr>
          <w:rtl w:val="0"/>
        </w:rPr>
        <w:t xml:space="preserve">, follow the file path to file the </w:t>
      </w:r>
      <w:r w:rsidDel="00000000" w:rsidR="00000000" w:rsidRPr="00000000">
        <w:rPr>
          <w:color w:val="0c0d0e"/>
          <w:rtl w:val="0"/>
        </w:rPr>
        <w:t xml:space="preserve">initialAdminPassword to reset and create administrator user account for the Jenkins program</w:t>
      </w:r>
    </w:p>
    <w:p w:rsidR="00000000" w:rsidDel="00000000" w:rsidP="00000000" w:rsidRDefault="00000000" w:rsidRPr="00000000" w14:paraId="0000000D">
      <w:pPr>
        <w:numPr>
          <w:ilvl w:val="0"/>
          <w:numId w:val="7"/>
        </w:numPr>
        <w:ind w:left="720" w:hanging="360"/>
        <w:rPr>
          <w:color w:val="0c0d0e"/>
          <w:u w:val="none"/>
        </w:rPr>
      </w:pPr>
      <w:r w:rsidDel="00000000" w:rsidR="00000000" w:rsidRPr="00000000">
        <w:rPr>
          <w:color w:val="0c0d0e"/>
          <w:rtl w:val="0"/>
        </w:rPr>
        <w:t xml:space="preserve">Install suggested plugins</w:t>
      </w:r>
    </w:p>
    <w:p w:rsidR="00000000" w:rsidDel="00000000" w:rsidP="00000000" w:rsidRDefault="00000000" w:rsidRPr="00000000" w14:paraId="0000000E">
      <w:pPr>
        <w:pStyle w:val="Heading1"/>
        <w:rPr/>
      </w:pPr>
      <w:bookmarkStart w:colFirst="0" w:colLast="0" w:name="_9cz3uadghmtg" w:id="4"/>
      <w:bookmarkEnd w:id="4"/>
      <w:r w:rsidDel="00000000" w:rsidR="00000000" w:rsidRPr="00000000">
        <w:rPr>
          <w:rtl w:val="0"/>
        </w:rPr>
        <w:t xml:space="preserve">Install and setup Jenkins on VM environment</w:t>
      </w:r>
    </w:p>
    <w:p w:rsidR="00000000" w:rsidDel="00000000" w:rsidP="00000000" w:rsidRDefault="00000000" w:rsidRPr="00000000" w14:paraId="0000000F">
      <w:pPr>
        <w:rPr/>
      </w:pPr>
      <w:r w:rsidDel="00000000" w:rsidR="00000000" w:rsidRPr="00000000">
        <w:rPr>
          <w:rtl w:val="0"/>
        </w:rPr>
        <w:t xml:space="preserve">Recommended Configuration: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Java 17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256MB free memory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1GB+ free disk space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rFonts w:ascii="Courier New" w:cs="Courier New" w:eastAsia="Courier New" w:hAnsi="Courier New"/>
          <w:color w:val="d19a66"/>
          <w:sz w:val="21"/>
          <w:szCs w:val="21"/>
        </w:rPr>
      </w:pPr>
      <w:r w:rsidDel="00000000" w:rsidR="00000000" w:rsidRPr="00000000">
        <w:rPr>
          <w:rtl w:val="0"/>
        </w:rPr>
        <w:t xml:space="preserve">Run the following command:</w:t>
      </w:r>
      <w:r w:rsidDel="00000000" w:rsidR="00000000" w:rsidRPr="00000000">
        <w:rPr>
          <w:rtl w:val="0"/>
        </w:rPr>
      </w:r>
    </w:p>
    <w:p w:rsidR="00000000" w:rsidDel="00000000" w:rsidP="00000000" w:rsidRDefault="00000000" w:rsidRPr="00000000" w14:paraId="00000015">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61afef"/>
          <w:sz w:val="21"/>
          <w:szCs w:val="21"/>
          <w:rtl w:val="0"/>
        </w:rPr>
        <w:t xml:space="preserve">sudo </w:t>
      </w:r>
      <w:r w:rsidDel="00000000" w:rsidR="00000000" w:rsidRPr="00000000">
        <w:rPr>
          <w:rFonts w:ascii="Courier New" w:cs="Courier New" w:eastAsia="Courier New" w:hAnsi="Courier New"/>
          <w:color w:val="98c379"/>
          <w:sz w:val="21"/>
          <w:szCs w:val="21"/>
          <w:rtl w:val="0"/>
        </w:rPr>
        <w:t xml:space="preserve">apt install openjdk-17-jre </w:t>
      </w:r>
      <w:r w:rsidDel="00000000" w:rsidR="00000000" w:rsidRPr="00000000">
        <w:rPr>
          <w:rFonts w:ascii="Courier New" w:cs="Courier New" w:eastAsia="Courier New" w:hAnsi="Courier New"/>
          <w:color w:val="d19a66"/>
          <w:sz w:val="21"/>
          <w:szCs w:val="21"/>
          <w:rtl w:val="0"/>
        </w:rPr>
        <w:t xml:space="preserve">-y</w:t>
      </w:r>
      <w:r w:rsidDel="00000000" w:rsidR="00000000" w:rsidRPr="00000000">
        <w:rPr>
          <w:rtl w:val="0"/>
        </w:rPr>
      </w:r>
    </w:p>
    <w:p w:rsidR="00000000" w:rsidDel="00000000" w:rsidP="00000000" w:rsidRDefault="00000000" w:rsidRPr="00000000" w14:paraId="00000016">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61afef"/>
          <w:sz w:val="21"/>
          <w:szCs w:val="21"/>
          <w:rtl w:val="0"/>
        </w:rPr>
        <w:t xml:space="preserve">curl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-fsSL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https://pkg.jenkins.io/debian-stable/jenkins.io-2023.key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sudo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tee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/usr/share/keyrings/jenkins-keyring.asc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/dev/null</w:t>
      </w:r>
    </w:p>
    <w:p w:rsidR="00000000" w:rsidDel="00000000" w:rsidP="00000000" w:rsidRDefault="00000000" w:rsidRPr="00000000" w14:paraId="00000017">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56b6c2"/>
          <w:sz w:val="21"/>
          <w:szCs w:val="21"/>
          <w:rtl w:val="0"/>
        </w:rPr>
        <w:t xml:space="preserve">echo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'deb [signed-by=/usr/share/keyrings/jenkins-keyring.asc] https://pkg.jenkins.io/debian-stable binary/'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sudo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tee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/etc/apt/sources.list.d/jenkins.list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/dev/null</w:t>
      </w:r>
    </w:p>
    <w:p w:rsidR="00000000" w:rsidDel="00000000" w:rsidP="00000000" w:rsidRDefault="00000000" w:rsidRPr="00000000" w14:paraId="00000018">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61afef"/>
          <w:sz w:val="21"/>
          <w:szCs w:val="21"/>
          <w:rtl w:val="0"/>
        </w:rPr>
        <w:t xml:space="preserve">sudo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apt-get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update</w:t>
      </w:r>
      <w:r w:rsidDel="00000000" w:rsidR="00000000" w:rsidRPr="00000000">
        <w:rPr>
          <w:rFonts w:ascii="Courier New" w:cs="Courier New" w:eastAsia="Courier New" w:hAnsi="Courier New"/>
          <w:color w:val="abb2bf"/>
          <w:sz w:val="21"/>
          <w:szCs w:val="21"/>
          <w:rtl w:val="0"/>
        </w:rPr>
        <w:t xml:space="preserve"> &amp;&amp; </w:t>
      </w:r>
      <w:r w:rsidDel="00000000" w:rsidR="00000000" w:rsidRPr="00000000">
        <w:rPr>
          <w:rFonts w:ascii="Courier New" w:cs="Courier New" w:eastAsia="Courier New" w:hAnsi="Courier New"/>
          <w:color w:val="61afef"/>
          <w:sz w:val="21"/>
          <w:szCs w:val="21"/>
          <w:rtl w:val="0"/>
        </w:rPr>
        <w:t xml:space="preserve">sudo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apt-get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install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jenkins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-y</w:t>
      </w:r>
    </w:p>
    <w:p w:rsidR="00000000" w:rsidDel="00000000" w:rsidP="00000000" w:rsidRDefault="00000000" w:rsidRPr="00000000" w14:paraId="00000019">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61afef"/>
          <w:sz w:val="21"/>
          <w:szCs w:val="21"/>
          <w:rtl w:val="0"/>
        </w:rPr>
        <w:t xml:space="preserve">sudo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service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jenkins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restart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On </w:t>
      </w:r>
      <w:hyperlink r:id="rId12">
        <w:r w:rsidDel="00000000" w:rsidR="00000000" w:rsidRPr="00000000">
          <w:rPr>
            <w:color w:val="1155cc"/>
            <w:u w:val="single"/>
            <w:rtl w:val="0"/>
          </w:rPr>
          <w:t xml:space="preserve">http://&lt;vm-ip-address&gt;t:8080/</w:t>
        </w:r>
      </w:hyperlink>
      <w:r w:rsidDel="00000000" w:rsidR="00000000" w:rsidRPr="00000000">
        <w:rPr>
          <w:rtl w:val="0"/>
        </w:rPr>
        <w:t xml:space="preserve">, follow the file path to file the </w:t>
      </w:r>
      <w:r w:rsidDel="00000000" w:rsidR="00000000" w:rsidRPr="00000000">
        <w:rPr>
          <w:color w:val="0c0d0e"/>
          <w:rtl w:val="0"/>
        </w:rPr>
        <w:t xml:space="preserve">initialAdminPassword to reset and create administrator user account for the Jenkins program</w:t>
      </w:r>
    </w:p>
    <w:p w:rsidR="00000000" w:rsidDel="00000000" w:rsidP="00000000" w:rsidRDefault="00000000" w:rsidRPr="00000000" w14:paraId="0000001C">
      <w:pPr>
        <w:numPr>
          <w:ilvl w:val="0"/>
          <w:numId w:val="4"/>
        </w:numPr>
        <w:ind w:left="720" w:hanging="360"/>
        <w:rPr>
          <w:color w:val="0c0d0e"/>
        </w:rPr>
      </w:pPr>
      <w:r w:rsidDel="00000000" w:rsidR="00000000" w:rsidRPr="00000000">
        <w:rPr>
          <w:color w:val="0c0d0e"/>
          <w:rtl w:val="0"/>
        </w:rPr>
        <w:t xml:space="preserve">Install suggested plugins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imy85bcjcgjr" w:id="5"/>
      <w:bookmarkEnd w:id="5"/>
      <w:r w:rsidDel="00000000" w:rsidR="00000000" w:rsidRPr="00000000">
        <w:rPr>
          <w:rtl w:val="0"/>
        </w:rPr>
        <w:t xml:space="preserve">Configuration </w:t>
      </w:r>
    </w:p>
    <w:p w:rsidR="00000000" w:rsidDel="00000000" w:rsidP="00000000" w:rsidRDefault="00000000" w:rsidRPr="00000000" w14:paraId="0000001F">
      <w:pPr>
        <w:rPr>
          <w:b w:val="1"/>
          <w:u w:val="single"/>
        </w:rPr>
      </w:pPr>
      <w:r w:rsidDel="00000000" w:rsidR="00000000" w:rsidRPr="00000000">
        <w:rPr>
          <w:b w:val="1"/>
          <w:rtl w:val="0"/>
        </w:rPr>
        <w:t xml:space="preserve">Recommended Plugins to install:</w:t>
      </w:r>
      <w:r w:rsidDel="00000000" w:rsidR="00000000" w:rsidRPr="00000000">
        <w:rPr>
          <w:b w:val="1"/>
          <w:u w:val="single"/>
          <w:rtl w:val="0"/>
        </w:rPr>
        <w:t xml:space="preserve"> Dashboard &gt; Manage Jenkins &gt; Plugins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Docker</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Docker Pipeline</w:t>
      </w:r>
    </w:p>
    <w:p w:rsidR="00000000" w:rsidDel="00000000" w:rsidP="00000000" w:rsidRDefault="00000000" w:rsidRPr="00000000" w14:paraId="00000022">
      <w:pPr>
        <w:numPr>
          <w:ilvl w:val="0"/>
          <w:numId w:val="5"/>
        </w:numPr>
        <w:ind w:left="720" w:hanging="360"/>
        <w:rPr>
          <w:u w:val="none"/>
        </w:rPr>
      </w:pPr>
      <w:r w:rsidDel="00000000" w:rsidR="00000000" w:rsidRPr="00000000">
        <w:rPr>
          <w:rFonts w:ascii="Roboto" w:cs="Roboto" w:eastAsia="Roboto" w:hAnsi="Roboto"/>
          <w:color w:val="14141f"/>
          <w:sz w:val="21"/>
          <w:szCs w:val="21"/>
          <w:highlight w:val="white"/>
          <w:rtl w:val="0"/>
        </w:rPr>
        <w:t xml:space="preserve">Cobertura</w:t>
      </w:r>
    </w:p>
    <w:p w:rsidR="00000000" w:rsidDel="00000000" w:rsidP="00000000" w:rsidRDefault="00000000" w:rsidRPr="00000000" w14:paraId="00000023">
      <w:pPr>
        <w:ind w:left="0" w:firstLine="0"/>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u w:val="single"/>
          <w:rtl w:val="0"/>
        </w:rPr>
        <w:t xml:space="preserve">Take note to tick the checkbox</w:t>
      </w:r>
      <w:r w:rsidDel="00000000" w:rsidR="00000000" w:rsidRPr="00000000">
        <w:rPr>
          <w:rFonts w:ascii="Roboto" w:cs="Roboto" w:eastAsia="Roboto" w:hAnsi="Roboto"/>
          <w:color w:val="14141f"/>
          <w:sz w:val="21"/>
          <w:szCs w:val="21"/>
          <w:highlight w:val="white"/>
          <w:rtl w:val="0"/>
        </w:rPr>
        <w:t xml:space="preserve"> “Restart Jenkins when installation is complete and no jobs are running” to have the Jenkins agent restart itself</w:t>
      </w:r>
    </w:p>
    <w:p w:rsidR="00000000" w:rsidDel="00000000" w:rsidP="00000000" w:rsidRDefault="00000000" w:rsidRPr="00000000" w14:paraId="00000024">
      <w:pPr>
        <w:rPr/>
      </w:pPr>
      <w:r w:rsidDel="00000000" w:rsidR="00000000" w:rsidRPr="00000000">
        <w:rPr>
          <w:rtl w:val="0"/>
        </w:rPr>
        <w:t xml:space="preserve">This recommendation to provide a seamless test environment that allows the integration docker image within the CI/CD pipeline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pPr>
      <w:bookmarkStart w:colFirst="0" w:colLast="0" w:name="_9sjxfl5lezmp" w:id="6"/>
      <w:bookmarkEnd w:id="6"/>
      <w:r w:rsidDel="00000000" w:rsidR="00000000" w:rsidRPr="00000000">
        <w:rPr>
          <w:rtl w:val="0"/>
        </w:rPr>
        <w:t xml:space="preserve">Credentials Setup</w:t>
      </w:r>
    </w:p>
    <w:p w:rsidR="00000000" w:rsidDel="00000000" w:rsidP="00000000" w:rsidRDefault="00000000" w:rsidRPr="00000000" w14:paraId="00000027">
      <w:pPr>
        <w:rPr/>
      </w:pPr>
      <w:r w:rsidDel="00000000" w:rsidR="00000000" w:rsidRPr="00000000">
        <w:rPr>
          <w:b w:val="1"/>
          <w:rtl w:val="0"/>
        </w:rPr>
        <w:t xml:space="preserve">Guide:</w:t>
      </w:r>
      <w:r w:rsidDel="00000000" w:rsidR="00000000" w:rsidRPr="00000000">
        <w:rPr>
          <w:rtl w:val="0"/>
        </w:rPr>
        <w:t xml:space="preserve"> </w:t>
      </w:r>
      <w:hyperlink r:id="rId13">
        <w:r w:rsidDel="00000000" w:rsidR="00000000" w:rsidRPr="00000000">
          <w:rPr>
            <w:color w:val="1155cc"/>
            <w:u w:val="single"/>
            <w:rtl w:val="0"/>
          </w:rPr>
          <w:t xml:space="preserve">Using credentials (jenkins.io)</w:t>
        </w:r>
      </w:hyperlink>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rtl w:val="0"/>
        </w:rPr>
        <w:t xml:space="preserve">Recommended </w:t>
      </w:r>
      <w:r w:rsidDel="00000000" w:rsidR="00000000" w:rsidRPr="00000000">
        <w:rPr>
          <w:rtl w:val="0"/>
        </w:rPr>
        <w:t xml:space="preserve">to use Credentials for any authorisation requirements: </w:t>
        <w:br w:type="textWrapping"/>
      </w:r>
      <w:r w:rsidDel="00000000" w:rsidR="00000000" w:rsidRPr="00000000">
        <w:rPr>
          <w:b w:val="1"/>
          <w:u w:val="single"/>
          <w:rtl w:val="0"/>
        </w:rPr>
        <w:t xml:space="preserve">Dashboard &gt; Manage Jenkins &gt; Credentials &gt; System &gt; Global credentials (unrestricted)</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Click on </w:t>
      </w:r>
      <w:r w:rsidDel="00000000" w:rsidR="00000000" w:rsidRPr="00000000">
        <w:rPr>
          <w:b w:val="1"/>
          <w:rtl w:val="0"/>
        </w:rPr>
        <w:t xml:space="preserve">Add Credentials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Given a private github repository, ensure that a</w:t>
      </w:r>
      <w:r w:rsidDel="00000000" w:rsidR="00000000" w:rsidRPr="00000000">
        <w:rPr>
          <w:b w:val="1"/>
          <w:rtl w:val="0"/>
        </w:rPr>
        <w:t xml:space="preserve"> Github Personal Access Token (</w:t>
      </w:r>
      <w:hyperlink r:id="rId14">
        <w:r w:rsidDel="00000000" w:rsidR="00000000" w:rsidRPr="00000000">
          <w:rPr>
            <w:b w:val="1"/>
            <w:color w:val="1155cc"/>
            <w:u w:val="single"/>
            <w:rtl w:val="0"/>
          </w:rPr>
          <w:t xml:space="preserve">Personal Access Tokens (Classic)</w:t>
        </w:r>
      </w:hyperlink>
      <w:r w:rsidDel="00000000" w:rsidR="00000000" w:rsidRPr="00000000">
        <w:rPr>
          <w:b w:val="1"/>
          <w:rtl w:val="0"/>
        </w:rPr>
        <w:t xml:space="preserve">)</w:t>
      </w:r>
      <w:r w:rsidDel="00000000" w:rsidR="00000000" w:rsidRPr="00000000">
        <w:rPr>
          <w:rtl w:val="0"/>
        </w:rPr>
        <w:t xml:space="preserve"> that is associated with one of its collaborator accounts has been created</w:t>
      </w:r>
    </w:p>
    <w:p w:rsidR="00000000" w:rsidDel="00000000" w:rsidP="00000000" w:rsidRDefault="00000000" w:rsidRPr="00000000" w14:paraId="0000002B">
      <w:pPr>
        <w:numPr>
          <w:ilvl w:val="0"/>
          <w:numId w:val="2"/>
        </w:numPr>
        <w:ind w:left="720" w:hanging="360"/>
        <w:rPr>
          <w:u w:val="none"/>
        </w:rPr>
      </w:pPr>
      <w:r w:rsidDel="00000000" w:rsidR="00000000" w:rsidRPr="00000000">
        <w:rPr/>
        <w:drawing>
          <wp:inline distB="114300" distT="114300" distL="114300" distR="114300">
            <wp:extent cx="5943600" cy="28321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Username: &lt;Collaborator Account Username&gt;</w:t>
      </w:r>
    </w:p>
    <w:p w:rsidR="00000000" w:rsidDel="00000000" w:rsidP="00000000" w:rsidRDefault="00000000" w:rsidRPr="00000000" w14:paraId="0000002D">
      <w:pPr>
        <w:ind w:left="720" w:firstLine="0"/>
        <w:rPr/>
      </w:pPr>
      <w:r w:rsidDel="00000000" w:rsidR="00000000" w:rsidRPr="00000000">
        <w:rPr>
          <w:rtl w:val="0"/>
        </w:rPr>
        <w:t xml:space="preserve">Password: &lt;Collaborator Personal Access Token&gt;</w:t>
      </w:r>
    </w:p>
    <w:p w:rsidR="00000000" w:rsidDel="00000000" w:rsidP="00000000" w:rsidRDefault="00000000" w:rsidRPr="00000000" w14:paraId="0000002E">
      <w:pPr>
        <w:ind w:left="720" w:firstLine="0"/>
        <w:rPr/>
      </w:pPr>
      <w:r w:rsidDel="00000000" w:rsidR="00000000" w:rsidRPr="00000000">
        <w:rPr>
          <w:rtl w:val="0"/>
        </w:rPr>
        <w:t xml:space="preserve">ID: &lt;Meaningful name for credentials&gt;</w:t>
      </w:r>
    </w:p>
    <w:p w:rsidR="00000000" w:rsidDel="00000000" w:rsidP="00000000" w:rsidRDefault="00000000" w:rsidRPr="00000000" w14:paraId="0000002F">
      <w:pPr>
        <w:ind w:left="720" w:firstLine="0"/>
        <w:rPr/>
      </w:pPr>
      <w:r w:rsidDel="00000000" w:rsidR="00000000" w:rsidRPr="00000000">
        <w:rPr>
          <w:rtl w:val="0"/>
        </w:rPr>
        <w:t xml:space="preserve">Description: &lt;Meaning description&gt;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Save credentials</w:t>
      </w:r>
    </w:p>
    <w:p w:rsidR="00000000" w:rsidDel="00000000" w:rsidP="00000000" w:rsidRDefault="00000000" w:rsidRPr="00000000" w14:paraId="00000031">
      <w:pPr>
        <w:ind w:left="0" w:firstLine="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pStyle w:val="Title"/>
        <w:rPr/>
      </w:pPr>
      <w:bookmarkStart w:colFirst="0" w:colLast="0" w:name="_1lymxxyn2b4l" w:id="7"/>
      <w:bookmarkEnd w:id="7"/>
      <w:r w:rsidDel="00000000" w:rsidR="00000000" w:rsidRPr="00000000">
        <w:rPr>
          <w:rtl w:val="0"/>
        </w:rPr>
        <w:t xml:space="preserve">Implementing Jenkins pipeline in Github repository</w:t>
      </w:r>
    </w:p>
    <w:p w:rsidR="00000000" w:rsidDel="00000000" w:rsidP="00000000" w:rsidRDefault="00000000" w:rsidRPr="00000000" w14:paraId="00000033">
      <w:pPr>
        <w:rPr/>
      </w:pPr>
      <w:r w:rsidDel="00000000" w:rsidR="00000000" w:rsidRPr="00000000">
        <w:rPr>
          <w:b w:val="1"/>
          <w:rtl w:val="0"/>
        </w:rPr>
        <w:t xml:space="preserve">Guide:</w:t>
      </w:r>
      <w:r w:rsidDel="00000000" w:rsidR="00000000" w:rsidRPr="00000000">
        <w:rPr>
          <w:rtl w:val="0"/>
        </w:rPr>
        <w:t xml:space="preserve"> </w:t>
      </w:r>
      <w:hyperlink r:id="rId16">
        <w:r w:rsidDel="00000000" w:rsidR="00000000" w:rsidRPr="00000000">
          <w:rPr>
            <w:color w:val="1155cc"/>
            <w:u w:val="single"/>
            <w:rtl w:val="0"/>
          </w:rPr>
          <w:t xml:space="preserve">Working with projects (jenkins.io)</w:t>
        </w:r>
      </w:hyperlink>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Recommended </w:t>
      </w:r>
      <w:r w:rsidDel="00000000" w:rsidR="00000000" w:rsidRPr="00000000">
        <w:rPr>
          <w:rtl w:val="0"/>
        </w:rPr>
        <w:t xml:space="preserve">to use appropriate </w:t>
      </w:r>
      <w:r w:rsidDel="00000000" w:rsidR="00000000" w:rsidRPr="00000000">
        <w:rPr>
          <w:b w:val="1"/>
          <w:rtl w:val="0"/>
        </w:rPr>
        <w:t xml:space="preserve">Pipeline </w:t>
      </w:r>
      <w:r w:rsidDel="00000000" w:rsidR="00000000" w:rsidRPr="00000000">
        <w:rPr>
          <w:rtl w:val="0"/>
        </w:rPr>
        <w:t xml:space="preserve">job according to design of </w:t>
      </w:r>
      <w:r w:rsidDel="00000000" w:rsidR="00000000" w:rsidRPr="00000000">
        <w:rPr>
          <w:b w:val="1"/>
          <w:rtl w:val="0"/>
        </w:rPr>
        <w:t xml:space="preserve">Github repository</w:t>
      </w:r>
      <w:r w:rsidDel="00000000" w:rsidR="00000000" w:rsidRPr="00000000">
        <w:rPr>
          <w:rtl w:val="0"/>
        </w:rPr>
        <w:t xml:space="preserve">:</w:t>
      </w:r>
    </w:p>
    <w:p w:rsidR="00000000" w:rsidDel="00000000" w:rsidP="00000000" w:rsidRDefault="00000000" w:rsidRPr="00000000" w14:paraId="00000035">
      <w:pPr>
        <w:rPr>
          <w:b w:val="1"/>
        </w:rPr>
      </w:pPr>
      <w:r w:rsidDel="00000000" w:rsidR="00000000" w:rsidRPr="00000000">
        <w:rPr>
          <w:rtl w:val="0"/>
        </w:rPr>
        <w:t xml:space="preserve">For Example: </w:t>
      </w:r>
      <w:r w:rsidDel="00000000" w:rsidR="00000000" w:rsidRPr="00000000">
        <w:rPr>
          <w:b w:val="1"/>
          <w:rtl w:val="0"/>
        </w:rPr>
        <w:t xml:space="preserve">Using the Pipeline job</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Click on </w:t>
      </w:r>
      <w:r w:rsidDel="00000000" w:rsidR="00000000" w:rsidRPr="00000000">
        <w:rPr>
          <w:b w:val="1"/>
          <w:rtl w:val="0"/>
        </w:rPr>
        <w:t xml:space="preserve">New Item</w:t>
      </w:r>
      <w:r w:rsidDel="00000000" w:rsidR="00000000" w:rsidRPr="00000000">
        <w:rPr>
          <w:rtl w:val="0"/>
        </w:rPr>
        <w:t xml:space="preserve"> on the dashboard</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Click on </w:t>
      </w:r>
      <w:r w:rsidDel="00000000" w:rsidR="00000000" w:rsidRPr="00000000">
        <w:rPr>
          <w:b w:val="1"/>
          <w:rtl w:val="0"/>
        </w:rPr>
        <w:t xml:space="preserve">Pipeline </w:t>
      </w:r>
      <w:r w:rsidDel="00000000" w:rsidR="00000000" w:rsidRPr="00000000">
        <w:rPr>
          <w:rtl w:val="0"/>
        </w:rPr>
        <w:t xml:space="preserve">and give an appropriate name &lt;Demo Project&gt;</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Ensure discarding of old builds with </w:t>
      </w:r>
      <w:r w:rsidDel="00000000" w:rsidR="00000000" w:rsidRPr="00000000">
        <w:rPr>
          <w:b w:val="1"/>
          <w:rtl w:val="0"/>
        </w:rPr>
        <w:t xml:space="preserve">max # of builds to keep</w:t>
      </w:r>
      <w:r w:rsidDel="00000000" w:rsidR="00000000" w:rsidRPr="00000000">
        <w:rPr>
          <w:rtl w:val="0"/>
        </w:rPr>
        <w:t xml:space="preserve"> limited to 5</w:t>
      </w:r>
      <w:r w:rsidDel="00000000" w:rsidR="00000000" w:rsidRPr="00000000">
        <w:rPr/>
        <w:drawing>
          <wp:inline distB="114300" distT="114300" distL="114300" distR="114300">
            <wp:extent cx="5943600" cy="2463800"/>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Ensure </w:t>
      </w:r>
      <w:r w:rsidDel="00000000" w:rsidR="00000000" w:rsidRPr="00000000">
        <w:rPr>
          <w:b w:val="1"/>
          <w:rtl w:val="0"/>
        </w:rPr>
        <w:t xml:space="preserve">GitHub hook trigger for GITScm polling</w:t>
      </w:r>
      <w:r w:rsidDel="00000000" w:rsidR="00000000" w:rsidRPr="00000000">
        <w:rPr>
          <w:rtl w:val="0"/>
        </w:rPr>
        <w:t xml:space="preserve"> is enabled. </w:t>
      </w:r>
      <w:r w:rsidDel="00000000" w:rsidR="00000000" w:rsidRPr="00000000">
        <w:rPr>
          <w:u w:val="single"/>
          <w:rtl w:val="0"/>
        </w:rPr>
        <w:t xml:space="preserve">Github webhook integration can be found below</w:t>
        <w:br w:type="textWrapping"/>
      </w:r>
      <w:r w:rsidDel="00000000" w:rsidR="00000000" w:rsidRPr="00000000">
        <w:rPr/>
        <w:drawing>
          <wp:inline distB="114300" distT="114300" distL="114300" distR="114300">
            <wp:extent cx="5943600" cy="890744"/>
            <wp:effectExtent b="0" l="0" r="0" t="0"/>
            <wp:docPr id="5" name="image11.png"/>
            <a:graphic>
              <a:graphicData uri="http://schemas.openxmlformats.org/drawingml/2006/picture">
                <pic:pic>
                  <pic:nvPicPr>
                    <pic:cNvPr id="0" name="image11.png"/>
                    <pic:cNvPicPr preferRelativeResize="0"/>
                  </pic:nvPicPr>
                  <pic:blipFill>
                    <a:blip r:embed="rId18"/>
                    <a:srcRect b="65994" l="0" r="0" t="0"/>
                    <a:stretch>
                      <a:fillRect/>
                    </a:stretch>
                  </pic:blipFill>
                  <pic:spPr>
                    <a:xfrm>
                      <a:off x="0" y="0"/>
                      <a:ext cx="5943600" cy="89074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Ensure that </w:t>
      </w:r>
      <w:r w:rsidDel="00000000" w:rsidR="00000000" w:rsidRPr="00000000">
        <w:rPr>
          <w:b w:val="1"/>
          <w:rtl w:val="0"/>
        </w:rPr>
        <w:t xml:space="preserve">pipeline </w:t>
      </w:r>
      <w:r w:rsidDel="00000000" w:rsidR="00000000" w:rsidRPr="00000000">
        <w:rPr>
          <w:rtl w:val="0"/>
        </w:rPr>
        <w:t xml:space="preserve">follows</w:t>
      </w:r>
      <w:r w:rsidDel="00000000" w:rsidR="00000000" w:rsidRPr="00000000">
        <w:rPr>
          <w:b w:val="1"/>
          <w:rtl w:val="0"/>
        </w:rPr>
        <w:t xml:space="preserve"> Pipeline script from SCM</w:t>
      </w:r>
      <w:r w:rsidDel="00000000" w:rsidR="00000000" w:rsidRPr="00000000">
        <w:rPr>
          <w:rtl w:val="0"/>
        </w:rPr>
        <w:t xml:space="preserve"> &gt; </w:t>
      </w:r>
      <w:r w:rsidDel="00000000" w:rsidR="00000000" w:rsidRPr="00000000">
        <w:rPr>
          <w:b w:val="1"/>
          <w:rtl w:val="0"/>
        </w:rPr>
        <w:t xml:space="preserve">SCM </w:t>
      </w:r>
      <w:r w:rsidDel="00000000" w:rsidR="00000000" w:rsidRPr="00000000">
        <w:rPr>
          <w:rtl w:val="0"/>
        </w:rPr>
        <w:t xml:space="preserve">follows </w:t>
      </w:r>
      <w:r w:rsidDel="00000000" w:rsidR="00000000" w:rsidRPr="00000000">
        <w:rPr>
          <w:b w:val="1"/>
          <w:rtl w:val="0"/>
        </w:rPr>
        <w:t xml:space="preserve">Git </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Input </w:t>
      </w:r>
      <w:r w:rsidDel="00000000" w:rsidR="00000000" w:rsidRPr="00000000">
        <w:rPr>
          <w:b w:val="1"/>
          <w:rtl w:val="0"/>
        </w:rPr>
        <w:t xml:space="preserve">Repository URL</w:t>
      </w:r>
      <w:r w:rsidDel="00000000" w:rsidR="00000000" w:rsidRPr="00000000">
        <w:rPr>
          <w:rtl w:val="0"/>
        </w:rPr>
        <w:t xml:space="preserve"> and accompanying </w:t>
      </w:r>
      <w:r w:rsidDel="00000000" w:rsidR="00000000" w:rsidRPr="00000000">
        <w:rPr>
          <w:b w:val="1"/>
          <w:rtl w:val="0"/>
        </w:rPr>
        <w:t xml:space="preserve">Credentials</w:t>
      </w:r>
      <w:r w:rsidDel="00000000" w:rsidR="00000000" w:rsidRPr="00000000">
        <w:rPr>
          <w:rtl w:val="0"/>
        </w:rPr>
        <w:t xml:space="preserve"> that was created earlier</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943600" cy="32512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Change </w:t>
      </w:r>
      <w:r w:rsidDel="00000000" w:rsidR="00000000" w:rsidRPr="00000000">
        <w:rPr>
          <w:b w:val="1"/>
          <w:rtl w:val="0"/>
        </w:rPr>
        <w:t xml:space="preserve">Branch Specifier</w:t>
      </w:r>
      <w:r w:rsidDel="00000000" w:rsidR="00000000" w:rsidRPr="00000000">
        <w:rPr>
          <w:rtl w:val="0"/>
        </w:rPr>
        <w:t xml:space="preserve"> to </w:t>
      </w:r>
      <w:r w:rsidDel="00000000" w:rsidR="00000000" w:rsidRPr="00000000">
        <w:rPr>
          <w:u w:val="single"/>
          <w:rtl w:val="0"/>
        </w:rPr>
        <w:t xml:space="preserve">*/main</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Ensure </w:t>
      </w:r>
      <w:r w:rsidDel="00000000" w:rsidR="00000000" w:rsidRPr="00000000">
        <w:rPr>
          <w:b w:val="1"/>
          <w:rtl w:val="0"/>
        </w:rPr>
        <w:t xml:space="preserve">Script Path</w:t>
      </w:r>
      <w:r w:rsidDel="00000000" w:rsidR="00000000" w:rsidRPr="00000000">
        <w:rPr>
          <w:rtl w:val="0"/>
        </w:rPr>
        <w:t xml:space="preserve"> is </w:t>
      </w:r>
      <w:r w:rsidDel="00000000" w:rsidR="00000000" w:rsidRPr="00000000">
        <w:rPr>
          <w:b w:val="1"/>
          <w:rtl w:val="0"/>
        </w:rPr>
        <w:t xml:space="preserve">Jenkinsfile</w:t>
      </w: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pStyle w:val="Title"/>
        <w:rPr/>
      </w:pPr>
      <w:bookmarkStart w:colFirst="0" w:colLast="0" w:name="_5qice7g4u4sc" w:id="8"/>
      <w:bookmarkEnd w:id="8"/>
      <w:r w:rsidDel="00000000" w:rsidR="00000000" w:rsidRPr="00000000">
        <w:rPr>
          <w:rtl w:val="0"/>
        </w:rPr>
        <w:t xml:space="preserve">Github Webhook integration</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Within the chosen github repository, in the settings page’s code and automation section, click add webhook</w:t>
      </w:r>
    </w:p>
    <w:p w:rsidR="00000000" w:rsidDel="00000000" w:rsidP="00000000" w:rsidRDefault="00000000" w:rsidRPr="00000000" w14:paraId="00000042">
      <w:pPr>
        <w:ind w:left="720" w:firstLine="0"/>
        <w:rPr/>
      </w:pPr>
      <w:r w:rsidDel="00000000" w:rsidR="00000000" w:rsidRPr="00000000">
        <w:rPr/>
        <w:drawing>
          <wp:inline distB="114300" distT="114300" distL="114300" distR="114300">
            <wp:extent cx="5943600" cy="22098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Set payload URL as the </w:t>
      </w:r>
      <w:r w:rsidDel="00000000" w:rsidR="00000000" w:rsidRPr="00000000">
        <w:rPr>
          <w:rFonts w:ascii="Courier New" w:cs="Courier New" w:eastAsia="Courier New" w:hAnsi="Courier New"/>
          <w:color w:val="c7254e"/>
          <w:sz w:val="26"/>
          <w:szCs w:val="26"/>
          <w:shd w:fill="f9f2f4" w:val="clear"/>
          <w:rtl w:val="0"/>
        </w:rPr>
        <w:t xml:space="preserve">&lt;jenkins_url&gt;/github-webhook/</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Set the ‘Pull Requests’ and ‘Push’ as the trigger for this webhook</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A tick should appear with the message ‘Last delivery was successful’</w:t>
      </w:r>
      <w:r w:rsidDel="00000000" w:rsidR="00000000" w:rsidRPr="00000000">
        <w:rPr/>
        <w:drawing>
          <wp:inline distB="114300" distT="114300" distL="114300" distR="114300">
            <wp:extent cx="5943600" cy="444500"/>
            <wp:effectExtent b="0" l="0" r="0" t="0"/>
            <wp:docPr id="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The Jenkinsfile would need to be configured to in order to complete webhook integration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Title"/>
        <w:rPr/>
      </w:pPr>
      <w:bookmarkStart w:colFirst="0" w:colLast="0" w:name="_fggpep9r3n5m" w:id="9"/>
      <w:bookmarkEnd w:id="9"/>
      <w:r w:rsidDel="00000000" w:rsidR="00000000" w:rsidRPr="00000000">
        <w:rPr>
          <w:rtl w:val="0"/>
        </w:rPr>
        <w:t xml:space="preserve">Configuring Jenkinsfile</w:t>
      </w:r>
    </w:p>
    <w:p w:rsidR="00000000" w:rsidDel="00000000" w:rsidP="00000000" w:rsidRDefault="00000000" w:rsidRPr="00000000" w14:paraId="00000049">
      <w:pPr>
        <w:rPr/>
      </w:pPr>
      <w:r w:rsidDel="00000000" w:rsidR="00000000" w:rsidRPr="00000000">
        <w:rPr>
          <w:b w:val="1"/>
          <w:rtl w:val="0"/>
        </w:rPr>
        <w:t xml:space="preserve">Guide:</w:t>
      </w:r>
      <w:r w:rsidDel="00000000" w:rsidR="00000000" w:rsidRPr="00000000">
        <w:rPr>
          <w:rtl w:val="0"/>
        </w:rPr>
        <w:t xml:space="preserve"> </w:t>
      </w:r>
      <w:hyperlink r:id="rId22">
        <w:r w:rsidDel="00000000" w:rsidR="00000000" w:rsidRPr="00000000">
          <w:rPr>
            <w:color w:val="1155cc"/>
            <w:u w:val="single"/>
            <w:rtl w:val="0"/>
          </w:rPr>
          <w:t xml:space="preserve">Using a Jenkinsfile</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Using the Pipeline Syntax generator at the bottom of the page and the template provided by the guide, we will configure the Jenkinsfile for the project. Generally a Jenkinsfile is broken up into several stages</w:t>
      </w:r>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yimxs15zbevg" w:id="10"/>
      <w:bookmarkEnd w:id="10"/>
      <w:r w:rsidDel="00000000" w:rsidR="00000000" w:rsidRPr="00000000">
        <w:rPr>
          <w:rtl w:val="0"/>
        </w:rPr>
        <w:t xml:space="preserve">Checkout Stage: Finishing up Github webhook integration: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Choose checkout: Check out from version control and configure the Git SCM section same as what was done previously</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943600" cy="520700"/>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Generate Pipeline Script and copy the output script, placing it in the Checkout step</w:t>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943600" cy="698500"/>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rPr/>
      </w:pPr>
      <w:bookmarkStart w:colFirst="0" w:colLast="0" w:name="_dsrqilhdaua0" w:id="11"/>
      <w:bookmarkEnd w:id="11"/>
      <w:r w:rsidDel="00000000" w:rsidR="00000000" w:rsidRPr="00000000">
        <w:rPr>
          <w:rtl w:val="0"/>
        </w:rPr>
        <w:t xml:space="preserve">Build Stage:</w:t>
      </w:r>
    </w:p>
    <w:p w:rsidR="00000000" w:rsidDel="00000000" w:rsidP="00000000" w:rsidRDefault="00000000" w:rsidRPr="00000000" w14:paraId="00000052">
      <w:pPr>
        <w:rPr/>
      </w:pPr>
      <w:r w:rsidDel="00000000" w:rsidR="00000000" w:rsidRPr="00000000">
        <w:rPr>
          <w:rtl w:val="0"/>
        </w:rPr>
        <w:t xml:space="preserve">Building and running the project to ensure that it runs when built when new commits are made</w:t>
      </w:r>
    </w:p>
    <w:p w:rsidR="00000000" w:rsidDel="00000000" w:rsidP="00000000" w:rsidRDefault="00000000" w:rsidRPr="00000000" w14:paraId="00000053">
      <w:pPr>
        <w:rPr/>
      </w:pPr>
      <w:r w:rsidDel="00000000" w:rsidR="00000000" w:rsidRPr="00000000">
        <w:rPr/>
        <w:drawing>
          <wp:inline distB="114300" distT="114300" distL="114300" distR="114300">
            <wp:extent cx="5943600" cy="990600"/>
            <wp:effectExtent b="0" l="0" r="0" t="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rPr/>
      </w:pPr>
      <w:bookmarkStart w:colFirst="0" w:colLast="0" w:name="_i5devy3muhto" w:id="12"/>
      <w:bookmarkEnd w:id="12"/>
      <w:r w:rsidDel="00000000" w:rsidR="00000000" w:rsidRPr="00000000">
        <w:rPr>
          <w:rtl w:val="0"/>
        </w:rPr>
        <w:t xml:space="preserve">Test Stage: </w:t>
      </w:r>
    </w:p>
    <w:p w:rsidR="00000000" w:rsidDel="00000000" w:rsidP="00000000" w:rsidRDefault="00000000" w:rsidRPr="00000000" w14:paraId="00000055">
      <w:pPr>
        <w:rPr/>
      </w:pPr>
      <w:r w:rsidDel="00000000" w:rsidR="00000000" w:rsidRPr="00000000">
        <w:rPr>
          <w:rtl w:val="0"/>
        </w:rPr>
        <w:t xml:space="preserve">Testing would consist of the various forms of testing implemented within the project, alongside the verification methods to ensure the project is fully tested</w:t>
      </w:r>
    </w:p>
    <w:p w:rsidR="00000000" w:rsidDel="00000000" w:rsidP="00000000" w:rsidRDefault="00000000" w:rsidRPr="00000000" w14:paraId="00000056">
      <w:pPr>
        <w:rPr/>
      </w:pPr>
      <w:r w:rsidDel="00000000" w:rsidR="00000000" w:rsidRPr="00000000">
        <w:rPr/>
        <w:drawing>
          <wp:inline distB="114300" distT="114300" distL="114300" distR="114300">
            <wp:extent cx="5943600" cy="889000"/>
            <wp:effectExtent b="0" l="0" r="0" t="0"/>
            <wp:docPr id="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rPr/>
      </w:pPr>
      <w:bookmarkStart w:colFirst="0" w:colLast="0" w:name="_jvhf6qjii82n" w:id="13"/>
      <w:bookmarkEnd w:id="13"/>
      <w:r w:rsidDel="00000000" w:rsidR="00000000" w:rsidRPr="00000000">
        <w:rPr>
          <w:rtl w:val="0"/>
        </w:rPr>
        <w:t xml:space="preserve">Deploy Stage:</w:t>
      </w:r>
    </w:p>
    <w:p w:rsidR="00000000" w:rsidDel="00000000" w:rsidP="00000000" w:rsidRDefault="00000000" w:rsidRPr="00000000" w14:paraId="00000058">
      <w:pPr>
        <w:rPr/>
      </w:pPr>
      <w:r w:rsidDel="00000000" w:rsidR="00000000" w:rsidRPr="00000000">
        <w:rPr>
          <w:rtl w:val="0"/>
        </w:rPr>
        <w:t xml:space="preserve">Deployment would need to be configured to users specification, either using Nginx configured for application deployment or pulling from docker hub. This stage would cement the Continuous Deployment (CD) portion of the pipeline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kvpl6mwwrz30" w:id="14"/>
      <w:bookmarkEnd w:id="14"/>
      <w:r w:rsidDel="00000000" w:rsidR="00000000" w:rsidRPr="00000000">
        <w:rPr>
          <w:rtl w:val="0"/>
        </w:rPr>
        <w:t xml:space="preserve">Post Block: </w:t>
      </w:r>
    </w:p>
    <w:p w:rsidR="00000000" w:rsidDel="00000000" w:rsidP="00000000" w:rsidRDefault="00000000" w:rsidRPr="00000000" w14:paraId="0000005B">
      <w:pPr>
        <w:rPr/>
      </w:pPr>
      <w:r w:rsidDel="00000000" w:rsidR="00000000" w:rsidRPr="00000000">
        <w:rPr>
          <w:rtl w:val="0"/>
        </w:rPr>
        <w:t xml:space="preserve">This block is used to handle actions that should be taken after the pipeline execution. It can include three common conditions: </w:t>
      </w:r>
      <w:r w:rsidDel="00000000" w:rsidR="00000000" w:rsidRPr="00000000">
        <w:rPr>
          <w:b w:val="1"/>
          <w:i w:val="1"/>
          <w:rtl w:val="0"/>
        </w:rPr>
        <w:t xml:space="preserve">`always`</w:t>
      </w:r>
      <w:r w:rsidDel="00000000" w:rsidR="00000000" w:rsidRPr="00000000">
        <w:rPr>
          <w:rtl w:val="0"/>
        </w:rPr>
        <w:t xml:space="preserve">, </w:t>
      </w:r>
      <w:r w:rsidDel="00000000" w:rsidR="00000000" w:rsidRPr="00000000">
        <w:rPr>
          <w:b w:val="1"/>
          <w:i w:val="1"/>
          <w:rtl w:val="0"/>
        </w:rPr>
        <w:t xml:space="preserve">`success</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i w:val="1"/>
          <w:rtl w:val="0"/>
        </w:rPr>
        <w:t xml:space="preserve">`failure`</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i w:val="1"/>
          <w:rtl w:val="0"/>
        </w:rPr>
        <w:t xml:space="preserve">`always`</w:t>
      </w:r>
      <w:r w:rsidDel="00000000" w:rsidR="00000000" w:rsidRPr="00000000">
        <w:rPr>
          <w:b w:val="1"/>
          <w:rtl w:val="0"/>
        </w:rPr>
        <w:t xml:space="preserve">:</w:t>
      </w:r>
      <w:r w:rsidDel="00000000" w:rsidR="00000000" w:rsidRPr="00000000">
        <w:rPr>
          <w:rtl w:val="0"/>
        </w:rPr>
        <w:t xml:space="preserve"> executes regardless of the pipeline outcome, useful for tasks like archiving logs or cleanup.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w:t>
      </w:r>
      <w:r w:rsidDel="00000000" w:rsidR="00000000" w:rsidRPr="00000000">
        <w:rPr>
          <w:b w:val="1"/>
          <w:i w:val="1"/>
          <w:rtl w:val="0"/>
        </w:rPr>
        <w:t xml:space="preserve">success`</w:t>
      </w:r>
      <w:r w:rsidDel="00000000" w:rsidR="00000000" w:rsidRPr="00000000">
        <w:rPr>
          <w:b w:val="1"/>
          <w:rtl w:val="0"/>
        </w:rPr>
        <w:t xml:space="preserve">:</w:t>
      </w:r>
      <w:r w:rsidDel="00000000" w:rsidR="00000000" w:rsidRPr="00000000">
        <w:rPr>
          <w:rtl w:val="0"/>
        </w:rPr>
        <w:t xml:space="preserve"> runs only if the pipeline is completed without errors, ideal for archiving successful builds.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i w:val="1"/>
          <w:rtl w:val="0"/>
        </w:rPr>
        <w:t xml:space="preserve">`failure`</w:t>
      </w:r>
      <w:r w:rsidDel="00000000" w:rsidR="00000000" w:rsidRPr="00000000">
        <w:rPr>
          <w:b w:val="1"/>
          <w:rtl w:val="0"/>
        </w:rPr>
        <w:t xml:space="preserve">:</w:t>
      </w:r>
      <w:r w:rsidDel="00000000" w:rsidR="00000000" w:rsidRPr="00000000">
        <w:rPr>
          <w:rtl w:val="0"/>
        </w:rPr>
        <w:t xml:space="preserve">  activates if the pipeline fails, which is useful for notifying the team about issues via email or Slack, and potentially rolling back to the last successful build if integrated with the deployment process.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onx6uui39qiy" w:id="15"/>
      <w:bookmarkEnd w:id="15"/>
      <w:r w:rsidDel="00000000" w:rsidR="00000000" w:rsidRPr="00000000">
        <w:rPr>
          <w:rtl w:val="0"/>
        </w:rPr>
        <w:t xml:space="preserve">Jenkinsfile example</w:t>
      </w:r>
    </w:p>
    <w:p w:rsidR="00000000" w:rsidDel="00000000" w:rsidP="00000000" w:rsidRDefault="00000000" w:rsidRPr="00000000" w14:paraId="00000064">
      <w:pPr>
        <w:rPr/>
      </w:pPr>
      <w:r w:rsidDel="00000000" w:rsidR="00000000" w:rsidRPr="00000000">
        <w:rPr/>
        <w:drawing>
          <wp:inline distB="114300" distT="114300" distL="114300" distR="114300">
            <wp:extent cx="5943600" cy="3683000"/>
            <wp:effectExtent b="0" l="0" r="0" t="0"/>
            <wp:docPr id="7"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full example template for Jenkinsfile of a flask + docker project can be found in the 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jenkins.io/doc/book/pipeline/jenkinsfile/" TargetMode="External"/><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nkins.io/doc/book/installing/windows/" TargetMode="External"/><Relationship Id="rId26" Type="http://schemas.openxmlformats.org/officeDocument/2006/relationships/image" Target="media/image5.png"/><Relationship Id="rId25" Type="http://schemas.openxmlformats.org/officeDocument/2006/relationships/image" Target="media/image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Hiverlab-Brian/flask_docker_jenkins_example" TargetMode="External"/><Relationship Id="rId7" Type="http://schemas.openxmlformats.org/officeDocument/2006/relationships/hyperlink" Target="https://www.jenkins.io/doc/book/" TargetMode="External"/><Relationship Id="rId8" Type="http://schemas.openxmlformats.org/officeDocument/2006/relationships/hyperlink" Target="https://mdyzma.github.io/2017/10/14/python-app-and-jenkins/" TargetMode="External"/><Relationship Id="rId11" Type="http://schemas.openxmlformats.org/officeDocument/2006/relationships/hyperlink" Target="http://localhost:8080/" TargetMode="External"/><Relationship Id="rId10" Type="http://schemas.openxmlformats.org/officeDocument/2006/relationships/hyperlink" Target="https://www.jenkins.io/download/thank-you-downloading-windows-installer-stable/" TargetMode="External"/><Relationship Id="rId13" Type="http://schemas.openxmlformats.org/officeDocument/2006/relationships/hyperlink" Target="https://www.jenkins.io/doc/book/using/using-credentials/" TargetMode="External"/><Relationship Id="rId12" Type="http://schemas.openxmlformats.org/officeDocument/2006/relationships/hyperlink" Target="http://localhost:8080/" TargetMode="External"/><Relationship Id="rId15" Type="http://schemas.openxmlformats.org/officeDocument/2006/relationships/image" Target="media/image3.png"/><Relationship Id="rId14" Type="http://schemas.openxmlformats.org/officeDocument/2006/relationships/hyperlink" Target="https://github.com/settings/tokens" TargetMode="External"/><Relationship Id="rId17" Type="http://schemas.openxmlformats.org/officeDocument/2006/relationships/image" Target="media/image8.png"/><Relationship Id="rId16" Type="http://schemas.openxmlformats.org/officeDocument/2006/relationships/hyperlink" Target="https://www.jenkins.io/doc/book/using/working-with-projects/" TargetMode="External"/><Relationship Id="rId19" Type="http://schemas.openxmlformats.org/officeDocument/2006/relationships/image" Target="media/image1.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