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AE81" w14:textId="77777777" w:rsidR="00D36D7C" w:rsidRPr="00D36D7C" w:rsidRDefault="00D36D7C" w:rsidP="00D36D7C">
      <w:r w:rsidRPr="00D36D7C">
        <w:t>If you want your GitHub project to stand out and not resemble the provided example (</w:t>
      </w:r>
      <w:proofErr w:type="spellStart"/>
      <w:r w:rsidRPr="00D36D7C">
        <w:t>PaSeMiLL</w:t>
      </w:r>
      <w:proofErr w:type="spellEnd"/>
      <w:r w:rsidRPr="00D36D7C">
        <w:t xml:space="preserve">), here are some strategic suggestions to make your repository unique, professional, and tailored to your bilingual/multilingual sentence alignment project: </w:t>
      </w:r>
    </w:p>
    <w:p w14:paraId="59DC7C06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1. Define a Clear and Unique Project Identity </w:t>
      </w:r>
    </w:p>
    <w:p w14:paraId="7A8ED26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Choose a Distinct Name </w:t>
      </w:r>
    </w:p>
    <w:p w14:paraId="542A027F" w14:textId="77777777" w:rsidR="00D36D7C" w:rsidRPr="00D36D7C" w:rsidRDefault="00D36D7C" w:rsidP="00D36D7C">
      <w:pPr>
        <w:numPr>
          <w:ilvl w:val="0"/>
          <w:numId w:val="1"/>
        </w:numPr>
      </w:pPr>
      <w:r w:rsidRPr="00D36D7C">
        <w:t xml:space="preserve">Instead of generic names like </w:t>
      </w:r>
      <w:proofErr w:type="spellStart"/>
      <w:r w:rsidRPr="00D36D7C">
        <w:t>PaSeMiLL</w:t>
      </w:r>
      <w:proofErr w:type="spellEnd"/>
      <w:r w:rsidRPr="00D36D7C">
        <w:t>, choose a name that reflects your project's purpose and uniqueness.</w:t>
      </w:r>
    </w:p>
    <w:p w14:paraId="6AAE9694" w14:textId="77777777" w:rsidR="00D36D7C" w:rsidRPr="00D36D7C" w:rsidRDefault="00D36D7C" w:rsidP="00D36D7C">
      <w:pPr>
        <w:numPr>
          <w:ilvl w:val="1"/>
          <w:numId w:val="1"/>
        </w:numPr>
      </w:pPr>
      <w:r w:rsidRPr="00D36D7C">
        <w:t xml:space="preserve">Example: </w:t>
      </w:r>
      <w:proofErr w:type="spellStart"/>
      <w:r w:rsidRPr="00D36D7C">
        <w:t>KurEnAlign</w:t>
      </w:r>
      <w:proofErr w:type="spellEnd"/>
      <w:r w:rsidRPr="00D36D7C">
        <w:t xml:space="preserve">, </w:t>
      </w:r>
      <w:proofErr w:type="spellStart"/>
      <w:r w:rsidRPr="00D36D7C">
        <w:t>MultilingualSentenceMapper</w:t>
      </w:r>
      <w:proofErr w:type="spellEnd"/>
      <w:r w:rsidRPr="00D36D7C">
        <w:t xml:space="preserve">, or </w:t>
      </w:r>
      <w:proofErr w:type="spellStart"/>
      <w:r w:rsidRPr="00D36D7C">
        <w:t>CrossLingualBridge</w:t>
      </w:r>
      <w:proofErr w:type="spellEnd"/>
      <w:r w:rsidRPr="00D36D7C">
        <w:t>.</w:t>
      </w:r>
    </w:p>
    <w:p w14:paraId="46D3A0CE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Create a Custom Logo </w:t>
      </w:r>
    </w:p>
    <w:p w14:paraId="3FCCCE09" w14:textId="77777777" w:rsidR="00D36D7C" w:rsidRPr="00D36D7C" w:rsidRDefault="00D36D7C" w:rsidP="00D36D7C">
      <w:pPr>
        <w:numPr>
          <w:ilvl w:val="0"/>
          <w:numId w:val="2"/>
        </w:numPr>
      </w:pPr>
      <w:r w:rsidRPr="00D36D7C">
        <w:t>Design a simple logo or icon for your project using tools like Canva, Figma, or Adobe Illustrator.</w:t>
      </w:r>
    </w:p>
    <w:p w14:paraId="2F0908E3" w14:textId="77777777" w:rsidR="00D36D7C" w:rsidRPr="00D36D7C" w:rsidRDefault="00D36D7C" w:rsidP="00D36D7C">
      <w:pPr>
        <w:numPr>
          <w:ilvl w:val="0"/>
          <w:numId w:val="2"/>
        </w:numPr>
      </w:pPr>
      <w:r w:rsidRPr="00D36D7C">
        <w:t>Include the logo in your README.md to give your project a professional look.</w:t>
      </w:r>
    </w:p>
    <w:p w14:paraId="08A6A93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Write an Engaging Description </w:t>
      </w:r>
    </w:p>
    <w:p w14:paraId="7CB7222F" w14:textId="77777777" w:rsidR="00D36D7C" w:rsidRPr="00D36D7C" w:rsidRDefault="00D36D7C" w:rsidP="00D36D7C">
      <w:pPr>
        <w:numPr>
          <w:ilvl w:val="0"/>
          <w:numId w:val="3"/>
        </w:numPr>
      </w:pPr>
      <w:r w:rsidRPr="00D36D7C">
        <w:t>Craft a concise yet compelling description for your repository.</w:t>
      </w:r>
    </w:p>
    <w:p w14:paraId="18A7588B" w14:textId="77777777" w:rsidR="00D36D7C" w:rsidRPr="00D36D7C" w:rsidRDefault="00D36D7C" w:rsidP="00D36D7C">
      <w:pPr>
        <w:numPr>
          <w:ilvl w:val="1"/>
          <w:numId w:val="3"/>
        </w:numPr>
      </w:pPr>
      <w:r w:rsidRPr="00D36D7C">
        <w:t>Example:</w:t>
      </w:r>
      <w:r w:rsidRPr="00D36D7C">
        <w:br/>
      </w:r>
      <w:r w:rsidRPr="00D36D7C">
        <w:rPr>
          <w:i/>
          <w:iCs/>
        </w:rPr>
        <w:t>"</w:t>
      </w:r>
      <w:proofErr w:type="spellStart"/>
      <w:r w:rsidRPr="00D36D7C">
        <w:rPr>
          <w:i/>
          <w:iCs/>
        </w:rPr>
        <w:t>KurEnAlign</w:t>
      </w:r>
      <w:proofErr w:type="spellEnd"/>
      <w:r w:rsidRPr="00D36D7C">
        <w:rPr>
          <w:i/>
          <w:iCs/>
        </w:rPr>
        <w:t xml:space="preserve">: A toolkit for aligning Kurdish-English sentences using state-of-the-art language models and advanced alignment techniques." </w:t>
      </w:r>
    </w:p>
    <w:p w14:paraId="3FA5FB37" w14:textId="4FF7FB26" w:rsidR="00307E8B" w:rsidRDefault="00307E8B" w:rsidP="00D36D7C"/>
    <w:p w14:paraId="35A3CADA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2. Organize Your Repository Structure Creatively </w:t>
      </w:r>
    </w:p>
    <w:p w14:paraId="67A9E41C" w14:textId="77777777" w:rsidR="00D36D7C" w:rsidRPr="00D36D7C" w:rsidRDefault="00D36D7C" w:rsidP="00D36D7C">
      <w:r w:rsidRPr="00D36D7C">
        <w:t xml:space="preserve">Instead of following the exact structure of </w:t>
      </w:r>
      <w:proofErr w:type="spellStart"/>
      <w:r w:rsidRPr="00D36D7C">
        <w:t>PaSeMiLL</w:t>
      </w:r>
      <w:proofErr w:type="spellEnd"/>
      <w:r w:rsidRPr="00D36D7C">
        <w:t xml:space="preserve">, design a structure that better suits your project's needs. Here’s an example: </w:t>
      </w:r>
    </w:p>
    <w:p w14:paraId="2AC0F26A" w14:textId="77777777" w:rsidR="00D36D7C" w:rsidRDefault="00D36D7C" w:rsidP="00D36D7C"/>
    <w:p w14:paraId="0D7F794A" w14:textId="77777777" w:rsidR="00D36D7C" w:rsidRDefault="00D36D7C" w:rsidP="00D36D7C">
      <w:proofErr w:type="spellStart"/>
      <w:r>
        <w:t>KurEnAlign</w:t>
      </w:r>
      <w:proofErr w:type="spellEnd"/>
      <w:r>
        <w:t>/</w:t>
      </w:r>
    </w:p>
    <w:p w14:paraId="6E5CC041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                     # Project overview</w:t>
      </w:r>
    </w:p>
    <w:p w14:paraId="77487C8A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LICENSE                       # License file</w:t>
      </w:r>
    </w:p>
    <w:p w14:paraId="32DEAEF2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CONTRIBUTING.md               # Contribution guidelines</w:t>
      </w:r>
    </w:p>
    <w:p w14:paraId="23EA5AA6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docs/                         # Documentation</w:t>
      </w:r>
    </w:p>
    <w:p w14:paraId="70A458E2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architecture.md           # System architecture</w:t>
      </w:r>
    </w:p>
    <w:p w14:paraId="6BF2DA59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installation.md           # Installation instructions</w:t>
      </w:r>
    </w:p>
    <w:p w14:paraId="5EAF7919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usage.md                  # Usage examples</w:t>
      </w:r>
    </w:p>
    <w:p w14:paraId="0CC59C29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data/                         # Sample datasets</w:t>
      </w:r>
    </w:p>
    <w:p w14:paraId="14048FD6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input/                    # Input files</w:t>
      </w:r>
    </w:p>
    <w:p w14:paraId="0E0ECE66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output/                   # Output files</w:t>
      </w:r>
    </w:p>
    <w:p w14:paraId="6910E7BC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gold_standard</w:t>
      </w:r>
      <w:proofErr w:type="spellEnd"/>
      <w:r>
        <w:rPr>
          <w:rFonts w:hint="eastAsia"/>
        </w:rPr>
        <w:t>/            # Gold-standard alignments</w:t>
      </w:r>
    </w:p>
    <w:p w14:paraId="4896F87B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models/                       # Pre-trained or fine-tuned models</w:t>
      </w:r>
    </w:p>
    <w:p w14:paraId="62C750B6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notebooks/                   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notebooks for exploration</w:t>
      </w:r>
    </w:p>
    <w:p w14:paraId="137041A4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scripts/                      # Core scripts</w:t>
      </w:r>
    </w:p>
    <w:p w14:paraId="5492FD27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align.py                  # Sentence alignment script</w:t>
      </w:r>
    </w:p>
    <w:p w14:paraId="2606B36F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embed.py                  # Embedding extraction script</w:t>
      </w:r>
    </w:p>
    <w:p w14:paraId="6A1E833C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mine.py                   # Mining and evaluation script</w:t>
      </w:r>
    </w:p>
    <w:p w14:paraId="2F9D93CD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utils.py                  # Utility functions</w:t>
      </w:r>
    </w:p>
    <w:p w14:paraId="4B3BF4BE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tests/                        # Unit and integration tests</w:t>
      </w:r>
    </w:p>
    <w:p w14:paraId="5628EB9F" w14:textId="77777777" w:rsidR="00D36D7C" w:rsidRDefault="00D36D7C" w:rsidP="00D36D7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                   # Containerization setup</w:t>
      </w:r>
    </w:p>
    <w:p w14:paraId="03D87161" w14:textId="7AE4215A" w:rsidR="00D36D7C" w:rsidRDefault="00D36D7C" w:rsidP="00D36D7C">
      <w:r>
        <w:rPr>
          <w:rFonts w:hint="eastAsia"/>
        </w:rPr>
        <w:t>└──</w:t>
      </w:r>
      <w:r>
        <w:rPr>
          <w:rFonts w:hint="eastAsia"/>
        </w:rPr>
        <w:t xml:space="preserve"> requirements.txt              # Python dependencies</w:t>
      </w:r>
    </w:p>
    <w:p w14:paraId="3D11C139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lastRenderedPageBreak/>
        <w:t xml:space="preserve">3. Enhance the README File </w:t>
      </w:r>
    </w:p>
    <w:p w14:paraId="6D2E6DFD" w14:textId="77777777" w:rsidR="00D36D7C" w:rsidRPr="00D36D7C" w:rsidRDefault="00D36D7C" w:rsidP="00D36D7C">
      <w:r w:rsidRPr="00D36D7C">
        <w:t xml:space="preserve">Make your README.md visually appealing and informative by including: </w:t>
      </w:r>
    </w:p>
    <w:p w14:paraId="293E6B49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Table of Contents </w:t>
      </w:r>
    </w:p>
    <w:p w14:paraId="5AA6AA68" w14:textId="77777777" w:rsidR="00D36D7C" w:rsidRPr="00D36D7C" w:rsidRDefault="00D36D7C" w:rsidP="00D36D7C">
      <w:pPr>
        <w:numPr>
          <w:ilvl w:val="0"/>
          <w:numId w:val="4"/>
        </w:numPr>
      </w:pPr>
      <w:r w:rsidRPr="00D36D7C">
        <w:t>Add a clickable table of contents for easy navigation.</w:t>
      </w:r>
    </w:p>
    <w:p w14:paraId="6B46B793" w14:textId="77777777" w:rsidR="00D36D7C" w:rsidRDefault="00D36D7C" w:rsidP="00D36D7C"/>
    <w:p w14:paraId="43DDB919" w14:textId="77777777" w:rsidR="00D36D7C" w:rsidRDefault="00D36D7C" w:rsidP="00D36D7C">
      <w:r>
        <w:t>## Table of Contents</w:t>
      </w:r>
    </w:p>
    <w:p w14:paraId="2C12C827" w14:textId="77777777" w:rsidR="00D36D7C" w:rsidRDefault="00D36D7C" w:rsidP="00D36D7C">
      <w:r>
        <w:t>- [Overview](#overview)</w:t>
      </w:r>
    </w:p>
    <w:p w14:paraId="6795525D" w14:textId="77777777" w:rsidR="00D36D7C" w:rsidRDefault="00D36D7C" w:rsidP="00D36D7C">
      <w:r>
        <w:t>- [Features](#features)</w:t>
      </w:r>
    </w:p>
    <w:p w14:paraId="66859D96" w14:textId="77777777" w:rsidR="00D36D7C" w:rsidRDefault="00D36D7C" w:rsidP="00D36D7C">
      <w:r>
        <w:t>- [Installation](#installation)</w:t>
      </w:r>
    </w:p>
    <w:p w14:paraId="2EFB8199" w14:textId="77777777" w:rsidR="00D36D7C" w:rsidRDefault="00D36D7C" w:rsidP="00D36D7C">
      <w:r>
        <w:t>- [Usage](#usage)</w:t>
      </w:r>
    </w:p>
    <w:p w14:paraId="01A798F6" w14:textId="77777777" w:rsidR="00D36D7C" w:rsidRDefault="00D36D7C" w:rsidP="00D36D7C">
      <w:r>
        <w:t>- [Examples](#examples)</w:t>
      </w:r>
    </w:p>
    <w:p w14:paraId="15A3C8B2" w14:textId="77777777" w:rsidR="00D36D7C" w:rsidRDefault="00D36D7C" w:rsidP="00D36D7C">
      <w:r>
        <w:t>- [Contributing](#contributing)</w:t>
      </w:r>
    </w:p>
    <w:p w14:paraId="3095A595" w14:textId="47571866" w:rsidR="00D36D7C" w:rsidRDefault="00D36D7C" w:rsidP="00D36D7C">
      <w:r>
        <w:t>- [License](#license)</w:t>
      </w:r>
    </w:p>
    <w:p w14:paraId="43C2F28A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Badges </w:t>
      </w:r>
    </w:p>
    <w:p w14:paraId="6AE54569" w14:textId="77777777" w:rsidR="00D36D7C" w:rsidRDefault="00D36D7C" w:rsidP="00D36D7C">
      <w:r>
        <w:t>![Python Version](https://img.shields.io/badge/python-3.8+-blue.svg)</w:t>
      </w:r>
    </w:p>
    <w:p w14:paraId="78A4C9BF" w14:textId="77777777" w:rsidR="00D36D7C" w:rsidRDefault="00D36D7C" w:rsidP="00D36D7C">
      <w:r>
        <w:t>![Languages](https://img.shields.io/badge/languages-Kurdish%20%7C%20English%20%7C%20Arabic-green.svg)</w:t>
      </w:r>
    </w:p>
    <w:p w14:paraId="5C718399" w14:textId="140F040C" w:rsidR="00D36D7C" w:rsidRDefault="00D36D7C" w:rsidP="00D36D7C">
      <w:r>
        <w:t>![License](</w:t>
      </w:r>
      <w:hyperlink r:id="rId5" w:history="1">
        <w:r w:rsidRPr="00AE793E">
          <w:rPr>
            <w:rStyle w:val="Hyperlink"/>
          </w:rPr>
          <w:t>https://img.shields.io/badge/license-MIT-blue.svg</w:t>
        </w:r>
      </w:hyperlink>
      <w:r>
        <w:t>)</w:t>
      </w:r>
    </w:p>
    <w:p w14:paraId="2E28065E" w14:textId="77777777" w:rsidR="00D36D7C" w:rsidRDefault="00D36D7C" w:rsidP="00D36D7C"/>
    <w:p w14:paraId="1CCEA90D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Screenshots or Diagrams </w:t>
      </w:r>
    </w:p>
    <w:p w14:paraId="3F3829FF" w14:textId="77777777" w:rsidR="00D36D7C" w:rsidRPr="00D36D7C" w:rsidRDefault="00D36D7C" w:rsidP="00D36D7C">
      <w:pPr>
        <w:numPr>
          <w:ilvl w:val="0"/>
          <w:numId w:val="5"/>
        </w:numPr>
      </w:pPr>
      <w:r w:rsidRPr="00D36D7C">
        <w:t>Include screenshots or diagrams to illustrate how your project works.</w:t>
      </w:r>
    </w:p>
    <w:p w14:paraId="68AFE00B" w14:textId="77777777" w:rsidR="00D36D7C" w:rsidRPr="00D36D7C" w:rsidRDefault="00D36D7C" w:rsidP="00D36D7C">
      <w:pPr>
        <w:numPr>
          <w:ilvl w:val="1"/>
          <w:numId w:val="5"/>
        </w:numPr>
      </w:pPr>
      <w:r w:rsidRPr="00D36D7C">
        <w:t>Example: A flowchart showing the alignment process.</w:t>
      </w:r>
    </w:p>
    <w:p w14:paraId="3E32FFFB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(D) Interactive Examples </w:t>
      </w:r>
    </w:p>
    <w:p w14:paraId="45930EEF" w14:textId="77777777" w:rsidR="00D36D7C" w:rsidRPr="00D36D7C" w:rsidRDefault="00D36D7C" w:rsidP="00D36D7C">
      <w:pPr>
        <w:numPr>
          <w:ilvl w:val="0"/>
          <w:numId w:val="6"/>
        </w:numPr>
      </w:pPr>
      <w:r w:rsidRPr="00D36D7C">
        <w:t xml:space="preserve">Provide interactive examples using tools like Binder or </w:t>
      </w:r>
      <w:proofErr w:type="spellStart"/>
      <w:r w:rsidRPr="00D36D7C">
        <w:t>Colab</w:t>
      </w:r>
      <w:proofErr w:type="spellEnd"/>
      <w:r w:rsidRPr="00D36D7C">
        <w:t xml:space="preserve"> notebooks.</w:t>
      </w:r>
    </w:p>
    <w:p w14:paraId="35B0BCFE" w14:textId="77777777" w:rsidR="00D36D7C" w:rsidRPr="00D36D7C" w:rsidRDefault="00D36D7C" w:rsidP="00D36D7C">
      <w:pPr>
        <w:numPr>
          <w:ilvl w:val="1"/>
          <w:numId w:val="6"/>
        </w:numPr>
      </w:pPr>
      <w:r w:rsidRPr="00D36D7C">
        <w:lastRenderedPageBreak/>
        <w:t xml:space="preserve">Example: A </w:t>
      </w:r>
      <w:proofErr w:type="spellStart"/>
      <w:r w:rsidRPr="00D36D7C">
        <w:t>Colab</w:t>
      </w:r>
      <w:proofErr w:type="spellEnd"/>
      <w:r w:rsidRPr="00D36D7C">
        <w:t xml:space="preserve"> notebook demonstrating how to use your alignment script.</w:t>
      </w:r>
    </w:p>
    <w:p w14:paraId="6F347B07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4. Focus on User Experience </w:t>
      </w:r>
    </w:p>
    <w:p w14:paraId="4B60A544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Simplify Setup </w:t>
      </w:r>
    </w:p>
    <w:p w14:paraId="55B106EE" w14:textId="77777777" w:rsidR="00D36D7C" w:rsidRPr="00D36D7C" w:rsidRDefault="00D36D7C" w:rsidP="00D36D7C">
      <w:pPr>
        <w:numPr>
          <w:ilvl w:val="0"/>
          <w:numId w:val="7"/>
        </w:numPr>
      </w:pPr>
      <w:r w:rsidRPr="00D36D7C">
        <w:t>Make it easy for users to set up and run your project:</w:t>
      </w:r>
    </w:p>
    <w:p w14:paraId="0363C184" w14:textId="77777777" w:rsidR="00D36D7C" w:rsidRPr="00D36D7C" w:rsidRDefault="00D36D7C" w:rsidP="00D36D7C">
      <w:pPr>
        <w:numPr>
          <w:ilvl w:val="1"/>
          <w:numId w:val="7"/>
        </w:numPr>
      </w:pPr>
      <w:r w:rsidRPr="00D36D7C">
        <w:t>Provide a setup.sh script for automated installation.</w:t>
      </w:r>
    </w:p>
    <w:p w14:paraId="25038B65" w14:textId="77777777" w:rsidR="00D36D7C" w:rsidRPr="00D36D7C" w:rsidRDefault="00D36D7C" w:rsidP="00D36D7C">
      <w:pPr>
        <w:numPr>
          <w:ilvl w:val="1"/>
          <w:numId w:val="7"/>
        </w:numPr>
      </w:pPr>
      <w:r w:rsidRPr="00D36D7C">
        <w:t>Include detailed instructions for setting up the environment.</w:t>
      </w:r>
    </w:p>
    <w:p w14:paraId="14075C23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Modular Scripts </w:t>
      </w:r>
    </w:p>
    <w:p w14:paraId="79667843" w14:textId="77777777" w:rsidR="00D36D7C" w:rsidRPr="00D36D7C" w:rsidRDefault="00D36D7C" w:rsidP="00D36D7C">
      <w:pPr>
        <w:numPr>
          <w:ilvl w:val="0"/>
          <w:numId w:val="8"/>
        </w:numPr>
      </w:pPr>
      <w:r w:rsidRPr="00D36D7C">
        <w:t>Break down your scripts into smaller, reusable modules:</w:t>
      </w:r>
    </w:p>
    <w:p w14:paraId="6B20A277" w14:textId="77777777" w:rsidR="00D36D7C" w:rsidRPr="00D36D7C" w:rsidRDefault="00D36D7C" w:rsidP="00D36D7C">
      <w:pPr>
        <w:numPr>
          <w:ilvl w:val="1"/>
          <w:numId w:val="8"/>
        </w:numPr>
      </w:pPr>
      <w:r w:rsidRPr="00D36D7C">
        <w:t>Example: Separate scripts for preprocessing, alignment, embedding extraction, and evaluation.</w:t>
      </w:r>
    </w:p>
    <w:p w14:paraId="5E05A07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Command-Line Interface (CLI) </w:t>
      </w:r>
    </w:p>
    <w:p w14:paraId="18E920F0" w14:textId="77777777" w:rsidR="00D36D7C" w:rsidRPr="00D36D7C" w:rsidRDefault="00D36D7C" w:rsidP="00D36D7C">
      <w:pPr>
        <w:numPr>
          <w:ilvl w:val="0"/>
          <w:numId w:val="9"/>
        </w:numPr>
      </w:pPr>
      <w:r w:rsidRPr="00D36D7C">
        <w:t>Implement a CLI tool for easier interaction:</w:t>
      </w:r>
    </w:p>
    <w:p w14:paraId="42A163C4" w14:textId="77777777" w:rsidR="00D36D7C" w:rsidRPr="00D36D7C" w:rsidRDefault="00D36D7C" w:rsidP="00D36D7C">
      <w:pPr>
        <w:numPr>
          <w:ilvl w:val="1"/>
          <w:numId w:val="9"/>
        </w:numPr>
      </w:pPr>
      <w:r w:rsidRPr="00D36D7C">
        <w:t xml:space="preserve">Example: Use </w:t>
      </w:r>
      <w:proofErr w:type="spellStart"/>
      <w:r w:rsidRPr="00D36D7C">
        <w:t>argparse</w:t>
      </w:r>
      <w:proofErr w:type="spellEnd"/>
      <w:r w:rsidRPr="00D36D7C">
        <w:t xml:space="preserve"> or click to create a user-friendly interface.</w:t>
      </w:r>
    </w:p>
    <w:p w14:paraId="29C32251" w14:textId="457F7983" w:rsidR="00D36D7C" w:rsidRDefault="00D36D7C" w:rsidP="00D36D7C">
      <w:proofErr w:type="spellStart"/>
      <w:r w:rsidRPr="00D36D7C">
        <w:t>kur</w:t>
      </w:r>
      <w:proofErr w:type="spellEnd"/>
      <w:r w:rsidRPr="00D36D7C">
        <w:t xml:space="preserve">-en-align align --input data/input.txt --output data/output.txt --languages </w:t>
      </w:r>
      <w:proofErr w:type="spellStart"/>
      <w:r w:rsidRPr="00D36D7C">
        <w:t>ku</w:t>
      </w:r>
      <w:proofErr w:type="spellEnd"/>
      <w:r w:rsidRPr="00D36D7C">
        <w:t xml:space="preserve"> en </w:t>
      </w:r>
      <w:proofErr w:type="spellStart"/>
      <w:r w:rsidRPr="00D36D7C">
        <w:t>ar</w:t>
      </w:r>
      <w:proofErr w:type="spellEnd"/>
    </w:p>
    <w:p w14:paraId="3A1E9A16" w14:textId="77777777" w:rsidR="00D36D7C" w:rsidRDefault="00D36D7C" w:rsidP="00D36D7C"/>
    <w:p w14:paraId="1144FA80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5. Highlight Unique Features </w:t>
      </w:r>
    </w:p>
    <w:p w14:paraId="1E4AAB10" w14:textId="77777777" w:rsidR="00D36D7C" w:rsidRPr="00D36D7C" w:rsidRDefault="00D36D7C" w:rsidP="00D36D7C">
      <w:r w:rsidRPr="00D36D7C">
        <w:t xml:space="preserve">Identify what makes your project different from others and emphasize those features in your README.md. </w:t>
      </w:r>
    </w:p>
    <w:p w14:paraId="31913EE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Language Support </w:t>
      </w:r>
    </w:p>
    <w:p w14:paraId="2C26352D" w14:textId="77777777" w:rsidR="00D36D7C" w:rsidRPr="00D36D7C" w:rsidRDefault="00D36D7C" w:rsidP="00D36D7C">
      <w:pPr>
        <w:numPr>
          <w:ilvl w:val="0"/>
          <w:numId w:val="10"/>
        </w:numPr>
      </w:pPr>
      <w:r w:rsidRPr="00D36D7C">
        <w:t>Clearly state which languages are supported and how they can be extended.</w:t>
      </w:r>
    </w:p>
    <w:p w14:paraId="50D2C75A" w14:textId="77777777" w:rsidR="00D36D7C" w:rsidRPr="00D36D7C" w:rsidRDefault="00D36D7C" w:rsidP="00D36D7C">
      <w:pPr>
        <w:numPr>
          <w:ilvl w:val="1"/>
          <w:numId w:val="10"/>
        </w:numPr>
      </w:pPr>
      <w:r w:rsidRPr="00D36D7C">
        <w:t>Example: "Currently supports Kurdish, English, and Arabic. Easily extendable to other languages."</w:t>
      </w:r>
    </w:p>
    <w:p w14:paraId="4136B6E4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Advanced Techniques </w:t>
      </w:r>
    </w:p>
    <w:p w14:paraId="6B131195" w14:textId="77777777" w:rsidR="00D36D7C" w:rsidRPr="00D36D7C" w:rsidRDefault="00D36D7C" w:rsidP="00D36D7C">
      <w:pPr>
        <w:numPr>
          <w:ilvl w:val="0"/>
          <w:numId w:val="11"/>
        </w:numPr>
      </w:pPr>
      <w:r w:rsidRPr="00D36D7C">
        <w:t>Highlight any advanced techniques or models you use:</w:t>
      </w:r>
    </w:p>
    <w:p w14:paraId="55966947" w14:textId="77777777" w:rsidR="00D36D7C" w:rsidRPr="00D36D7C" w:rsidRDefault="00D36D7C" w:rsidP="00D36D7C">
      <w:pPr>
        <w:numPr>
          <w:ilvl w:val="1"/>
          <w:numId w:val="11"/>
        </w:numPr>
      </w:pPr>
      <w:r w:rsidRPr="00D36D7C">
        <w:lastRenderedPageBreak/>
        <w:t>Example: "Utilizes XLM-</w:t>
      </w:r>
      <w:proofErr w:type="spellStart"/>
      <w:r w:rsidRPr="00D36D7C">
        <w:t>RoBERTa</w:t>
      </w:r>
      <w:proofErr w:type="spellEnd"/>
      <w:r w:rsidRPr="00D36D7C">
        <w:t xml:space="preserve"> for multilingual embeddings and </w:t>
      </w:r>
      <w:proofErr w:type="spellStart"/>
      <w:r w:rsidRPr="00D36D7C">
        <w:t>SimAlign</w:t>
      </w:r>
      <w:proofErr w:type="spellEnd"/>
      <w:r w:rsidRPr="00D36D7C">
        <w:t xml:space="preserve"> for word-level alignments."</w:t>
      </w:r>
    </w:p>
    <w:p w14:paraId="0651B538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Evaluation Metrics </w:t>
      </w:r>
    </w:p>
    <w:p w14:paraId="07A1D274" w14:textId="77777777" w:rsidR="00D36D7C" w:rsidRPr="00D36D7C" w:rsidRDefault="00D36D7C" w:rsidP="00D36D7C">
      <w:pPr>
        <w:numPr>
          <w:ilvl w:val="0"/>
          <w:numId w:val="12"/>
        </w:numPr>
      </w:pPr>
      <w:r w:rsidRPr="00D36D7C">
        <w:t>Showcase the performance of your project with metrics like F-scores, BLEU scores, or custom evaluations.</w:t>
      </w:r>
    </w:p>
    <w:p w14:paraId="669BD5F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6. Add Interactive Features </w:t>
      </w:r>
    </w:p>
    <w:p w14:paraId="036D1D7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Web Interface </w:t>
      </w:r>
    </w:p>
    <w:p w14:paraId="0C10D7F8" w14:textId="77777777" w:rsidR="00D36D7C" w:rsidRPr="00D36D7C" w:rsidRDefault="00D36D7C" w:rsidP="00D36D7C">
      <w:pPr>
        <w:numPr>
          <w:ilvl w:val="0"/>
          <w:numId w:val="13"/>
        </w:numPr>
      </w:pPr>
      <w:r w:rsidRPr="00D36D7C">
        <w:t xml:space="preserve">Build a lightweight web interface using Flask or </w:t>
      </w:r>
      <w:proofErr w:type="spellStart"/>
      <w:r w:rsidRPr="00D36D7C">
        <w:t>Streamlit</w:t>
      </w:r>
      <w:proofErr w:type="spellEnd"/>
      <w:r w:rsidRPr="00D36D7C">
        <w:t xml:space="preserve"> to allow users to test your alignment tool online.</w:t>
      </w:r>
    </w:p>
    <w:p w14:paraId="7D3A083A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API Integration </w:t>
      </w:r>
    </w:p>
    <w:p w14:paraId="365A8FAF" w14:textId="77777777" w:rsidR="00D36D7C" w:rsidRPr="00D36D7C" w:rsidRDefault="00D36D7C" w:rsidP="00D36D7C">
      <w:pPr>
        <w:numPr>
          <w:ilvl w:val="0"/>
          <w:numId w:val="14"/>
        </w:numPr>
      </w:pPr>
      <w:r w:rsidRPr="00D36D7C">
        <w:t>Provide a RESTful API for programmatic access to your alignment functionality.</w:t>
      </w:r>
    </w:p>
    <w:p w14:paraId="4B46F4BB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Visualization Tools </w:t>
      </w:r>
    </w:p>
    <w:p w14:paraId="7C2780B2" w14:textId="77777777" w:rsidR="00D36D7C" w:rsidRPr="00D36D7C" w:rsidRDefault="00D36D7C" w:rsidP="00D36D7C">
      <w:pPr>
        <w:numPr>
          <w:ilvl w:val="0"/>
          <w:numId w:val="15"/>
        </w:numPr>
      </w:pPr>
      <w:r w:rsidRPr="00D36D7C">
        <w:t>Include visualization tools to help users understand the alignment results:</w:t>
      </w:r>
    </w:p>
    <w:p w14:paraId="128139E8" w14:textId="77777777" w:rsidR="00D36D7C" w:rsidRPr="00D36D7C" w:rsidRDefault="00D36D7C" w:rsidP="00D36D7C">
      <w:pPr>
        <w:numPr>
          <w:ilvl w:val="1"/>
          <w:numId w:val="15"/>
        </w:numPr>
      </w:pPr>
      <w:r w:rsidRPr="00D36D7C">
        <w:t>Example: Word-level alignment heatmaps or sentence similarity graphs.</w:t>
      </w:r>
    </w:p>
    <w:p w14:paraId="53EDC73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. Emphasize Multilingual Capabilities </w:t>
      </w:r>
    </w:p>
    <w:p w14:paraId="64012E79" w14:textId="77777777" w:rsidR="00D36D7C" w:rsidRPr="00D36D7C" w:rsidRDefault="00D36D7C" w:rsidP="00D36D7C">
      <w:r w:rsidRPr="00D36D7C">
        <w:t xml:space="preserve">Since your project focuses on multiple languages, highlight this aspect prominently. </w:t>
      </w:r>
    </w:p>
    <w:p w14:paraId="1C60C475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Language-Specific Examples </w:t>
      </w:r>
    </w:p>
    <w:p w14:paraId="475D7094" w14:textId="77777777" w:rsidR="00D36D7C" w:rsidRPr="00D36D7C" w:rsidRDefault="00D36D7C" w:rsidP="00D36D7C">
      <w:pPr>
        <w:numPr>
          <w:ilvl w:val="0"/>
          <w:numId w:val="16"/>
        </w:numPr>
      </w:pPr>
      <w:r w:rsidRPr="00D36D7C">
        <w:t>Provide examples for each language pair in the README.md or docs/ directory.</w:t>
      </w:r>
    </w:p>
    <w:p w14:paraId="66B4C0D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Cross-Lingual Benchmarks </w:t>
      </w:r>
    </w:p>
    <w:p w14:paraId="3F561713" w14:textId="77777777" w:rsidR="00D36D7C" w:rsidRPr="00D36D7C" w:rsidRDefault="00D36D7C" w:rsidP="00D36D7C">
      <w:pPr>
        <w:numPr>
          <w:ilvl w:val="0"/>
          <w:numId w:val="17"/>
        </w:numPr>
      </w:pPr>
      <w:r w:rsidRPr="00D36D7C">
        <w:t>Include benchmarks comparing your tool's performance across different language pairs.</w:t>
      </w:r>
    </w:p>
    <w:p w14:paraId="64C0051F" w14:textId="77777777" w:rsidR="00D36D7C" w:rsidRPr="00D36D7C" w:rsidRDefault="00D36D7C" w:rsidP="00D36D7C">
      <w:r w:rsidRPr="00D36D7C">
        <w:pict w14:anchorId="2DB6ABE9">
          <v:rect id="_x0000_i1031" style="width:0;height:1.5pt" o:hralign="center" o:hrstd="t" o:hr="t" fillcolor="#a0a0a0" stroked="f"/>
        </w:pict>
      </w:r>
    </w:p>
    <w:p w14:paraId="3591729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8. Foster Community Engagement </w:t>
      </w:r>
    </w:p>
    <w:p w14:paraId="27E50BA1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Issue Templates </w:t>
      </w:r>
    </w:p>
    <w:p w14:paraId="18FBE8FF" w14:textId="77777777" w:rsidR="00D36D7C" w:rsidRPr="00D36D7C" w:rsidRDefault="00D36D7C" w:rsidP="00D36D7C">
      <w:pPr>
        <w:numPr>
          <w:ilvl w:val="0"/>
          <w:numId w:val="18"/>
        </w:numPr>
      </w:pPr>
      <w:r w:rsidRPr="00D36D7C">
        <w:t>Create issue templates for bug reports, feature requests, and questions.</w:t>
      </w:r>
    </w:p>
    <w:p w14:paraId="13263962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Pull Request Guidelines </w:t>
      </w:r>
    </w:p>
    <w:p w14:paraId="3C7427AA" w14:textId="77777777" w:rsidR="00D36D7C" w:rsidRPr="00D36D7C" w:rsidRDefault="00D36D7C" w:rsidP="00D36D7C">
      <w:pPr>
        <w:numPr>
          <w:ilvl w:val="0"/>
          <w:numId w:val="19"/>
        </w:numPr>
      </w:pPr>
      <w:r w:rsidRPr="00D36D7C">
        <w:lastRenderedPageBreak/>
        <w:t>Provide clear guidelines for contributing code or improvements.</w:t>
      </w:r>
    </w:p>
    <w:p w14:paraId="4F226E09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Discussions Section </w:t>
      </w:r>
    </w:p>
    <w:p w14:paraId="76E441D5" w14:textId="77777777" w:rsidR="00D36D7C" w:rsidRPr="00D36D7C" w:rsidRDefault="00D36D7C" w:rsidP="00D36D7C">
      <w:pPr>
        <w:numPr>
          <w:ilvl w:val="0"/>
          <w:numId w:val="20"/>
        </w:numPr>
      </w:pPr>
      <w:r w:rsidRPr="00D36D7C">
        <w:t>Enable the Discussions tab on GitHub to encourage community interaction.</w:t>
      </w:r>
    </w:p>
    <w:p w14:paraId="29B44A29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9. Optimize for Scalability </w:t>
      </w:r>
    </w:p>
    <w:p w14:paraId="048DDC3E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Batch Processing </w:t>
      </w:r>
    </w:p>
    <w:p w14:paraId="5146E5BA" w14:textId="77777777" w:rsidR="00D36D7C" w:rsidRPr="00D36D7C" w:rsidRDefault="00D36D7C" w:rsidP="00D36D7C">
      <w:pPr>
        <w:numPr>
          <w:ilvl w:val="0"/>
          <w:numId w:val="21"/>
        </w:numPr>
      </w:pPr>
      <w:r w:rsidRPr="00D36D7C">
        <w:t>Ensure your scripts support batch processing for large datasets.</w:t>
      </w:r>
    </w:p>
    <w:p w14:paraId="27E7FB0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Cloud Integration </w:t>
      </w:r>
    </w:p>
    <w:p w14:paraId="0996B31C" w14:textId="77777777" w:rsidR="00D36D7C" w:rsidRPr="00D36D7C" w:rsidRDefault="00D36D7C" w:rsidP="00D36D7C">
      <w:pPr>
        <w:numPr>
          <w:ilvl w:val="0"/>
          <w:numId w:val="22"/>
        </w:numPr>
      </w:pPr>
      <w:r w:rsidRPr="00D36D7C">
        <w:t>Provide instructions for running your project on cloud platforms like AWS, Google Cloud, or Azure.</w:t>
      </w:r>
    </w:p>
    <w:p w14:paraId="7561F20A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Distributed Computing </w:t>
      </w:r>
    </w:p>
    <w:p w14:paraId="498F64AA" w14:textId="77777777" w:rsidR="00D36D7C" w:rsidRPr="00D36D7C" w:rsidRDefault="00D36D7C" w:rsidP="00D36D7C">
      <w:pPr>
        <w:numPr>
          <w:ilvl w:val="0"/>
          <w:numId w:val="23"/>
        </w:numPr>
      </w:pPr>
      <w:r w:rsidRPr="00D36D7C">
        <w:t xml:space="preserve">If applicable, include support for distributed computing using tools like </w:t>
      </w:r>
      <w:proofErr w:type="spellStart"/>
      <w:r w:rsidRPr="00D36D7C">
        <w:t>Dask</w:t>
      </w:r>
      <w:proofErr w:type="spellEnd"/>
      <w:r w:rsidRPr="00D36D7C">
        <w:t xml:space="preserve"> or </w:t>
      </w:r>
      <w:proofErr w:type="spellStart"/>
      <w:r w:rsidRPr="00D36D7C">
        <w:t>PyTorch</w:t>
      </w:r>
      <w:proofErr w:type="spellEnd"/>
      <w:r w:rsidRPr="00D36D7C">
        <w:t xml:space="preserve"> Distributed.</w:t>
      </w:r>
    </w:p>
    <w:p w14:paraId="1D15B17D" w14:textId="77777777" w:rsidR="00D36D7C" w:rsidRPr="00D36D7C" w:rsidRDefault="00D36D7C" w:rsidP="00D36D7C">
      <w:r w:rsidRPr="00D36D7C">
        <w:pict w14:anchorId="5437B4EB">
          <v:rect id="_x0000_i1045" style="width:0;height:1.5pt" o:hralign="center" o:hrstd="t" o:hr="t" fillcolor="#a0a0a0" stroked="f"/>
        </w:pict>
      </w:r>
    </w:p>
    <w:p w14:paraId="6446D92E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10. Stand Out with Extras </w:t>
      </w:r>
    </w:p>
    <w:p w14:paraId="0D06B293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(A) Pre-Trained Models </w:t>
      </w:r>
    </w:p>
    <w:p w14:paraId="54FD645A" w14:textId="77777777" w:rsidR="00D36D7C" w:rsidRPr="00D36D7C" w:rsidRDefault="00D36D7C" w:rsidP="00D36D7C">
      <w:pPr>
        <w:numPr>
          <w:ilvl w:val="0"/>
          <w:numId w:val="24"/>
        </w:numPr>
      </w:pPr>
      <w:r w:rsidRPr="00D36D7C">
        <w:t>Host pre-trained models for users to download and use directly.</w:t>
      </w:r>
    </w:p>
    <w:p w14:paraId="17FFBE51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(B) Demo Videos </w:t>
      </w:r>
    </w:p>
    <w:p w14:paraId="4934F94D" w14:textId="77777777" w:rsidR="00D36D7C" w:rsidRPr="00D36D7C" w:rsidRDefault="00D36D7C" w:rsidP="00D36D7C">
      <w:pPr>
        <w:numPr>
          <w:ilvl w:val="0"/>
          <w:numId w:val="25"/>
        </w:numPr>
      </w:pPr>
      <w:r w:rsidRPr="00D36D7C">
        <w:t>Create short demo videos showcasing your project's capabilities.</w:t>
      </w:r>
    </w:p>
    <w:p w14:paraId="104CCA94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(C) Real-World Applications </w:t>
      </w:r>
    </w:p>
    <w:p w14:paraId="6D044DCE" w14:textId="77777777" w:rsidR="00D36D7C" w:rsidRPr="00D36D7C" w:rsidRDefault="00D36D7C" w:rsidP="00D36D7C">
      <w:pPr>
        <w:numPr>
          <w:ilvl w:val="0"/>
          <w:numId w:val="26"/>
        </w:numPr>
      </w:pPr>
      <w:r w:rsidRPr="00D36D7C">
        <w:t>Highlight real-world use cases for your project:</w:t>
      </w:r>
    </w:p>
    <w:p w14:paraId="5929C0F6" w14:textId="77777777" w:rsidR="00D36D7C" w:rsidRPr="00D36D7C" w:rsidRDefault="00D36D7C" w:rsidP="00D36D7C">
      <w:pPr>
        <w:numPr>
          <w:ilvl w:val="1"/>
          <w:numId w:val="26"/>
        </w:numPr>
      </w:pPr>
      <w:r w:rsidRPr="00D36D7C">
        <w:t>Example: "Used for creating parallel corpora for machine translation systems."</w:t>
      </w:r>
    </w:p>
    <w:p w14:paraId="31DC7137" w14:textId="77777777" w:rsidR="00D36D7C" w:rsidRPr="00D36D7C" w:rsidRDefault="00D36D7C" w:rsidP="00D36D7C">
      <w:r w:rsidRPr="00D36D7C">
        <w:pict w14:anchorId="78247548">
          <v:rect id="_x0000_i1046" style="width:0;height:1.5pt" o:hralign="center" o:hrstd="t" o:hr="t" fillcolor="#a0a0a0" stroked="f"/>
        </w:pict>
      </w:r>
    </w:p>
    <w:p w14:paraId="70F00845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Example README Content </w:t>
      </w:r>
    </w:p>
    <w:p w14:paraId="437A2F3C" w14:textId="77777777" w:rsidR="00D36D7C" w:rsidRPr="00D36D7C" w:rsidRDefault="00D36D7C" w:rsidP="00D36D7C">
      <w:r w:rsidRPr="00D36D7C">
        <w:t xml:space="preserve">Here’s how your README.md could look: </w:t>
      </w:r>
    </w:p>
    <w:p w14:paraId="1F19C034" w14:textId="77777777" w:rsidR="00D36D7C" w:rsidRPr="00D36D7C" w:rsidRDefault="00D36D7C" w:rsidP="00D36D7C">
      <w:pPr>
        <w:rPr>
          <w:lang w:val="de-DE"/>
        </w:rPr>
      </w:pPr>
      <w:r w:rsidRPr="00D36D7C">
        <w:rPr>
          <w:lang w:val="de-DE"/>
        </w:rPr>
        <w:lastRenderedPageBreak/>
        <w:t xml:space="preserve"># </w:t>
      </w:r>
      <w:proofErr w:type="spellStart"/>
      <w:r w:rsidRPr="00D36D7C">
        <w:rPr>
          <w:lang w:val="de-DE"/>
        </w:rPr>
        <w:t>KurEnAlign</w:t>
      </w:r>
      <w:proofErr w:type="spellEnd"/>
    </w:p>
    <w:p w14:paraId="39EF4782" w14:textId="77777777" w:rsidR="00D36D7C" w:rsidRPr="00D36D7C" w:rsidRDefault="00D36D7C" w:rsidP="00D36D7C">
      <w:pPr>
        <w:rPr>
          <w:lang w:val="de-DE"/>
        </w:rPr>
      </w:pPr>
    </w:p>
    <w:p w14:paraId="2B971E0B" w14:textId="77777777" w:rsidR="00D36D7C" w:rsidRPr="00D36D7C" w:rsidRDefault="00D36D7C" w:rsidP="00D36D7C">
      <w:pPr>
        <w:rPr>
          <w:lang w:val="de-DE"/>
        </w:rPr>
      </w:pPr>
      <w:proofErr w:type="gramStart"/>
      <w:r w:rsidRPr="00D36D7C">
        <w:rPr>
          <w:lang w:val="de-DE"/>
        </w:rPr>
        <w:t>[![</w:t>
      </w:r>
      <w:proofErr w:type="gramEnd"/>
      <w:r w:rsidRPr="00D36D7C">
        <w:rPr>
          <w:lang w:val="de-DE"/>
        </w:rPr>
        <w:t>Python Version](https://img.shields.io/badge/python-3.8+-blue.svg)](https://www.python.org/)</w:t>
      </w:r>
    </w:p>
    <w:p w14:paraId="5F686156" w14:textId="77777777" w:rsidR="00D36D7C" w:rsidRPr="00D36D7C" w:rsidRDefault="00D36D7C" w:rsidP="00D36D7C">
      <w:pPr>
        <w:rPr>
          <w:lang w:val="de-DE"/>
        </w:rPr>
      </w:pPr>
      <w:proofErr w:type="gramStart"/>
      <w:r w:rsidRPr="00D36D7C">
        <w:rPr>
          <w:lang w:val="de-DE"/>
        </w:rPr>
        <w:t>[![</w:t>
      </w:r>
      <w:proofErr w:type="gramEnd"/>
      <w:r w:rsidRPr="00D36D7C">
        <w:rPr>
          <w:lang w:val="de-DE"/>
        </w:rPr>
        <w:t>Languages](https://img.shields.io/badge/languages-Kurdish%20%7C%20English%20%7C%20Arabic-green.svg)](https://github.com/&lt;your-username&gt;/KurEnAlign)</w:t>
      </w:r>
    </w:p>
    <w:p w14:paraId="426B1C2C" w14:textId="77777777" w:rsidR="00D36D7C" w:rsidRPr="00D36D7C" w:rsidRDefault="00D36D7C" w:rsidP="00D36D7C">
      <w:pPr>
        <w:rPr>
          <w:lang w:val="de-DE"/>
        </w:rPr>
      </w:pPr>
      <w:proofErr w:type="gramStart"/>
      <w:r w:rsidRPr="00D36D7C">
        <w:rPr>
          <w:lang w:val="de-DE"/>
        </w:rPr>
        <w:t>[![</w:t>
      </w:r>
      <w:proofErr w:type="gramEnd"/>
      <w:r w:rsidRPr="00D36D7C">
        <w:rPr>
          <w:lang w:val="de-DE"/>
        </w:rPr>
        <w:t>License](https://img.shields.io/badge/license-MIT-blue.svg)](LICENSE)</w:t>
      </w:r>
    </w:p>
    <w:p w14:paraId="2224AE76" w14:textId="77777777" w:rsidR="00D36D7C" w:rsidRPr="00D36D7C" w:rsidRDefault="00D36D7C" w:rsidP="00D36D7C">
      <w:pPr>
        <w:rPr>
          <w:lang w:val="de-DE"/>
        </w:rPr>
      </w:pPr>
    </w:p>
    <w:p w14:paraId="74459C9C" w14:textId="77777777" w:rsidR="00D36D7C" w:rsidRDefault="00D36D7C" w:rsidP="00D36D7C">
      <w:r>
        <w:t>## Overview</w:t>
      </w:r>
    </w:p>
    <w:p w14:paraId="2D961245" w14:textId="77777777" w:rsidR="00D36D7C" w:rsidRDefault="00D36D7C" w:rsidP="00D36D7C">
      <w:proofErr w:type="spellStart"/>
      <w:r>
        <w:t>KurEnAlign</w:t>
      </w:r>
      <w:proofErr w:type="spellEnd"/>
      <w:r>
        <w:t xml:space="preserve"> is a powerful toolkit for aligning sentences between Kurdish, English, and Arabic. It leverages state-of-the-art language models and alignment techniques to produce high-quality bilingual/multilingual alignments.</w:t>
      </w:r>
    </w:p>
    <w:p w14:paraId="7147B5CF" w14:textId="77777777" w:rsidR="00D36D7C" w:rsidRDefault="00D36D7C" w:rsidP="00D36D7C"/>
    <w:p w14:paraId="6716B0BF" w14:textId="77777777" w:rsidR="00D36D7C" w:rsidRDefault="00D36D7C" w:rsidP="00D36D7C">
      <w:r>
        <w:t>## Key Features</w:t>
      </w:r>
    </w:p>
    <w:p w14:paraId="6C87749D" w14:textId="77777777" w:rsidR="00D36D7C" w:rsidRDefault="00D36D7C" w:rsidP="00D36D7C">
      <w:r>
        <w:t>- **Multilingual Support**: Align sentences in Kurdish, English, Arabic, and more.</w:t>
      </w:r>
    </w:p>
    <w:p w14:paraId="23919416" w14:textId="77777777" w:rsidR="00D36D7C" w:rsidRDefault="00D36D7C" w:rsidP="00D36D7C">
      <w:r>
        <w:t>- **Advanced Models**: Utilizes XLM-</w:t>
      </w:r>
      <w:proofErr w:type="spellStart"/>
      <w:r>
        <w:t>RoBERTa</w:t>
      </w:r>
      <w:proofErr w:type="spellEnd"/>
      <w:r>
        <w:t xml:space="preserve"> and </w:t>
      </w:r>
      <w:proofErr w:type="spellStart"/>
      <w:r>
        <w:t>SimAlign</w:t>
      </w:r>
      <w:proofErr w:type="spellEnd"/>
      <w:r>
        <w:t xml:space="preserve"> for accurate alignments.</w:t>
      </w:r>
    </w:p>
    <w:p w14:paraId="22EADCF2" w14:textId="77777777" w:rsidR="00D36D7C" w:rsidRDefault="00D36D7C" w:rsidP="00D36D7C">
      <w:r>
        <w:t>- **Scalable Processing**: Handles large datasets with ease.</w:t>
      </w:r>
    </w:p>
    <w:p w14:paraId="272AF84C" w14:textId="77777777" w:rsidR="00D36D7C" w:rsidRDefault="00D36D7C" w:rsidP="00D36D7C">
      <w:r>
        <w:t>- **Customizable Pipelines**: Extend and customize the alignment pipeline for your needs.</w:t>
      </w:r>
    </w:p>
    <w:p w14:paraId="368440EB" w14:textId="77777777" w:rsidR="00D36D7C" w:rsidRDefault="00D36D7C" w:rsidP="00D36D7C"/>
    <w:p w14:paraId="0ABB51E3" w14:textId="77777777" w:rsidR="00D36D7C" w:rsidRDefault="00D36D7C" w:rsidP="00D36D7C">
      <w:r>
        <w:t>## Installation</w:t>
      </w:r>
    </w:p>
    <w:p w14:paraId="4F413520" w14:textId="77777777" w:rsidR="00D36D7C" w:rsidRDefault="00D36D7C" w:rsidP="00D36D7C">
      <w:r>
        <w:t>1. Clone the repository:</w:t>
      </w:r>
    </w:p>
    <w:p w14:paraId="139FE74B" w14:textId="77777777" w:rsidR="00D36D7C" w:rsidRDefault="00D36D7C" w:rsidP="00D36D7C">
      <w:r>
        <w:t xml:space="preserve">   ```bash</w:t>
      </w:r>
    </w:p>
    <w:p w14:paraId="7878D37A" w14:textId="77777777" w:rsidR="00D36D7C" w:rsidRDefault="00D36D7C" w:rsidP="00D36D7C">
      <w:r>
        <w:t xml:space="preserve">   git clone https://github.com/&lt;your-username&gt;/KurEnAlign.git</w:t>
      </w:r>
    </w:p>
    <w:p w14:paraId="73137123" w14:textId="4E55E81B" w:rsidR="00D36D7C" w:rsidRDefault="00D36D7C" w:rsidP="00D36D7C">
      <w:r>
        <w:t xml:space="preserve">   cd </w:t>
      </w:r>
      <w:proofErr w:type="spellStart"/>
      <w:r>
        <w:t>KurEnAlign</w:t>
      </w:r>
      <w:proofErr w:type="spellEnd"/>
    </w:p>
    <w:p w14:paraId="76E297E8" w14:textId="77777777" w:rsidR="00D36D7C" w:rsidRDefault="00D36D7C" w:rsidP="00D36D7C"/>
    <w:p w14:paraId="5B687BA4" w14:textId="6DDC99E4" w:rsidR="00D36D7C" w:rsidRDefault="00D36D7C" w:rsidP="00D36D7C">
      <w:r w:rsidRPr="00D36D7C">
        <w:t>Install dependencies:</w:t>
      </w:r>
    </w:p>
    <w:p w14:paraId="7E48E2D0" w14:textId="344874EC" w:rsidR="00D36D7C" w:rsidRDefault="00D36D7C" w:rsidP="00D36D7C">
      <w:r w:rsidRPr="00D36D7C">
        <w:t>pip install -r requirements.txt</w:t>
      </w:r>
    </w:p>
    <w:p w14:paraId="3AF32117" w14:textId="77777777" w:rsidR="00D36D7C" w:rsidRDefault="00D36D7C" w:rsidP="00D36D7C"/>
    <w:p w14:paraId="25F030CE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Usage </w:t>
      </w:r>
    </w:p>
    <w:p w14:paraId="0A8D15CC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Align Sentences </w:t>
      </w:r>
    </w:p>
    <w:p w14:paraId="439DC86C" w14:textId="0E343E35" w:rsidR="00D36D7C" w:rsidRDefault="00D36D7C" w:rsidP="00D36D7C">
      <w:r w:rsidRPr="00D36D7C">
        <w:t xml:space="preserve">python scripts/align.py --input data/input.txt --output data/output.txt --languages </w:t>
      </w:r>
      <w:proofErr w:type="spellStart"/>
      <w:r w:rsidRPr="00D36D7C">
        <w:t>ku</w:t>
      </w:r>
      <w:proofErr w:type="spellEnd"/>
      <w:r w:rsidRPr="00D36D7C">
        <w:t xml:space="preserve"> en </w:t>
      </w:r>
      <w:proofErr w:type="spellStart"/>
      <w:r w:rsidRPr="00D36D7C">
        <w:t>ar</w:t>
      </w:r>
      <w:proofErr w:type="spellEnd"/>
    </w:p>
    <w:p w14:paraId="7C1EA15D" w14:textId="77777777" w:rsidR="00D36D7C" w:rsidRDefault="00D36D7C" w:rsidP="00D36D7C"/>
    <w:p w14:paraId="4318FD29" w14:textId="77777777" w:rsidR="00D36D7C" w:rsidRPr="00D36D7C" w:rsidRDefault="00D36D7C" w:rsidP="00D36D7C">
      <w:pPr>
        <w:rPr>
          <w:b/>
          <w:bCs/>
        </w:rPr>
      </w:pPr>
      <w:r w:rsidRPr="00D36D7C">
        <w:rPr>
          <w:b/>
          <w:bCs/>
        </w:rPr>
        <w:t xml:space="preserve">Extract Embeddings </w:t>
      </w:r>
    </w:p>
    <w:p w14:paraId="201D5D2A" w14:textId="33CB7AC5" w:rsidR="00D36D7C" w:rsidRDefault="00D36D7C" w:rsidP="00D36D7C">
      <w:r w:rsidRPr="00D36D7C">
        <w:t xml:space="preserve">python scripts/embed.py --input data/input.txt --output data/embeddings.txt --model </w:t>
      </w:r>
      <w:proofErr w:type="spellStart"/>
      <w:r w:rsidRPr="00D36D7C">
        <w:t>xlm</w:t>
      </w:r>
      <w:proofErr w:type="spellEnd"/>
      <w:r w:rsidRPr="00D36D7C">
        <w:t>-</w:t>
      </w:r>
      <w:proofErr w:type="spellStart"/>
      <w:r w:rsidRPr="00D36D7C">
        <w:t>roberta</w:t>
      </w:r>
      <w:proofErr w:type="spellEnd"/>
      <w:r w:rsidRPr="00D36D7C">
        <w:t>-base</w:t>
      </w:r>
    </w:p>
    <w:p w14:paraId="29FD3C28" w14:textId="77777777" w:rsidR="00D36D7C" w:rsidRDefault="00D36D7C" w:rsidP="00D36D7C"/>
    <w:p w14:paraId="252AD062" w14:textId="77777777" w:rsidR="00D36D7C" w:rsidRPr="00D36D7C" w:rsidRDefault="00D36D7C" w:rsidP="00D36D7C">
      <w:r w:rsidRPr="00D36D7C">
        <w:t xml:space="preserve">Examples </w:t>
      </w:r>
    </w:p>
    <w:p w14:paraId="7689164B" w14:textId="77777777" w:rsidR="00D36D7C" w:rsidRPr="00D36D7C" w:rsidRDefault="00D36D7C" w:rsidP="00D36D7C"/>
    <w:p w14:paraId="042926A9" w14:textId="77777777" w:rsidR="00D36D7C" w:rsidRPr="00D36D7C" w:rsidRDefault="00D36D7C" w:rsidP="00D36D7C">
      <w:r w:rsidRPr="00D36D7C">
        <w:t xml:space="preserve">Check out our notebooks  directory for interactive examples. </w:t>
      </w:r>
    </w:p>
    <w:p w14:paraId="39BCD060" w14:textId="77777777" w:rsidR="00D36D7C" w:rsidRPr="00D36D7C" w:rsidRDefault="00D36D7C" w:rsidP="00D36D7C">
      <w:r w:rsidRPr="00D36D7C">
        <w:t xml:space="preserve">Contributing </w:t>
      </w:r>
    </w:p>
    <w:p w14:paraId="1B92C872" w14:textId="77777777" w:rsidR="00D36D7C" w:rsidRPr="00D36D7C" w:rsidRDefault="00D36D7C" w:rsidP="00D36D7C"/>
    <w:p w14:paraId="69208186" w14:textId="77777777" w:rsidR="00D36D7C" w:rsidRPr="00D36D7C" w:rsidRDefault="00D36D7C" w:rsidP="00D36D7C">
      <w:r w:rsidRPr="00D36D7C">
        <w:t xml:space="preserve">We welcome contributions! Please read our contribution guidelines . </w:t>
      </w:r>
    </w:p>
    <w:p w14:paraId="1F15CFCB" w14:textId="77777777" w:rsidR="00D36D7C" w:rsidRPr="00D36D7C" w:rsidRDefault="00D36D7C" w:rsidP="00D36D7C">
      <w:r w:rsidRPr="00D36D7C">
        <w:t xml:space="preserve">License </w:t>
      </w:r>
    </w:p>
    <w:p w14:paraId="22D1579E" w14:textId="77777777" w:rsidR="00D36D7C" w:rsidRPr="00D36D7C" w:rsidRDefault="00D36D7C" w:rsidP="00D36D7C"/>
    <w:p w14:paraId="6DF2C461" w14:textId="541B1D11" w:rsidR="00D36D7C" w:rsidRDefault="00D36D7C" w:rsidP="00D36D7C">
      <w:r w:rsidRPr="00D36D7C">
        <w:t>This project is licensed under the MIT License - see the LICENSE  file for details.</w:t>
      </w:r>
    </w:p>
    <w:p w14:paraId="795DE4CF" w14:textId="77777777" w:rsidR="00D36D7C" w:rsidRDefault="00D36D7C" w:rsidP="00D36D7C"/>
    <w:p w14:paraId="221FD00A" w14:textId="77777777" w:rsidR="00D36D7C" w:rsidRDefault="00D36D7C" w:rsidP="00D36D7C">
      <w:r>
        <w:t>---</w:t>
      </w:r>
    </w:p>
    <w:p w14:paraId="397CC668" w14:textId="77777777" w:rsidR="00D36D7C" w:rsidRDefault="00D36D7C" w:rsidP="00D36D7C"/>
    <w:p w14:paraId="02D45528" w14:textId="77777777" w:rsidR="00D36D7C" w:rsidRDefault="00D36D7C" w:rsidP="00D36D7C">
      <w:r>
        <w:lastRenderedPageBreak/>
        <w:t>### **11. Continuous Integration (CI)**</w:t>
      </w:r>
    </w:p>
    <w:p w14:paraId="26D39D0D" w14:textId="77777777" w:rsidR="00D36D7C" w:rsidRDefault="00D36D7C" w:rsidP="00D36D7C"/>
    <w:p w14:paraId="1F3CB413" w14:textId="77777777" w:rsidR="00D36D7C" w:rsidRDefault="00D36D7C" w:rsidP="00D36D7C">
      <w:r>
        <w:t>Set up CI pipelines using GitHub Actions to automate testing, linting, and deployment. For example:</w:t>
      </w:r>
    </w:p>
    <w:p w14:paraId="76D4F7CB" w14:textId="77777777" w:rsidR="00D36D7C" w:rsidRDefault="00D36D7C" w:rsidP="00D36D7C">
      <w:r>
        <w:t>- Run unit tests on every commit.</w:t>
      </w:r>
    </w:p>
    <w:p w14:paraId="63331E1B" w14:textId="77777777" w:rsidR="00D36D7C" w:rsidRDefault="00D36D7C" w:rsidP="00D36D7C">
      <w:r>
        <w:t>- Deploy documentation to a hosting service like GitHub Pages.</w:t>
      </w:r>
    </w:p>
    <w:p w14:paraId="3B16D949" w14:textId="77777777" w:rsidR="00D36D7C" w:rsidRDefault="00D36D7C" w:rsidP="00D36D7C"/>
    <w:p w14:paraId="769A9970" w14:textId="77777777" w:rsidR="00D36D7C" w:rsidRDefault="00D36D7C" w:rsidP="00D36D7C">
      <w:r>
        <w:t>---</w:t>
      </w:r>
    </w:p>
    <w:p w14:paraId="23FD4850" w14:textId="77777777" w:rsidR="00D36D7C" w:rsidRDefault="00D36D7C" w:rsidP="00D36D7C"/>
    <w:p w14:paraId="46CBEAD2" w14:textId="77777777" w:rsidR="00D36D7C" w:rsidRDefault="00D36D7C" w:rsidP="00D36D7C">
      <w:r>
        <w:t>### **12. Documentation**</w:t>
      </w:r>
    </w:p>
    <w:p w14:paraId="17FC5840" w14:textId="77777777" w:rsidR="00D36D7C" w:rsidRDefault="00D36D7C" w:rsidP="00D36D7C"/>
    <w:p w14:paraId="46D2608C" w14:textId="77777777" w:rsidR="00D36D7C" w:rsidRDefault="00D36D7C" w:rsidP="00D36D7C">
      <w:r>
        <w:t xml:space="preserve">Generate comprehensive documentation using tools like Sphinx or </w:t>
      </w:r>
      <w:proofErr w:type="spellStart"/>
      <w:r>
        <w:t>MkDocs</w:t>
      </w:r>
      <w:proofErr w:type="spellEnd"/>
      <w:r>
        <w:t>. Include:</w:t>
      </w:r>
    </w:p>
    <w:p w14:paraId="0FCEB7C6" w14:textId="77777777" w:rsidR="00D36D7C" w:rsidRDefault="00D36D7C" w:rsidP="00D36D7C">
      <w:r>
        <w:t>- Tutorials for beginners.</w:t>
      </w:r>
    </w:p>
    <w:p w14:paraId="086CE367" w14:textId="77777777" w:rsidR="00D36D7C" w:rsidRDefault="00D36D7C" w:rsidP="00D36D7C">
      <w:r>
        <w:t>- API references for developers.</w:t>
      </w:r>
    </w:p>
    <w:p w14:paraId="545C89EF" w14:textId="77777777" w:rsidR="00D36D7C" w:rsidRDefault="00D36D7C" w:rsidP="00D36D7C">
      <w:r>
        <w:t>- FAQs for common issues.</w:t>
      </w:r>
    </w:p>
    <w:p w14:paraId="7D247368" w14:textId="77777777" w:rsidR="00D36D7C" w:rsidRDefault="00D36D7C" w:rsidP="00D36D7C"/>
    <w:p w14:paraId="7A6C57F6" w14:textId="77777777" w:rsidR="00D36D7C" w:rsidRDefault="00D36D7C" w:rsidP="00D36D7C">
      <w:r>
        <w:t>---</w:t>
      </w:r>
    </w:p>
    <w:p w14:paraId="297769E3" w14:textId="77777777" w:rsidR="00D36D7C" w:rsidRDefault="00D36D7C" w:rsidP="00D36D7C"/>
    <w:p w14:paraId="6525E422" w14:textId="77777777" w:rsidR="00D36D7C" w:rsidRDefault="00D36D7C" w:rsidP="00D36D7C">
      <w:r>
        <w:t>### **13. Performance Benchmarks**</w:t>
      </w:r>
    </w:p>
    <w:p w14:paraId="79ADCECE" w14:textId="77777777" w:rsidR="00D36D7C" w:rsidRDefault="00D36D7C" w:rsidP="00D36D7C"/>
    <w:p w14:paraId="1BE3A89A" w14:textId="77777777" w:rsidR="00D36D7C" w:rsidRDefault="00D36D7C" w:rsidP="00D36D7C">
      <w:r>
        <w:t>Include a section in your `README.md` or `docs/` directory showcasing performance benchmarks:</w:t>
      </w:r>
    </w:p>
    <w:p w14:paraId="07C7E7DA" w14:textId="77777777" w:rsidR="00D36D7C" w:rsidRDefault="00D36D7C" w:rsidP="00D36D7C">
      <w:r>
        <w:t>- Comparison of alignment accuracy across language pairs.</w:t>
      </w:r>
    </w:p>
    <w:p w14:paraId="1B1649C0" w14:textId="77777777" w:rsidR="00D36D7C" w:rsidRDefault="00D36D7C" w:rsidP="00D36D7C">
      <w:r>
        <w:t>- Execution time for large datasets.</w:t>
      </w:r>
    </w:p>
    <w:p w14:paraId="4117FD07" w14:textId="77777777" w:rsidR="00D36D7C" w:rsidRDefault="00D36D7C" w:rsidP="00D36D7C"/>
    <w:p w14:paraId="5052CAD0" w14:textId="77777777" w:rsidR="00D36D7C" w:rsidRDefault="00D36D7C" w:rsidP="00D36D7C">
      <w:r>
        <w:lastRenderedPageBreak/>
        <w:t>---</w:t>
      </w:r>
    </w:p>
    <w:p w14:paraId="133B5C2A" w14:textId="77777777" w:rsidR="00D36D7C" w:rsidRDefault="00D36D7C" w:rsidP="00D36D7C"/>
    <w:p w14:paraId="674B7F7D" w14:textId="77777777" w:rsidR="00D36D7C" w:rsidRDefault="00D36D7C" w:rsidP="00D36D7C">
      <w:r>
        <w:t>### **14. Acknowledgments**</w:t>
      </w:r>
    </w:p>
    <w:p w14:paraId="5666BC25" w14:textId="77777777" w:rsidR="00D36D7C" w:rsidRDefault="00D36D7C" w:rsidP="00D36D7C"/>
    <w:p w14:paraId="3E4CBA33" w14:textId="77777777" w:rsidR="00D36D7C" w:rsidRDefault="00D36D7C" w:rsidP="00D36D7C">
      <w:r>
        <w:t>Mention any libraries, tools, or datasets you used as inspiration:</w:t>
      </w:r>
    </w:p>
    <w:p w14:paraId="208FF971" w14:textId="77777777" w:rsidR="00D36D7C" w:rsidRDefault="00D36D7C" w:rsidP="00D36D7C">
      <w:r>
        <w:t xml:space="preserve">- Example: "Inspired by projects like </w:t>
      </w:r>
      <w:proofErr w:type="spellStart"/>
      <w:r>
        <w:t>PaSeMiLL</w:t>
      </w:r>
      <w:proofErr w:type="spellEnd"/>
      <w:r>
        <w:t>, this toolkit extends their work to support Kurdish and other under-resourced languages."</w:t>
      </w:r>
    </w:p>
    <w:p w14:paraId="4E611F65" w14:textId="77777777" w:rsidR="00D36D7C" w:rsidRDefault="00D36D7C" w:rsidP="00D36D7C"/>
    <w:p w14:paraId="7EFE3A22" w14:textId="77777777" w:rsidR="00D36D7C" w:rsidRDefault="00D36D7C" w:rsidP="00D36D7C">
      <w:r>
        <w:t>---</w:t>
      </w:r>
    </w:p>
    <w:p w14:paraId="7A091F63" w14:textId="77777777" w:rsidR="00D36D7C" w:rsidRDefault="00D36D7C" w:rsidP="00D36D7C"/>
    <w:p w14:paraId="3E95DBF2" w14:textId="4B060EAD" w:rsidR="00D36D7C" w:rsidRDefault="00D36D7C" w:rsidP="00D36D7C">
      <w:pPr>
        <w:rPr>
          <w:lang w:bidi="fa-IR"/>
        </w:rPr>
      </w:pPr>
      <w:r>
        <w:t>By implementing these strategies, your GitHub project will have a distinct identity, improved usability, and greater appeal to potential users and contributors. Let me know if you'd like further assistance!</w:t>
      </w:r>
    </w:p>
    <w:p w14:paraId="6E3364E9" w14:textId="77777777" w:rsidR="00D36D7C" w:rsidRPr="00D36D7C" w:rsidRDefault="00D36D7C" w:rsidP="00D36D7C"/>
    <w:sectPr w:rsidR="00D36D7C" w:rsidRPr="00D36D7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583"/>
    <w:multiLevelType w:val="multilevel"/>
    <w:tmpl w:val="D83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19B3"/>
    <w:multiLevelType w:val="multilevel"/>
    <w:tmpl w:val="490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7042"/>
    <w:multiLevelType w:val="multilevel"/>
    <w:tmpl w:val="EAE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1FF"/>
    <w:multiLevelType w:val="multilevel"/>
    <w:tmpl w:val="9BE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15F4"/>
    <w:multiLevelType w:val="multilevel"/>
    <w:tmpl w:val="F31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D22A6"/>
    <w:multiLevelType w:val="multilevel"/>
    <w:tmpl w:val="D7A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85F32"/>
    <w:multiLevelType w:val="multilevel"/>
    <w:tmpl w:val="985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85A36"/>
    <w:multiLevelType w:val="multilevel"/>
    <w:tmpl w:val="297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A2814"/>
    <w:multiLevelType w:val="multilevel"/>
    <w:tmpl w:val="A08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4A"/>
    <w:multiLevelType w:val="multilevel"/>
    <w:tmpl w:val="DBE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72D4F"/>
    <w:multiLevelType w:val="multilevel"/>
    <w:tmpl w:val="E600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20488"/>
    <w:multiLevelType w:val="multilevel"/>
    <w:tmpl w:val="1C0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C7B67"/>
    <w:multiLevelType w:val="multilevel"/>
    <w:tmpl w:val="DB8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8445D"/>
    <w:multiLevelType w:val="multilevel"/>
    <w:tmpl w:val="D26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116AF"/>
    <w:multiLevelType w:val="multilevel"/>
    <w:tmpl w:val="FF5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20CA6"/>
    <w:multiLevelType w:val="multilevel"/>
    <w:tmpl w:val="C0A4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108EE"/>
    <w:multiLevelType w:val="multilevel"/>
    <w:tmpl w:val="7CD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86807"/>
    <w:multiLevelType w:val="multilevel"/>
    <w:tmpl w:val="2FE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12B9B"/>
    <w:multiLevelType w:val="multilevel"/>
    <w:tmpl w:val="3AEA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06E4F"/>
    <w:multiLevelType w:val="multilevel"/>
    <w:tmpl w:val="2F8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D5592"/>
    <w:multiLevelType w:val="multilevel"/>
    <w:tmpl w:val="39A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B5D88"/>
    <w:multiLevelType w:val="multilevel"/>
    <w:tmpl w:val="F55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90D55"/>
    <w:multiLevelType w:val="multilevel"/>
    <w:tmpl w:val="5A3A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50569"/>
    <w:multiLevelType w:val="multilevel"/>
    <w:tmpl w:val="94B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B211A"/>
    <w:multiLevelType w:val="multilevel"/>
    <w:tmpl w:val="3A6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12F27"/>
    <w:multiLevelType w:val="multilevel"/>
    <w:tmpl w:val="4606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3782">
    <w:abstractNumId w:val="21"/>
  </w:num>
  <w:num w:numId="2" w16cid:durableId="165756186">
    <w:abstractNumId w:val="9"/>
  </w:num>
  <w:num w:numId="3" w16cid:durableId="319623311">
    <w:abstractNumId w:val="18"/>
  </w:num>
  <w:num w:numId="4" w16cid:durableId="1372270375">
    <w:abstractNumId w:val="0"/>
  </w:num>
  <w:num w:numId="5" w16cid:durableId="846021970">
    <w:abstractNumId w:val="23"/>
  </w:num>
  <w:num w:numId="6" w16cid:durableId="1890604565">
    <w:abstractNumId w:val="8"/>
  </w:num>
  <w:num w:numId="7" w16cid:durableId="1958443494">
    <w:abstractNumId w:val="19"/>
  </w:num>
  <w:num w:numId="8" w16cid:durableId="1068841818">
    <w:abstractNumId w:val="17"/>
  </w:num>
  <w:num w:numId="9" w16cid:durableId="926034863">
    <w:abstractNumId w:val="13"/>
  </w:num>
  <w:num w:numId="10" w16cid:durableId="1622492945">
    <w:abstractNumId w:val="14"/>
  </w:num>
  <w:num w:numId="11" w16cid:durableId="115756895">
    <w:abstractNumId w:val="7"/>
  </w:num>
  <w:num w:numId="12" w16cid:durableId="2059743824">
    <w:abstractNumId w:val="11"/>
  </w:num>
  <w:num w:numId="13" w16cid:durableId="2024669692">
    <w:abstractNumId w:val="2"/>
  </w:num>
  <w:num w:numId="14" w16cid:durableId="51849316">
    <w:abstractNumId w:val="20"/>
  </w:num>
  <w:num w:numId="15" w16cid:durableId="394861266">
    <w:abstractNumId w:val="10"/>
  </w:num>
  <w:num w:numId="16" w16cid:durableId="498423719">
    <w:abstractNumId w:val="24"/>
  </w:num>
  <w:num w:numId="17" w16cid:durableId="1539901904">
    <w:abstractNumId w:val="22"/>
  </w:num>
  <w:num w:numId="18" w16cid:durableId="1304583151">
    <w:abstractNumId w:val="6"/>
  </w:num>
  <w:num w:numId="19" w16cid:durableId="1390835134">
    <w:abstractNumId w:val="12"/>
  </w:num>
  <w:num w:numId="20" w16cid:durableId="1023946569">
    <w:abstractNumId w:val="15"/>
  </w:num>
  <w:num w:numId="21" w16cid:durableId="1334379065">
    <w:abstractNumId w:val="16"/>
  </w:num>
  <w:num w:numId="22" w16cid:durableId="817456682">
    <w:abstractNumId w:val="25"/>
  </w:num>
  <w:num w:numId="23" w16cid:durableId="1899435252">
    <w:abstractNumId w:val="3"/>
  </w:num>
  <w:num w:numId="24" w16cid:durableId="1162430869">
    <w:abstractNumId w:val="5"/>
  </w:num>
  <w:num w:numId="25" w16cid:durableId="385497288">
    <w:abstractNumId w:val="4"/>
  </w:num>
  <w:num w:numId="26" w16cid:durableId="51873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7C"/>
    <w:rsid w:val="00194D4E"/>
    <w:rsid w:val="00307E8B"/>
    <w:rsid w:val="00495F49"/>
    <w:rsid w:val="00BF3F51"/>
    <w:rsid w:val="00D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69B0"/>
  <w15:chartTrackingRefBased/>
  <w15:docId w15:val="{4D368009-F6DB-4D81-B385-F8D69D0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badge/license-MIT-blue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Hiwa Asadpour</dc:creator>
  <cp:keywords/>
  <dc:description/>
  <cp:lastModifiedBy>Hiwa Asadpour</cp:lastModifiedBy>
  <cp:revision>1</cp:revision>
  <dcterms:created xsi:type="dcterms:W3CDTF">2025-02-01T15:45:00Z</dcterms:created>
  <dcterms:modified xsi:type="dcterms:W3CDTF">2025-02-01T21:14:00Z</dcterms:modified>
</cp:coreProperties>
</file>