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B29" w:rsidRDefault="000A37F6" w:rsidP="001A3B29">
      <w:pPr>
        <w:spacing w:after="0" w:line="276" w:lineRule="auto"/>
        <w:rPr>
          <w:rFonts w:ascii="Liberation Serif" w:hAnsi="Liberation Serif" w:cs="Liberation Serif"/>
        </w:rPr>
      </w:pPr>
      <w:r>
        <w:rPr>
          <w:rFonts w:ascii="Liberation Serif" w:hAnsi="Liberation Serif" w:cs="Liberation Serif"/>
        </w:rPr>
        <w:t>MAURICE Alexandre</w:t>
      </w:r>
    </w:p>
    <w:p w:rsidR="000A37F6" w:rsidRDefault="000A37F6" w:rsidP="001A3B29">
      <w:pPr>
        <w:spacing w:after="0" w:line="276" w:lineRule="auto"/>
        <w:rPr>
          <w:rFonts w:ascii="Liberation Serif" w:hAnsi="Liberation Serif" w:cs="Liberation Serif"/>
        </w:rPr>
      </w:pPr>
      <w:r>
        <w:rPr>
          <w:rFonts w:ascii="Liberation Serif" w:hAnsi="Liberation Serif" w:cs="Liberation Serif"/>
        </w:rPr>
        <w:t>TD I TP 1</w:t>
      </w:r>
    </w:p>
    <w:p w:rsidR="000A37F6" w:rsidRPr="001A3B29" w:rsidRDefault="000A37F6" w:rsidP="001A3B29">
      <w:pPr>
        <w:spacing w:after="0" w:line="276" w:lineRule="auto"/>
        <w:rPr>
          <w:rFonts w:ascii="Liberation Serif" w:hAnsi="Liberation Serif" w:cs="Liberation Serif"/>
        </w:rPr>
      </w:pPr>
    </w:p>
    <w:p w:rsidR="001A3B29" w:rsidRPr="001A3B29" w:rsidRDefault="0022136D" w:rsidP="00B90568">
      <w:pPr>
        <w:pStyle w:val="03TitreILDP"/>
        <w:spacing w:before="0" w:after="0" w:line="276" w:lineRule="auto"/>
        <w:jc w:val="both"/>
        <w:rPr>
          <w:rFonts w:ascii="Liberation Serif" w:hAnsi="Liberation Serif" w:cs="Liberation Serif"/>
          <w:sz w:val="22"/>
          <w:szCs w:val="22"/>
        </w:rPr>
      </w:pPr>
      <w:r w:rsidRPr="001A3B29">
        <w:rPr>
          <w:rFonts w:ascii="Liberation Serif" w:hAnsi="Liberation Serif" w:cs="Liberation Serif"/>
          <w:sz w:val="22"/>
          <w:szCs w:val="22"/>
        </w:rPr>
        <w:t>Les effets du contrat</w:t>
      </w:r>
    </w:p>
    <w:p w:rsidR="000A37F6" w:rsidRDefault="0022136D" w:rsidP="00B90568">
      <w:pPr>
        <w:pStyle w:val="06QuestionLDP"/>
        <w:numPr>
          <w:ilvl w:val="0"/>
          <w:numId w:val="3"/>
        </w:numPr>
        <w:spacing w:before="0" w:line="276" w:lineRule="auto"/>
        <w:rPr>
          <w:rFonts w:ascii="Liberation Serif" w:hAnsi="Liberation Serif" w:cs="Liberation Serif"/>
          <w:b w:val="0"/>
        </w:rPr>
      </w:pPr>
      <w:r w:rsidRPr="001A3B29">
        <w:rPr>
          <w:rFonts w:ascii="Liberation Serif" w:hAnsi="Liberation Serif" w:cs="Liberation Serif"/>
          <w:b w:val="0"/>
        </w:rPr>
        <w:t>À quelle obligation Alex est-il tenu ?</w:t>
      </w:r>
      <w:r w:rsidR="001A3B29" w:rsidRPr="001A3B29">
        <w:rPr>
          <w:rFonts w:ascii="Liberation Serif" w:hAnsi="Liberation Serif" w:cs="Liberation Serif"/>
          <w:b w:val="0"/>
        </w:rPr>
        <w:t xml:space="preserve"> Justifiez cette obligation.</w:t>
      </w:r>
    </w:p>
    <w:p w:rsidR="00B90568" w:rsidRPr="00B90568" w:rsidRDefault="00B90568" w:rsidP="00B90568">
      <w:pPr>
        <w:pStyle w:val="06QuestionLDP"/>
        <w:numPr>
          <w:ilvl w:val="0"/>
          <w:numId w:val="0"/>
        </w:numPr>
        <w:spacing w:before="0" w:line="276" w:lineRule="auto"/>
        <w:ind w:left="720"/>
        <w:rPr>
          <w:rFonts w:ascii="Liberation Serif" w:hAnsi="Liberation Serif" w:cs="Liberation Serif"/>
          <w:b w:val="0"/>
        </w:rPr>
      </w:pPr>
    </w:p>
    <w:p w:rsidR="000A37F6" w:rsidRDefault="000A37F6" w:rsidP="00B90568">
      <w:pPr>
        <w:pStyle w:val="06QuestionLDP"/>
        <w:numPr>
          <w:ilvl w:val="0"/>
          <w:numId w:val="0"/>
        </w:numPr>
        <w:spacing w:before="0" w:line="276" w:lineRule="auto"/>
        <w:ind w:left="360" w:firstLine="348"/>
        <w:rPr>
          <w:rFonts w:ascii="Liberation Serif" w:hAnsi="Liberation Serif" w:cs="Liberation Serif"/>
          <w:b w:val="0"/>
        </w:rPr>
      </w:pPr>
      <w:r>
        <w:rPr>
          <w:rFonts w:ascii="Liberation Serif" w:hAnsi="Liberation Serif" w:cs="Liberation Serif"/>
          <w:b w:val="0"/>
        </w:rPr>
        <w:t>Alex doit</w:t>
      </w:r>
      <w:r w:rsidR="003C541C">
        <w:rPr>
          <w:rFonts w:ascii="Liberation Serif" w:hAnsi="Liberation Serif" w:cs="Liberation Serif"/>
          <w:b w:val="0"/>
        </w:rPr>
        <w:t xml:space="preserve"> respecter </w:t>
      </w:r>
      <w:r w:rsidR="00F109DB">
        <w:rPr>
          <w:rFonts w:ascii="Liberation Serif" w:hAnsi="Liberation Serif" w:cs="Liberation Serif"/>
          <w:b w:val="0"/>
        </w:rPr>
        <w:t>les</w:t>
      </w:r>
      <w:r w:rsidR="00E14177">
        <w:rPr>
          <w:rFonts w:ascii="Liberation Serif" w:hAnsi="Liberation Serif" w:cs="Liberation Serif"/>
          <w:b w:val="0"/>
        </w:rPr>
        <w:t xml:space="preserve"> obligations du contrat qu’il a signé. Il veut ici remettre en cause les clauses signées, ce qui n’est pas réalisable étant donné que les accords étaient clairs et précis.</w:t>
      </w:r>
    </w:p>
    <w:p w:rsidR="00E14177" w:rsidRDefault="00E14177" w:rsidP="00B90568">
      <w:pPr>
        <w:pStyle w:val="06QuestionLDP"/>
        <w:numPr>
          <w:ilvl w:val="0"/>
          <w:numId w:val="0"/>
        </w:numPr>
        <w:spacing w:before="0" w:line="276" w:lineRule="auto"/>
        <w:ind w:left="360"/>
        <w:rPr>
          <w:rFonts w:ascii="Liberation Serif" w:hAnsi="Liberation Serif" w:cs="Liberation Serif"/>
          <w:b w:val="0"/>
        </w:rPr>
      </w:pPr>
    </w:p>
    <w:p w:rsidR="00E14177" w:rsidRDefault="0022136D" w:rsidP="00B90568">
      <w:pPr>
        <w:pStyle w:val="06QuestionLDP"/>
        <w:numPr>
          <w:ilvl w:val="0"/>
          <w:numId w:val="3"/>
        </w:numPr>
        <w:spacing w:before="0" w:line="276" w:lineRule="auto"/>
        <w:rPr>
          <w:rFonts w:ascii="Liberation Serif" w:hAnsi="Liberation Serif" w:cs="Liberation Serif"/>
          <w:b w:val="0"/>
        </w:rPr>
      </w:pPr>
      <w:r w:rsidRPr="001A3B29">
        <w:rPr>
          <w:rFonts w:ascii="Liberation Serif" w:hAnsi="Liberation Serif" w:cs="Liberation Serif"/>
          <w:b w:val="0"/>
        </w:rPr>
        <w:t>Quelle aurait été la position du juge si Alex avait engagé une action en justice contre le propriétaire du studio et l’agence ? Justifiez.</w:t>
      </w:r>
    </w:p>
    <w:p w:rsidR="00B90568" w:rsidRPr="00B90568" w:rsidRDefault="00B90568" w:rsidP="00B90568">
      <w:pPr>
        <w:pStyle w:val="06QuestionLDP"/>
        <w:numPr>
          <w:ilvl w:val="0"/>
          <w:numId w:val="0"/>
        </w:numPr>
        <w:spacing w:before="0" w:line="276" w:lineRule="auto"/>
        <w:ind w:left="720"/>
        <w:rPr>
          <w:rFonts w:ascii="Liberation Serif" w:hAnsi="Liberation Serif" w:cs="Liberation Serif"/>
          <w:b w:val="0"/>
        </w:rPr>
      </w:pPr>
    </w:p>
    <w:p w:rsidR="00E14177" w:rsidRDefault="00E14177" w:rsidP="00B90568">
      <w:pPr>
        <w:pStyle w:val="06QuestionLDP"/>
        <w:numPr>
          <w:ilvl w:val="0"/>
          <w:numId w:val="0"/>
        </w:numPr>
        <w:spacing w:before="0" w:line="276" w:lineRule="auto"/>
        <w:ind w:left="360" w:firstLine="348"/>
        <w:rPr>
          <w:rFonts w:ascii="Liberation Serif" w:hAnsi="Liberation Serif" w:cs="Liberation Serif"/>
          <w:b w:val="0"/>
        </w:rPr>
      </w:pPr>
      <w:r>
        <w:rPr>
          <w:rFonts w:ascii="Liberation Serif" w:hAnsi="Liberation Serif" w:cs="Liberation Serif"/>
          <w:b w:val="0"/>
        </w:rPr>
        <w:t>Si Alex avait engagé une action en justice contre le propriétaire, le juge n’aurait pas pu lui donner raison, car cela voudrait dire qu’il doit modifier les accords du contrat, or il est dans l’incapacité de le faire (cf. document 2).</w:t>
      </w:r>
    </w:p>
    <w:p w:rsidR="00E14177" w:rsidRPr="001A3B29" w:rsidRDefault="00E14177" w:rsidP="00B90568">
      <w:pPr>
        <w:pStyle w:val="06QuestionLDP"/>
        <w:numPr>
          <w:ilvl w:val="0"/>
          <w:numId w:val="0"/>
        </w:numPr>
        <w:spacing w:before="0" w:line="276" w:lineRule="auto"/>
        <w:ind w:left="1068" w:hanging="360"/>
        <w:rPr>
          <w:rFonts w:ascii="Liberation Serif" w:hAnsi="Liberation Serif" w:cs="Liberation Serif"/>
          <w:b w:val="0"/>
        </w:rPr>
      </w:pPr>
    </w:p>
    <w:p w:rsidR="0022136D" w:rsidRDefault="0022136D" w:rsidP="00B90568">
      <w:pPr>
        <w:pStyle w:val="06QuestionLDP"/>
        <w:numPr>
          <w:ilvl w:val="0"/>
          <w:numId w:val="3"/>
        </w:numPr>
        <w:spacing w:before="0" w:line="276" w:lineRule="auto"/>
        <w:rPr>
          <w:rFonts w:ascii="Liberation Serif" w:hAnsi="Liberation Serif" w:cs="Liberation Serif"/>
          <w:b w:val="0"/>
        </w:rPr>
      </w:pPr>
      <w:r w:rsidRPr="001A3B29">
        <w:rPr>
          <w:rFonts w:ascii="Liberation Serif" w:hAnsi="Liberation Serif" w:cs="Liberation Serif"/>
          <w:b w:val="0"/>
        </w:rPr>
        <w:t>Comment se manifestera la bonne foi dans l’exécution du contrat de bail par le propriétaire d’Alex ?</w:t>
      </w:r>
    </w:p>
    <w:p w:rsidR="00E14177" w:rsidRDefault="00E14177" w:rsidP="00B90568">
      <w:pPr>
        <w:pStyle w:val="06QuestionLDP"/>
        <w:numPr>
          <w:ilvl w:val="0"/>
          <w:numId w:val="0"/>
        </w:numPr>
        <w:spacing w:before="0" w:line="276" w:lineRule="auto"/>
        <w:ind w:left="720" w:hanging="360"/>
        <w:rPr>
          <w:rFonts w:ascii="Liberation Serif" w:hAnsi="Liberation Serif" w:cs="Liberation Serif"/>
          <w:b w:val="0"/>
        </w:rPr>
      </w:pPr>
    </w:p>
    <w:p w:rsidR="00E14177" w:rsidRDefault="00EF4A6E" w:rsidP="00B90568">
      <w:pPr>
        <w:pStyle w:val="06QuestionLDP"/>
        <w:numPr>
          <w:ilvl w:val="0"/>
          <w:numId w:val="0"/>
        </w:numPr>
        <w:spacing w:before="0" w:line="276" w:lineRule="auto"/>
        <w:ind w:left="360" w:firstLine="348"/>
        <w:rPr>
          <w:rFonts w:ascii="Liberation Serif" w:hAnsi="Liberation Serif" w:cs="Liberation Serif"/>
          <w:b w:val="0"/>
        </w:rPr>
      </w:pPr>
      <w:r>
        <w:rPr>
          <w:rFonts w:ascii="Liberation Serif" w:hAnsi="Liberation Serif" w:cs="Liberation Serif"/>
          <w:b w:val="0"/>
        </w:rPr>
        <w:t>Le propriétaire d’Alex manifeste sa bonne foi par le parfait respect des accords du contrat.</w:t>
      </w:r>
      <w:bookmarkStart w:id="0" w:name="_GoBack"/>
      <w:bookmarkEnd w:id="0"/>
    </w:p>
    <w:p w:rsidR="00162C2E" w:rsidRPr="001A3B29" w:rsidRDefault="00162C2E" w:rsidP="00B90568">
      <w:pPr>
        <w:pStyle w:val="06QuestionLDP"/>
        <w:numPr>
          <w:ilvl w:val="0"/>
          <w:numId w:val="0"/>
        </w:numPr>
        <w:spacing w:before="0" w:line="276" w:lineRule="auto"/>
        <w:ind w:left="720" w:hanging="360"/>
        <w:rPr>
          <w:rFonts w:ascii="Liberation Serif" w:hAnsi="Liberation Serif" w:cs="Liberation Serif"/>
          <w:b w:val="0"/>
        </w:rPr>
      </w:pPr>
    </w:p>
    <w:p w:rsidR="0022136D" w:rsidRDefault="0022136D" w:rsidP="00B90568">
      <w:pPr>
        <w:pStyle w:val="06QuestionLDP"/>
        <w:numPr>
          <w:ilvl w:val="0"/>
          <w:numId w:val="3"/>
        </w:numPr>
        <w:spacing w:before="0" w:line="276" w:lineRule="auto"/>
        <w:rPr>
          <w:rFonts w:ascii="Liberation Serif" w:hAnsi="Liberation Serif" w:cs="Liberation Serif"/>
          <w:b w:val="0"/>
        </w:rPr>
      </w:pPr>
      <w:r w:rsidRPr="001A3B29">
        <w:rPr>
          <w:rFonts w:ascii="Liberation Serif" w:hAnsi="Liberation Serif" w:cs="Liberation Serif"/>
          <w:b w:val="0"/>
        </w:rPr>
        <w:t>Quelles sont les parties au contrat de téléphonie ? Qui est le tiers ?</w:t>
      </w:r>
    </w:p>
    <w:p w:rsidR="00162C2E" w:rsidRDefault="00162C2E" w:rsidP="00B90568">
      <w:pPr>
        <w:pStyle w:val="06QuestionLDP"/>
        <w:numPr>
          <w:ilvl w:val="0"/>
          <w:numId w:val="0"/>
        </w:numPr>
        <w:spacing w:before="0" w:line="276" w:lineRule="auto"/>
        <w:ind w:left="720"/>
        <w:rPr>
          <w:rFonts w:ascii="Liberation Serif" w:hAnsi="Liberation Serif" w:cs="Liberation Serif"/>
          <w:b w:val="0"/>
        </w:rPr>
      </w:pPr>
    </w:p>
    <w:p w:rsidR="00162C2E" w:rsidRDefault="00162C2E" w:rsidP="00B90568">
      <w:pPr>
        <w:pStyle w:val="06QuestionLDP"/>
        <w:numPr>
          <w:ilvl w:val="0"/>
          <w:numId w:val="0"/>
        </w:numPr>
        <w:spacing w:before="0" w:line="276" w:lineRule="auto"/>
        <w:ind w:left="360" w:firstLine="348"/>
        <w:rPr>
          <w:rFonts w:ascii="Liberation Serif" w:hAnsi="Liberation Serif" w:cs="Liberation Serif"/>
          <w:b w:val="0"/>
        </w:rPr>
      </w:pPr>
      <w:r>
        <w:rPr>
          <w:rFonts w:ascii="Liberation Serif" w:hAnsi="Liberation Serif" w:cs="Liberation Serif"/>
          <w:b w:val="0"/>
        </w:rPr>
        <w:t>Les parties du contrat de téléphonie sont le précédent occupant parti au Venezuela et l’opérateur de téléphonie Orange. Le tiers est toute autre personne n’ayant pas souscrit au contrat, le cas présent Alex.</w:t>
      </w:r>
    </w:p>
    <w:p w:rsidR="00162C2E" w:rsidRPr="001A3B29" w:rsidRDefault="00162C2E" w:rsidP="00B90568">
      <w:pPr>
        <w:pStyle w:val="06QuestionLDP"/>
        <w:numPr>
          <w:ilvl w:val="0"/>
          <w:numId w:val="0"/>
        </w:numPr>
        <w:spacing w:before="0" w:line="276" w:lineRule="auto"/>
        <w:ind w:left="720"/>
        <w:rPr>
          <w:rFonts w:ascii="Liberation Serif" w:hAnsi="Liberation Serif" w:cs="Liberation Serif"/>
          <w:b w:val="0"/>
        </w:rPr>
      </w:pPr>
    </w:p>
    <w:p w:rsidR="00877D36" w:rsidRDefault="0022136D" w:rsidP="00B90568">
      <w:pPr>
        <w:pStyle w:val="06QuestionLDP"/>
        <w:numPr>
          <w:ilvl w:val="0"/>
          <w:numId w:val="3"/>
        </w:numPr>
        <w:spacing w:before="0" w:line="276" w:lineRule="auto"/>
        <w:rPr>
          <w:rFonts w:ascii="Liberation Serif" w:hAnsi="Liberation Serif" w:cs="Liberation Serif"/>
          <w:b w:val="0"/>
        </w:rPr>
      </w:pPr>
      <w:r w:rsidRPr="001A3B29">
        <w:rPr>
          <w:rFonts w:ascii="Liberation Serif" w:hAnsi="Liberation Serif" w:cs="Liberation Serif"/>
          <w:b w:val="0"/>
        </w:rPr>
        <w:t>Alex doit-il exécuter le contrat de son prédécesseur ?</w:t>
      </w:r>
    </w:p>
    <w:p w:rsidR="00162C2E" w:rsidRDefault="00162C2E" w:rsidP="00B90568">
      <w:pPr>
        <w:pStyle w:val="06QuestionLDP"/>
        <w:numPr>
          <w:ilvl w:val="0"/>
          <w:numId w:val="0"/>
        </w:numPr>
        <w:spacing w:before="0" w:line="276" w:lineRule="auto"/>
        <w:ind w:left="720"/>
        <w:rPr>
          <w:rFonts w:ascii="Liberation Serif" w:hAnsi="Liberation Serif" w:cs="Liberation Serif"/>
          <w:b w:val="0"/>
        </w:rPr>
      </w:pPr>
    </w:p>
    <w:p w:rsidR="00162C2E" w:rsidRDefault="00162C2E" w:rsidP="00B90568">
      <w:pPr>
        <w:pStyle w:val="06QuestionLDP"/>
        <w:numPr>
          <w:ilvl w:val="0"/>
          <w:numId w:val="0"/>
        </w:numPr>
        <w:spacing w:before="0" w:line="276" w:lineRule="auto"/>
        <w:ind w:left="360" w:firstLine="348"/>
        <w:rPr>
          <w:rFonts w:ascii="Liberation Serif" w:hAnsi="Liberation Serif" w:cs="Liberation Serif"/>
          <w:b w:val="0"/>
        </w:rPr>
      </w:pPr>
      <w:r w:rsidRPr="00162C2E">
        <w:rPr>
          <w:rFonts w:ascii="Liberation Serif" w:hAnsi="Liberation Serif" w:cs="Liberation Serif"/>
          <w:b w:val="0"/>
        </w:rPr>
        <w:t xml:space="preserve">Alex ne doit pas exécuter le contrat de son prédécesseur puisque « les tiers ne peuvent pas être rendus créanciers </w:t>
      </w:r>
      <w:r>
        <w:rPr>
          <w:rFonts w:ascii="Liberation Serif" w:hAnsi="Liberation Serif" w:cs="Liberation Serif"/>
          <w:b w:val="0"/>
        </w:rPr>
        <w:t xml:space="preserve">ou </w:t>
      </w:r>
      <w:r w:rsidRPr="00162C2E">
        <w:rPr>
          <w:rFonts w:ascii="Liberation Serif" w:hAnsi="Liberation Serif" w:cs="Liberation Serif"/>
          <w:b w:val="0"/>
        </w:rPr>
        <w:t>débiteurs par l’effet d’un contrat auquel ils n’ont pas souscrit</w:t>
      </w:r>
      <w:r>
        <w:rPr>
          <w:rFonts w:ascii="Liberation Serif" w:hAnsi="Liberation Serif" w:cs="Liberation Serif"/>
          <w:b w:val="0"/>
        </w:rPr>
        <w:t> », selon le code pénal.</w:t>
      </w:r>
    </w:p>
    <w:p w:rsidR="00162C2E" w:rsidRPr="00162C2E" w:rsidRDefault="00162C2E" w:rsidP="00B90568">
      <w:pPr>
        <w:pStyle w:val="06QuestionLDP"/>
        <w:numPr>
          <w:ilvl w:val="0"/>
          <w:numId w:val="0"/>
        </w:numPr>
        <w:spacing w:before="0" w:line="276" w:lineRule="auto"/>
        <w:ind w:left="720"/>
        <w:rPr>
          <w:rFonts w:ascii="Liberation Serif" w:hAnsi="Liberation Serif" w:cs="Liberation Serif"/>
          <w:b w:val="0"/>
        </w:rPr>
      </w:pPr>
    </w:p>
    <w:p w:rsidR="00877D36" w:rsidRDefault="0022136D" w:rsidP="00B90568">
      <w:pPr>
        <w:pStyle w:val="06QuestionLDP"/>
        <w:spacing w:before="0" w:line="276" w:lineRule="auto"/>
        <w:rPr>
          <w:rFonts w:ascii="Liberation Serif" w:hAnsi="Liberation Serif" w:cs="Liberation Serif"/>
          <w:b w:val="0"/>
        </w:rPr>
      </w:pPr>
      <w:r w:rsidRPr="001A3B29">
        <w:rPr>
          <w:rFonts w:ascii="Liberation Serif" w:hAnsi="Liberation Serif" w:cs="Liberation Serif"/>
          <w:b w:val="0"/>
        </w:rPr>
        <w:t>Montrez que la livraison constitue ici une exception à l’effet relatif du contrat.</w:t>
      </w:r>
    </w:p>
    <w:p w:rsidR="00162C2E" w:rsidRDefault="00162C2E" w:rsidP="00B90568">
      <w:pPr>
        <w:pStyle w:val="06QuestionLDP"/>
        <w:numPr>
          <w:ilvl w:val="0"/>
          <w:numId w:val="0"/>
        </w:numPr>
        <w:spacing w:before="0" w:line="276" w:lineRule="auto"/>
        <w:rPr>
          <w:rFonts w:ascii="Liberation Serif" w:hAnsi="Liberation Serif" w:cs="Liberation Serif"/>
          <w:b w:val="0"/>
        </w:rPr>
      </w:pPr>
    </w:p>
    <w:p w:rsidR="00162C2E" w:rsidRDefault="00162C2E" w:rsidP="00B90568">
      <w:pPr>
        <w:pStyle w:val="06QuestionLDP"/>
        <w:numPr>
          <w:ilvl w:val="0"/>
          <w:numId w:val="0"/>
        </w:numPr>
        <w:spacing w:before="0" w:line="276" w:lineRule="auto"/>
        <w:ind w:left="360" w:firstLine="348"/>
        <w:rPr>
          <w:rFonts w:ascii="Liberation Serif" w:hAnsi="Liberation Serif" w:cs="Liberation Serif"/>
          <w:b w:val="0"/>
        </w:rPr>
      </w:pPr>
      <w:r>
        <w:rPr>
          <w:rFonts w:ascii="Liberation Serif" w:hAnsi="Liberation Serif" w:cs="Liberation Serif"/>
          <w:b w:val="0"/>
        </w:rPr>
        <w:t>La livraison est souvent un exemple de stipulation pour autrui, et l’est évidemment dans ce cas-là car UPS s’est engagé à livrer à Alex le colis fourni par Dell.</w:t>
      </w:r>
      <w:r w:rsidR="003F33CC">
        <w:rPr>
          <w:rFonts w:ascii="Liberation Serif" w:hAnsi="Liberation Serif" w:cs="Liberation Serif"/>
          <w:b w:val="0"/>
        </w:rPr>
        <w:t xml:space="preserve"> Alex est bien impliqué dans le contrat signé par Dell et UPS.</w:t>
      </w:r>
    </w:p>
    <w:p w:rsidR="003F33CC" w:rsidRPr="001A3B29" w:rsidRDefault="003F33CC" w:rsidP="00B90568">
      <w:pPr>
        <w:pStyle w:val="06QuestionLDP"/>
        <w:numPr>
          <w:ilvl w:val="0"/>
          <w:numId w:val="0"/>
        </w:numPr>
        <w:spacing w:before="0" w:line="276" w:lineRule="auto"/>
        <w:ind w:left="720" w:hanging="360"/>
        <w:rPr>
          <w:rFonts w:ascii="Liberation Serif" w:hAnsi="Liberation Serif" w:cs="Liberation Serif"/>
          <w:b w:val="0"/>
        </w:rPr>
      </w:pPr>
    </w:p>
    <w:p w:rsidR="00877D36" w:rsidRPr="001A3B29" w:rsidRDefault="0022136D" w:rsidP="00B90568">
      <w:pPr>
        <w:pStyle w:val="03TitreILDP"/>
        <w:spacing w:before="0" w:after="0" w:line="276" w:lineRule="auto"/>
        <w:jc w:val="both"/>
        <w:rPr>
          <w:rFonts w:ascii="Liberation Serif" w:hAnsi="Liberation Serif" w:cs="Liberation Serif"/>
          <w:sz w:val="22"/>
          <w:szCs w:val="22"/>
        </w:rPr>
      </w:pPr>
      <w:r w:rsidRPr="001A3B29">
        <w:rPr>
          <w:rFonts w:ascii="Liberation Serif" w:hAnsi="Liberation Serif" w:cs="Liberation Serif"/>
          <w:sz w:val="22"/>
          <w:szCs w:val="22"/>
        </w:rPr>
        <w:t>L’exécution forcée en nature</w:t>
      </w:r>
    </w:p>
    <w:p w:rsidR="001A3B29" w:rsidRDefault="00877D36" w:rsidP="00B90568">
      <w:pPr>
        <w:pStyle w:val="06QuestionLDP"/>
        <w:spacing w:line="276" w:lineRule="auto"/>
        <w:rPr>
          <w:rFonts w:ascii="Liberation Serif" w:hAnsi="Liberation Serif" w:cs="Liberation Serif"/>
          <w:b w:val="0"/>
        </w:rPr>
      </w:pPr>
      <w:r w:rsidRPr="001A3B29">
        <w:rPr>
          <w:rFonts w:ascii="Liberation Serif" w:hAnsi="Liberation Serif" w:cs="Liberation Serif"/>
          <w:b w:val="0"/>
        </w:rPr>
        <w:t>De quels moyens de contrainte M. Roube dispose-t-il pour obtenir le paiement de ce qui lui est dû ?</w:t>
      </w:r>
    </w:p>
    <w:p w:rsidR="00B90568" w:rsidRDefault="00B90568" w:rsidP="00B90568">
      <w:pPr>
        <w:pStyle w:val="06QuestionLDP"/>
        <w:numPr>
          <w:ilvl w:val="0"/>
          <w:numId w:val="0"/>
        </w:numPr>
        <w:spacing w:line="276" w:lineRule="auto"/>
        <w:ind w:left="720"/>
        <w:rPr>
          <w:rFonts w:ascii="Liberation Serif" w:hAnsi="Liberation Serif" w:cs="Liberation Serif"/>
          <w:b w:val="0"/>
        </w:rPr>
      </w:pPr>
    </w:p>
    <w:p w:rsidR="003F33CC" w:rsidRDefault="003F33CC" w:rsidP="00B90568">
      <w:pPr>
        <w:pStyle w:val="06QuestionLDP"/>
        <w:numPr>
          <w:ilvl w:val="0"/>
          <w:numId w:val="0"/>
        </w:numPr>
        <w:spacing w:line="276" w:lineRule="auto"/>
        <w:ind w:left="360" w:firstLine="348"/>
        <w:rPr>
          <w:rFonts w:ascii="Liberation Serif" w:hAnsi="Liberation Serif" w:cs="Liberation Serif"/>
          <w:b w:val="0"/>
        </w:rPr>
      </w:pPr>
      <w:r>
        <w:rPr>
          <w:rFonts w:ascii="Liberation Serif" w:hAnsi="Liberation Serif" w:cs="Liberation Serif"/>
          <w:b w:val="0"/>
        </w:rPr>
        <w:t>Après avoir réalisé une mise en demeure pour exprimer officiellement son mécontentement, M. Roube dispose (après 8 jours) de la possibilité de saisir les biens d’Alex à hauteur de ce qui lui est réservé, c’est-à-dire 3.500€.</w:t>
      </w:r>
    </w:p>
    <w:p w:rsidR="00B90568" w:rsidRDefault="00B90568" w:rsidP="00B90568">
      <w:pPr>
        <w:pStyle w:val="06QuestionLDP"/>
        <w:numPr>
          <w:ilvl w:val="0"/>
          <w:numId w:val="0"/>
        </w:numPr>
        <w:spacing w:line="276" w:lineRule="auto"/>
        <w:ind w:left="720" w:hanging="360"/>
        <w:rPr>
          <w:rFonts w:ascii="Liberation Serif" w:hAnsi="Liberation Serif" w:cs="Liberation Serif"/>
          <w:b w:val="0"/>
        </w:rPr>
      </w:pPr>
    </w:p>
    <w:p w:rsidR="00B90568" w:rsidRDefault="00B90568" w:rsidP="00B90568">
      <w:pPr>
        <w:pStyle w:val="06QuestionLDP"/>
        <w:numPr>
          <w:ilvl w:val="0"/>
          <w:numId w:val="0"/>
        </w:numPr>
        <w:spacing w:line="276" w:lineRule="auto"/>
        <w:ind w:left="720" w:hanging="360"/>
        <w:rPr>
          <w:rFonts w:ascii="Liberation Serif" w:hAnsi="Liberation Serif" w:cs="Liberation Serif"/>
          <w:b w:val="0"/>
        </w:rPr>
      </w:pPr>
    </w:p>
    <w:p w:rsidR="00B90568" w:rsidRDefault="00B90568" w:rsidP="00B90568">
      <w:pPr>
        <w:pStyle w:val="06QuestionLDP"/>
        <w:numPr>
          <w:ilvl w:val="0"/>
          <w:numId w:val="0"/>
        </w:numPr>
        <w:spacing w:line="276" w:lineRule="auto"/>
        <w:ind w:left="720" w:hanging="360"/>
        <w:rPr>
          <w:rFonts w:ascii="Liberation Serif" w:hAnsi="Liberation Serif" w:cs="Liberation Serif"/>
          <w:b w:val="0"/>
        </w:rPr>
      </w:pPr>
    </w:p>
    <w:p w:rsidR="00D07240" w:rsidRDefault="00877D36" w:rsidP="00B90568">
      <w:pPr>
        <w:pStyle w:val="06QuestionLDP"/>
        <w:spacing w:line="276" w:lineRule="auto"/>
        <w:rPr>
          <w:rFonts w:ascii="Liberation Serif" w:hAnsi="Liberation Serif" w:cs="Liberation Serif"/>
          <w:b w:val="0"/>
        </w:rPr>
      </w:pPr>
      <w:r w:rsidRPr="001A3B29">
        <w:rPr>
          <w:rFonts w:ascii="Liberation Serif" w:hAnsi="Liberation Serif" w:cs="Liberation Serif"/>
          <w:b w:val="0"/>
        </w:rPr>
        <w:t>M. Roube pouvait-il se faire justice lui-même ? Quelle procédure a-t-il respectée ?</w:t>
      </w:r>
    </w:p>
    <w:p w:rsidR="00B90568" w:rsidRDefault="00B90568" w:rsidP="00B90568">
      <w:pPr>
        <w:pStyle w:val="06QuestionLDP"/>
        <w:numPr>
          <w:ilvl w:val="0"/>
          <w:numId w:val="0"/>
        </w:numPr>
        <w:spacing w:line="276" w:lineRule="auto"/>
        <w:ind w:left="720"/>
        <w:rPr>
          <w:rFonts w:ascii="Liberation Serif" w:hAnsi="Liberation Serif" w:cs="Liberation Serif"/>
          <w:b w:val="0"/>
        </w:rPr>
      </w:pPr>
    </w:p>
    <w:p w:rsidR="003F33CC" w:rsidRDefault="003F33CC" w:rsidP="00B90568">
      <w:pPr>
        <w:pStyle w:val="06QuestionLDP"/>
        <w:numPr>
          <w:ilvl w:val="0"/>
          <w:numId w:val="0"/>
        </w:numPr>
        <w:spacing w:line="276" w:lineRule="auto"/>
        <w:ind w:left="360" w:firstLine="348"/>
        <w:rPr>
          <w:rFonts w:ascii="Liberation Serif" w:hAnsi="Liberation Serif" w:cs="Liberation Serif"/>
          <w:b w:val="0"/>
        </w:rPr>
      </w:pPr>
      <w:r>
        <w:rPr>
          <w:rFonts w:ascii="Liberation Serif" w:hAnsi="Liberation Serif" w:cs="Liberation Serif"/>
          <w:b w:val="0"/>
        </w:rPr>
        <w:t>M. Roube ne pouvait pas faire justice lui-même, il a dû mandater</w:t>
      </w:r>
      <w:r w:rsidR="002373C8">
        <w:rPr>
          <w:rFonts w:ascii="Liberation Serif" w:hAnsi="Liberation Serif" w:cs="Liberation Serif"/>
          <w:b w:val="0"/>
        </w:rPr>
        <w:t xml:space="preserve"> un huissier de justice, aux commandants et officiers afin de lui prêter main forte.</w:t>
      </w:r>
    </w:p>
    <w:p w:rsidR="002373C8" w:rsidRPr="001A3B29" w:rsidRDefault="002373C8" w:rsidP="00B90568">
      <w:pPr>
        <w:pStyle w:val="06QuestionLDP"/>
        <w:numPr>
          <w:ilvl w:val="0"/>
          <w:numId w:val="0"/>
        </w:numPr>
        <w:spacing w:line="276" w:lineRule="auto"/>
        <w:ind w:left="720"/>
        <w:rPr>
          <w:rFonts w:ascii="Liberation Serif" w:hAnsi="Liberation Serif" w:cs="Liberation Serif"/>
          <w:b w:val="0"/>
        </w:rPr>
      </w:pPr>
    </w:p>
    <w:p w:rsidR="001A3B29" w:rsidRPr="001A3B29" w:rsidRDefault="00543904" w:rsidP="00B90568">
      <w:pPr>
        <w:pStyle w:val="03TitreILDP"/>
        <w:spacing w:before="120" w:line="276" w:lineRule="auto"/>
        <w:jc w:val="both"/>
        <w:rPr>
          <w:rFonts w:ascii="Liberation Serif" w:hAnsi="Liberation Serif" w:cs="Liberation Serif"/>
          <w:sz w:val="22"/>
          <w:szCs w:val="22"/>
        </w:rPr>
      </w:pPr>
      <w:r w:rsidRPr="001A3B29">
        <w:rPr>
          <w:rFonts w:ascii="Liberation Serif" w:hAnsi="Liberation Serif" w:cs="Liberation Serif"/>
          <w:sz w:val="22"/>
          <w:szCs w:val="22"/>
        </w:rPr>
        <w:t>L’exécution forcée par équivalent</w:t>
      </w:r>
    </w:p>
    <w:p w:rsidR="00543904" w:rsidRDefault="00543904" w:rsidP="00B90568">
      <w:pPr>
        <w:pStyle w:val="06QuestionLDP"/>
        <w:spacing w:line="276" w:lineRule="auto"/>
        <w:rPr>
          <w:rFonts w:ascii="Liberation Serif" w:hAnsi="Liberation Serif" w:cs="Liberation Serif"/>
          <w:b w:val="0"/>
        </w:rPr>
      </w:pPr>
      <w:r w:rsidRPr="001A3B29">
        <w:rPr>
          <w:rFonts w:ascii="Liberation Serif" w:hAnsi="Liberation Serif" w:cs="Liberation Serif"/>
          <w:b w:val="0"/>
        </w:rPr>
        <w:t>Quelle faute contractuelle la société Juju a-t-elle commise et quel dommage la société Trap a-t-elle subi ?</w:t>
      </w:r>
    </w:p>
    <w:p w:rsidR="00B90568" w:rsidRDefault="00B90568" w:rsidP="00B90568">
      <w:pPr>
        <w:pStyle w:val="06QuestionLDP"/>
        <w:numPr>
          <w:ilvl w:val="0"/>
          <w:numId w:val="0"/>
        </w:numPr>
        <w:spacing w:line="276" w:lineRule="auto"/>
        <w:ind w:left="720"/>
        <w:rPr>
          <w:rFonts w:ascii="Liberation Serif" w:hAnsi="Liberation Serif" w:cs="Liberation Serif"/>
          <w:b w:val="0"/>
        </w:rPr>
      </w:pPr>
    </w:p>
    <w:p w:rsidR="002373C8" w:rsidRPr="001A3B29" w:rsidRDefault="002373C8" w:rsidP="00B90568">
      <w:pPr>
        <w:pStyle w:val="06QuestionLDP"/>
        <w:numPr>
          <w:ilvl w:val="0"/>
          <w:numId w:val="0"/>
        </w:numPr>
        <w:spacing w:line="276" w:lineRule="auto"/>
        <w:ind w:firstLine="360"/>
        <w:rPr>
          <w:rFonts w:ascii="Liberation Serif" w:hAnsi="Liberation Serif" w:cs="Liberation Serif"/>
          <w:b w:val="0"/>
        </w:rPr>
      </w:pPr>
      <w:r>
        <w:rPr>
          <w:rFonts w:ascii="Liberation Serif" w:hAnsi="Liberation Serif" w:cs="Liberation Serif"/>
          <w:b w:val="0"/>
        </w:rPr>
        <w:t>La faute contractuelle commise par la société Juju a été de ne pas livrer les jus de fruits à temps. De ce fait, la société Trap n’a pas pu les commercialiser, et a donc fortement affecté son chiffre d’affaires et son bénéfice.</w:t>
      </w:r>
    </w:p>
    <w:p w:rsidR="00543904" w:rsidRDefault="00543904" w:rsidP="00B90568">
      <w:pPr>
        <w:pStyle w:val="06QuestionLDP"/>
        <w:spacing w:line="276" w:lineRule="auto"/>
        <w:rPr>
          <w:rFonts w:ascii="Liberation Serif" w:hAnsi="Liberation Serif" w:cs="Liberation Serif"/>
          <w:b w:val="0"/>
        </w:rPr>
      </w:pPr>
      <w:r w:rsidRPr="001A3B29">
        <w:rPr>
          <w:rFonts w:ascii="Liberation Serif" w:hAnsi="Liberation Serif" w:cs="Liberation Serif"/>
          <w:b w:val="0"/>
        </w:rPr>
        <w:t>Le lien de causalité est-il avéré dans l’affaire de la société Trap ? Justifiez.</w:t>
      </w:r>
    </w:p>
    <w:p w:rsidR="00B90568" w:rsidRDefault="00B90568" w:rsidP="00B90568">
      <w:pPr>
        <w:pStyle w:val="06QuestionLDP"/>
        <w:numPr>
          <w:ilvl w:val="0"/>
          <w:numId w:val="0"/>
        </w:numPr>
        <w:spacing w:line="276" w:lineRule="auto"/>
        <w:ind w:left="720"/>
        <w:rPr>
          <w:rFonts w:ascii="Liberation Serif" w:hAnsi="Liberation Serif" w:cs="Liberation Serif"/>
          <w:b w:val="0"/>
        </w:rPr>
      </w:pPr>
    </w:p>
    <w:p w:rsidR="002373C8" w:rsidRDefault="002373C8" w:rsidP="00B90568">
      <w:pPr>
        <w:pStyle w:val="06QuestionLDP"/>
        <w:numPr>
          <w:ilvl w:val="0"/>
          <w:numId w:val="0"/>
        </w:numPr>
        <w:spacing w:line="276" w:lineRule="auto"/>
        <w:ind w:firstLine="357"/>
        <w:rPr>
          <w:rFonts w:ascii="Liberation Serif" w:hAnsi="Liberation Serif" w:cs="Liberation Serif"/>
          <w:b w:val="0"/>
        </w:rPr>
      </w:pPr>
      <w:r>
        <w:rPr>
          <w:rFonts w:ascii="Liberation Serif" w:hAnsi="Liberation Serif" w:cs="Liberation Serif"/>
          <w:b w:val="0"/>
        </w:rPr>
        <w:t>Le lien de causalité est bien avéré dans cette affaire, car le fait que la société Juju n’ait pas livré la société Trap a mis cette dernière en très mauvaise posture, ayant engagé un dommage financier très conséquent.</w:t>
      </w:r>
    </w:p>
    <w:p w:rsidR="002373C8" w:rsidRPr="001A3B29" w:rsidRDefault="002373C8" w:rsidP="00B90568">
      <w:pPr>
        <w:pStyle w:val="06QuestionLDP"/>
        <w:numPr>
          <w:ilvl w:val="0"/>
          <w:numId w:val="0"/>
        </w:numPr>
        <w:spacing w:line="276" w:lineRule="auto"/>
        <w:rPr>
          <w:rFonts w:ascii="Liberation Serif" w:hAnsi="Liberation Serif" w:cs="Liberation Serif"/>
          <w:b w:val="0"/>
        </w:rPr>
      </w:pPr>
    </w:p>
    <w:p w:rsidR="00543904" w:rsidRPr="001A3B29" w:rsidRDefault="00543904" w:rsidP="00B90568">
      <w:pPr>
        <w:pStyle w:val="06QuestionLDP"/>
        <w:spacing w:after="120" w:line="276" w:lineRule="auto"/>
        <w:ind w:left="714" w:hanging="357"/>
        <w:rPr>
          <w:rFonts w:ascii="Liberation Serif" w:hAnsi="Liberation Serif" w:cs="Liberation Serif"/>
          <w:b w:val="0"/>
        </w:rPr>
      </w:pPr>
      <w:r w:rsidRPr="001A3B29">
        <w:rPr>
          <w:rFonts w:ascii="Liberation Serif" w:hAnsi="Liberation Serif" w:cs="Liberation Serif"/>
          <w:b w:val="0"/>
        </w:rPr>
        <w:t xml:space="preserve">À l’aide du document 11, complétez le tableau ci-dessous. </w:t>
      </w:r>
    </w:p>
    <w:tbl>
      <w:tblPr>
        <w:tblW w:w="114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85"/>
        <w:gridCol w:w="3118"/>
        <w:gridCol w:w="3007"/>
        <w:gridCol w:w="3369"/>
      </w:tblGrid>
      <w:tr w:rsidR="00543904" w:rsidRPr="001A3B29" w:rsidTr="0088420C">
        <w:trPr>
          <w:trHeight w:val="564"/>
          <w:jc w:val="center"/>
        </w:trPr>
        <w:tc>
          <w:tcPr>
            <w:tcW w:w="1985" w:type="dxa"/>
            <w:tcBorders>
              <w:top w:val="nil"/>
              <w:left w:val="nil"/>
            </w:tcBorders>
          </w:tcPr>
          <w:p w:rsidR="00543904" w:rsidRPr="001A3B29" w:rsidRDefault="00543904" w:rsidP="00B90568">
            <w:pPr>
              <w:pStyle w:val="07-Reponse"/>
              <w:suppressAutoHyphens/>
              <w:spacing w:before="40" w:after="40" w:line="276" w:lineRule="auto"/>
              <w:rPr>
                <w:rFonts w:ascii="Liberation Serif" w:hAnsi="Liberation Serif" w:cs="Liberation Serif"/>
                <w:sz w:val="22"/>
                <w:szCs w:val="22"/>
              </w:rPr>
            </w:pPr>
          </w:p>
        </w:tc>
        <w:tc>
          <w:tcPr>
            <w:tcW w:w="3118" w:type="dxa"/>
            <w:vAlign w:val="center"/>
          </w:tcPr>
          <w:p w:rsidR="00543904" w:rsidRPr="001A3B29" w:rsidRDefault="00543904" w:rsidP="00B90568">
            <w:pPr>
              <w:pStyle w:val="07-Reponse"/>
              <w:suppressAutoHyphens/>
              <w:spacing w:before="40" w:after="40" w:line="276" w:lineRule="auto"/>
              <w:rPr>
                <w:rFonts w:ascii="Liberation Serif" w:hAnsi="Liberation Serif" w:cs="Liberation Serif"/>
                <w:sz w:val="22"/>
                <w:szCs w:val="22"/>
              </w:rPr>
            </w:pPr>
            <w:r w:rsidRPr="001A3B29">
              <w:rPr>
                <w:rFonts w:ascii="Liberation Serif" w:hAnsi="Liberation Serif" w:cs="Liberation Serif"/>
                <w:sz w:val="22"/>
                <w:szCs w:val="22"/>
              </w:rPr>
              <w:t>Obligations</w:t>
            </w:r>
          </w:p>
        </w:tc>
        <w:tc>
          <w:tcPr>
            <w:tcW w:w="3007" w:type="dxa"/>
            <w:vAlign w:val="center"/>
          </w:tcPr>
          <w:p w:rsidR="00543904" w:rsidRPr="001A3B29" w:rsidRDefault="00543904" w:rsidP="00B90568">
            <w:pPr>
              <w:pStyle w:val="07-Reponse"/>
              <w:suppressAutoHyphens/>
              <w:spacing w:before="40" w:after="40" w:line="276" w:lineRule="auto"/>
              <w:rPr>
                <w:rFonts w:ascii="Liberation Serif" w:hAnsi="Liberation Serif" w:cs="Liberation Serif"/>
                <w:sz w:val="22"/>
                <w:szCs w:val="22"/>
              </w:rPr>
            </w:pPr>
            <w:r w:rsidRPr="001A3B29">
              <w:rPr>
                <w:rFonts w:ascii="Liberation Serif" w:hAnsi="Liberation Serif" w:cs="Liberation Serif"/>
                <w:sz w:val="22"/>
                <w:szCs w:val="22"/>
              </w:rPr>
              <w:t>Types d’obligations</w:t>
            </w:r>
          </w:p>
        </w:tc>
        <w:tc>
          <w:tcPr>
            <w:tcW w:w="3369" w:type="dxa"/>
            <w:vAlign w:val="center"/>
          </w:tcPr>
          <w:p w:rsidR="00543904" w:rsidRPr="001A3B29" w:rsidRDefault="00543904" w:rsidP="00B90568">
            <w:pPr>
              <w:pStyle w:val="07-Reponse"/>
              <w:suppressAutoHyphens/>
              <w:spacing w:before="40" w:after="40" w:line="276" w:lineRule="auto"/>
              <w:jc w:val="left"/>
              <w:rPr>
                <w:rFonts w:ascii="Liberation Serif" w:hAnsi="Liberation Serif" w:cs="Liberation Serif"/>
                <w:sz w:val="22"/>
                <w:szCs w:val="22"/>
              </w:rPr>
            </w:pPr>
            <w:r w:rsidRPr="001A3B29">
              <w:rPr>
                <w:rFonts w:ascii="Liberation Serif" w:hAnsi="Liberation Serif" w:cs="Liberation Serif"/>
                <w:sz w:val="22"/>
                <w:szCs w:val="22"/>
              </w:rPr>
              <w:t>Preuve à apporter par le cocontractant</w:t>
            </w:r>
          </w:p>
        </w:tc>
      </w:tr>
      <w:tr w:rsidR="00543904" w:rsidRPr="001A3B29" w:rsidTr="0088420C">
        <w:trPr>
          <w:trHeight w:val="1535"/>
          <w:jc w:val="center"/>
        </w:trPr>
        <w:tc>
          <w:tcPr>
            <w:tcW w:w="1985" w:type="dxa"/>
            <w:vAlign w:val="center"/>
          </w:tcPr>
          <w:p w:rsidR="00543904" w:rsidRPr="001A3B29" w:rsidRDefault="00543904" w:rsidP="00B90568">
            <w:pPr>
              <w:pStyle w:val="07-Reponse"/>
              <w:suppressAutoHyphens/>
              <w:spacing w:before="40" w:after="40" w:line="276" w:lineRule="auto"/>
              <w:rPr>
                <w:rFonts w:ascii="Liberation Serif" w:hAnsi="Liberation Serif" w:cs="Liberation Serif"/>
                <w:sz w:val="22"/>
                <w:szCs w:val="22"/>
              </w:rPr>
            </w:pPr>
            <w:r w:rsidRPr="001A3B29">
              <w:rPr>
                <w:rFonts w:ascii="Liberation Serif" w:hAnsi="Liberation Serif" w:cs="Liberation Serif"/>
                <w:sz w:val="22"/>
                <w:szCs w:val="22"/>
              </w:rPr>
              <w:t>Compagnie charter</w:t>
            </w:r>
          </w:p>
        </w:tc>
        <w:tc>
          <w:tcPr>
            <w:tcW w:w="3118" w:type="dxa"/>
            <w:vAlign w:val="center"/>
          </w:tcPr>
          <w:p w:rsidR="00543904" w:rsidRPr="001A3B29" w:rsidRDefault="0087370F" w:rsidP="00B90568">
            <w:pPr>
              <w:pStyle w:val="07-Reponse"/>
              <w:suppressAutoHyphens/>
              <w:spacing w:before="40" w:after="40" w:line="276" w:lineRule="auto"/>
              <w:rPr>
                <w:rFonts w:ascii="Liberation Serif" w:hAnsi="Liberation Serif" w:cs="Liberation Serif"/>
                <w:sz w:val="22"/>
                <w:szCs w:val="22"/>
              </w:rPr>
            </w:pPr>
            <w:r>
              <w:rPr>
                <w:rFonts w:ascii="Liberation Serif" w:hAnsi="Liberation Serif" w:cs="Liberation Serif"/>
                <w:sz w:val="22"/>
                <w:szCs w:val="22"/>
              </w:rPr>
              <w:t xml:space="preserve">Amener </w:t>
            </w:r>
            <w:r w:rsidR="002373C8">
              <w:rPr>
                <w:rFonts w:ascii="Liberation Serif" w:hAnsi="Liberation Serif" w:cs="Liberation Serif"/>
                <w:sz w:val="22"/>
                <w:szCs w:val="22"/>
              </w:rPr>
              <w:t>les passagers sains et saufs à bon port</w:t>
            </w:r>
          </w:p>
        </w:tc>
        <w:tc>
          <w:tcPr>
            <w:tcW w:w="3007" w:type="dxa"/>
            <w:vAlign w:val="center"/>
          </w:tcPr>
          <w:p w:rsidR="00543904" w:rsidRPr="001A3B29" w:rsidRDefault="002373C8" w:rsidP="00B90568">
            <w:pPr>
              <w:pStyle w:val="07-Reponse"/>
              <w:suppressAutoHyphens/>
              <w:spacing w:before="40" w:after="40" w:line="276" w:lineRule="auto"/>
              <w:rPr>
                <w:rFonts w:ascii="Liberation Serif" w:hAnsi="Liberation Serif" w:cs="Liberation Serif"/>
                <w:sz w:val="22"/>
                <w:szCs w:val="22"/>
              </w:rPr>
            </w:pPr>
            <w:r>
              <w:rPr>
                <w:rFonts w:ascii="Liberation Serif" w:hAnsi="Liberation Serif" w:cs="Liberation Serif"/>
                <w:sz w:val="22"/>
                <w:szCs w:val="22"/>
              </w:rPr>
              <w:t>Obligation de résultat</w:t>
            </w:r>
          </w:p>
        </w:tc>
        <w:tc>
          <w:tcPr>
            <w:tcW w:w="3369" w:type="dxa"/>
            <w:vAlign w:val="center"/>
          </w:tcPr>
          <w:p w:rsidR="00543904" w:rsidRPr="001A3B29" w:rsidRDefault="0087370F" w:rsidP="00B90568">
            <w:pPr>
              <w:pStyle w:val="07-Reponse"/>
              <w:suppressAutoHyphens/>
              <w:spacing w:before="40" w:after="40" w:line="276" w:lineRule="auto"/>
              <w:rPr>
                <w:rFonts w:ascii="Liberation Serif" w:hAnsi="Liberation Serif" w:cs="Liberation Serif"/>
                <w:sz w:val="22"/>
                <w:szCs w:val="22"/>
              </w:rPr>
            </w:pPr>
            <w:r>
              <w:rPr>
                <w:rFonts w:ascii="Liberation Serif" w:hAnsi="Liberation Serif" w:cs="Liberation Serif"/>
                <w:sz w:val="22"/>
                <w:szCs w:val="22"/>
              </w:rPr>
              <w:t>Il faut prouver que les passagers n’ont pas été transporté avec sécurité et qu’il y a même eu des dommages corporels ou moraux</w:t>
            </w:r>
          </w:p>
        </w:tc>
      </w:tr>
      <w:tr w:rsidR="00543904" w:rsidRPr="001A3B29" w:rsidTr="0088420C">
        <w:trPr>
          <w:trHeight w:val="1535"/>
          <w:jc w:val="center"/>
        </w:trPr>
        <w:tc>
          <w:tcPr>
            <w:tcW w:w="1985" w:type="dxa"/>
            <w:vAlign w:val="center"/>
          </w:tcPr>
          <w:p w:rsidR="00543904" w:rsidRPr="001A3B29" w:rsidRDefault="00543904" w:rsidP="00B90568">
            <w:pPr>
              <w:pStyle w:val="07-Reponse"/>
              <w:suppressAutoHyphens/>
              <w:spacing w:before="40" w:after="40" w:line="276" w:lineRule="auto"/>
              <w:rPr>
                <w:rFonts w:ascii="Liberation Serif" w:hAnsi="Liberation Serif" w:cs="Liberation Serif"/>
                <w:sz w:val="22"/>
                <w:szCs w:val="22"/>
              </w:rPr>
            </w:pPr>
            <w:r w:rsidRPr="001A3B29">
              <w:rPr>
                <w:rFonts w:ascii="Liberation Serif" w:hAnsi="Liberation Serif" w:cs="Liberation Serif"/>
                <w:sz w:val="22"/>
                <w:szCs w:val="22"/>
              </w:rPr>
              <w:t>Médecins</w:t>
            </w:r>
          </w:p>
        </w:tc>
        <w:tc>
          <w:tcPr>
            <w:tcW w:w="3118" w:type="dxa"/>
            <w:vAlign w:val="center"/>
          </w:tcPr>
          <w:p w:rsidR="00543904" w:rsidRPr="001A3B29" w:rsidRDefault="002373C8" w:rsidP="00B90568">
            <w:pPr>
              <w:pStyle w:val="07-Reponse"/>
              <w:suppressAutoHyphens/>
              <w:spacing w:before="40" w:after="40" w:line="276" w:lineRule="auto"/>
              <w:rPr>
                <w:rFonts w:ascii="Liberation Serif" w:hAnsi="Liberation Serif" w:cs="Liberation Serif"/>
                <w:sz w:val="22"/>
                <w:szCs w:val="22"/>
              </w:rPr>
            </w:pPr>
            <w:r>
              <w:rPr>
                <w:rFonts w:ascii="Liberation Serif" w:hAnsi="Liberation Serif" w:cs="Liberation Serif"/>
                <w:sz w:val="22"/>
                <w:szCs w:val="22"/>
              </w:rPr>
              <w:t>Réaliser tout ce qui est en leur possible pour soigner leurs patients</w:t>
            </w:r>
          </w:p>
        </w:tc>
        <w:tc>
          <w:tcPr>
            <w:tcW w:w="3007" w:type="dxa"/>
            <w:vAlign w:val="center"/>
          </w:tcPr>
          <w:p w:rsidR="00543904" w:rsidRPr="001A3B29" w:rsidRDefault="002373C8" w:rsidP="00B90568">
            <w:pPr>
              <w:pStyle w:val="07-Reponse"/>
              <w:suppressAutoHyphens/>
              <w:spacing w:before="40" w:after="40" w:line="276" w:lineRule="auto"/>
              <w:rPr>
                <w:rFonts w:ascii="Liberation Serif" w:hAnsi="Liberation Serif" w:cs="Liberation Serif"/>
                <w:sz w:val="22"/>
                <w:szCs w:val="22"/>
              </w:rPr>
            </w:pPr>
            <w:r>
              <w:rPr>
                <w:rFonts w:ascii="Liberation Serif" w:hAnsi="Liberation Serif" w:cs="Liberation Serif"/>
                <w:sz w:val="22"/>
                <w:szCs w:val="22"/>
              </w:rPr>
              <w:t>Obligation de moyen</w:t>
            </w:r>
          </w:p>
        </w:tc>
        <w:tc>
          <w:tcPr>
            <w:tcW w:w="3369" w:type="dxa"/>
            <w:vAlign w:val="center"/>
          </w:tcPr>
          <w:p w:rsidR="00543904" w:rsidRPr="001A3B29" w:rsidRDefault="002373C8" w:rsidP="00B90568">
            <w:pPr>
              <w:pStyle w:val="07-Reponse"/>
              <w:suppressAutoHyphens/>
              <w:spacing w:before="40" w:after="40" w:line="276" w:lineRule="auto"/>
              <w:rPr>
                <w:rFonts w:ascii="Liberation Serif" w:hAnsi="Liberation Serif" w:cs="Liberation Serif"/>
                <w:sz w:val="22"/>
                <w:szCs w:val="22"/>
              </w:rPr>
            </w:pPr>
            <w:r>
              <w:rPr>
                <w:rFonts w:ascii="Liberation Serif" w:hAnsi="Liberation Serif" w:cs="Liberation Serif"/>
                <w:sz w:val="22"/>
                <w:szCs w:val="22"/>
              </w:rPr>
              <w:t xml:space="preserve">Il faut prouver qu’ils </w:t>
            </w:r>
            <w:r w:rsidR="0087370F">
              <w:rPr>
                <w:rFonts w:ascii="Liberation Serif" w:hAnsi="Liberation Serif" w:cs="Liberation Serif"/>
                <w:sz w:val="22"/>
                <w:szCs w:val="22"/>
              </w:rPr>
              <w:t>n’</w:t>
            </w:r>
            <w:r>
              <w:rPr>
                <w:rFonts w:ascii="Liberation Serif" w:hAnsi="Liberation Serif" w:cs="Liberation Serif"/>
                <w:sz w:val="22"/>
                <w:szCs w:val="22"/>
              </w:rPr>
              <w:t xml:space="preserve">ont </w:t>
            </w:r>
            <w:r w:rsidR="0087370F">
              <w:rPr>
                <w:rFonts w:ascii="Liberation Serif" w:hAnsi="Liberation Serif" w:cs="Liberation Serif"/>
                <w:sz w:val="22"/>
                <w:szCs w:val="22"/>
              </w:rPr>
              <w:t xml:space="preserve">pas </w:t>
            </w:r>
            <w:r>
              <w:rPr>
                <w:rFonts w:ascii="Liberation Serif" w:hAnsi="Liberation Serif" w:cs="Liberation Serif"/>
                <w:sz w:val="22"/>
                <w:szCs w:val="22"/>
              </w:rPr>
              <w:t>fait tout ce qu’il était dans</w:t>
            </w:r>
            <w:r w:rsidR="0087370F">
              <w:rPr>
                <w:rFonts w:ascii="Liberation Serif" w:hAnsi="Liberation Serif" w:cs="Liberation Serif"/>
                <w:sz w:val="22"/>
                <w:szCs w:val="22"/>
              </w:rPr>
              <w:t xml:space="preserve"> leurs moyens pour soigner les</w:t>
            </w:r>
            <w:r>
              <w:rPr>
                <w:rFonts w:ascii="Liberation Serif" w:hAnsi="Liberation Serif" w:cs="Liberation Serif"/>
                <w:sz w:val="22"/>
                <w:szCs w:val="22"/>
              </w:rPr>
              <w:t xml:space="preserve"> patients</w:t>
            </w:r>
          </w:p>
        </w:tc>
      </w:tr>
    </w:tbl>
    <w:p w:rsidR="00543904" w:rsidRDefault="00543904" w:rsidP="00B90568">
      <w:pPr>
        <w:pStyle w:val="06QuestionLDP"/>
        <w:spacing w:line="276" w:lineRule="auto"/>
        <w:rPr>
          <w:rFonts w:ascii="Liberation Serif" w:hAnsi="Liberation Serif" w:cs="Liberation Serif"/>
          <w:b w:val="0"/>
        </w:rPr>
      </w:pPr>
      <w:r w:rsidRPr="001A3B29">
        <w:rPr>
          <w:rFonts w:ascii="Liberation Serif" w:hAnsi="Liberation Serif" w:cs="Liberation Serif"/>
          <w:b w:val="0"/>
        </w:rPr>
        <w:t>À quel type d’obligations la société Juju était-elle tenue par le contr</w:t>
      </w:r>
      <w:r w:rsidR="0087370F">
        <w:rPr>
          <w:rFonts w:ascii="Liberation Serif" w:hAnsi="Liberation Serif" w:cs="Liberation Serif"/>
          <w:b w:val="0"/>
        </w:rPr>
        <w:t>at signé avec la société Trap ?</w:t>
      </w:r>
    </w:p>
    <w:p w:rsidR="00B90568" w:rsidRDefault="00B90568" w:rsidP="00B90568">
      <w:pPr>
        <w:pStyle w:val="06QuestionLDP"/>
        <w:numPr>
          <w:ilvl w:val="0"/>
          <w:numId w:val="0"/>
        </w:numPr>
        <w:spacing w:line="276" w:lineRule="auto"/>
        <w:ind w:left="720" w:hanging="360"/>
        <w:rPr>
          <w:rFonts w:ascii="Liberation Serif" w:hAnsi="Liberation Serif" w:cs="Liberation Serif"/>
          <w:b w:val="0"/>
        </w:rPr>
      </w:pPr>
    </w:p>
    <w:p w:rsidR="0087370F" w:rsidRDefault="0087370F" w:rsidP="00B90568">
      <w:pPr>
        <w:pStyle w:val="06QuestionLDP"/>
        <w:numPr>
          <w:ilvl w:val="0"/>
          <w:numId w:val="0"/>
        </w:numPr>
        <w:spacing w:line="276" w:lineRule="auto"/>
        <w:ind w:left="720" w:hanging="12"/>
        <w:rPr>
          <w:rFonts w:ascii="Liberation Serif" w:hAnsi="Liberation Serif" w:cs="Liberation Serif"/>
          <w:b w:val="0"/>
        </w:rPr>
      </w:pPr>
      <w:r>
        <w:rPr>
          <w:rFonts w:ascii="Liberation Serif" w:hAnsi="Liberation Serif" w:cs="Liberation Serif"/>
          <w:b w:val="0"/>
        </w:rPr>
        <w:t>La société Juju était tenue par une obligation de résultat envers la société Trap.</w:t>
      </w:r>
    </w:p>
    <w:p w:rsidR="0087370F" w:rsidRPr="001A3B29" w:rsidRDefault="0087370F" w:rsidP="00B90568">
      <w:pPr>
        <w:pStyle w:val="06QuestionLDP"/>
        <w:numPr>
          <w:ilvl w:val="0"/>
          <w:numId w:val="0"/>
        </w:numPr>
        <w:spacing w:line="276" w:lineRule="auto"/>
        <w:ind w:left="360"/>
        <w:rPr>
          <w:rFonts w:ascii="Liberation Serif" w:hAnsi="Liberation Serif" w:cs="Liberation Serif"/>
          <w:b w:val="0"/>
        </w:rPr>
      </w:pPr>
    </w:p>
    <w:p w:rsidR="0087370F" w:rsidRDefault="00543904" w:rsidP="00B90568">
      <w:pPr>
        <w:pStyle w:val="06QuestionLDP"/>
        <w:suppressAutoHyphens/>
        <w:spacing w:line="276" w:lineRule="auto"/>
        <w:rPr>
          <w:rFonts w:ascii="Liberation Serif" w:hAnsi="Liberation Serif" w:cs="Liberation Serif"/>
          <w:b w:val="0"/>
        </w:rPr>
      </w:pPr>
      <w:r w:rsidRPr="001A3B29">
        <w:rPr>
          <w:rFonts w:ascii="Liberation Serif" w:hAnsi="Liberation Serif" w:cs="Liberation Serif"/>
          <w:b w:val="0"/>
        </w:rPr>
        <w:t>Comment la société Trap a-t-elle prouvé la faute de la société Juju ?</w:t>
      </w:r>
    </w:p>
    <w:p w:rsidR="0087370F" w:rsidRPr="0087370F" w:rsidRDefault="0087370F" w:rsidP="00B90568">
      <w:pPr>
        <w:pStyle w:val="06QuestionLDP"/>
        <w:numPr>
          <w:ilvl w:val="0"/>
          <w:numId w:val="0"/>
        </w:numPr>
        <w:suppressAutoHyphens/>
        <w:spacing w:line="276" w:lineRule="auto"/>
        <w:ind w:left="720"/>
        <w:rPr>
          <w:rFonts w:ascii="Liberation Serif" w:hAnsi="Liberation Serif" w:cs="Liberation Serif"/>
          <w:b w:val="0"/>
        </w:rPr>
      </w:pPr>
    </w:p>
    <w:p w:rsidR="0087370F" w:rsidRDefault="0087370F" w:rsidP="00B90568">
      <w:pPr>
        <w:pStyle w:val="06QuestionLDP"/>
        <w:numPr>
          <w:ilvl w:val="0"/>
          <w:numId w:val="0"/>
        </w:numPr>
        <w:suppressAutoHyphens/>
        <w:spacing w:line="276" w:lineRule="auto"/>
        <w:ind w:left="360" w:firstLine="348"/>
        <w:rPr>
          <w:rFonts w:ascii="Liberation Serif" w:hAnsi="Liberation Serif" w:cs="Liberation Serif"/>
          <w:b w:val="0"/>
        </w:rPr>
      </w:pPr>
      <w:r>
        <w:rPr>
          <w:rFonts w:ascii="Liberation Serif" w:hAnsi="Liberation Serif" w:cs="Liberation Serif"/>
          <w:b w:val="0"/>
        </w:rPr>
        <w:t>Elle a dû prouver qu’elle n’a pas été livrée dans les délais impartis, en demandant par exemple à la société Juju le bon de livraison signé.</w:t>
      </w:r>
    </w:p>
    <w:p w:rsidR="0087370F" w:rsidRDefault="0087370F" w:rsidP="00B90568">
      <w:pPr>
        <w:pStyle w:val="06QuestionLDP"/>
        <w:numPr>
          <w:ilvl w:val="0"/>
          <w:numId w:val="0"/>
        </w:numPr>
        <w:suppressAutoHyphens/>
        <w:spacing w:line="276" w:lineRule="auto"/>
        <w:ind w:left="720" w:hanging="360"/>
        <w:rPr>
          <w:rFonts w:ascii="Liberation Serif" w:hAnsi="Liberation Serif" w:cs="Liberation Serif"/>
          <w:b w:val="0"/>
        </w:rPr>
      </w:pPr>
    </w:p>
    <w:p w:rsidR="00B90568" w:rsidRPr="001A3B29" w:rsidRDefault="00B90568" w:rsidP="00B90568">
      <w:pPr>
        <w:pStyle w:val="06QuestionLDP"/>
        <w:numPr>
          <w:ilvl w:val="0"/>
          <w:numId w:val="0"/>
        </w:numPr>
        <w:suppressAutoHyphens/>
        <w:spacing w:line="276" w:lineRule="auto"/>
        <w:ind w:left="720" w:hanging="360"/>
        <w:rPr>
          <w:rFonts w:ascii="Liberation Serif" w:hAnsi="Liberation Serif" w:cs="Liberation Serif"/>
          <w:b w:val="0"/>
        </w:rPr>
      </w:pPr>
    </w:p>
    <w:p w:rsidR="0087370F" w:rsidRPr="0087370F" w:rsidRDefault="00883E89" w:rsidP="00B90568">
      <w:pPr>
        <w:pStyle w:val="06QuestionLDP"/>
        <w:spacing w:line="276" w:lineRule="auto"/>
        <w:rPr>
          <w:rFonts w:ascii="Liberation Serif" w:hAnsi="Liberation Serif" w:cs="Liberation Serif"/>
          <w:b w:val="0"/>
        </w:rPr>
      </w:pPr>
      <w:r w:rsidRPr="001A3B29">
        <w:rPr>
          <w:rFonts w:ascii="Liberation Serif" w:hAnsi="Liberation Serif" w:cs="Liberation Serif"/>
          <w:b w:val="0"/>
        </w:rPr>
        <w:t xml:space="preserve">Comment la société Trap justifie-t-elle ses demandes ? </w:t>
      </w:r>
    </w:p>
    <w:p w:rsidR="00883E89" w:rsidRDefault="00883E89" w:rsidP="00B90568">
      <w:pPr>
        <w:pStyle w:val="06QuestionLDP"/>
        <w:numPr>
          <w:ilvl w:val="0"/>
          <w:numId w:val="0"/>
        </w:numPr>
        <w:suppressAutoHyphens/>
        <w:spacing w:line="276" w:lineRule="auto"/>
        <w:ind w:left="708"/>
        <w:rPr>
          <w:rFonts w:ascii="Liberation Serif" w:hAnsi="Liberation Serif" w:cs="Liberation Serif"/>
          <w:b w:val="0"/>
        </w:rPr>
      </w:pPr>
      <w:r w:rsidRPr="001A3B29">
        <w:rPr>
          <w:rFonts w:ascii="Liberation Serif" w:hAnsi="Liberation Serif" w:cs="Liberation Serif"/>
          <w:b w:val="0"/>
        </w:rPr>
        <w:lastRenderedPageBreak/>
        <w:t xml:space="preserve">Montrez la différence entre les modalités d’annulation du contrat de fourniture des logiciels et </w:t>
      </w:r>
      <w:r w:rsidR="0087370F">
        <w:rPr>
          <w:rFonts w:ascii="Liberation Serif" w:hAnsi="Liberation Serif" w:cs="Liberation Serif"/>
          <w:b w:val="0"/>
        </w:rPr>
        <w:t>celles du contrat d’assistance.</w:t>
      </w:r>
    </w:p>
    <w:p w:rsidR="00B90568" w:rsidRDefault="00B90568" w:rsidP="00B90568">
      <w:pPr>
        <w:pStyle w:val="06QuestionLDP"/>
        <w:numPr>
          <w:ilvl w:val="0"/>
          <w:numId w:val="0"/>
        </w:numPr>
        <w:suppressAutoHyphens/>
        <w:spacing w:line="276" w:lineRule="auto"/>
        <w:ind w:left="708"/>
        <w:rPr>
          <w:rFonts w:ascii="Liberation Serif" w:hAnsi="Liberation Serif" w:cs="Liberation Serif"/>
          <w:b w:val="0"/>
        </w:rPr>
      </w:pPr>
    </w:p>
    <w:p w:rsidR="0087370F" w:rsidRDefault="00CE3269" w:rsidP="00B90568">
      <w:pPr>
        <w:pStyle w:val="06QuestionLDP"/>
        <w:numPr>
          <w:ilvl w:val="0"/>
          <w:numId w:val="0"/>
        </w:numPr>
        <w:suppressAutoHyphens/>
        <w:spacing w:line="276" w:lineRule="auto"/>
        <w:rPr>
          <w:rFonts w:ascii="Liberation Serif" w:hAnsi="Liberation Serif" w:cs="Liberation Serif"/>
          <w:b w:val="0"/>
        </w:rPr>
      </w:pPr>
      <w:r>
        <w:rPr>
          <w:rFonts w:ascii="Liberation Serif" w:hAnsi="Liberation Serif" w:cs="Liberation Serif"/>
          <w:b w:val="0"/>
        </w:rPr>
        <w:tab/>
        <w:t>Dans le cas où on souhaite annuler un contrat qui ne s’étale pas dans le temps, on demande juste à ce que tout redevienne comme avant la signature du contrat.</w:t>
      </w:r>
    </w:p>
    <w:p w:rsidR="00CE3269" w:rsidRPr="001A3B29" w:rsidRDefault="00CE3269" w:rsidP="00B90568">
      <w:pPr>
        <w:pStyle w:val="06QuestionLDP"/>
        <w:numPr>
          <w:ilvl w:val="0"/>
          <w:numId w:val="0"/>
        </w:numPr>
        <w:suppressAutoHyphens/>
        <w:spacing w:line="276" w:lineRule="auto"/>
        <w:rPr>
          <w:rFonts w:ascii="Liberation Serif" w:hAnsi="Liberation Serif" w:cs="Liberation Serif"/>
          <w:b w:val="0"/>
        </w:rPr>
      </w:pPr>
      <w:r>
        <w:rPr>
          <w:rFonts w:ascii="Liberation Serif" w:hAnsi="Liberation Serif" w:cs="Liberation Serif"/>
          <w:b w:val="0"/>
        </w:rPr>
        <w:tab/>
        <w:t xml:space="preserve">Par contre, pour ce qui est d’un contrat d’assistance, nous sommes dans l’incapacité de l’annuler, étant donné qu’il s’étale dans le temps. Il faut donc procéder à une résiliation du contrat. </w:t>
      </w:r>
    </w:p>
    <w:sectPr w:rsidR="00CE3269" w:rsidRPr="001A3B29" w:rsidSect="0013333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402" w:rsidRDefault="00D50402" w:rsidP="0013333E">
      <w:pPr>
        <w:spacing w:after="0" w:line="240" w:lineRule="auto"/>
      </w:pPr>
      <w:r>
        <w:separator/>
      </w:r>
    </w:p>
  </w:endnote>
  <w:endnote w:type="continuationSeparator" w:id="0">
    <w:p w:rsidR="00D50402" w:rsidRDefault="00D50402" w:rsidP="0013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402" w:rsidRDefault="00D50402" w:rsidP="0013333E">
      <w:pPr>
        <w:spacing w:after="0" w:line="240" w:lineRule="auto"/>
      </w:pPr>
      <w:r>
        <w:separator/>
      </w:r>
    </w:p>
  </w:footnote>
  <w:footnote w:type="continuationSeparator" w:id="0">
    <w:p w:rsidR="00D50402" w:rsidRDefault="00D50402" w:rsidP="00133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001C0"/>
    <w:multiLevelType w:val="hybridMultilevel"/>
    <w:tmpl w:val="0060B63A"/>
    <w:lvl w:ilvl="0" w:tplc="4FA273D0">
      <w:start w:val="1"/>
      <w:numFmt w:val="decimal"/>
      <w:pStyle w:val="06QuestionLDP"/>
      <w:lvlText w:val="%1."/>
      <w:lvlJc w:val="left"/>
      <w:pPr>
        <w:ind w:left="720" w:hanging="360"/>
      </w:pPr>
      <w:rPr>
        <w:rFonts w:cs="Times New Roman" w:hint="default"/>
        <w:b/>
        <w:i w:val="0"/>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15:restartNumberingAfterBreak="0">
    <w:nsid w:val="766B389B"/>
    <w:multiLevelType w:val="hybridMultilevel"/>
    <w:tmpl w:val="357EA878"/>
    <w:lvl w:ilvl="0" w:tplc="1A081584">
      <w:start w:val="1"/>
      <w:numFmt w:val="upperRoman"/>
      <w:pStyle w:val="03TitreILDP"/>
      <w:lvlText w:val="%1."/>
      <w:lvlJc w:val="right"/>
      <w:pPr>
        <w:ind w:left="720" w:hanging="360"/>
      </w:pPr>
      <w:rPr>
        <w:rFonts w:cs="Times New Roman"/>
      </w:rPr>
    </w:lvl>
    <w:lvl w:ilvl="1" w:tplc="040C0019">
      <w:start w:val="1"/>
      <w:numFmt w:val="upperLetter"/>
      <w:lvlText w:val="%2."/>
      <w:lvlJc w:val="left"/>
      <w:pPr>
        <w:ind w:left="1440" w:hanging="360"/>
      </w:pPr>
      <w:rPr>
        <w:rFonts w:cs="Times New Roman" w:hint="default"/>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0"/>
    <w:lvlOverride w:ilvl="0">
      <w:startOverride w:val="1"/>
    </w:lvlOverride>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6D"/>
    <w:rsid w:val="000A37F6"/>
    <w:rsid w:val="0013333E"/>
    <w:rsid w:val="00162C2E"/>
    <w:rsid w:val="001A3B29"/>
    <w:rsid w:val="001B6483"/>
    <w:rsid w:val="001E1FC7"/>
    <w:rsid w:val="0022136D"/>
    <w:rsid w:val="002373C8"/>
    <w:rsid w:val="00296BBE"/>
    <w:rsid w:val="003C541C"/>
    <w:rsid w:val="003F33CC"/>
    <w:rsid w:val="00543904"/>
    <w:rsid w:val="0087370F"/>
    <w:rsid w:val="00877D36"/>
    <w:rsid w:val="00883E89"/>
    <w:rsid w:val="0088420C"/>
    <w:rsid w:val="009C33A9"/>
    <w:rsid w:val="00B90568"/>
    <w:rsid w:val="00CE3269"/>
    <w:rsid w:val="00D07240"/>
    <w:rsid w:val="00D50402"/>
    <w:rsid w:val="00E14177"/>
    <w:rsid w:val="00EF4A6E"/>
    <w:rsid w:val="00F10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1413319"/>
  <w15:chartTrackingRefBased/>
  <w15:docId w15:val="{7866B7B2-B378-4DD1-BB35-F76CD763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Titre2">
    <w:name w:val="heading 2"/>
    <w:basedOn w:val="Normal"/>
    <w:next w:val="Normal"/>
    <w:link w:val="Titre2Car"/>
    <w:uiPriority w:val="9"/>
    <w:semiHidden/>
    <w:unhideWhenUsed/>
    <w:qFormat/>
    <w:rsid w:val="0022136D"/>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TitreILDP">
    <w:name w:val="03_TitreILDP"/>
    <w:basedOn w:val="Titre2"/>
    <w:rsid w:val="0022136D"/>
    <w:pPr>
      <w:keepNext w:val="0"/>
      <w:keepLines w:val="0"/>
      <w:numPr>
        <w:numId w:val="1"/>
      </w:numPr>
      <w:tabs>
        <w:tab w:val="num" w:pos="360"/>
      </w:tabs>
      <w:spacing w:before="360" w:after="120" w:line="240" w:lineRule="auto"/>
      <w:ind w:left="0" w:firstLine="0"/>
    </w:pPr>
    <w:rPr>
      <w:rFonts w:ascii="Tahoma" w:eastAsia="Calibri" w:hAnsi="Tahoma" w:cs="Arial Unicode MS"/>
      <w:b/>
      <w:color w:val="auto"/>
      <w:sz w:val="28"/>
      <w:szCs w:val="20"/>
      <w:lang w:val="x-none" w:eastAsia="x-none"/>
    </w:rPr>
  </w:style>
  <w:style w:type="character" w:customStyle="1" w:styleId="Titre2Car">
    <w:name w:val="Titre 2 Car"/>
    <w:link w:val="Titre2"/>
    <w:uiPriority w:val="9"/>
    <w:semiHidden/>
    <w:rsid w:val="0022136D"/>
    <w:rPr>
      <w:rFonts w:ascii="Calibri Light" w:eastAsia="Times New Roman" w:hAnsi="Calibri Light" w:cs="Times New Roman"/>
      <w:color w:val="2F5496"/>
      <w:sz w:val="26"/>
      <w:szCs w:val="26"/>
    </w:rPr>
  </w:style>
  <w:style w:type="paragraph" w:customStyle="1" w:styleId="06QuestionLDP">
    <w:name w:val="06_QuestionLDP"/>
    <w:basedOn w:val="Normal"/>
    <w:rsid w:val="0022136D"/>
    <w:pPr>
      <w:numPr>
        <w:numId w:val="2"/>
      </w:numPr>
      <w:spacing w:before="120" w:after="0" w:line="240" w:lineRule="auto"/>
      <w:jc w:val="both"/>
    </w:pPr>
    <w:rPr>
      <w:rFonts w:ascii="Times New Roman" w:hAnsi="Times New Roman"/>
      <w:b/>
      <w:bCs/>
      <w:lang w:eastAsia="fr-FR"/>
    </w:rPr>
  </w:style>
  <w:style w:type="paragraph" w:customStyle="1" w:styleId="07-Reponse">
    <w:name w:val="07-Reponse"/>
    <w:basedOn w:val="Normal"/>
    <w:rsid w:val="00543904"/>
    <w:pPr>
      <w:tabs>
        <w:tab w:val="right" w:leader="dot" w:pos="9072"/>
      </w:tabs>
      <w:spacing w:after="180" w:line="240" w:lineRule="auto"/>
      <w:jc w:val="both"/>
    </w:pPr>
    <w:rPr>
      <w:rFonts w:ascii="Times New Roman" w:hAnsi="Times New Roman"/>
      <w:sz w:val="24"/>
      <w:szCs w:val="24"/>
      <w:lang w:eastAsia="fr-FR"/>
    </w:rPr>
  </w:style>
  <w:style w:type="paragraph" w:styleId="En-tte">
    <w:name w:val="header"/>
    <w:basedOn w:val="Normal"/>
    <w:link w:val="En-tteCar"/>
    <w:uiPriority w:val="99"/>
    <w:unhideWhenUsed/>
    <w:rsid w:val="0013333E"/>
    <w:pPr>
      <w:tabs>
        <w:tab w:val="center" w:pos="4536"/>
        <w:tab w:val="right" w:pos="9072"/>
      </w:tabs>
    </w:pPr>
  </w:style>
  <w:style w:type="character" w:customStyle="1" w:styleId="En-tteCar">
    <w:name w:val="En-tête Car"/>
    <w:link w:val="En-tte"/>
    <w:uiPriority w:val="99"/>
    <w:rsid w:val="0013333E"/>
    <w:rPr>
      <w:sz w:val="22"/>
      <w:szCs w:val="22"/>
      <w:lang w:eastAsia="en-US"/>
    </w:rPr>
  </w:style>
  <w:style w:type="paragraph" w:styleId="Pieddepage">
    <w:name w:val="footer"/>
    <w:basedOn w:val="Normal"/>
    <w:link w:val="PieddepageCar"/>
    <w:uiPriority w:val="99"/>
    <w:unhideWhenUsed/>
    <w:rsid w:val="0013333E"/>
    <w:pPr>
      <w:tabs>
        <w:tab w:val="center" w:pos="4536"/>
        <w:tab w:val="right" w:pos="9072"/>
      </w:tabs>
    </w:pPr>
  </w:style>
  <w:style w:type="character" w:customStyle="1" w:styleId="PieddepageCar">
    <w:name w:val="Pied de page Car"/>
    <w:link w:val="Pieddepage"/>
    <w:uiPriority w:val="99"/>
    <w:rsid w:val="0013333E"/>
    <w:rPr>
      <w:sz w:val="22"/>
      <w:szCs w:val="22"/>
      <w:lang w:eastAsia="en-US"/>
    </w:rPr>
  </w:style>
  <w:style w:type="paragraph" w:styleId="NormalWeb">
    <w:name w:val="Normal (Web)"/>
    <w:basedOn w:val="Normal"/>
    <w:uiPriority w:val="99"/>
    <w:semiHidden/>
    <w:unhideWhenUsed/>
    <w:rsid w:val="0013333E"/>
    <w:pPr>
      <w:spacing w:before="100" w:beforeAutospacing="1" w:after="100" w:afterAutospacing="1" w:line="240" w:lineRule="auto"/>
    </w:pPr>
    <w:rPr>
      <w:rFonts w:ascii="Times New Roman" w:eastAsia="Times New Roman" w:hAnsi="Times New Roman"/>
      <w:sz w:val="24"/>
      <w:szCs w:val="24"/>
      <w:lang w:eastAsia="fr-FR"/>
    </w:rPr>
  </w:style>
  <w:style w:type="character" w:styleId="Numrodepage">
    <w:name w:val="page number"/>
    <w:uiPriority w:val="99"/>
    <w:rsid w:val="0013333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692</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Maurice Alexandre</cp:lastModifiedBy>
  <cp:revision>13</cp:revision>
  <dcterms:created xsi:type="dcterms:W3CDTF">2022-03-29T13:44:00Z</dcterms:created>
  <dcterms:modified xsi:type="dcterms:W3CDTF">2022-04-05T07:17:00Z</dcterms:modified>
</cp:coreProperties>
</file>