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package com.example.itemsubmission.controller;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com.example.itemsubmission.model.Item;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org.springframework.web.bind.annotation.*;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@RestController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@RequestMapping("/api/items")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public class ItemController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@PostMapping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String handleFormSubmit(@ModelAttribute Item item)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return "Received Item: 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+ item.getItemId() + ", 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+ item.getItemName() + ", 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+ item.getItemPrice();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package com.example.itemsubmission.model;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public class Item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private String itemId;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private String itemName;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private double itemPrice;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public String getItemId()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return itemId;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public void setItemId(String itemId)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this.itemId = itemId;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public String getItemName()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return itemName;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public void setItemName(String itemName)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this.itemName = itemName;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public double getItemPrice()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return itemPrice;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public void setItemPrice(double itemPrice)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this.itemPrice = itemPrice;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package com.example.itemsubmission;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import org.springframework.boot.SpringApplication;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import org.springframework.boot.autoconfigure.SpringBootApplication;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@SpringBootApplication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public class ItemSubmissionAppApplication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SpringApplication.run(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ItemSubmissionAppApplication.class,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args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