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436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293"/>
      </w:tblGrid>
      <w:tr w:rsidR="0056304D" w:rsidRPr="00DB7989" w:rsidTr="00DB7989">
        <w:trPr>
          <w:trHeight w:val="245"/>
        </w:trPr>
        <w:tc>
          <w:tcPr>
            <w:tcW w:w="951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304D" w:rsidRPr="00A717C1" w:rsidRDefault="00B36F86" w:rsidP="00B36F86">
            <w:pPr>
              <w:pStyle w:val="NoSpacing"/>
              <w:jc w:val="both"/>
              <w:rPr>
                <w:rFonts w:asciiTheme="minorHAnsi" w:eastAsiaTheme="majorEastAsia" w:hAnsiTheme="minorHAnsi" w:cstheme="minorHAnsi"/>
                <w:color w:val="595959" w:themeColor="text1" w:themeTint="A6"/>
                <w:sz w:val="44"/>
                <w:szCs w:val="44"/>
              </w:rPr>
            </w:pPr>
            <w:r w:rsidRPr="00A717C1">
              <w:rPr>
                <w:rFonts w:asciiTheme="minorHAnsi" w:eastAsiaTheme="majorEastAsia" w:hAnsiTheme="minorHAnsi" w:cstheme="minorHAnsi"/>
                <w:color w:val="595959" w:themeColor="text1" w:themeTint="A6"/>
                <w:sz w:val="44"/>
                <w:szCs w:val="44"/>
              </w:rPr>
              <w:t>TI2206</w:t>
            </w:r>
            <w:r w:rsidR="00A717C1">
              <w:rPr>
                <w:rFonts w:asciiTheme="minorHAnsi" w:eastAsiaTheme="majorEastAsia" w:hAnsiTheme="minorHAnsi" w:cstheme="minorHAnsi"/>
                <w:color w:val="595959" w:themeColor="text1" w:themeTint="A6"/>
                <w:sz w:val="44"/>
                <w:szCs w:val="44"/>
              </w:rPr>
              <w:t xml:space="preserve"> deliverable 4</w:t>
            </w:r>
          </w:p>
        </w:tc>
      </w:tr>
      <w:tr w:rsidR="0056304D" w:rsidRPr="00DB7989" w:rsidTr="00DB7989">
        <w:trPr>
          <w:trHeight w:val="1172"/>
        </w:trPr>
        <w:tc>
          <w:tcPr>
            <w:tcW w:w="9518" w:type="dxa"/>
          </w:tcPr>
          <w:p w:rsidR="0056304D" w:rsidRPr="00A717C1" w:rsidRDefault="00A717C1" w:rsidP="00B36F86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olor w:val="548DD4" w:themeColor="text2" w:themeTint="99"/>
                <w:sz w:val="80"/>
                <w:szCs w:val="80"/>
              </w:rPr>
            </w:pPr>
            <w:r>
              <w:rPr>
                <w:rFonts w:asciiTheme="minorHAnsi" w:eastAsiaTheme="majorEastAsia" w:hAnsiTheme="minorHAnsi" w:cstheme="minorHAnsi"/>
                <w:color w:val="548DD4" w:themeColor="text2" w:themeTint="99"/>
                <w:sz w:val="80"/>
                <w:szCs w:val="80"/>
              </w:rPr>
              <w:t>Assignment 3</w:t>
            </w:r>
          </w:p>
        </w:tc>
      </w:tr>
      <w:tr w:rsidR="0056304D" w:rsidRPr="00DB7989" w:rsidTr="00DB7989">
        <w:trPr>
          <w:trHeight w:val="183"/>
        </w:trPr>
        <w:tc>
          <w:tcPr>
            <w:tcW w:w="951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53888" w:rsidRDefault="00B36F86" w:rsidP="00B53888">
            <w:pPr>
              <w:pStyle w:val="NoSpacing"/>
              <w:jc w:val="both"/>
              <w:rPr>
                <w:rFonts w:asciiTheme="minorHAnsi" w:eastAsiaTheme="majorEastAsia" w:hAnsiTheme="minorHAnsi" w:cstheme="minorHAnsi"/>
                <w:color w:val="808080" w:themeColor="background1" w:themeShade="80"/>
                <w:sz w:val="24"/>
                <w:szCs w:val="24"/>
              </w:rPr>
            </w:pPr>
            <w:r w:rsidRPr="00A717C1">
              <w:rPr>
                <w:rFonts w:asciiTheme="minorHAnsi" w:eastAsiaTheme="majorEastAsia" w:hAnsiTheme="minorHAnsi" w:cstheme="minorHAnsi"/>
                <w:color w:val="808080" w:themeColor="background1" w:themeShade="80"/>
                <w:sz w:val="24"/>
                <w:szCs w:val="24"/>
              </w:rPr>
              <w:t>Software Engineering Methods</w:t>
            </w:r>
          </w:p>
          <w:p w:rsidR="0056304D" w:rsidRPr="00A717C1" w:rsidRDefault="00B53888" w:rsidP="00B53888">
            <w:pPr>
              <w:pStyle w:val="NoSpacing"/>
              <w:rPr>
                <w:rFonts w:asciiTheme="minorHAnsi" w:eastAsiaTheme="majorEastAsia" w:hAnsiTheme="minorHAnsi"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inorHAnsi" w:eastAsiaTheme="majorEastAsia" w:hAnsiTheme="minorHAnsi" w:cstheme="minorHAnsi"/>
                <w:color w:val="808080" w:themeColor="background1" w:themeShade="80"/>
                <w:sz w:val="24"/>
                <w:szCs w:val="24"/>
              </w:rPr>
              <w:t>October 11 2014</w:t>
            </w:r>
          </w:p>
        </w:tc>
      </w:tr>
    </w:tbl>
    <w:p w:rsidR="0056304D" w:rsidRPr="00B05057" w:rsidRDefault="0056304D">
      <w:pPr>
        <w:rPr>
          <w:rFonts w:asciiTheme="minorHAnsi" w:hAnsiTheme="minorHAnsi" w:cstheme="minorHAnsi"/>
          <w:color w:val="3D98DE"/>
          <w:lang w:val="nl-NL"/>
        </w:rPr>
      </w:pPr>
    </w:p>
    <w:p w:rsidR="0056304D" w:rsidRPr="00B05057" w:rsidRDefault="0056304D">
      <w:pPr>
        <w:rPr>
          <w:rFonts w:asciiTheme="minorHAnsi" w:hAnsiTheme="minorHAnsi" w:cstheme="minorHAnsi"/>
          <w:color w:val="3D98DE"/>
          <w:lang w:val="nl-NL"/>
        </w:rPr>
      </w:pPr>
    </w:p>
    <w:p w:rsidR="0056304D" w:rsidRPr="00B05057" w:rsidRDefault="0056304D">
      <w:pPr>
        <w:rPr>
          <w:rFonts w:asciiTheme="minorHAnsi" w:hAnsiTheme="minorHAnsi" w:cstheme="minorHAnsi"/>
          <w:color w:val="3D98DE"/>
          <w:lang w:val="nl-NL"/>
        </w:rPr>
      </w:pPr>
    </w:p>
    <w:tbl>
      <w:tblPr>
        <w:tblpPr w:leftFromText="187" w:rightFromText="187" w:vertAnchor="page" w:horzAnchor="page" w:tblpX="1075" w:tblpY="11421"/>
        <w:tblW w:w="4019" w:type="pct"/>
        <w:tblLook w:val="04A0" w:firstRow="1" w:lastRow="0" w:firstColumn="1" w:lastColumn="0" w:noHBand="0" w:noVBand="1"/>
      </w:tblPr>
      <w:tblGrid>
        <w:gridCol w:w="8438"/>
      </w:tblGrid>
      <w:tr w:rsidR="00B05057" w:rsidRPr="00B36F86" w:rsidTr="00B05057">
        <w:trPr>
          <w:trHeight w:val="2308"/>
        </w:trPr>
        <w:tc>
          <w:tcPr>
            <w:tcW w:w="862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05057" w:rsidRPr="00B05057" w:rsidRDefault="00B05057" w:rsidP="00B05057">
            <w:pPr>
              <w:pStyle w:val="NoSpacing"/>
              <w:rPr>
                <w:rFonts w:asciiTheme="minorHAnsi" w:eastAsiaTheme="minorEastAsia" w:hAnsiTheme="minorHAnsi" w:cstheme="minorHAnsi"/>
                <w:color w:val="3D98DE"/>
                <w:sz w:val="24"/>
                <w:szCs w:val="24"/>
              </w:rPr>
            </w:pPr>
          </w:p>
          <w:p w:rsidR="00B05057" w:rsidRPr="00B05057" w:rsidRDefault="00B05057" w:rsidP="00B05057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</w:p>
          <w:p w:rsidR="00DB7989" w:rsidRPr="00DB7989" w:rsidRDefault="00DB7989" w:rsidP="00DB7989">
            <w:pPr>
              <w:rPr>
                <w:rFonts w:asciiTheme="minorHAnsi" w:hAnsiTheme="minorHAnsi" w:cstheme="minorHAnsi"/>
                <w:b/>
                <w:color w:val="3D98DE"/>
                <w:lang w:val="nl-NL"/>
              </w:rPr>
            </w:pPr>
            <w:r w:rsidRPr="00DB7989">
              <w:rPr>
                <w:rFonts w:asciiTheme="minorHAnsi" w:hAnsiTheme="minorHAnsi" w:cstheme="minorHAnsi"/>
                <w:b/>
                <w:color w:val="3D98DE"/>
                <w:lang w:val="nl-NL"/>
              </w:rPr>
              <w:t xml:space="preserve">Group </w:t>
            </w:r>
            <w:r w:rsidR="00B36F86">
              <w:rPr>
                <w:rFonts w:asciiTheme="minorHAnsi" w:hAnsiTheme="minorHAnsi" w:cstheme="minorHAnsi"/>
                <w:b/>
                <w:color w:val="3D98DE"/>
                <w:lang w:val="nl-NL"/>
              </w:rPr>
              <w:t>21</w:t>
            </w:r>
          </w:p>
          <w:p w:rsidR="00DB7989" w:rsidRPr="00DB7989" w:rsidRDefault="00DB7989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</w:p>
          <w:p w:rsidR="00DB7989" w:rsidRPr="00DB7989" w:rsidRDefault="00B36F86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Piet van Agtmaal</w:t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4321278</w:t>
            </w:r>
          </w:p>
          <w:p w:rsidR="00DB7989" w:rsidRPr="00DB7989" w:rsidRDefault="00DB7989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  <w:r w:rsidRPr="00DB7989">
              <w:rPr>
                <w:rFonts w:asciiTheme="minorHAnsi" w:hAnsiTheme="minorHAnsi" w:cstheme="minorHAnsi"/>
                <w:color w:val="3D98DE"/>
                <w:lang w:val="nl-NL"/>
              </w:rPr>
              <w:t>Jochem Heijltjes</w:t>
            </w:r>
            <w:r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  <w:t>1534041</w:t>
            </w:r>
          </w:p>
          <w:p w:rsidR="00B36F86" w:rsidRDefault="00B36F86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Arthur Hovanesyan</w:t>
            </w:r>
            <w:r>
              <w:rPr>
                <w:rFonts w:asciiTheme="minorHAnsi" w:hAnsiTheme="minorHAnsi" w:cstheme="minorHAnsi"/>
                <w:color w:val="3D98DE"/>
                <w:lang w:val="nl-NL"/>
              </w:rPr>
              <w:t xml:space="preserve">  </w:t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4322711</w:t>
            </w:r>
          </w:p>
          <w:p w:rsidR="00DB7989" w:rsidRPr="00DB7989" w:rsidRDefault="00B36F86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Paul Bakker</w:t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>
              <w:rPr>
                <w:rFonts w:asciiTheme="minorHAnsi" w:hAnsiTheme="minorHAnsi" w:cstheme="minorHAnsi"/>
                <w:color w:val="3D98DE"/>
                <w:lang w:val="nl-NL"/>
              </w:rPr>
              <w:t xml:space="preserve">           </w:t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4326091</w:t>
            </w:r>
          </w:p>
          <w:p w:rsidR="00DB7989" w:rsidRPr="00DB7989" w:rsidRDefault="00B36F86" w:rsidP="00DB7989">
            <w:pPr>
              <w:rPr>
                <w:rFonts w:asciiTheme="minorHAnsi" w:hAnsiTheme="minorHAnsi" w:cstheme="minorHAnsi"/>
                <w:color w:val="3D98DE"/>
                <w:lang w:val="nl-NL"/>
              </w:rPr>
            </w:pP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 xml:space="preserve">Jente Hidskes </w:t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="00DB7989" w:rsidRPr="00DB7989">
              <w:rPr>
                <w:rFonts w:asciiTheme="minorHAnsi" w:hAnsiTheme="minorHAnsi" w:cstheme="minorHAnsi"/>
                <w:color w:val="3D98DE"/>
                <w:lang w:val="nl-NL"/>
              </w:rPr>
              <w:tab/>
            </w:r>
            <w:r w:rsidRPr="00B36F86">
              <w:rPr>
                <w:rFonts w:asciiTheme="minorHAnsi" w:hAnsiTheme="minorHAnsi" w:cstheme="minorHAnsi"/>
                <w:color w:val="3D98DE"/>
                <w:lang w:val="nl-NL"/>
              </w:rPr>
              <w:t>4335732</w:t>
            </w:r>
          </w:p>
          <w:p w:rsidR="00B05057" w:rsidRPr="00B05057" w:rsidRDefault="00B05057" w:rsidP="00DB7989">
            <w:pPr>
              <w:pStyle w:val="NoSpacing"/>
              <w:rPr>
                <w:rFonts w:asciiTheme="minorHAnsi" w:eastAsiaTheme="minorEastAsia" w:hAnsiTheme="minorHAnsi" w:cstheme="minorHAnsi"/>
                <w:color w:val="3D98DE"/>
                <w:sz w:val="24"/>
                <w:szCs w:val="24"/>
              </w:rPr>
            </w:pPr>
          </w:p>
        </w:tc>
      </w:tr>
    </w:tbl>
    <w:p w:rsidR="009D7F4F" w:rsidRPr="0056304D" w:rsidRDefault="009D7F4F" w:rsidP="009D7F4F">
      <w:pPr>
        <w:rPr>
          <w:rFonts w:asciiTheme="minorHAnsi" w:hAnsiTheme="minorHAnsi" w:cstheme="minorHAnsi"/>
          <w:color w:val="3D98DE"/>
          <w:lang w:val="nl-NL"/>
        </w:rPr>
      </w:pPr>
      <w:bookmarkStart w:id="0" w:name="_GoBack"/>
      <w:bookmarkEnd w:id="0"/>
    </w:p>
    <w:sectPr w:rsidR="009D7F4F" w:rsidRPr="0056304D" w:rsidSect="009D7F4F">
      <w:headerReference w:type="default" r:id="rId7"/>
      <w:headerReference w:type="first" r:id="rId8"/>
      <w:pgSz w:w="11899" w:h="16838"/>
      <w:pgMar w:top="567" w:right="692" w:bottom="1418" w:left="709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D78" w:rsidRDefault="00162D78">
      <w:r>
        <w:separator/>
      </w:r>
    </w:p>
  </w:endnote>
  <w:endnote w:type="continuationSeparator" w:id="0">
    <w:p w:rsidR="00162D78" w:rsidRDefault="0016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D78" w:rsidRDefault="00162D78">
      <w:r>
        <w:separator/>
      </w:r>
    </w:p>
  </w:footnote>
  <w:footnote w:type="continuationSeparator" w:id="0">
    <w:p w:rsidR="00162D78" w:rsidRDefault="00162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89" w:rsidRDefault="00DB7989">
    <w:pPr>
      <w:pStyle w:val="Header"/>
    </w:pPr>
    <w:r>
      <w:rPr>
        <w:noProof/>
        <w:szCs w:val="20"/>
        <w:lang w:val="nl-NL"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-441960</wp:posOffset>
          </wp:positionH>
          <wp:positionV relativeFrom="paragraph">
            <wp:posOffset>-447675</wp:posOffset>
          </wp:positionV>
          <wp:extent cx="7549515" cy="10694035"/>
          <wp:effectExtent l="19050" t="0" r="0" b="0"/>
          <wp:wrapNone/>
          <wp:docPr id="9" name="Afbeelding 9" descr="TU Delft A4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U Delft A4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694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89" w:rsidRDefault="00DB7989">
    <w:pPr>
      <w:pStyle w:val="Header"/>
    </w:pPr>
    <w:r>
      <w:rPr>
        <w:noProof/>
        <w:szCs w:val="20"/>
        <w:lang w:val="nl-NL"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-441960</wp:posOffset>
          </wp:positionH>
          <wp:positionV relativeFrom="paragraph">
            <wp:posOffset>-447675</wp:posOffset>
          </wp:positionV>
          <wp:extent cx="7549515" cy="10694035"/>
          <wp:effectExtent l="19050" t="0" r="0" b="0"/>
          <wp:wrapNone/>
          <wp:docPr id="8" name="Afbeelding 8" descr="TU Delft A4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U Delft A4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694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46912"/>
    <w:multiLevelType w:val="hybridMultilevel"/>
    <w:tmpl w:val="37204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57"/>
    <w:rsid w:val="00162D78"/>
    <w:rsid w:val="00240A44"/>
    <w:rsid w:val="0056304D"/>
    <w:rsid w:val="005B367E"/>
    <w:rsid w:val="008157E2"/>
    <w:rsid w:val="00822CA5"/>
    <w:rsid w:val="009D7F4F"/>
    <w:rsid w:val="00A64A5E"/>
    <w:rsid w:val="00A717C1"/>
    <w:rsid w:val="00B05057"/>
    <w:rsid w:val="00B36F86"/>
    <w:rsid w:val="00B53888"/>
    <w:rsid w:val="00C1197C"/>
    <w:rsid w:val="00CF630D"/>
    <w:rsid w:val="00DB7989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EA7305ED-1288-43AF-BFEE-F392827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7E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555CF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EE26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E26A6"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sid w:val="0056304D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04D"/>
    <w:rPr>
      <w:rFonts w:ascii="Calibri" w:eastAsia="Times New Roman" w:hAnsi="Calibri" w:cs="Times New Roman"/>
      <w:sz w:val="22"/>
      <w:szCs w:val="22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M~1\AppData\Local\Temp\A4_sjabloo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U Delft Huisstijk">
      <a:majorFont>
        <a:latin typeface="Bookman Old Style"/>
        <a:ea typeface=""/>
        <a:cs typeface=""/>
      </a:majorFont>
      <a:minorFont>
        <a:latin typeface="Tahom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A4_sjabloon.dot</Template>
  <TotalTime>21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Computer Organisation</vt:lpstr>
      <vt:lpstr>Computer Organisation</vt:lpstr>
    </vt:vector>
  </TitlesOfParts>
  <Company>TI1405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Not me!</dc:creator>
  <cp:keywords>Kaft;TI1405</cp:keywords>
  <cp:lastModifiedBy>Jochem Heijltjes</cp:lastModifiedBy>
  <cp:revision>4</cp:revision>
  <cp:lastPrinted>2014-10-11T20:46:00Z</cp:lastPrinted>
  <dcterms:created xsi:type="dcterms:W3CDTF">2014-10-11T20:45:00Z</dcterms:created>
  <dcterms:modified xsi:type="dcterms:W3CDTF">2014-10-11T21:06:00Z</dcterms:modified>
</cp:coreProperties>
</file>