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C04BE" w14:textId="1C3595BB" w:rsidR="000C04ED" w:rsidRPr="00AE686A" w:rsidRDefault="00EB2523" w:rsidP="00AE68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AE686A">
        <w:rPr>
          <w:rFonts w:asciiTheme="majorBidi" w:hAnsiTheme="majorBidi" w:cstheme="majorBidi"/>
          <w:b/>
          <w:bCs/>
        </w:rPr>
        <w:t>Comparison: Flat File Systems vs. Relational Databases</w:t>
      </w:r>
      <w:r w:rsidR="00C2424C" w:rsidRPr="00AE686A">
        <w:rPr>
          <w:rFonts w:asciiTheme="majorBidi" w:hAnsiTheme="majorBidi" w:cstheme="majorBidi"/>
          <w:b/>
          <w:bCs/>
        </w:rPr>
        <w:t xml:space="preserve">: </w:t>
      </w:r>
    </w:p>
    <w:p w14:paraId="5B98C8E3" w14:textId="77777777" w:rsidR="00C2424C" w:rsidRPr="00C2424C" w:rsidRDefault="00C2424C" w:rsidP="00EB2523">
      <w:pPr>
        <w:rPr>
          <w:rFonts w:asciiTheme="majorBidi" w:hAnsiTheme="majorBidi" w:cstheme="majorBidi"/>
          <w:b/>
          <w:bCs/>
        </w:rPr>
      </w:pPr>
    </w:p>
    <w:tbl>
      <w:tblPr>
        <w:tblStyle w:val="ListTable7Colorful"/>
        <w:tblW w:w="10336" w:type="dxa"/>
        <w:tblInd w:w="-647" w:type="dxa"/>
        <w:tblLook w:val="04A0" w:firstRow="1" w:lastRow="0" w:firstColumn="1" w:lastColumn="0" w:noHBand="0" w:noVBand="1"/>
      </w:tblPr>
      <w:tblGrid>
        <w:gridCol w:w="3445"/>
        <w:gridCol w:w="3445"/>
        <w:gridCol w:w="3446"/>
      </w:tblGrid>
      <w:tr w:rsidR="00EB2523" w:rsidRPr="00C2424C" w14:paraId="6910FE49" w14:textId="77777777" w:rsidTr="00AD2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45" w:type="dxa"/>
          </w:tcPr>
          <w:p w14:paraId="38692366" w14:textId="306EF4EC" w:rsidR="00EB2523" w:rsidRPr="00C2424C" w:rsidRDefault="00C2424C" w:rsidP="00C2424C">
            <w:pPr>
              <w:jc w:val="center"/>
              <w:rPr>
                <w:rFonts w:asciiTheme="majorBidi" w:hAnsiTheme="majorBidi"/>
                <w:lang w:val="en-GB"/>
              </w:rPr>
            </w:pPr>
            <w:r w:rsidRPr="00C2424C">
              <w:rPr>
                <w:rFonts w:asciiTheme="majorBidi" w:hAnsiTheme="majorBidi"/>
              </w:rPr>
              <w:t>Feature</w:t>
            </w:r>
          </w:p>
        </w:tc>
        <w:tc>
          <w:tcPr>
            <w:tcW w:w="3445" w:type="dxa"/>
          </w:tcPr>
          <w:p w14:paraId="347FE103" w14:textId="1125BAD7" w:rsidR="00EB2523" w:rsidRPr="00C2424C" w:rsidRDefault="00EB2523" w:rsidP="00C242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lang w:val="en-GB"/>
              </w:rPr>
            </w:pPr>
            <w:r w:rsidRPr="00C2424C">
              <w:rPr>
                <w:rFonts w:asciiTheme="majorBidi" w:hAnsiTheme="majorBidi"/>
              </w:rPr>
              <w:t>Flat File Systems</w:t>
            </w:r>
          </w:p>
        </w:tc>
        <w:tc>
          <w:tcPr>
            <w:tcW w:w="3446" w:type="dxa"/>
          </w:tcPr>
          <w:p w14:paraId="28E80B94" w14:textId="26D4F273" w:rsidR="00EB2523" w:rsidRPr="00C2424C" w:rsidRDefault="00EB2523" w:rsidP="00C242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lang w:val="en-GB"/>
              </w:rPr>
            </w:pPr>
            <w:r w:rsidRPr="00C2424C">
              <w:rPr>
                <w:rFonts w:asciiTheme="majorBidi" w:hAnsiTheme="majorBidi"/>
              </w:rPr>
              <w:t>Relational Databases</w:t>
            </w:r>
          </w:p>
        </w:tc>
      </w:tr>
      <w:tr w:rsidR="00EB2523" w:rsidRPr="00C2424C" w14:paraId="0A05AE49" w14:textId="77777777" w:rsidTr="00AD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5" w:type="dxa"/>
          </w:tcPr>
          <w:p w14:paraId="4BF82856" w14:textId="757B2CFD" w:rsidR="00EB2523" w:rsidRPr="00C2424C" w:rsidRDefault="00EB2523" w:rsidP="00C2424C">
            <w:pPr>
              <w:jc w:val="center"/>
              <w:rPr>
                <w:rFonts w:asciiTheme="majorBidi" w:hAnsiTheme="majorBidi"/>
                <w:lang w:val="en-GB"/>
              </w:rPr>
            </w:pPr>
            <w:r w:rsidRPr="00C2424C">
              <w:rPr>
                <w:rFonts w:asciiTheme="majorBidi" w:hAnsiTheme="majorBidi"/>
              </w:rPr>
              <w:t>Structure</w:t>
            </w:r>
          </w:p>
        </w:tc>
        <w:tc>
          <w:tcPr>
            <w:tcW w:w="3445" w:type="dxa"/>
          </w:tcPr>
          <w:p w14:paraId="0A3041B7" w14:textId="30323EE2" w:rsidR="00EB2523" w:rsidRPr="00C2424C" w:rsidRDefault="00EB2523" w:rsidP="00C24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en-GB"/>
              </w:rPr>
            </w:pPr>
            <w:r w:rsidRPr="00C2424C">
              <w:rPr>
                <w:rFonts w:asciiTheme="majorBidi" w:hAnsiTheme="majorBidi" w:cstheme="majorBidi"/>
                <w:lang w:val="en-GB"/>
              </w:rPr>
              <w:t>Data stored in a signal table or text file</w:t>
            </w:r>
          </w:p>
        </w:tc>
        <w:tc>
          <w:tcPr>
            <w:tcW w:w="3446" w:type="dxa"/>
          </w:tcPr>
          <w:p w14:paraId="7855AE1E" w14:textId="12A330AE" w:rsidR="00EB2523" w:rsidRPr="00C2424C" w:rsidRDefault="00EB2523" w:rsidP="00C24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en-GB"/>
              </w:rPr>
            </w:pPr>
            <w:r w:rsidRPr="00C2424C">
              <w:rPr>
                <w:rFonts w:asciiTheme="majorBidi" w:hAnsiTheme="majorBidi" w:cstheme="majorBidi"/>
              </w:rPr>
              <w:t>Data stored in multiple related tables</w:t>
            </w:r>
          </w:p>
        </w:tc>
      </w:tr>
      <w:tr w:rsidR="00EB2523" w:rsidRPr="00C2424C" w14:paraId="5FEE1058" w14:textId="77777777" w:rsidTr="00AD27BC">
        <w:trPr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5" w:type="dxa"/>
          </w:tcPr>
          <w:p w14:paraId="16FBE3E3" w14:textId="4DAA91A8" w:rsidR="00EB2523" w:rsidRPr="00C2424C" w:rsidRDefault="00EB2523" w:rsidP="00C2424C">
            <w:pPr>
              <w:jc w:val="center"/>
              <w:rPr>
                <w:rFonts w:asciiTheme="majorBidi" w:hAnsiTheme="majorBidi"/>
                <w:lang w:val="en-GB"/>
              </w:rPr>
            </w:pPr>
            <w:r w:rsidRPr="00C2424C">
              <w:rPr>
                <w:rFonts w:asciiTheme="majorBidi" w:hAnsiTheme="majorBidi"/>
              </w:rPr>
              <w:t>Data Redundancy</w:t>
            </w:r>
          </w:p>
        </w:tc>
        <w:tc>
          <w:tcPr>
            <w:tcW w:w="3445" w:type="dxa"/>
          </w:tcPr>
          <w:p w14:paraId="58624C3D" w14:textId="198F4F1E" w:rsidR="00EB2523" w:rsidRPr="00C2424C" w:rsidRDefault="00EB2523" w:rsidP="00C24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GB"/>
              </w:rPr>
            </w:pPr>
            <w:r w:rsidRPr="00C2424C">
              <w:rPr>
                <w:rFonts w:asciiTheme="majorBidi" w:hAnsiTheme="majorBidi" w:cstheme="majorBidi"/>
              </w:rPr>
              <w:t>duplicate data appears in multiple files</w:t>
            </w:r>
          </w:p>
        </w:tc>
        <w:tc>
          <w:tcPr>
            <w:tcW w:w="3446" w:type="dxa"/>
          </w:tcPr>
          <w:p w14:paraId="4E1392A8" w14:textId="29DAE573" w:rsidR="00EB2523" w:rsidRPr="00C2424C" w:rsidRDefault="00EB2523" w:rsidP="00C24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GB"/>
              </w:rPr>
            </w:pPr>
            <w:r w:rsidRPr="00C2424C">
              <w:rPr>
                <w:rFonts w:asciiTheme="majorBidi" w:hAnsiTheme="majorBidi" w:cstheme="majorBidi"/>
              </w:rPr>
              <w:t>normalization minimizes redundancy</w:t>
            </w:r>
          </w:p>
        </w:tc>
      </w:tr>
      <w:tr w:rsidR="00EB2523" w:rsidRPr="00C2424C" w14:paraId="7F73EA2B" w14:textId="77777777" w:rsidTr="00AD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5" w:type="dxa"/>
          </w:tcPr>
          <w:p w14:paraId="4AF5ED97" w14:textId="5322BB87" w:rsidR="00EB2523" w:rsidRPr="00C2424C" w:rsidRDefault="00EB2523" w:rsidP="00C2424C">
            <w:pPr>
              <w:jc w:val="center"/>
              <w:rPr>
                <w:rFonts w:asciiTheme="majorBidi" w:hAnsiTheme="majorBidi"/>
                <w:lang w:val="en-GB"/>
              </w:rPr>
            </w:pPr>
            <w:r w:rsidRPr="00C2424C">
              <w:rPr>
                <w:rFonts w:asciiTheme="majorBidi" w:hAnsiTheme="majorBidi"/>
              </w:rPr>
              <w:t>Relationships</w:t>
            </w:r>
          </w:p>
        </w:tc>
        <w:tc>
          <w:tcPr>
            <w:tcW w:w="3445" w:type="dxa"/>
          </w:tcPr>
          <w:p w14:paraId="57A889BA" w14:textId="3C0693DC" w:rsidR="00EB2523" w:rsidRPr="00C2424C" w:rsidRDefault="00C2424C" w:rsidP="00C24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en-GB"/>
              </w:rPr>
            </w:pPr>
            <w:r w:rsidRPr="00C2424C">
              <w:rPr>
                <w:rFonts w:asciiTheme="majorBidi" w:hAnsiTheme="majorBidi" w:cstheme="majorBidi"/>
              </w:rPr>
              <w:t>all data kept separately</w:t>
            </w:r>
          </w:p>
        </w:tc>
        <w:tc>
          <w:tcPr>
            <w:tcW w:w="3446" w:type="dxa"/>
          </w:tcPr>
          <w:p w14:paraId="77B89688" w14:textId="21800EA1" w:rsidR="00EB2523" w:rsidRPr="00C2424C" w:rsidRDefault="00C2424C" w:rsidP="00C24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en-GB"/>
              </w:rPr>
            </w:pPr>
            <w:r w:rsidRPr="00C2424C">
              <w:rPr>
                <w:rFonts w:asciiTheme="majorBidi" w:hAnsiTheme="majorBidi" w:cstheme="majorBidi"/>
              </w:rPr>
              <w:t>Supports relationships using primary and foreign keys</w:t>
            </w:r>
          </w:p>
        </w:tc>
      </w:tr>
      <w:tr w:rsidR="00EB2523" w:rsidRPr="00C2424C" w14:paraId="4342A9FA" w14:textId="77777777" w:rsidTr="00AD27BC">
        <w:trPr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5" w:type="dxa"/>
          </w:tcPr>
          <w:p w14:paraId="1CEB831C" w14:textId="2F0F4CA8" w:rsidR="00EB2523" w:rsidRPr="00C2424C" w:rsidRDefault="00EB2523" w:rsidP="00C2424C">
            <w:pPr>
              <w:jc w:val="center"/>
              <w:rPr>
                <w:rFonts w:asciiTheme="majorBidi" w:hAnsiTheme="majorBidi"/>
                <w:lang w:val="en-GB"/>
              </w:rPr>
            </w:pPr>
            <w:r w:rsidRPr="00C2424C">
              <w:rPr>
                <w:rFonts w:asciiTheme="majorBidi" w:hAnsiTheme="majorBidi"/>
              </w:rPr>
              <w:t>Example Usage</w:t>
            </w:r>
          </w:p>
        </w:tc>
        <w:tc>
          <w:tcPr>
            <w:tcW w:w="3445" w:type="dxa"/>
          </w:tcPr>
          <w:p w14:paraId="12119D05" w14:textId="420EE9BD" w:rsidR="00EB2523" w:rsidRPr="00C2424C" w:rsidRDefault="00C2424C" w:rsidP="00C24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GB"/>
              </w:rPr>
            </w:pPr>
            <w:r w:rsidRPr="00C2424C">
              <w:rPr>
                <w:rFonts w:asciiTheme="majorBidi" w:hAnsiTheme="majorBidi" w:cstheme="majorBidi"/>
              </w:rPr>
              <w:t>Small applications</w:t>
            </w:r>
            <w:r w:rsidRPr="00C2424C">
              <w:rPr>
                <w:rFonts w:asciiTheme="majorBidi" w:hAnsiTheme="majorBidi" w:cstheme="majorBidi"/>
              </w:rPr>
              <w:t xml:space="preserve"> (</w:t>
            </w:r>
            <w:r w:rsidRPr="00C2424C">
              <w:rPr>
                <w:rFonts w:asciiTheme="majorBidi" w:hAnsiTheme="majorBidi" w:cstheme="majorBidi"/>
              </w:rPr>
              <w:t>configuration files</w:t>
            </w:r>
            <w:r w:rsidRPr="00C2424C"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3446" w:type="dxa"/>
          </w:tcPr>
          <w:p w14:paraId="48C1861C" w14:textId="231C7356" w:rsidR="00EB2523" w:rsidRPr="00C2424C" w:rsidRDefault="00C2424C" w:rsidP="00C242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lang w:val="en-GB"/>
              </w:rPr>
            </w:pPr>
            <w:r w:rsidRPr="00C2424C">
              <w:rPr>
                <w:rFonts w:asciiTheme="majorBidi" w:hAnsiTheme="majorBidi" w:cstheme="majorBidi"/>
              </w:rPr>
              <w:t>Business applications</w:t>
            </w:r>
            <w:r w:rsidRPr="00C2424C">
              <w:rPr>
                <w:rFonts w:asciiTheme="majorBidi" w:hAnsiTheme="majorBidi" w:cstheme="majorBidi"/>
              </w:rPr>
              <w:t xml:space="preserve"> (</w:t>
            </w:r>
            <w:r w:rsidRPr="00C2424C">
              <w:rPr>
                <w:rFonts w:asciiTheme="majorBidi" w:hAnsiTheme="majorBidi" w:cstheme="majorBidi"/>
              </w:rPr>
              <w:t>banking systems</w:t>
            </w:r>
            <w:r w:rsidRPr="00C2424C">
              <w:rPr>
                <w:rFonts w:asciiTheme="majorBidi" w:hAnsiTheme="majorBidi" w:cstheme="majorBidi"/>
              </w:rPr>
              <w:t>)</w:t>
            </w:r>
          </w:p>
        </w:tc>
      </w:tr>
      <w:tr w:rsidR="00EB2523" w:rsidRPr="00C2424C" w14:paraId="6214370D" w14:textId="77777777" w:rsidTr="00AD2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5" w:type="dxa"/>
          </w:tcPr>
          <w:p w14:paraId="6F7FB26F" w14:textId="4DDA4A71" w:rsidR="00EB2523" w:rsidRPr="00C2424C" w:rsidRDefault="00EB2523" w:rsidP="00C2424C">
            <w:pPr>
              <w:jc w:val="center"/>
              <w:rPr>
                <w:rFonts w:asciiTheme="majorBidi" w:hAnsiTheme="majorBidi"/>
                <w:lang w:val="en-GB"/>
              </w:rPr>
            </w:pPr>
            <w:r w:rsidRPr="00C2424C">
              <w:rPr>
                <w:rFonts w:asciiTheme="majorBidi" w:hAnsiTheme="majorBidi"/>
              </w:rPr>
              <w:t>Drawbacks</w:t>
            </w:r>
          </w:p>
        </w:tc>
        <w:tc>
          <w:tcPr>
            <w:tcW w:w="3445" w:type="dxa"/>
          </w:tcPr>
          <w:p w14:paraId="10ED4BA1" w14:textId="2ECEEE8A" w:rsidR="00EB2523" w:rsidRPr="00C2424C" w:rsidRDefault="00C2424C" w:rsidP="00C2424C">
            <w:pPr>
              <w:tabs>
                <w:tab w:val="left" w:pos="924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en-GB"/>
              </w:rPr>
            </w:pPr>
            <w:r w:rsidRPr="00C2424C">
              <w:rPr>
                <w:rFonts w:asciiTheme="majorBidi" w:hAnsiTheme="majorBidi" w:cstheme="majorBidi"/>
              </w:rPr>
              <w:t>Hard to update, lacks security</w:t>
            </w:r>
            <w:r w:rsidRPr="00C2424C">
              <w:rPr>
                <w:rFonts w:asciiTheme="majorBidi" w:hAnsiTheme="majorBidi" w:cstheme="majorBidi"/>
              </w:rPr>
              <w:t xml:space="preserve"> and </w:t>
            </w:r>
            <w:r w:rsidRPr="00C2424C">
              <w:rPr>
                <w:rFonts w:asciiTheme="majorBidi" w:hAnsiTheme="majorBidi" w:cstheme="majorBidi"/>
              </w:rPr>
              <w:t>poor scalability</w:t>
            </w:r>
          </w:p>
        </w:tc>
        <w:tc>
          <w:tcPr>
            <w:tcW w:w="3446" w:type="dxa"/>
          </w:tcPr>
          <w:p w14:paraId="7A7B2A57" w14:textId="26BBE0DD" w:rsidR="00EB2523" w:rsidRPr="00C2424C" w:rsidRDefault="00C2424C" w:rsidP="00C242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val="en-GB"/>
              </w:rPr>
            </w:pPr>
            <w:r w:rsidRPr="00C2424C">
              <w:rPr>
                <w:rFonts w:asciiTheme="majorBidi" w:hAnsiTheme="majorBidi" w:cstheme="majorBidi"/>
              </w:rPr>
              <w:t>More complex setup, requires database software and management</w:t>
            </w:r>
          </w:p>
        </w:tc>
      </w:tr>
    </w:tbl>
    <w:p w14:paraId="029FF3DC" w14:textId="77777777" w:rsidR="00EB2523" w:rsidRDefault="00EB2523" w:rsidP="00EB2523">
      <w:pPr>
        <w:rPr>
          <w:rFonts w:asciiTheme="majorBidi" w:hAnsiTheme="majorBidi" w:cstheme="majorBidi"/>
          <w:lang w:val="en-GB"/>
        </w:rPr>
      </w:pPr>
    </w:p>
    <w:p w14:paraId="59F24E6B" w14:textId="77777777" w:rsidR="00AE686A" w:rsidRDefault="00AE686A" w:rsidP="00EB2523">
      <w:pPr>
        <w:rPr>
          <w:rFonts w:asciiTheme="majorBidi" w:hAnsiTheme="majorBidi" w:cstheme="majorBidi"/>
          <w:lang w:val="en-GB"/>
        </w:rPr>
      </w:pPr>
    </w:p>
    <w:p w14:paraId="56CBAF5B" w14:textId="32AEF9A2" w:rsidR="00AE686A" w:rsidRPr="000350F0" w:rsidRDefault="00AD27BC" w:rsidP="00AE68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lang w:val="en-GB"/>
        </w:rPr>
      </w:pPr>
      <w:r>
        <w:rPr>
          <w:rFonts w:asciiTheme="majorBidi" w:hAnsiTheme="majorBidi" w:cstheme="majorBidi"/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647FFCFD" wp14:editId="07448EC8">
            <wp:simplePos x="0" y="0"/>
            <wp:positionH relativeFrom="margin">
              <wp:posOffset>-190500</wp:posOffset>
            </wp:positionH>
            <wp:positionV relativeFrom="paragraph">
              <wp:posOffset>378460</wp:posOffset>
            </wp:positionV>
            <wp:extent cx="5989320" cy="3368675"/>
            <wp:effectExtent l="0" t="0" r="0" b="3175"/>
            <wp:wrapSquare wrapText="bothSides"/>
            <wp:docPr id="1647983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983564" name="Picture 16479835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686A" w:rsidRPr="000350F0">
        <w:rPr>
          <w:rFonts w:asciiTheme="majorBidi" w:hAnsiTheme="majorBidi" w:cstheme="majorBidi"/>
          <w:b/>
          <w:bCs/>
        </w:rPr>
        <w:t>DBMS Advantages – Mind Map</w:t>
      </w:r>
      <w:r w:rsidR="00AE686A" w:rsidRPr="000350F0">
        <w:rPr>
          <w:rFonts w:asciiTheme="majorBidi" w:hAnsiTheme="majorBidi" w:cstheme="majorBidi"/>
          <w:b/>
          <w:bCs/>
        </w:rPr>
        <w:t xml:space="preserve">: </w:t>
      </w:r>
    </w:p>
    <w:p w14:paraId="747A3F1A" w14:textId="591917B2" w:rsidR="00AE686A" w:rsidRPr="00AE686A" w:rsidRDefault="00AE686A" w:rsidP="00AE686A">
      <w:pPr>
        <w:rPr>
          <w:rFonts w:asciiTheme="majorBidi" w:hAnsiTheme="majorBidi" w:cstheme="majorBidi"/>
          <w:lang w:val="en-GB"/>
        </w:rPr>
      </w:pPr>
    </w:p>
    <w:p w14:paraId="7AE82A1E" w14:textId="77777777" w:rsidR="00AE686A" w:rsidRDefault="00AE686A" w:rsidP="00EB2523">
      <w:pPr>
        <w:rPr>
          <w:rFonts w:asciiTheme="majorBidi" w:hAnsiTheme="majorBidi" w:cstheme="majorBidi"/>
          <w:lang w:val="en-GB"/>
        </w:rPr>
      </w:pPr>
    </w:p>
    <w:p w14:paraId="40BE0823" w14:textId="77777777" w:rsidR="00AD27BC" w:rsidRDefault="00AD27BC" w:rsidP="00EB2523">
      <w:pPr>
        <w:rPr>
          <w:rFonts w:asciiTheme="majorBidi" w:hAnsiTheme="majorBidi" w:cstheme="majorBidi"/>
          <w:lang w:val="en-GB"/>
        </w:rPr>
      </w:pPr>
    </w:p>
    <w:p w14:paraId="326F3433" w14:textId="77777777" w:rsidR="00AD27BC" w:rsidRDefault="00AD27BC" w:rsidP="00EB2523">
      <w:pPr>
        <w:rPr>
          <w:rFonts w:asciiTheme="majorBidi" w:hAnsiTheme="majorBidi" w:cstheme="majorBidi"/>
          <w:lang w:val="en-GB"/>
        </w:rPr>
      </w:pPr>
    </w:p>
    <w:p w14:paraId="6384D203" w14:textId="2075B0ED" w:rsidR="000350F0" w:rsidRDefault="000350F0" w:rsidP="000350F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0350F0">
        <w:rPr>
          <w:rFonts w:asciiTheme="majorBidi" w:hAnsiTheme="majorBidi" w:cstheme="majorBidi"/>
          <w:b/>
          <w:bCs/>
        </w:rPr>
        <w:lastRenderedPageBreak/>
        <w:t>Roles in a Database System</w:t>
      </w:r>
      <w:r>
        <w:rPr>
          <w:rFonts w:asciiTheme="majorBidi" w:hAnsiTheme="majorBidi" w:cstheme="majorBidi"/>
          <w:b/>
          <w:bCs/>
        </w:rPr>
        <w:t>:</w:t>
      </w:r>
    </w:p>
    <w:p w14:paraId="7E9953E7" w14:textId="77777777" w:rsidR="00A057B0" w:rsidRDefault="00A057B0" w:rsidP="00A057B0">
      <w:pPr>
        <w:pStyle w:val="ListParagraph"/>
        <w:rPr>
          <w:rFonts w:asciiTheme="majorBidi" w:hAnsiTheme="majorBidi" w:cstheme="majorBidi"/>
          <w:b/>
          <w:bCs/>
        </w:rPr>
      </w:pPr>
    </w:p>
    <w:tbl>
      <w:tblPr>
        <w:tblStyle w:val="GridTable7Colorful"/>
        <w:tblW w:w="10884" w:type="dxa"/>
        <w:tblInd w:w="-923" w:type="dxa"/>
        <w:tblLook w:val="04A0" w:firstRow="1" w:lastRow="0" w:firstColumn="1" w:lastColumn="0" w:noHBand="0" w:noVBand="1"/>
      </w:tblPr>
      <w:tblGrid>
        <w:gridCol w:w="2420"/>
        <w:gridCol w:w="3032"/>
        <w:gridCol w:w="5432"/>
      </w:tblGrid>
      <w:tr w:rsidR="000350F0" w:rsidRPr="00AD27BC" w14:paraId="0EC2A4CA" w14:textId="77777777" w:rsidTr="00A073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20" w:type="dxa"/>
          </w:tcPr>
          <w:p w14:paraId="25749E46" w14:textId="77777777" w:rsidR="000350F0" w:rsidRPr="00AD27BC" w:rsidRDefault="000350F0" w:rsidP="00A057B0">
            <w:pPr>
              <w:spacing w:line="276" w:lineRule="auto"/>
              <w:rPr>
                <w:rFonts w:asciiTheme="majorBidi" w:hAnsiTheme="majorBidi" w:cstheme="majorBidi"/>
                <w:b w:val="0"/>
                <w:bCs w:val="0"/>
              </w:rPr>
            </w:pPr>
          </w:p>
        </w:tc>
        <w:tc>
          <w:tcPr>
            <w:tcW w:w="3032" w:type="dxa"/>
          </w:tcPr>
          <w:p w14:paraId="05E89F4D" w14:textId="3380CB0B" w:rsidR="000350F0" w:rsidRPr="00AD27BC" w:rsidRDefault="00AD27BC" w:rsidP="00A057B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</w:rPr>
            </w:pPr>
            <w:r w:rsidRPr="00AD27BC">
              <w:rPr>
                <w:rFonts w:asciiTheme="majorBidi" w:hAnsiTheme="majorBidi" w:cstheme="majorBidi"/>
                <w:b w:val="0"/>
                <w:bCs w:val="0"/>
              </w:rPr>
              <w:t>Role</w:t>
            </w:r>
          </w:p>
        </w:tc>
        <w:tc>
          <w:tcPr>
            <w:tcW w:w="5432" w:type="dxa"/>
          </w:tcPr>
          <w:p w14:paraId="48340578" w14:textId="5774D3F6" w:rsidR="000350F0" w:rsidRPr="00AD27BC" w:rsidRDefault="00AD27BC" w:rsidP="00A057B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</w:rPr>
            </w:pPr>
            <w:r w:rsidRPr="00AD27BC">
              <w:rPr>
                <w:rFonts w:asciiTheme="majorBidi" w:hAnsiTheme="majorBidi" w:cstheme="majorBidi"/>
                <w:b w:val="0"/>
                <w:bCs w:val="0"/>
              </w:rPr>
              <w:t>Key Responsibilities:</w:t>
            </w:r>
          </w:p>
        </w:tc>
      </w:tr>
      <w:tr w:rsidR="000350F0" w:rsidRPr="00AD27BC" w14:paraId="59C2565A" w14:textId="77777777" w:rsidTr="00A07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5C3884D7" w14:textId="6ACA7C4E" w:rsidR="000350F0" w:rsidRPr="00AD27BC" w:rsidRDefault="00AD27BC" w:rsidP="00A057B0">
            <w:pPr>
              <w:spacing w:line="276" w:lineRule="auto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>System Analyst</w:t>
            </w:r>
          </w:p>
        </w:tc>
        <w:tc>
          <w:tcPr>
            <w:tcW w:w="3032" w:type="dxa"/>
          </w:tcPr>
          <w:p w14:paraId="7F4D136E" w14:textId="2CDC48E9" w:rsidR="000350F0" w:rsidRPr="00AD27BC" w:rsidRDefault="00AD27BC" w:rsidP="00A057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>Bridge between business needs and technical solutions</w:t>
            </w:r>
          </w:p>
        </w:tc>
        <w:tc>
          <w:tcPr>
            <w:tcW w:w="5432" w:type="dxa"/>
          </w:tcPr>
          <w:p w14:paraId="5D91B313" w14:textId="001CE78F" w:rsidR="00AD27BC" w:rsidRPr="00AD27BC" w:rsidRDefault="00AD27BC" w:rsidP="00A057B0">
            <w:pPr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 xml:space="preserve">Gathers and </w:t>
            </w:r>
            <w:r w:rsidR="00A073DE" w:rsidRPr="00AD27BC">
              <w:rPr>
                <w:rFonts w:asciiTheme="majorBidi" w:hAnsiTheme="majorBidi" w:cstheme="majorBidi"/>
              </w:rPr>
              <w:t>analyses</w:t>
            </w:r>
            <w:r w:rsidRPr="00AD27BC">
              <w:rPr>
                <w:rFonts w:asciiTheme="majorBidi" w:hAnsiTheme="majorBidi" w:cstheme="majorBidi"/>
              </w:rPr>
              <w:t xml:space="preserve"> business requirements from stakeholders</w:t>
            </w:r>
          </w:p>
          <w:p w14:paraId="398FC009" w14:textId="77777777" w:rsidR="00AD27BC" w:rsidRPr="00AD27BC" w:rsidRDefault="00AD27BC" w:rsidP="00A057B0">
            <w:pPr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>Identifies data needs and system workflows</w:t>
            </w:r>
          </w:p>
          <w:p w14:paraId="5AC6F4D5" w14:textId="77777777" w:rsidR="00AD27BC" w:rsidRPr="00AD27BC" w:rsidRDefault="00AD27BC" w:rsidP="00A057B0">
            <w:pPr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>Creates functional specifications and use cases</w:t>
            </w:r>
          </w:p>
          <w:p w14:paraId="4AEF4F4F" w14:textId="77777777" w:rsidR="000350F0" w:rsidRPr="00AD27BC" w:rsidRDefault="000350F0" w:rsidP="00A057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0350F0" w:rsidRPr="00AD27BC" w14:paraId="35C0076B" w14:textId="77777777" w:rsidTr="00A073DE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0F778D92" w14:textId="5DA01B6C" w:rsidR="000350F0" w:rsidRPr="00AD27BC" w:rsidRDefault="00AD27BC" w:rsidP="00A057B0">
            <w:pPr>
              <w:spacing w:line="276" w:lineRule="auto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>Database Designer</w:t>
            </w:r>
          </w:p>
        </w:tc>
        <w:tc>
          <w:tcPr>
            <w:tcW w:w="3032" w:type="dxa"/>
          </w:tcPr>
          <w:p w14:paraId="787EC977" w14:textId="27F68313" w:rsidR="000350F0" w:rsidRPr="00AD27BC" w:rsidRDefault="00AD27BC" w:rsidP="00A057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>Architect of the database structure</w:t>
            </w:r>
          </w:p>
        </w:tc>
        <w:tc>
          <w:tcPr>
            <w:tcW w:w="5432" w:type="dxa"/>
          </w:tcPr>
          <w:p w14:paraId="43583995" w14:textId="77777777" w:rsidR="000350F0" w:rsidRDefault="00AD27BC" w:rsidP="00A057B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>Designs the logical and physical data model</w:t>
            </w:r>
          </w:p>
          <w:p w14:paraId="29E01321" w14:textId="77777777" w:rsidR="00AD27BC" w:rsidRDefault="00AD27BC" w:rsidP="00A057B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>Applies normalization to reduce redundancy</w:t>
            </w:r>
          </w:p>
          <w:p w14:paraId="2DB4C840" w14:textId="77777777" w:rsidR="00AD27BC" w:rsidRDefault="00AD27BC" w:rsidP="00A057B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>Defines constraints, data types, and referential integrity rule</w:t>
            </w:r>
            <w:r>
              <w:rPr>
                <w:rFonts w:asciiTheme="majorBidi" w:hAnsiTheme="majorBidi" w:cstheme="majorBidi"/>
              </w:rPr>
              <w:t>s</w:t>
            </w:r>
          </w:p>
          <w:p w14:paraId="3303D99C" w14:textId="19231704" w:rsidR="00A057B0" w:rsidRPr="00AD27BC" w:rsidRDefault="00A057B0" w:rsidP="00A057B0">
            <w:pPr>
              <w:pStyle w:val="ListParagraph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0350F0" w:rsidRPr="00AD27BC" w14:paraId="7663D1CB" w14:textId="77777777" w:rsidTr="00A07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22E9743B" w14:textId="0328B199" w:rsidR="000350F0" w:rsidRPr="00AD27BC" w:rsidRDefault="00AD27BC" w:rsidP="00A057B0">
            <w:pPr>
              <w:spacing w:line="276" w:lineRule="auto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>Database Developer</w:t>
            </w:r>
          </w:p>
        </w:tc>
        <w:tc>
          <w:tcPr>
            <w:tcW w:w="3032" w:type="dxa"/>
          </w:tcPr>
          <w:p w14:paraId="711CC589" w14:textId="366309D7" w:rsidR="000350F0" w:rsidRPr="00AD27BC" w:rsidRDefault="00AD27BC" w:rsidP="00A057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>Builder of database logic and objects</w:t>
            </w:r>
          </w:p>
        </w:tc>
        <w:tc>
          <w:tcPr>
            <w:tcW w:w="5432" w:type="dxa"/>
          </w:tcPr>
          <w:p w14:paraId="607007E1" w14:textId="77777777" w:rsidR="000350F0" w:rsidRDefault="00AD27BC" w:rsidP="00A057B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>Writes and optimizes SQL scripts</w:t>
            </w:r>
          </w:p>
          <w:p w14:paraId="59515C21" w14:textId="77777777" w:rsidR="00AD27BC" w:rsidRDefault="00AD27BC" w:rsidP="00A057B0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>Implements the database schema designed</w:t>
            </w:r>
          </w:p>
          <w:p w14:paraId="77D30B42" w14:textId="0BB2D872" w:rsidR="00A057B0" w:rsidRPr="00AD27BC" w:rsidRDefault="00A057B0" w:rsidP="00A057B0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0350F0" w:rsidRPr="00AD27BC" w14:paraId="34DAB5B0" w14:textId="77777777" w:rsidTr="00A073DE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6E744B75" w14:textId="2F05B2DE" w:rsidR="000350F0" w:rsidRPr="00AD27BC" w:rsidRDefault="00AD27BC" w:rsidP="00A057B0">
            <w:pPr>
              <w:spacing w:line="276" w:lineRule="auto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>Database Administrator (DBA)</w:t>
            </w:r>
          </w:p>
        </w:tc>
        <w:tc>
          <w:tcPr>
            <w:tcW w:w="3032" w:type="dxa"/>
          </w:tcPr>
          <w:p w14:paraId="7E7FCB4D" w14:textId="30AA8A1F" w:rsidR="000350F0" w:rsidRPr="00AD27BC" w:rsidRDefault="00AD27BC" w:rsidP="00A057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>Guardian of the database environment</w:t>
            </w:r>
          </w:p>
        </w:tc>
        <w:tc>
          <w:tcPr>
            <w:tcW w:w="5432" w:type="dxa"/>
          </w:tcPr>
          <w:p w14:paraId="6D394BD2" w14:textId="77777777" w:rsidR="000350F0" w:rsidRDefault="00AD27BC" w:rsidP="00A057B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>Installs, configures, and maintains DBMS software</w:t>
            </w:r>
          </w:p>
          <w:p w14:paraId="1604B4ED" w14:textId="77777777" w:rsidR="00AD27BC" w:rsidRDefault="00AD27BC" w:rsidP="00A057B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>Manages user accounts, roles, and security permission</w:t>
            </w:r>
            <w:r>
              <w:rPr>
                <w:rFonts w:asciiTheme="majorBidi" w:hAnsiTheme="majorBidi" w:cstheme="majorBidi"/>
              </w:rPr>
              <w:t>s</w:t>
            </w:r>
          </w:p>
          <w:p w14:paraId="6DD42C2E" w14:textId="77777777" w:rsidR="00AD27BC" w:rsidRDefault="00AD27BC" w:rsidP="00A057B0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>Performs backups, recovery, and disaster plannin</w:t>
            </w:r>
            <w:r>
              <w:rPr>
                <w:rFonts w:asciiTheme="majorBidi" w:hAnsiTheme="majorBidi" w:cstheme="majorBidi"/>
              </w:rPr>
              <w:t>g</w:t>
            </w:r>
          </w:p>
          <w:p w14:paraId="07A7364C" w14:textId="57D2D3CA" w:rsidR="00A057B0" w:rsidRPr="00AD27BC" w:rsidRDefault="00A057B0" w:rsidP="00A057B0">
            <w:pPr>
              <w:pStyle w:val="ListParagraph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0350F0" w:rsidRPr="00AD27BC" w14:paraId="3884BA9D" w14:textId="77777777" w:rsidTr="00A07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4578DDA1" w14:textId="7A673C03" w:rsidR="000350F0" w:rsidRPr="00AD27BC" w:rsidRDefault="00AD27BC" w:rsidP="00A057B0">
            <w:pPr>
              <w:spacing w:line="276" w:lineRule="auto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>Application Developer</w:t>
            </w:r>
          </w:p>
        </w:tc>
        <w:tc>
          <w:tcPr>
            <w:tcW w:w="3032" w:type="dxa"/>
          </w:tcPr>
          <w:p w14:paraId="48DB4846" w14:textId="285B4E83" w:rsidR="000350F0" w:rsidRPr="00AD27BC" w:rsidRDefault="00AD27BC" w:rsidP="00A057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>Creator of software that uses the database</w:t>
            </w:r>
          </w:p>
        </w:tc>
        <w:tc>
          <w:tcPr>
            <w:tcW w:w="5432" w:type="dxa"/>
          </w:tcPr>
          <w:p w14:paraId="4704D908" w14:textId="77777777" w:rsidR="000350F0" w:rsidRDefault="00AD27BC" w:rsidP="00A057B0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>Develops front-end or back-end applications</w:t>
            </w:r>
          </w:p>
          <w:p w14:paraId="4491094B" w14:textId="272F113E" w:rsidR="00AD27BC" w:rsidRPr="00AD27BC" w:rsidRDefault="00AD27BC" w:rsidP="00A057B0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>Writes code to query, insert, update, or delete data</w:t>
            </w:r>
          </w:p>
          <w:p w14:paraId="1862CD9F" w14:textId="77777777" w:rsidR="00AD27BC" w:rsidRDefault="00AD27BC" w:rsidP="00A057B0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>Collaborates with Database Developers</w:t>
            </w:r>
          </w:p>
          <w:p w14:paraId="1F7076A7" w14:textId="0CE8D508" w:rsidR="00A057B0" w:rsidRPr="00AD27BC" w:rsidRDefault="00A057B0" w:rsidP="00A057B0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0350F0" w:rsidRPr="00AD27BC" w14:paraId="15EE65A5" w14:textId="77777777" w:rsidTr="00A073DE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56F7D99F" w14:textId="46E0EF69" w:rsidR="000350F0" w:rsidRPr="00AD27BC" w:rsidRDefault="00AD27BC" w:rsidP="00A057B0">
            <w:pPr>
              <w:spacing w:line="276" w:lineRule="auto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>BI (Business Intelligence) Developer</w:t>
            </w:r>
          </w:p>
        </w:tc>
        <w:tc>
          <w:tcPr>
            <w:tcW w:w="3032" w:type="dxa"/>
          </w:tcPr>
          <w:p w14:paraId="7D6498A0" w14:textId="4A9F4E90" w:rsidR="000350F0" w:rsidRPr="00AD27BC" w:rsidRDefault="00AD27BC" w:rsidP="00A057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D27BC">
              <w:rPr>
                <w:rFonts w:asciiTheme="majorBidi" w:hAnsiTheme="majorBidi" w:cstheme="majorBidi"/>
              </w:rPr>
              <w:t>Data storyteller and analytics enabler</w:t>
            </w:r>
          </w:p>
        </w:tc>
        <w:tc>
          <w:tcPr>
            <w:tcW w:w="5432" w:type="dxa"/>
          </w:tcPr>
          <w:p w14:paraId="51DE71BE" w14:textId="77777777" w:rsidR="000350F0" w:rsidRDefault="00A073DE" w:rsidP="00A057B0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073DE">
              <w:rPr>
                <w:rFonts w:asciiTheme="majorBidi" w:hAnsiTheme="majorBidi" w:cstheme="majorBidi"/>
              </w:rPr>
              <w:t>Creates dashboards, reports, and visualizations</w:t>
            </w:r>
          </w:p>
          <w:p w14:paraId="3DC6E859" w14:textId="77777777" w:rsidR="00A073DE" w:rsidRPr="00A073DE" w:rsidRDefault="00A073DE" w:rsidP="00A057B0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073DE">
              <w:rPr>
                <w:rFonts w:asciiTheme="majorBidi" w:hAnsiTheme="majorBidi" w:cstheme="majorBidi"/>
              </w:rPr>
              <w:t>Transforms raw operational data into actionable business insights</w:t>
            </w:r>
          </w:p>
          <w:p w14:paraId="17403999" w14:textId="2773F572" w:rsidR="00A073DE" w:rsidRPr="00A073DE" w:rsidRDefault="00A073DE" w:rsidP="00A057B0">
            <w:pPr>
              <w:pStyle w:val="ListParagraph"/>
              <w:numPr>
                <w:ilvl w:val="0"/>
                <w:numId w:val="7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A073DE">
              <w:rPr>
                <w:rFonts w:asciiTheme="majorBidi" w:hAnsiTheme="majorBidi" w:cstheme="majorBidi"/>
              </w:rPr>
              <w:t>Works with aggregated, historical, and dimensional data models</w:t>
            </w:r>
          </w:p>
        </w:tc>
      </w:tr>
    </w:tbl>
    <w:p w14:paraId="581BAB0A" w14:textId="77777777" w:rsidR="000350F0" w:rsidRPr="000350F0" w:rsidRDefault="000350F0" w:rsidP="000350F0">
      <w:pPr>
        <w:rPr>
          <w:rFonts w:asciiTheme="majorBidi" w:hAnsiTheme="majorBidi" w:cstheme="majorBidi"/>
          <w:b/>
          <w:bCs/>
        </w:rPr>
      </w:pPr>
    </w:p>
    <w:p w14:paraId="4DA1474A" w14:textId="77777777" w:rsidR="000350F0" w:rsidRDefault="000350F0" w:rsidP="00EB2523">
      <w:pPr>
        <w:rPr>
          <w:rFonts w:asciiTheme="majorBidi" w:hAnsiTheme="majorBidi" w:cstheme="majorBidi"/>
          <w:lang w:val="en-GB"/>
        </w:rPr>
      </w:pPr>
    </w:p>
    <w:p w14:paraId="7428E163" w14:textId="77777777" w:rsidR="00DB373C" w:rsidRDefault="00DB373C" w:rsidP="00EB2523">
      <w:pPr>
        <w:rPr>
          <w:rFonts w:asciiTheme="majorBidi" w:hAnsiTheme="majorBidi" w:cstheme="majorBidi"/>
          <w:lang w:val="en-GB"/>
        </w:rPr>
      </w:pPr>
    </w:p>
    <w:p w14:paraId="4216D71F" w14:textId="1F24C667" w:rsidR="00DB373C" w:rsidRPr="003E6233" w:rsidRDefault="00DB373C" w:rsidP="00DC08BC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3E6233">
        <w:rPr>
          <w:rFonts w:asciiTheme="majorBidi" w:hAnsiTheme="majorBidi" w:cstheme="majorBidi"/>
          <w:b/>
          <w:bCs/>
          <w:sz w:val="28"/>
          <w:szCs w:val="28"/>
        </w:rPr>
        <w:lastRenderedPageBreak/>
        <w:t>Types of Databases</w:t>
      </w:r>
      <w:r w:rsidRPr="003E6233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682CE1EF" w14:textId="76DC2A25" w:rsidR="00DC08BC" w:rsidRDefault="00DB373C" w:rsidP="00DC08BC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  <w:b/>
          <w:bCs/>
        </w:rPr>
      </w:pPr>
      <w:r w:rsidRPr="00DC08BC">
        <w:rPr>
          <w:rFonts w:asciiTheme="majorBidi" w:hAnsiTheme="majorBidi" w:cstheme="majorBidi"/>
          <w:b/>
          <w:bCs/>
        </w:rPr>
        <w:t>Relational vs. Non-Relational Databases</w:t>
      </w:r>
      <w:r w:rsidRPr="00DC08BC">
        <w:rPr>
          <w:rFonts w:asciiTheme="majorBidi" w:hAnsiTheme="majorBidi" w:cstheme="majorBidi"/>
          <w:b/>
          <w:bCs/>
        </w:rPr>
        <w:t>:</w:t>
      </w:r>
    </w:p>
    <w:p w14:paraId="48DEAF53" w14:textId="6C455E1D" w:rsidR="00DC08BC" w:rsidRDefault="00DC08BC" w:rsidP="00DC08BC">
      <w:pPr>
        <w:pStyle w:val="ListParagraph"/>
        <w:numPr>
          <w:ilvl w:val="0"/>
          <w:numId w:val="10"/>
        </w:numPr>
        <w:spacing w:line="360" w:lineRule="auto"/>
        <w:ind w:left="1276"/>
        <w:rPr>
          <w:rFonts w:asciiTheme="majorBidi" w:hAnsiTheme="majorBidi" w:cstheme="majorBidi"/>
          <w:b/>
          <w:bCs/>
        </w:rPr>
      </w:pPr>
      <w:r w:rsidRPr="00DC08BC">
        <w:rPr>
          <w:rFonts w:asciiTheme="majorBidi" w:hAnsiTheme="majorBidi" w:cstheme="majorBidi"/>
          <w:b/>
          <w:bCs/>
        </w:rPr>
        <w:t>Relational</w:t>
      </w:r>
      <w:r>
        <w:rPr>
          <w:rFonts w:asciiTheme="majorBidi" w:hAnsiTheme="majorBidi" w:cstheme="majorBidi"/>
          <w:b/>
          <w:bCs/>
        </w:rPr>
        <w:t xml:space="preserve"> </w:t>
      </w:r>
      <w:r w:rsidRPr="00DC08BC">
        <w:rPr>
          <w:rFonts w:asciiTheme="majorBidi" w:hAnsiTheme="majorBidi" w:cstheme="majorBidi"/>
          <w:b/>
          <w:bCs/>
        </w:rPr>
        <w:t>Databases</w:t>
      </w:r>
      <w:r w:rsidRPr="00DC08BC">
        <w:rPr>
          <w:rFonts w:asciiTheme="majorBidi" w:hAnsiTheme="majorBidi" w:cstheme="majorBidi"/>
          <w:b/>
          <w:bCs/>
        </w:rPr>
        <w:t>:</w:t>
      </w:r>
    </w:p>
    <w:p w14:paraId="5539586C" w14:textId="77777777" w:rsidR="00DC08BC" w:rsidRPr="00DC08BC" w:rsidRDefault="00DC08BC" w:rsidP="00DC08BC">
      <w:pPr>
        <w:pStyle w:val="ListParagraph"/>
        <w:numPr>
          <w:ilvl w:val="0"/>
          <w:numId w:val="12"/>
        </w:numPr>
        <w:spacing w:line="276" w:lineRule="auto"/>
        <w:rPr>
          <w:rFonts w:asciiTheme="majorBidi" w:hAnsiTheme="majorBidi" w:cstheme="majorBidi"/>
          <w:b/>
          <w:bCs/>
        </w:rPr>
      </w:pPr>
      <w:r w:rsidRPr="00DC08BC">
        <w:rPr>
          <w:rFonts w:asciiTheme="majorBidi" w:hAnsiTheme="majorBidi" w:cstheme="majorBidi"/>
          <w:b/>
          <w:bCs/>
        </w:rPr>
        <w:t xml:space="preserve">Structure: </w:t>
      </w:r>
      <w:r w:rsidRPr="00DC08BC">
        <w:rPr>
          <w:rFonts w:asciiTheme="majorBidi" w:hAnsiTheme="majorBidi" w:cstheme="majorBidi"/>
        </w:rPr>
        <w:t>Data stored in tables (rows and columns) with predefined schemas.</w:t>
      </w:r>
    </w:p>
    <w:p w14:paraId="1401FCF5" w14:textId="77777777" w:rsidR="00DC08BC" w:rsidRPr="00DC08BC" w:rsidRDefault="00DC08BC" w:rsidP="00DC08BC">
      <w:pPr>
        <w:pStyle w:val="ListParagraph"/>
        <w:numPr>
          <w:ilvl w:val="0"/>
          <w:numId w:val="12"/>
        </w:numPr>
        <w:spacing w:line="276" w:lineRule="auto"/>
        <w:rPr>
          <w:rFonts w:asciiTheme="majorBidi" w:hAnsiTheme="majorBidi" w:cstheme="majorBidi"/>
          <w:b/>
          <w:bCs/>
        </w:rPr>
      </w:pPr>
      <w:r w:rsidRPr="00DC08BC">
        <w:rPr>
          <w:rFonts w:asciiTheme="majorBidi" w:hAnsiTheme="majorBidi" w:cstheme="majorBidi"/>
          <w:b/>
          <w:bCs/>
        </w:rPr>
        <w:t xml:space="preserve">Relationships: </w:t>
      </w:r>
      <w:r w:rsidRPr="00DC08BC">
        <w:rPr>
          <w:rFonts w:asciiTheme="majorBidi" w:hAnsiTheme="majorBidi" w:cstheme="majorBidi"/>
        </w:rPr>
        <w:t>Tables linked via keys (primary/foreign keys).</w:t>
      </w:r>
    </w:p>
    <w:p w14:paraId="2B51EEB0" w14:textId="77777777" w:rsidR="00DC08BC" w:rsidRPr="00DC08BC" w:rsidRDefault="00DC08BC" w:rsidP="00DC08BC">
      <w:pPr>
        <w:pStyle w:val="ListParagraph"/>
        <w:numPr>
          <w:ilvl w:val="0"/>
          <w:numId w:val="12"/>
        </w:numPr>
        <w:spacing w:line="276" w:lineRule="auto"/>
        <w:rPr>
          <w:rFonts w:asciiTheme="majorBidi" w:hAnsiTheme="majorBidi" w:cstheme="majorBidi"/>
          <w:b/>
          <w:bCs/>
        </w:rPr>
      </w:pPr>
      <w:r w:rsidRPr="00DC08BC">
        <w:rPr>
          <w:rFonts w:asciiTheme="majorBidi" w:hAnsiTheme="majorBidi" w:cstheme="majorBidi"/>
          <w:b/>
          <w:bCs/>
        </w:rPr>
        <w:t xml:space="preserve">Query Language: </w:t>
      </w:r>
      <w:r w:rsidRPr="00DC08BC">
        <w:rPr>
          <w:rFonts w:asciiTheme="majorBidi" w:hAnsiTheme="majorBidi" w:cstheme="majorBidi"/>
        </w:rPr>
        <w:t>SQL (Structured Query Language).</w:t>
      </w:r>
    </w:p>
    <w:p w14:paraId="0EFC2291" w14:textId="77777777" w:rsidR="00DC08BC" w:rsidRPr="00DC08BC" w:rsidRDefault="00DC08BC" w:rsidP="00DC08BC">
      <w:pPr>
        <w:pStyle w:val="ListParagraph"/>
        <w:spacing w:line="276" w:lineRule="auto"/>
        <w:ind w:left="1800"/>
        <w:rPr>
          <w:rFonts w:asciiTheme="majorBidi" w:hAnsiTheme="majorBidi" w:cstheme="majorBidi"/>
          <w:b/>
          <w:bCs/>
        </w:rPr>
      </w:pPr>
    </w:p>
    <w:p w14:paraId="013EABCF" w14:textId="77777777" w:rsidR="00DC08BC" w:rsidRPr="00DC08BC" w:rsidRDefault="00DC08BC" w:rsidP="00DC08BC">
      <w:pPr>
        <w:pStyle w:val="ListParagraph"/>
        <w:numPr>
          <w:ilvl w:val="0"/>
          <w:numId w:val="12"/>
        </w:numPr>
        <w:spacing w:line="276" w:lineRule="auto"/>
        <w:rPr>
          <w:rFonts w:asciiTheme="majorBidi" w:hAnsiTheme="majorBidi" w:cstheme="majorBidi"/>
          <w:b/>
          <w:bCs/>
        </w:rPr>
      </w:pPr>
      <w:r w:rsidRPr="00DC08BC">
        <w:rPr>
          <w:rFonts w:asciiTheme="majorBidi" w:hAnsiTheme="majorBidi" w:cstheme="majorBidi"/>
          <w:b/>
          <w:bCs/>
        </w:rPr>
        <w:t xml:space="preserve">Examples: </w:t>
      </w:r>
      <w:r w:rsidRPr="00DC08BC">
        <w:rPr>
          <w:rFonts w:asciiTheme="majorBidi" w:hAnsiTheme="majorBidi" w:cstheme="majorBidi"/>
        </w:rPr>
        <w:t>MySQL, PostgreSQL, Oracle, Microsoft SQL Server.</w:t>
      </w:r>
    </w:p>
    <w:p w14:paraId="10A99803" w14:textId="77777777" w:rsidR="00DC08BC" w:rsidRDefault="00DC08BC" w:rsidP="00DC08BC">
      <w:pPr>
        <w:pStyle w:val="ListParagraph"/>
        <w:spacing w:line="360" w:lineRule="auto"/>
        <w:ind w:left="1276"/>
        <w:rPr>
          <w:rFonts w:asciiTheme="majorBidi" w:hAnsiTheme="majorBidi" w:cstheme="majorBidi"/>
          <w:b/>
          <w:bCs/>
        </w:rPr>
      </w:pPr>
    </w:p>
    <w:p w14:paraId="3CDB0138" w14:textId="5B3B2ED2" w:rsidR="00DC08BC" w:rsidRDefault="00DC08BC" w:rsidP="00DC08BC">
      <w:pPr>
        <w:pStyle w:val="ListParagraph"/>
        <w:numPr>
          <w:ilvl w:val="0"/>
          <w:numId w:val="10"/>
        </w:numPr>
        <w:spacing w:line="360" w:lineRule="auto"/>
        <w:ind w:left="1276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Non-</w:t>
      </w:r>
      <w:r w:rsidRPr="00DC08BC">
        <w:rPr>
          <w:rFonts w:asciiTheme="majorBidi" w:hAnsiTheme="majorBidi" w:cstheme="majorBidi"/>
          <w:b/>
          <w:bCs/>
        </w:rPr>
        <w:t xml:space="preserve"> </w:t>
      </w:r>
      <w:r w:rsidRPr="00DC08BC">
        <w:rPr>
          <w:rFonts w:asciiTheme="majorBidi" w:hAnsiTheme="majorBidi" w:cstheme="majorBidi"/>
          <w:b/>
          <w:bCs/>
        </w:rPr>
        <w:t>Relational</w:t>
      </w:r>
      <w:r>
        <w:rPr>
          <w:rFonts w:asciiTheme="majorBidi" w:hAnsiTheme="majorBidi" w:cstheme="majorBidi"/>
          <w:b/>
          <w:bCs/>
        </w:rPr>
        <w:t xml:space="preserve"> </w:t>
      </w:r>
      <w:r w:rsidRPr="00DC08BC">
        <w:rPr>
          <w:rFonts w:asciiTheme="majorBidi" w:hAnsiTheme="majorBidi" w:cstheme="majorBidi"/>
          <w:b/>
          <w:bCs/>
        </w:rPr>
        <w:t>Databases</w:t>
      </w:r>
      <w:r>
        <w:rPr>
          <w:rFonts w:asciiTheme="majorBidi" w:hAnsiTheme="majorBidi" w:cstheme="majorBidi"/>
          <w:b/>
          <w:bCs/>
        </w:rPr>
        <w:t>:</w:t>
      </w:r>
    </w:p>
    <w:p w14:paraId="2B3C050E" w14:textId="77777777" w:rsidR="00DC08BC" w:rsidRPr="00DC08BC" w:rsidRDefault="00DC08BC" w:rsidP="00DC08BC">
      <w:pPr>
        <w:pStyle w:val="ListParagraph"/>
        <w:numPr>
          <w:ilvl w:val="1"/>
          <w:numId w:val="10"/>
        </w:numPr>
        <w:spacing w:line="276" w:lineRule="auto"/>
        <w:rPr>
          <w:rFonts w:asciiTheme="majorBidi" w:hAnsiTheme="majorBidi" w:cstheme="majorBidi"/>
          <w:b/>
          <w:bCs/>
        </w:rPr>
      </w:pPr>
      <w:r w:rsidRPr="00DC08BC">
        <w:rPr>
          <w:rFonts w:asciiTheme="majorBidi" w:hAnsiTheme="majorBidi" w:cstheme="majorBidi"/>
          <w:b/>
          <w:bCs/>
        </w:rPr>
        <w:t xml:space="preserve">Structure: </w:t>
      </w:r>
      <w:r w:rsidRPr="00DC08BC">
        <w:rPr>
          <w:rFonts w:asciiTheme="majorBidi" w:hAnsiTheme="majorBidi" w:cstheme="majorBidi"/>
        </w:rPr>
        <w:t>Flexible schemas; data stored as documents, key-value pairs, columns, or graphs.</w:t>
      </w:r>
    </w:p>
    <w:p w14:paraId="389AAA3A" w14:textId="77777777" w:rsidR="00DC08BC" w:rsidRPr="00DC08BC" w:rsidRDefault="00DC08BC" w:rsidP="00DC08BC">
      <w:pPr>
        <w:pStyle w:val="ListParagraph"/>
        <w:numPr>
          <w:ilvl w:val="1"/>
          <w:numId w:val="10"/>
        </w:numPr>
        <w:spacing w:line="276" w:lineRule="auto"/>
        <w:rPr>
          <w:rFonts w:asciiTheme="majorBidi" w:hAnsiTheme="majorBidi" w:cstheme="majorBidi"/>
          <w:b/>
          <w:bCs/>
        </w:rPr>
      </w:pPr>
      <w:r w:rsidRPr="00DC08BC">
        <w:rPr>
          <w:rFonts w:asciiTheme="majorBidi" w:hAnsiTheme="majorBidi" w:cstheme="majorBidi"/>
          <w:b/>
          <w:bCs/>
        </w:rPr>
        <w:t xml:space="preserve">Scalability: </w:t>
      </w:r>
      <w:r w:rsidRPr="00DC08BC">
        <w:rPr>
          <w:rFonts w:asciiTheme="majorBidi" w:hAnsiTheme="majorBidi" w:cstheme="majorBidi"/>
        </w:rPr>
        <w:t>Designed for horizontal scaling (adding more servers).</w:t>
      </w:r>
    </w:p>
    <w:p w14:paraId="0C043B9C" w14:textId="77777777" w:rsidR="00DC08BC" w:rsidRPr="00DC08BC" w:rsidRDefault="00DC08BC" w:rsidP="00DC08BC">
      <w:pPr>
        <w:pStyle w:val="ListParagraph"/>
        <w:spacing w:line="276" w:lineRule="auto"/>
        <w:ind w:left="1800"/>
        <w:rPr>
          <w:rFonts w:asciiTheme="majorBidi" w:hAnsiTheme="majorBidi" w:cstheme="majorBidi"/>
          <w:b/>
          <w:bCs/>
        </w:rPr>
      </w:pPr>
    </w:p>
    <w:p w14:paraId="18797A76" w14:textId="77777777" w:rsidR="00DC08BC" w:rsidRPr="00DC08BC" w:rsidRDefault="00DC08BC" w:rsidP="00DC08BC">
      <w:pPr>
        <w:pStyle w:val="ListParagraph"/>
        <w:numPr>
          <w:ilvl w:val="1"/>
          <w:numId w:val="10"/>
        </w:numPr>
        <w:spacing w:line="276" w:lineRule="auto"/>
        <w:rPr>
          <w:rFonts w:asciiTheme="majorBidi" w:hAnsiTheme="majorBidi" w:cstheme="majorBidi"/>
          <w:b/>
          <w:bCs/>
        </w:rPr>
      </w:pPr>
      <w:r w:rsidRPr="00DC08BC">
        <w:rPr>
          <w:rFonts w:asciiTheme="majorBidi" w:hAnsiTheme="majorBidi" w:cstheme="majorBidi"/>
          <w:b/>
          <w:bCs/>
        </w:rPr>
        <w:t>Examples:</w:t>
      </w:r>
    </w:p>
    <w:p w14:paraId="075BC1AF" w14:textId="77777777" w:rsidR="00DC08BC" w:rsidRPr="00DC08BC" w:rsidRDefault="00DC08BC" w:rsidP="00DC08BC">
      <w:pPr>
        <w:pStyle w:val="ListParagraph"/>
        <w:numPr>
          <w:ilvl w:val="2"/>
          <w:numId w:val="10"/>
        </w:numPr>
        <w:spacing w:line="276" w:lineRule="auto"/>
        <w:ind w:left="2410"/>
        <w:rPr>
          <w:rFonts w:asciiTheme="majorBidi" w:hAnsiTheme="majorBidi" w:cstheme="majorBidi"/>
        </w:rPr>
      </w:pPr>
      <w:r w:rsidRPr="00DC08BC">
        <w:rPr>
          <w:rFonts w:asciiTheme="majorBidi" w:hAnsiTheme="majorBidi" w:cstheme="majorBidi"/>
          <w:b/>
          <w:bCs/>
        </w:rPr>
        <w:t>MongoDB</w:t>
      </w:r>
      <w:r w:rsidRPr="00DC08BC">
        <w:rPr>
          <w:rFonts w:asciiTheme="majorBidi" w:hAnsiTheme="majorBidi" w:cstheme="majorBidi"/>
        </w:rPr>
        <w:t xml:space="preserve"> → Document-based (stores JSON-like documents)</w:t>
      </w:r>
    </w:p>
    <w:p w14:paraId="66220E9E" w14:textId="77777777" w:rsidR="00DC08BC" w:rsidRDefault="00DC08BC" w:rsidP="00DC08BC">
      <w:pPr>
        <w:pStyle w:val="ListParagraph"/>
        <w:numPr>
          <w:ilvl w:val="2"/>
          <w:numId w:val="10"/>
        </w:numPr>
        <w:spacing w:line="276" w:lineRule="auto"/>
        <w:ind w:left="2410"/>
        <w:rPr>
          <w:rFonts w:asciiTheme="majorBidi" w:hAnsiTheme="majorBidi" w:cstheme="majorBidi"/>
        </w:rPr>
      </w:pPr>
      <w:r w:rsidRPr="00DC08BC">
        <w:rPr>
          <w:rFonts w:asciiTheme="majorBidi" w:hAnsiTheme="majorBidi" w:cstheme="majorBidi"/>
          <w:b/>
          <w:bCs/>
        </w:rPr>
        <w:t>Apache Cassandra</w:t>
      </w:r>
      <w:r w:rsidRPr="00DC08BC">
        <w:rPr>
          <w:rFonts w:asciiTheme="majorBidi" w:hAnsiTheme="majorBidi" w:cstheme="majorBidi"/>
        </w:rPr>
        <w:t xml:space="preserve"> → Wide-column store (optimized for high write throughput &amp; availability)</w:t>
      </w:r>
    </w:p>
    <w:p w14:paraId="4ECB71CE" w14:textId="77777777" w:rsidR="003E6233" w:rsidRPr="003E6233" w:rsidRDefault="003E6233" w:rsidP="003E6233">
      <w:pPr>
        <w:spacing w:line="276" w:lineRule="auto"/>
        <w:rPr>
          <w:rFonts w:asciiTheme="majorBidi" w:hAnsiTheme="majorBidi" w:cstheme="majorBidi"/>
        </w:rPr>
      </w:pPr>
    </w:p>
    <w:tbl>
      <w:tblPr>
        <w:tblStyle w:val="GridTable7Colorful"/>
        <w:tblW w:w="10880" w:type="dxa"/>
        <w:tblInd w:w="-827" w:type="dxa"/>
        <w:tblLook w:val="04A0" w:firstRow="1" w:lastRow="0" w:firstColumn="1" w:lastColumn="0" w:noHBand="0" w:noVBand="1"/>
      </w:tblPr>
      <w:tblGrid>
        <w:gridCol w:w="2665"/>
        <w:gridCol w:w="3770"/>
        <w:gridCol w:w="4445"/>
      </w:tblGrid>
      <w:tr w:rsidR="003E6233" w14:paraId="137D5F52" w14:textId="77777777" w:rsidTr="003E62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5" w:type="dxa"/>
          </w:tcPr>
          <w:p w14:paraId="5E5A6387" w14:textId="77777777" w:rsidR="003E6233" w:rsidRPr="003E6233" w:rsidRDefault="003E6233" w:rsidP="003E6233">
            <w:pPr>
              <w:spacing w:line="360" w:lineRule="auto"/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</w:p>
        </w:tc>
        <w:tc>
          <w:tcPr>
            <w:tcW w:w="3770" w:type="dxa"/>
          </w:tcPr>
          <w:p w14:paraId="4CA9232F" w14:textId="1A865B7A" w:rsidR="003E6233" w:rsidRPr="003E6233" w:rsidRDefault="003E6233" w:rsidP="003E62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</w:rPr>
            </w:pPr>
            <w:r w:rsidRPr="003E6233">
              <w:rPr>
                <w:rFonts w:asciiTheme="majorBidi" w:hAnsiTheme="majorBidi" w:cstheme="majorBidi"/>
                <w:b w:val="0"/>
                <w:bCs w:val="0"/>
              </w:rPr>
              <w:t>Relational</w:t>
            </w:r>
            <w:r w:rsidRPr="003E6233">
              <w:rPr>
                <w:rFonts w:asciiTheme="majorBidi" w:hAnsiTheme="majorBidi" w:cstheme="majorBidi"/>
                <w:b w:val="0"/>
                <w:bCs w:val="0"/>
              </w:rPr>
              <w:t xml:space="preserve"> </w:t>
            </w:r>
            <w:r w:rsidRPr="003E6233">
              <w:rPr>
                <w:rFonts w:asciiTheme="majorBidi" w:hAnsiTheme="majorBidi" w:cstheme="majorBidi"/>
                <w:b w:val="0"/>
                <w:bCs w:val="0"/>
              </w:rPr>
              <w:t>Databases</w:t>
            </w:r>
          </w:p>
        </w:tc>
        <w:tc>
          <w:tcPr>
            <w:tcW w:w="4445" w:type="dxa"/>
          </w:tcPr>
          <w:p w14:paraId="0FB7A68E" w14:textId="39BEB948" w:rsidR="003E6233" w:rsidRPr="003E6233" w:rsidRDefault="003E6233" w:rsidP="003E623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</w:rPr>
            </w:pPr>
            <w:r w:rsidRPr="003E6233">
              <w:rPr>
                <w:rFonts w:asciiTheme="majorBidi" w:hAnsiTheme="majorBidi" w:cstheme="majorBidi"/>
                <w:b w:val="0"/>
                <w:bCs w:val="0"/>
              </w:rPr>
              <w:t>Non-Relational Databases</w:t>
            </w:r>
          </w:p>
        </w:tc>
      </w:tr>
      <w:tr w:rsidR="003E6233" w14:paraId="4C9C415A" w14:textId="77777777" w:rsidTr="003E6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4BBE7613" w14:textId="3EA723BE" w:rsidR="003E6233" w:rsidRPr="003E6233" w:rsidRDefault="003E6233" w:rsidP="003E623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E6233">
              <w:rPr>
                <w:rFonts w:asciiTheme="majorBidi" w:hAnsiTheme="majorBidi" w:cstheme="majorBidi"/>
                <w:b/>
                <w:bCs/>
              </w:rPr>
              <w:t>Data Model</w:t>
            </w:r>
          </w:p>
        </w:tc>
        <w:tc>
          <w:tcPr>
            <w:tcW w:w="3770" w:type="dxa"/>
          </w:tcPr>
          <w:p w14:paraId="64C493F6" w14:textId="2F4D6FEA" w:rsidR="003E6233" w:rsidRPr="003E6233" w:rsidRDefault="003E6233" w:rsidP="003E62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3E6233">
              <w:rPr>
                <w:rFonts w:asciiTheme="majorBidi" w:hAnsiTheme="majorBidi" w:cstheme="majorBidi"/>
              </w:rPr>
              <w:t>Tables</w:t>
            </w:r>
          </w:p>
        </w:tc>
        <w:tc>
          <w:tcPr>
            <w:tcW w:w="4445" w:type="dxa"/>
          </w:tcPr>
          <w:p w14:paraId="646D3522" w14:textId="226066A9" w:rsidR="003E6233" w:rsidRPr="003E6233" w:rsidRDefault="003E6233" w:rsidP="003E62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3E6233">
              <w:rPr>
                <w:rFonts w:asciiTheme="majorBidi" w:hAnsiTheme="majorBidi" w:cstheme="majorBidi"/>
              </w:rPr>
              <w:t>Document</w:t>
            </w:r>
          </w:p>
        </w:tc>
      </w:tr>
      <w:tr w:rsidR="003E6233" w14:paraId="7FD1D170" w14:textId="77777777" w:rsidTr="003E6233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2183F808" w14:textId="6F045883" w:rsidR="003E6233" w:rsidRPr="003E6233" w:rsidRDefault="003E6233" w:rsidP="003E623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E6233">
              <w:rPr>
                <w:rFonts w:asciiTheme="majorBidi" w:hAnsiTheme="majorBidi" w:cstheme="majorBidi"/>
                <w:b/>
                <w:bCs/>
              </w:rPr>
              <w:t>Schema</w:t>
            </w:r>
          </w:p>
        </w:tc>
        <w:tc>
          <w:tcPr>
            <w:tcW w:w="3770" w:type="dxa"/>
          </w:tcPr>
          <w:p w14:paraId="5ECF18AE" w14:textId="48CB2F9C" w:rsidR="003E6233" w:rsidRPr="003E6233" w:rsidRDefault="003E6233" w:rsidP="003E62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3E6233">
              <w:rPr>
                <w:rFonts w:asciiTheme="majorBidi" w:hAnsiTheme="majorBidi" w:cstheme="majorBidi"/>
              </w:rPr>
              <w:t>Fixed</w:t>
            </w:r>
          </w:p>
        </w:tc>
        <w:tc>
          <w:tcPr>
            <w:tcW w:w="4445" w:type="dxa"/>
          </w:tcPr>
          <w:p w14:paraId="49F2B9E1" w14:textId="35EE5814" w:rsidR="003E6233" w:rsidRPr="003E6233" w:rsidRDefault="003E6233" w:rsidP="003E62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3E6233">
              <w:rPr>
                <w:rFonts w:asciiTheme="majorBidi" w:hAnsiTheme="majorBidi" w:cstheme="majorBidi"/>
              </w:rPr>
              <w:t>Dynamic</w:t>
            </w:r>
          </w:p>
        </w:tc>
      </w:tr>
      <w:tr w:rsidR="003E6233" w14:paraId="0D5D5FED" w14:textId="77777777" w:rsidTr="003E6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2F5CBAB0" w14:textId="4F8A03D8" w:rsidR="003E6233" w:rsidRPr="003E6233" w:rsidRDefault="003E6233" w:rsidP="003E623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E6233">
              <w:rPr>
                <w:rFonts w:asciiTheme="majorBidi" w:hAnsiTheme="majorBidi" w:cstheme="majorBidi"/>
                <w:b/>
                <w:bCs/>
              </w:rPr>
              <w:t>Relationships</w:t>
            </w:r>
          </w:p>
        </w:tc>
        <w:tc>
          <w:tcPr>
            <w:tcW w:w="3770" w:type="dxa"/>
          </w:tcPr>
          <w:p w14:paraId="1372B54D" w14:textId="6DA5C90E" w:rsidR="003E6233" w:rsidRPr="003E6233" w:rsidRDefault="003E6233" w:rsidP="003E62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3E6233">
              <w:rPr>
                <w:rFonts w:asciiTheme="majorBidi" w:hAnsiTheme="majorBidi" w:cstheme="majorBidi"/>
              </w:rPr>
              <w:t>Native support via foreign keys</w:t>
            </w:r>
          </w:p>
        </w:tc>
        <w:tc>
          <w:tcPr>
            <w:tcW w:w="4445" w:type="dxa"/>
          </w:tcPr>
          <w:p w14:paraId="32A209C4" w14:textId="2B228EC8" w:rsidR="003E6233" w:rsidRPr="003E6233" w:rsidRDefault="003E6233" w:rsidP="003E62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3E6233">
              <w:rPr>
                <w:rFonts w:asciiTheme="majorBidi" w:hAnsiTheme="majorBidi" w:cstheme="majorBidi"/>
              </w:rPr>
              <w:t>Not natively supported</w:t>
            </w:r>
          </w:p>
        </w:tc>
      </w:tr>
      <w:tr w:rsidR="003E6233" w14:paraId="0DAC707F" w14:textId="77777777" w:rsidTr="003E6233">
        <w:trPr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5235B1A8" w14:textId="04B4396A" w:rsidR="003E6233" w:rsidRPr="003E6233" w:rsidRDefault="003E6233" w:rsidP="003E623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E6233">
              <w:rPr>
                <w:rFonts w:asciiTheme="majorBidi" w:hAnsiTheme="majorBidi" w:cstheme="majorBidi"/>
                <w:b/>
                <w:bCs/>
              </w:rPr>
              <w:t>Query Language</w:t>
            </w:r>
          </w:p>
        </w:tc>
        <w:tc>
          <w:tcPr>
            <w:tcW w:w="3770" w:type="dxa"/>
          </w:tcPr>
          <w:p w14:paraId="70ED5A76" w14:textId="13B5BA08" w:rsidR="003E6233" w:rsidRPr="003E6233" w:rsidRDefault="003E6233" w:rsidP="003E62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3E6233">
              <w:rPr>
                <w:rFonts w:asciiTheme="majorBidi" w:hAnsiTheme="majorBidi" w:cstheme="majorBidi"/>
              </w:rPr>
              <w:t>SQL</w:t>
            </w:r>
          </w:p>
        </w:tc>
        <w:tc>
          <w:tcPr>
            <w:tcW w:w="4445" w:type="dxa"/>
          </w:tcPr>
          <w:p w14:paraId="5CB4584D" w14:textId="242F00A5" w:rsidR="003E6233" w:rsidRPr="003E6233" w:rsidRDefault="003E6233" w:rsidP="003E62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3E6233">
              <w:rPr>
                <w:rFonts w:asciiTheme="majorBidi" w:hAnsiTheme="majorBidi" w:cstheme="majorBidi"/>
              </w:rPr>
              <w:t>Varies by type (e.g., MongoDB Query Language, CQL, etc.)</w:t>
            </w:r>
          </w:p>
        </w:tc>
      </w:tr>
      <w:tr w:rsidR="003E6233" w14:paraId="2A64255B" w14:textId="77777777" w:rsidTr="003E6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2B64688B" w14:textId="6A93C673" w:rsidR="003E6233" w:rsidRPr="003E6233" w:rsidRDefault="003E6233" w:rsidP="003E623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E6233">
              <w:rPr>
                <w:rFonts w:asciiTheme="majorBidi" w:hAnsiTheme="majorBidi" w:cstheme="majorBidi"/>
                <w:b/>
                <w:bCs/>
              </w:rPr>
              <w:t>Performance</w:t>
            </w:r>
          </w:p>
        </w:tc>
        <w:tc>
          <w:tcPr>
            <w:tcW w:w="3770" w:type="dxa"/>
          </w:tcPr>
          <w:p w14:paraId="460B5D02" w14:textId="28FF26CD" w:rsidR="003E6233" w:rsidRPr="003E6233" w:rsidRDefault="003E6233" w:rsidP="003E62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3E6233">
              <w:rPr>
                <w:rFonts w:asciiTheme="majorBidi" w:hAnsiTheme="majorBidi" w:cstheme="majorBidi"/>
              </w:rPr>
              <w:t>Optimized for complex queries &amp; joins</w:t>
            </w:r>
          </w:p>
        </w:tc>
        <w:tc>
          <w:tcPr>
            <w:tcW w:w="4445" w:type="dxa"/>
          </w:tcPr>
          <w:p w14:paraId="3CFBFEA0" w14:textId="16C3B1B7" w:rsidR="003E6233" w:rsidRPr="003E6233" w:rsidRDefault="003E6233" w:rsidP="003E62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3E6233">
              <w:rPr>
                <w:rFonts w:asciiTheme="majorBidi" w:hAnsiTheme="majorBidi" w:cstheme="majorBidi"/>
              </w:rPr>
              <w:t>Optimized for high-speed reads/writes on large datasets</w:t>
            </w:r>
          </w:p>
        </w:tc>
      </w:tr>
      <w:tr w:rsidR="003E6233" w14:paraId="545FC270" w14:textId="77777777" w:rsidTr="003E6233">
        <w:trPr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5EF9D6BE" w14:textId="7777DE15" w:rsidR="003E6233" w:rsidRPr="003E6233" w:rsidRDefault="003E6233" w:rsidP="003E623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E6233">
              <w:rPr>
                <w:rFonts w:asciiTheme="majorBidi" w:hAnsiTheme="majorBidi" w:cstheme="majorBidi"/>
                <w:b/>
                <w:bCs/>
              </w:rPr>
              <w:t>Examples</w:t>
            </w:r>
          </w:p>
        </w:tc>
        <w:tc>
          <w:tcPr>
            <w:tcW w:w="3770" w:type="dxa"/>
          </w:tcPr>
          <w:p w14:paraId="31B02A30" w14:textId="4989B330" w:rsidR="003E6233" w:rsidRPr="003E6233" w:rsidRDefault="003E6233" w:rsidP="003E62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3E6233">
              <w:rPr>
                <w:rFonts w:asciiTheme="majorBidi" w:hAnsiTheme="majorBidi" w:cstheme="majorBidi"/>
              </w:rPr>
              <w:t>MySQL, PostgreSQL, Oracle, SQL Server</w:t>
            </w:r>
          </w:p>
        </w:tc>
        <w:tc>
          <w:tcPr>
            <w:tcW w:w="4445" w:type="dxa"/>
          </w:tcPr>
          <w:p w14:paraId="4E4F543F" w14:textId="2DACF345" w:rsidR="003E6233" w:rsidRPr="003E6233" w:rsidRDefault="003E6233" w:rsidP="003E623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3E6233">
              <w:rPr>
                <w:rFonts w:asciiTheme="majorBidi" w:hAnsiTheme="majorBidi" w:cstheme="majorBidi"/>
              </w:rPr>
              <w:t>MongoDB (document), Cassandra (column), Redis (key-value), Neo4j (graph)</w:t>
            </w:r>
          </w:p>
        </w:tc>
      </w:tr>
      <w:tr w:rsidR="003E6233" w14:paraId="73F1D1E7" w14:textId="77777777" w:rsidTr="003E6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14:paraId="78B31C73" w14:textId="120E9581" w:rsidR="003E6233" w:rsidRPr="003E6233" w:rsidRDefault="003E6233" w:rsidP="003E623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E6233">
              <w:rPr>
                <w:rFonts w:asciiTheme="majorBidi" w:hAnsiTheme="majorBidi" w:cstheme="majorBidi"/>
                <w:b/>
                <w:bCs/>
              </w:rPr>
              <w:t>Best Use Cases</w:t>
            </w:r>
          </w:p>
        </w:tc>
        <w:tc>
          <w:tcPr>
            <w:tcW w:w="3770" w:type="dxa"/>
          </w:tcPr>
          <w:p w14:paraId="0A5758D9" w14:textId="2DFCEA25" w:rsidR="003E6233" w:rsidRPr="003E6233" w:rsidRDefault="003E6233" w:rsidP="003E62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3E6233">
              <w:rPr>
                <w:rFonts w:asciiTheme="majorBidi" w:hAnsiTheme="majorBidi" w:cstheme="majorBidi"/>
              </w:rPr>
              <w:t>Banking, ERP, payroll, inventory systems</w:t>
            </w:r>
          </w:p>
        </w:tc>
        <w:tc>
          <w:tcPr>
            <w:tcW w:w="4445" w:type="dxa"/>
          </w:tcPr>
          <w:p w14:paraId="53F8340E" w14:textId="12CBCB93" w:rsidR="003E6233" w:rsidRPr="003E6233" w:rsidRDefault="003E6233" w:rsidP="003E623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3E6233">
              <w:rPr>
                <w:rFonts w:asciiTheme="majorBidi" w:hAnsiTheme="majorBidi" w:cstheme="majorBidi"/>
              </w:rPr>
              <w:t>Real-time analytics, IoT, content management, social media, gaming</w:t>
            </w:r>
          </w:p>
        </w:tc>
      </w:tr>
    </w:tbl>
    <w:p w14:paraId="6877429D" w14:textId="77777777" w:rsidR="00DC08BC" w:rsidRPr="003E6233" w:rsidRDefault="00DC08BC" w:rsidP="003E6233">
      <w:pPr>
        <w:spacing w:line="276" w:lineRule="auto"/>
        <w:rPr>
          <w:rFonts w:asciiTheme="majorBidi" w:hAnsiTheme="majorBidi" w:cstheme="majorBidi"/>
        </w:rPr>
      </w:pPr>
    </w:p>
    <w:p w14:paraId="12B7988A" w14:textId="0F4979E5" w:rsidR="00DC08BC" w:rsidRDefault="00DC08BC" w:rsidP="00DC08BC">
      <w:pPr>
        <w:pStyle w:val="ListParagraph"/>
        <w:numPr>
          <w:ilvl w:val="0"/>
          <w:numId w:val="9"/>
        </w:numPr>
        <w:spacing w:line="276" w:lineRule="auto"/>
        <w:rPr>
          <w:rFonts w:asciiTheme="majorBidi" w:hAnsiTheme="majorBidi" w:cstheme="majorBidi"/>
          <w:b/>
          <w:bCs/>
        </w:rPr>
      </w:pPr>
      <w:r w:rsidRPr="00DC08BC">
        <w:rPr>
          <w:rFonts w:asciiTheme="majorBidi" w:hAnsiTheme="majorBidi" w:cstheme="majorBidi"/>
          <w:b/>
          <w:bCs/>
        </w:rPr>
        <w:lastRenderedPageBreak/>
        <w:t>Centralized vs. Distributed vs. Cloud Databases</w:t>
      </w:r>
      <w:r>
        <w:rPr>
          <w:rFonts w:asciiTheme="majorBidi" w:hAnsiTheme="majorBidi" w:cstheme="majorBidi"/>
          <w:b/>
          <w:bCs/>
        </w:rPr>
        <w:t>:</w:t>
      </w:r>
    </w:p>
    <w:p w14:paraId="7F7B3CE3" w14:textId="15BB68AC" w:rsidR="00DC08BC" w:rsidRDefault="00DC08BC" w:rsidP="00DC08BC">
      <w:pPr>
        <w:pStyle w:val="ListParagraph"/>
        <w:numPr>
          <w:ilvl w:val="0"/>
          <w:numId w:val="10"/>
        </w:numPr>
        <w:spacing w:line="276" w:lineRule="auto"/>
        <w:ind w:left="1276"/>
        <w:rPr>
          <w:rFonts w:asciiTheme="majorBidi" w:hAnsiTheme="majorBidi" w:cstheme="majorBidi"/>
          <w:b/>
          <w:bCs/>
        </w:rPr>
      </w:pPr>
      <w:r w:rsidRPr="00DC08BC">
        <w:rPr>
          <w:rFonts w:asciiTheme="majorBidi" w:hAnsiTheme="majorBidi" w:cstheme="majorBidi"/>
          <w:b/>
          <w:bCs/>
        </w:rPr>
        <w:t>Centralized</w:t>
      </w:r>
      <w:r>
        <w:rPr>
          <w:rFonts w:asciiTheme="majorBidi" w:hAnsiTheme="majorBidi" w:cstheme="majorBidi"/>
          <w:b/>
          <w:bCs/>
        </w:rPr>
        <w:t xml:space="preserve"> </w:t>
      </w:r>
      <w:r w:rsidRPr="00DC08BC">
        <w:rPr>
          <w:rFonts w:asciiTheme="majorBidi" w:hAnsiTheme="majorBidi" w:cstheme="majorBidi"/>
          <w:b/>
          <w:bCs/>
        </w:rPr>
        <w:t>Databases</w:t>
      </w:r>
      <w:r>
        <w:rPr>
          <w:rFonts w:asciiTheme="majorBidi" w:hAnsiTheme="majorBidi" w:cstheme="majorBidi"/>
          <w:b/>
          <w:bCs/>
        </w:rPr>
        <w:t xml:space="preserve">: </w:t>
      </w:r>
    </w:p>
    <w:p w14:paraId="4E826F59" w14:textId="77777777" w:rsidR="00DC08BC" w:rsidRPr="00DC08BC" w:rsidRDefault="00DC08BC" w:rsidP="00DC08BC">
      <w:pPr>
        <w:pStyle w:val="ListParagraph"/>
        <w:numPr>
          <w:ilvl w:val="1"/>
          <w:numId w:val="10"/>
        </w:numPr>
        <w:spacing w:line="276" w:lineRule="auto"/>
        <w:rPr>
          <w:rFonts w:asciiTheme="majorBidi" w:hAnsiTheme="majorBidi" w:cstheme="majorBidi"/>
          <w:b/>
          <w:bCs/>
        </w:rPr>
      </w:pPr>
      <w:r w:rsidRPr="00DC08BC">
        <w:rPr>
          <w:rFonts w:asciiTheme="majorBidi" w:hAnsiTheme="majorBidi" w:cstheme="majorBidi"/>
          <w:b/>
          <w:bCs/>
        </w:rPr>
        <w:t xml:space="preserve">Definition: </w:t>
      </w:r>
      <w:r w:rsidRPr="00DC08BC">
        <w:rPr>
          <w:rFonts w:asciiTheme="majorBidi" w:hAnsiTheme="majorBidi" w:cstheme="majorBidi"/>
        </w:rPr>
        <w:t>Stored and maintained on a single server or location.</w:t>
      </w:r>
    </w:p>
    <w:p w14:paraId="7CF67E26" w14:textId="77777777" w:rsidR="00DC08BC" w:rsidRPr="00DC08BC" w:rsidRDefault="00DC08BC" w:rsidP="00DC08BC">
      <w:pPr>
        <w:pStyle w:val="ListParagraph"/>
        <w:numPr>
          <w:ilvl w:val="1"/>
          <w:numId w:val="10"/>
        </w:numPr>
        <w:spacing w:line="276" w:lineRule="auto"/>
        <w:rPr>
          <w:rFonts w:asciiTheme="majorBidi" w:hAnsiTheme="majorBidi" w:cstheme="majorBidi"/>
          <w:b/>
          <w:bCs/>
        </w:rPr>
      </w:pPr>
      <w:r w:rsidRPr="00DC08BC">
        <w:rPr>
          <w:rFonts w:asciiTheme="majorBidi" w:hAnsiTheme="majorBidi" w:cstheme="majorBidi"/>
          <w:b/>
          <w:bCs/>
        </w:rPr>
        <w:t xml:space="preserve">Control: </w:t>
      </w:r>
      <w:r w:rsidRPr="00DC08BC">
        <w:rPr>
          <w:rFonts w:asciiTheme="majorBidi" w:hAnsiTheme="majorBidi" w:cstheme="majorBidi"/>
        </w:rPr>
        <w:t>One point of management and access.</w:t>
      </w:r>
    </w:p>
    <w:p w14:paraId="17526953" w14:textId="77777777" w:rsidR="00DC08BC" w:rsidRPr="00DC08BC" w:rsidRDefault="00DC08BC" w:rsidP="00DC08BC">
      <w:pPr>
        <w:pStyle w:val="ListParagraph"/>
        <w:numPr>
          <w:ilvl w:val="1"/>
          <w:numId w:val="10"/>
        </w:numPr>
        <w:spacing w:line="276" w:lineRule="auto"/>
        <w:rPr>
          <w:rFonts w:asciiTheme="majorBidi" w:hAnsiTheme="majorBidi" w:cstheme="majorBidi"/>
          <w:b/>
          <w:bCs/>
        </w:rPr>
      </w:pPr>
      <w:r w:rsidRPr="00DC08BC">
        <w:rPr>
          <w:rFonts w:asciiTheme="majorBidi" w:hAnsiTheme="majorBidi" w:cstheme="majorBidi"/>
          <w:b/>
          <w:bCs/>
        </w:rPr>
        <w:t xml:space="preserve">Pros: </w:t>
      </w:r>
      <w:r w:rsidRPr="00DC08BC">
        <w:rPr>
          <w:rFonts w:asciiTheme="majorBidi" w:hAnsiTheme="majorBidi" w:cstheme="majorBidi"/>
        </w:rPr>
        <w:t>Simpler security, easier backup, consistent state.</w:t>
      </w:r>
    </w:p>
    <w:p w14:paraId="4F9F4FD2" w14:textId="77777777" w:rsidR="00DC08BC" w:rsidRPr="00DC08BC" w:rsidRDefault="00DC08BC" w:rsidP="00DC08BC">
      <w:pPr>
        <w:pStyle w:val="ListParagraph"/>
        <w:numPr>
          <w:ilvl w:val="1"/>
          <w:numId w:val="10"/>
        </w:numPr>
        <w:spacing w:line="276" w:lineRule="auto"/>
        <w:rPr>
          <w:rFonts w:asciiTheme="majorBidi" w:hAnsiTheme="majorBidi" w:cstheme="majorBidi"/>
          <w:b/>
          <w:bCs/>
        </w:rPr>
      </w:pPr>
      <w:r w:rsidRPr="00DC08BC">
        <w:rPr>
          <w:rFonts w:asciiTheme="majorBidi" w:hAnsiTheme="majorBidi" w:cstheme="majorBidi"/>
          <w:b/>
          <w:bCs/>
        </w:rPr>
        <w:t xml:space="preserve">Cons: </w:t>
      </w:r>
      <w:r w:rsidRPr="00DC08BC">
        <w:rPr>
          <w:rFonts w:asciiTheme="majorBidi" w:hAnsiTheme="majorBidi" w:cstheme="majorBidi"/>
        </w:rPr>
        <w:t>Single point of failure; limited scalability.</w:t>
      </w:r>
    </w:p>
    <w:p w14:paraId="336DC96A" w14:textId="77777777" w:rsidR="00DC08BC" w:rsidRDefault="00DC08BC" w:rsidP="00DC08BC">
      <w:pPr>
        <w:pStyle w:val="ListParagraph"/>
        <w:spacing w:line="276" w:lineRule="auto"/>
        <w:ind w:left="1800"/>
        <w:rPr>
          <w:rFonts w:asciiTheme="majorBidi" w:hAnsiTheme="majorBidi" w:cstheme="majorBidi"/>
          <w:b/>
          <w:bCs/>
        </w:rPr>
      </w:pPr>
    </w:p>
    <w:p w14:paraId="59C5B60B" w14:textId="4B71ADBA" w:rsidR="00DC08BC" w:rsidRDefault="00DC08BC" w:rsidP="00DC08BC">
      <w:pPr>
        <w:pStyle w:val="ListParagraph"/>
        <w:numPr>
          <w:ilvl w:val="0"/>
          <w:numId w:val="10"/>
        </w:numPr>
        <w:spacing w:line="276" w:lineRule="auto"/>
        <w:ind w:left="1276"/>
        <w:rPr>
          <w:rFonts w:asciiTheme="majorBidi" w:hAnsiTheme="majorBidi" w:cstheme="majorBidi"/>
          <w:b/>
          <w:bCs/>
        </w:rPr>
      </w:pPr>
      <w:r w:rsidRPr="00DC08BC">
        <w:rPr>
          <w:rFonts w:asciiTheme="majorBidi" w:hAnsiTheme="majorBidi" w:cstheme="majorBidi"/>
          <w:b/>
          <w:bCs/>
        </w:rPr>
        <w:t>Distributed</w:t>
      </w:r>
      <w:r>
        <w:rPr>
          <w:rFonts w:asciiTheme="majorBidi" w:hAnsiTheme="majorBidi" w:cstheme="majorBidi"/>
          <w:b/>
          <w:bCs/>
        </w:rPr>
        <w:t xml:space="preserve"> </w:t>
      </w:r>
      <w:r w:rsidRPr="00DC08BC">
        <w:rPr>
          <w:rFonts w:asciiTheme="majorBidi" w:hAnsiTheme="majorBidi" w:cstheme="majorBidi"/>
          <w:b/>
          <w:bCs/>
        </w:rPr>
        <w:t>Databases</w:t>
      </w:r>
      <w:r>
        <w:rPr>
          <w:rFonts w:asciiTheme="majorBidi" w:hAnsiTheme="majorBidi" w:cstheme="majorBidi"/>
          <w:b/>
          <w:bCs/>
        </w:rPr>
        <w:t>:</w:t>
      </w:r>
    </w:p>
    <w:p w14:paraId="1682FBFF" w14:textId="77777777" w:rsidR="00DC08BC" w:rsidRPr="00DC08BC" w:rsidRDefault="00DC08BC" w:rsidP="00DC08BC">
      <w:pPr>
        <w:pStyle w:val="ListParagraph"/>
        <w:numPr>
          <w:ilvl w:val="1"/>
          <w:numId w:val="10"/>
        </w:numPr>
        <w:spacing w:line="276" w:lineRule="auto"/>
        <w:rPr>
          <w:rFonts w:asciiTheme="majorBidi" w:hAnsiTheme="majorBidi" w:cstheme="majorBidi"/>
          <w:b/>
          <w:bCs/>
        </w:rPr>
      </w:pPr>
      <w:r w:rsidRPr="00DC08BC">
        <w:rPr>
          <w:rFonts w:asciiTheme="majorBidi" w:hAnsiTheme="majorBidi" w:cstheme="majorBidi"/>
          <w:b/>
          <w:bCs/>
        </w:rPr>
        <w:t xml:space="preserve">Definition: </w:t>
      </w:r>
      <w:r w:rsidRPr="00DC08BC">
        <w:rPr>
          <w:rFonts w:asciiTheme="majorBidi" w:hAnsiTheme="majorBidi" w:cstheme="majorBidi"/>
        </w:rPr>
        <w:t>Data spread across multiple physical locations (servers, regions, or countries), but logically interconnected.</w:t>
      </w:r>
    </w:p>
    <w:p w14:paraId="3A0A24E0" w14:textId="77777777" w:rsidR="00DC08BC" w:rsidRPr="00DC08BC" w:rsidRDefault="00DC08BC" w:rsidP="00DC08BC">
      <w:pPr>
        <w:pStyle w:val="ListParagraph"/>
        <w:numPr>
          <w:ilvl w:val="1"/>
          <w:numId w:val="10"/>
        </w:numPr>
        <w:spacing w:line="276" w:lineRule="auto"/>
        <w:rPr>
          <w:rFonts w:asciiTheme="majorBidi" w:hAnsiTheme="majorBidi" w:cstheme="majorBidi"/>
          <w:b/>
          <w:bCs/>
        </w:rPr>
      </w:pPr>
      <w:r w:rsidRPr="00DC08BC">
        <w:rPr>
          <w:rFonts w:asciiTheme="majorBidi" w:hAnsiTheme="majorBidi" w:cstheme="majorBidi"/>
          <w:b/>
          <w:bCs/>
        </w:rPr>
        <w:t xml:space="preserve">Types: </w:t>
      </w:r>
      <w:r w:rsidRPr="00DC08BC">
        <w:rPr>
          <w:rFonts w:asciiTheme="majorBidi" w:hAnsiTheme="majorBidi" w:cstheme="majorBidi"/>
        </w:rPr>
        <w:t>Homogeneous (same DBMS everywhere) or heterogeneous (different systems).</w:t>
      </w:r>
    </w:p>
    <w:p w14:paraId="32358AE7" w14:textId="77777777" w:rsidR="00DC08BC" w:rsidRPr="00DC08BC" w:rsidRDefault="00DC08BC" w:rsidP="00DC08BC">
      <w:pPr>
        <w:pStyle w:val="ListParagraph"/>
        <w:numPr>
          <w:ilvl w:val="1"/>
          <w:numId w:val="10"/>
        </w:numPr>
        <w:spacing w:line="276" w:lineRule="auto"/>
        <w:rPr>
          <w:rFonts w:asciiTheme="majorBidi" w:hAnsiTheme="majorBidi" w:cstheme="majorBidi"/>
          <w:b/>
          <w:bCs/>
        </w:rPr>
      </w:pPr>
      <w:r w:rsidRPr="00DC08BC">
        <w:rPr>
          <w:rFonts w:asciiTheme="majorBidi" w:hAnsiTheme="majorBidi" w:cstheme="majorBidi"/>
          <w:b/>
          <w:bCs/>
        </w:rPr>
        <w:t xml:space="preserve">Pros: </w:t>
      </w:r>
      <w:r w:rsidRPr="00DC08BC">
        <w:rPr>
          <w:rFonts w:asciiTheme="majorBidi" w:hAnsiTheme="majorBidi" w:cstheme="majorBidi"/>
        </w:rPr>
        <w:t>High availability, fault tolerance, local data access.</w:t>
      </w:r>
    </w:p>
    <w:p w14:paraId="4B1E9E7A" w14:textId="77777777" w:rsidR="00DC08BC" w:rsidRPr="00DC08BC" w:rsidRDefault="00DC08BC" w:rsidP="00DC08BC">
      <w:pPr>
        <w:pStyle w:val="ListParagraph"/>
        <w:numPr>
          <w:ilvl w:val="1"/>
          <w:numId w:val="10"/>
        </w:numPr>
        <w:spacing w:line="276" w:lineRule="auto"/>
        <w:rPr>
          <w:rFonts w:asciiTheme="majorBidi" w:hAnsiTheme="majorBidi" w:cstheme="majorBidi"/>
          <w:b/>
          <w:bCs/>
        </w:rPr>
      </w:pPr>
      <w:r w:rsidRPr="00DC08BC">
        <w:rPr>
          <w:rFonts w:asciiTheme="majorBidi" w:hAnsiTheme="majorBidi" w:cstheme="majorBidi"/>
          <w:b/>
          <w:bCs/>
        </w:rPr>
        <w:t xml:space="preserve">Cons: </w:t>
      </w:r>
      <w:r w:rsidRPr="00DC08BC">
        <w:rPr>
          <w:rFonts w:asciiTheme="majorBidi" w:hAnsiTheme="majorBidi" w:cstheme="majorBidi"/>
        </w:rPr>
        <w:t>Complex synchronization, network dependency.</w:t>
      </w:r>
    </w:p>
    <w:p w14:paraId="2AAEB1BC" w14:textId="77777777" w:rsidR="00DC08BC" w:rsidRDefault="00DC08BC" w:rsidP="00DC08BC">
      <w:pPr>
        <w:pStyle w:val="ListParagraph"/>
        <w:spacing w:line="276" w:lineRule="auto"/>
        <w:ind w:left="1800"/>
        <w:rPr>
          <w:rFonts w:asciiTheme="majorBidi" w:hAnsiTheme="majorBidi" w:cstheme="majorBidi"/>
          <w:b/>
          <w:bCs/>
        </w:rPr>
      </w:pPr>
    </w:p>
    <w:p w14:paraId="40F2D0D5" w14:textId="24162CD8" w:rsidR="00DC08BC" w:rsidRDefault="00DC08BC" w:rsidP="00DC08BC">
      <w:pPr>
        <w:pStyle w:val="ListParagraph"/>
        <w:numPr>
          <w:ilvl w:val="0"/>
          <w:numId w:val="10"/>
        </w:numPr>
        <w:spacing w:line="276" w:lineRule="auto"/>
        <w:ind w:left="1276"/>
        <w:rPr>
          <w:rFonts w:asciiTheme="majorBidi" w:hAnsiTheme="majorBidi" w:cstheme="majorBidi"/>
          <w:b/>
          <w:bCs/>
        </w:rPr>
      </w:pPr>
      <w:r w:rsidRPr="00DC08BC">
        <w:rPr>
          <w:rFonts w:asciiTheme="majorBidi" w:hAnsiTheme="majorBidi" w:cstheme="majorBidi"/>
          <w:b/>
          <w:bCs/>
        </w:rPr>
        <w:t>Cloud Databases</w:t>
      </w:r>
      <w:r>
        <w:rPr>
          <w:rFonts w:asciiTheme="majorBidi" w:hAnsiTheme="majorBidi" w:cstheme="majorBidi"/>
          <w:b/>
          <w:bCs/>
        </w:rPr>
        <w:t xml:space="preserve">: </w:t>
      </w:r>
    </w:p>
    <w:p w14:paraId="529AB3EE" w14:textId="77777777" w:rsidR="00DC08BC" w:rsidRPr="00DC08BC" w:rsidRDefault="00DC08BC" w:rsidP="00DC08BC">
      <w:pPr>
        <w:pStyle w:val="ListParagraph"/>
        <w:numPr>
          <w:ilvl w:val="1"/>
          <w:numId w:val="10"/>
        </w:numPr>
        <w:spacing w:line="276" w:lineRule="auto"/>
        <w:rPr>
          <w:rFonts w:asciiTheme="majorBidi" w:hAnsiTheme="majorBidi" w:cstheme="majorBidi"/>
          <w:b/>
          <w:bCs/>
        </w:rPr>
      </w:pPr>
      <w:r w:rsidRPr="00DC08BC">
        <w:rPr>
          <w:rFonts w:asciiTheme="majorBidi" w:hAnsiTheme="majorBidi" w:cstheme="majorBidi"/>
          <w:b/>
          <w:bCs/>
        </w:rPr>
        <w:t xml:space="preserve">Definition: </w:t>
      </w:r>
      <w:r w:rsidRPr="00430EE4">
        <w:rPr>
          <w:rFonts w:asciiTheme="majorBidi" w:hAnsiTheme="majorBidi" w:cstheme="majorBidi"/>
        </w:rPr>
        <w:t>Hosted on cloud platforms (e.g., AWS, Azure, Google Cloud); can be relational or NoSQL.</w:t>
      </w:r>
    </w:p>
    <w:p w14:paraId="13F582C3" w14:textId="77777777" w:rsidR="00DC08BC" w:rsidRPr="00DC08BC" w:rsidRDefault="00DC08BC" w:rsidP="00DC08BC">
      <w:pPr>
        <w:pStyle w:val="ListParagraph"/>
        <w:numPr>
          <w:ilvl w:val="1"/>
          <w:numId w:val="10"/>
        </w:numPr>
        <w:spacing w:line="276" w:lineRule="auto"/>
        <w:rPr>
          <w:rFonts w:asciiTheme="majorBidi" w:hAnsiTheme="majorBidi" w:cstheme="majorBidi"/>
          <w:b/>
          <w:bCs/>
        </w:rPr>
      </w:pPr>
      <w:r w:rsidRPr="00DC08BC">
        <w:rPr>
          <w:rFonts w:asciiTheme="majorBidi" w:hAnsiTheme="majorBidi" w:cstheme="majorBidi"/>
          <w:b/>
          <w:bCs/>
        </w:rPr>
        <w:t>Deployment Models:</w:t>
      </w:r>
    </w:p>
    <w:p w14:paraId="4CA62963" w14:textId="77777777" w:rsidR="00DC08BC" w:rsidRPr="00DC08BC" w:rsidRDefault="00DC08BC" w:rsidP="00430EE4">
      <w:pPr>
        <w:pStyle w:val="ListParagraph"/>
        <w:numPr>
          <w:ilvl w:val="2"/>
          <w:numId w:val="10"/>
        </w:numPr>
        <w:spacing w:line="276" w:lineRule="auto"/>
        <w:ind w:left="2552"/>
        <w:rPr>
          <w:rFonts w:asciiTheme="majorBidi" w:hAnsiTheme="majorBidi" w:cstheme="majorBidi"/>
          <w:b/>
          <w:bCs/>
        </w:rPr>
      </w:pPr>
      <w:r w:rsidRPr="00DC08BC">
        <w:rPr>
          <w:rFonts w:asciiTheme="majorBidi" w:hAnsiTheme="majorBidi" w:cstheme="majorBidi"/>
          <w:b/>
          <w:bCs/>
        </w:rPr>
        <w:t xml:space="preserve">DBaaS (Database as a Service): </w:t>
      </w:r>
      <w:r w:rsidRPr="00430EE4">
        <w:rPr>
          <w:rFonts w:asciiTheme="majorBidi" w:hAnsiTheme="majorBidi" w:cstheme="majorBidi"/>
        </w:rPr>
        <w:t>Fully managed (e.g., Amazon RDS, Azure Cosmos DB)</w:t>
      </w:r>
    </w:p>
    <w:p w14:paraId="1D8E9DCC" w14:textId="77777777" w:rsidR="00DC08BC" w:rsidRPr="00DC08BC" w:rsidRDefault="00DC08BC" w:rsidP="00430EE4">
      <w:pPr>
        <w:pStyle w:val="ListParagraph"/>
        <w:numPr>
          <w:ilvl w:val="2"/>
          <w:numId w:val="10"/>
        </w:numPr>
        <w:spacing w:line="276" w:lineRule="auto"/>
        <w:ind w:left="2552"/>
        <w:rPr>
          <w:rFonts w:asciiTheme="majorBidi" w:hAnsiTheme="majorBidi" w:cstheme="majorBidi"/>
          <w:b/>
          <w:bCs/>
        </w:rPr>
      </w:pPr>
      <w:r w:rsidRPr="00DC08BC">
        <w:rPr>
          <w:rFonts w:asciiTheme="majorBidi" w:hAnsiTheme="majorBidi" w:cstheme="majorBidi"/>
          <w:b/>
          <w:bCs/>
        </w:rPr>
        <w:t>Self-managed on cloud VMs</w:t>
      </w:r>
    </w:p>
    <w:p w14:paraId="034864FE" w14:textId="77777777" w:rsidR="00DC08BC" w:rsidRPr="00DC08BC" w:rsidRDefault="00DC08BC" w:rsidP="00DC08BC">
      <w:pPr>
        <w:pStyle w:val="ListParagraph"/>
        <w:numPr>
          <w:ilvl w:val="1"/>
          <w:numId w:val="10"/>
        </w:numPr>
        <w:spacing w:line="276" w:lineRule="auto"/>
        <w:rPr>
          <w:rFonts w:asciiTheme="majorBidi" w:hAnsiTheme="majorBidi" w:cstheme="majorBidi"/>
          <w:b/>
          <w:bCs/>
        </w:rPr>
      </w:pPr>
      <w:r w:rsidRPr="00DC08BC">
        <w:rPr>
          <w:rFonts w:asciiTheme="majorBidi" w:hAnsiTheme="majorBidi" w:cstheme="majorBidi"/>
          <w:b/>
          <w:bCs/>
        </w:rPr>
        <w:t xml:space="preserve">Pros: </w:t>
      </w:r>
      <w:r w:rsidRPr="00430EE4">
        <w:rPr>
          <w:rFonts w:asciiTheme="majorBidi" w:hAnsiTheme="majorBidi" w:cstheme="majorBidi"/>
        </w:rPr>
        <w:t>Elastic scaling, pay-as-you-go pricing, automatic backups, high availability</w:t>
      </w:r>
    </w:p>
    <w:p w14:paraId="0B571B80" w14:textId="77777777" w:rsidR="00DC08BC" w:rsidRPr="00901ED7" w:rsidRDefault="00DC08BC" w:rsidP="00DC08BC">
      <w:pPr>
        <w:pStyle w:val="ListParagraph"/>
        <w:numPr>
          <w:ilvl w:val="1"/>
          <w:numId w:val="10"/>
        </w:numPr>
        <w:spacing w:line="276" w:lineRule="auto"/>
        <w:rPr>
          <w:rFonts w:asciiTheme="majorBidi" w:hAnsiTheme="majorBidi" w:cstheme="majorBidi"/>
          <w:b/>
          <w:bCs/>
        </w:rPr>
      </w:pPr>
      <w:r w:rsidRPr="00DC08BC">
        <w:rPr>
          <w:rFonts w:asciiTheme="majorBidi" w:hAnsiTheme="majorBidi" w:cstheme="majorBidi"/>
          <w:b/>
          <w:bCs/>
        </w:rPr>
        <w:t xml:space="preserve">Cons: </w:t>
      </w:r>
      <w:r w:rsidRPr="00430EE4">
        <w:rPr>
          <w:rFonts w:asciiTheme="majorBidi" w:hAnsiTheme="majorBidi" w:cstheme="majorBidi"/>
        </w:rPr>
        <w:t>Ongoing costs, potential vendor lock-in, security considerations</w:t>
      </w:r>
    </w:p>
    <w:p w14:paraId="23E401CE" w14:textId="77777777" w:rsidR="00901ED7" w:rsidRPr="00DC08BC" w:rsidRDefault="00901ED7" w:rsidP="00901ED7">
      <w:pPr>
        <w:pStyle w:val="ListParagraph"/>
        <w:spacing w:line="276" w:lineRule="auto"/>
        <w:ind w:left="1800"/>
        <w:rPr>
          <w:rFonts w:asciiTheme="majorBidi" w:hAnsiTheme="majorBidi" w:cstheme="majorBidi"/>
          <w:b/>
          <w:bCs/>
        </w:rPr>
      </w:pPr>
    </w:p>
    <w:p w14:paraId="1826C910" w14:textId="77777777" w:rsidR="003E6233" w:rsidRDefault="003E6233" w:rsidP="003E6233">
      <w:pPr>
        <w:rPr>
          <w:rFonts w:asciiTheme="majorBidi" w:hAnsiTheme="majorBidi" w:cstheme="majorBidi"/>
          <w:b/>
          <w:bCs/>
        </w:rPr>
      </w:pPr>
    </w:p>
    <w:p w14:paraId="5ED2D92C" w14:textId="77777777" w:rsidR="00573A69" w:rsidRDefault="00573A69" w:rsidP="003E6233">
      <w:pPr>
        <w:rPr>
          <w:rFonts w:asciiTheme="majorBidi" w:hAnsiTheme="majorBidi" w:cstheme="majorBidi"/>
          <w:b/>
          <w:bCs/>
        </w:rPr>
      </w:pPr>
    </w:p>
    <w:p w14:paraId="58E09D08" w14:textId="77777777" w:rsidR="00573A69" w:rsidRDefault="00573A69" w:rsidP="003E6233">
      <w:pPr>
        <w:rPr>
          <w:rFonts w:asciiTheme="majorBidi" w:hAnsiTheme="majorBidi" w:cstheme="majorBidi"/>
          <w:b/>
          <w:bCs/>
        </w:rPr>
      </w:pPr>
    </w:p>
    <w:p w14:paraId="43D197C0" w14:textId="77777777" w:rsidR="00573A69" w:rsidRDefault="00573A69" w:rsidP="003E6233">
      <w:pPr>
        <w:rPr>
          <w:rFonts w:asciiTheme="majorBidi" w:hAnsiTheme="majorBidi" w:cstheme="majorBidi"/>
          <w:b/>
          <w:bCs/>
        </w:rPr>
      </w:pPr>
    </w:p>
    <w:p w14:paraId="4A431769" w14:textId="77777777" w:rsidR="00573A69" w:rsidRDefault="00573A69" w:rsidP="003E6233">
      <w:pPr>
        <w:rPr>
          <w:rFonts w:asciiTheme="majorBidi" w:hAnsiTheme="majorBidi" w:cstheme="majorBidi"/>
          <w:b/>
          <w:bCs/>
        </w:rPr>
      </w:pPr>
    </w:p>
    <w:p w14:paraId="3077DAF2" w14:textId="77777777" w:rsidR="00573A69" w:rsidRDefault="00573A69" w:rsidP="003E6233">
      <w:pPr>
        <w:rPr>
          <w:rFonts w:asciiTheme="majorBidi" w:hAnsiTheme="majorBidi" w:cstheme="majorBidi"/>
          <w:b/>
          <w:bCs/>
        </w:rPr>
      </w:pPr>
    </w:p>
    <w:p w14:paraId="768F2E74" w14:textId="77777777" w:rsidR="00573A69" w:rsidRDefault="00573A69" w:rsidP="003E6233">
      <w:pPr>
        <w:rPr>
          <w:rFonts w:asciiTheme="majorBidi" w:hAnsiTheme="majorBidi" w:cstheme="majorBidi"/>
          <w:b/>
          <w:bCs/>
        </w:rPr>
      </w:pPr>
    </w:p>
    <w:p w14:paraId="156141A3" w14:textId="77777777" w:rsidR="00573A69" w:rsidRDefault="00573A69" w:rsidP="003E6233">
      <w:pPr>
        <w:rPr>
          <w:rFonts w:asciiTheme="majorBidi" w:hAnsiTheme="majorBidi" w:cstheme="majorBidi"/>
          <w:b/>
          <w:bCs/>
        </w:rPr>
      </w:pPr>
    </w:p>
    <w:p w14:paraId="108637EC" w14:textId="77777777" w:rsidR="00573A69" w:rsidRDefault="00573A69" w:rsidP="003E6233">
      <w:pPr>
        <w:rPr>
          <w:rFonts w:asciiTheme="majorBidi" w:hAnsiTheme="majorBidi" w:cstheme="majorBidi"/>
          <w:b/>
          <w:bCs/>
        </w:rPr>
      </w:pPr>
    </w:p>
    <w:p w14:paraId="39BF2640" w14:textId="77777777" w:rsidR="00573A69" w:rsidRDefault="00573A69" w:rsidP="003E6233">
      <w:pPr>
        <w:rPr>
          <w:rFonts w:asciiTheme="majorBidi" w:hAnsiTheme="majorBidi" w:cstheme="majorBidi"/>
          <w:b/>
          <w:bCs/>
        </w:rPr>
      </w:pPr>
    </w:p>
    <w:p w14:paraId="1850D952" w14:textId="77777777" w:rsidR="00573A69" w:rsidRDefault="00573A69" w:rsidP="003E6233">
      <w:pPr>
        <w:rPr>
          <w:rFonts w:asciiTheme="majorBidi" w:hAnsiTheme="majorBidi" w:cstheme="majorBidi"/>
          <w:b/>
          <w:bCs/>
        </w:rPr>
      </w:pPr>
    </w:p>
    <w:tbl>
      <w:tblPr>
        <w:tblStyle w:val="GridTable7Colorful"/>
        <w:tblW w:w="11201" w:type="dxa"/>
        <w:tblInd w:w="-965" w:type="dxa"/>
        <w:tblLook w:val="04A0" w:firstRow="1" w:lastRow="0" w:firstColumn="1" w:lastColumn="0" w:noHBand="0" w:noVBand="1"/>
      </w:tblPr>
      <w:tblGrid>
        <w:gridCol w:w="1532"/>
        <w:gridCol w:w="3537"/>
        <w:gridCol w:w="3117"/>
        <w:gridCol w:w="3015"/>
      </w:tblGrid>
      <w:tr w:rsidR="00A87E3C" w14:paraId="60E1C603" w14:textId="77777777" w:rsidTr="00AC40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2" w:type="dxa"/>
          </w:tcPr>
          <w:p w14:paraId="48DBB9D9" w14:textId="77777777" w:rsidR="00A87E3C" w:rsidRDefault="00A87E3C" w:rsidP="00901ED7">
            <w:pPr>
              <w:spacing w:line="360" w:lineRule="auto"/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</w:p>
        </w:tc>
        <w:tc>
          <w:tcPr>
            <w:tcW w:w="3537" w:type="dxa"/>
          </w:tcPr>
          <w:p w14:paraId="307584E9" w14:textId="28F7AB72" w:rsidR="00A87E3C" w:rsidRDefault="00A87E3C" w:rsidP="00901ED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</w:rPr>
            </w:pPr>
            <w:r w:rsidRPr="00DC08BC">
              <w:rPr>
                <w:rFonts w:asciiTheme="majorBidi" w:hAnsiTheme="majorBidi" w:cstheme="majorBidi"/>
                <w:b w:val="0"/>
                <w:bCs w:val="0"/>
              </w:rPr>
              <w:t>Centralized</w:t>
            </w:r>
            <w:r>
              <w:rPr>
                <w:rFonts w:asciiTheme="majorBidi" w:hAnsiTheme="majorBidi" w:cstheme="majorBidi"/>
                <w:b w:val="0"/>
                <w:bCs w:val="0"/>
              </w:rPr>
              <w:t xml:space="preserve"> </w:t>
            </w:r>
            <w:r w:rsidRPr="00DC08BC">
              <w:rPr>
                <w:rFonts w:asciiTheme="majorBidi" w:hAnsiTheme="majorBidi" w:cstheme="majorBidi"/>
                <w:b w:val="0"/>
                <w:bCs w:val="0"/>
              </w:rPr>
              <w:t>Databases</w:t>
            </w:r>
          </w:p>
        </w:tc>
        <w:tc>
          <w:tcPr>
            <w:tcW w:w="3117" w:type="dxa"/>
          </w:tcPr>
          <w:p w14:paraId="2778B8A3" w14:textId="755CB9CA" w:rsidR="00A87E3C" w:rsidRDefault="00A87E3C" w:rsidP="00901ED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</w:rPr>
            </w:pPr>
            <w:r w:rsidRPr="00DC08BC">
              <w:rPr>
                <w:rFonts w:asciiTheme="majorBidi" w:hAnsiTheme="majorBidi" w:cstheme="majorBidi"/>
                <w:b w:val="0"/>
                <w:bCs w:val="0"/>
              </w:rPr>
              <w:t>Distributed</w:t>
            </w:r>
            <w:r>
              <w:rPr>
                <w:rFonts w:asciiTheme="majorBidi" w:hAnsiTheme="majorBidi" w:cstheme="majorBidi"/>
                <w:b w:val="0"/>
                <w:bCs w:val="0"/>
              </w:rPr>
              <w:t xml:space="preserve"> </w:t>
            </w:r>
            <w:r w:rsidRPr="00DC08BC">
              <w:rPr>
                <w:rFonts w:asciiTheme="majorBidi" w:hAnsiTheme="majorBidi" w:cstheme="majorBidi"/>
                <w:b w:val="0"/>
                <w:bCs w:val="0"/>
              </w:rPr>
              <w:t>Databases</w:t>
            </w:r>
          </w:p>
        </w:tc>
        <w:tc>
          <w:tcPr>
            <w:tcW w:w="3015" w:type="dxa"/>
          </w:tcPr>
          <w:p w14:paraId="5D4FFE75" w14:textId="7D57ABB3" w:rsidR="00A87E3C" w:rsidRDefault="00A87E3C" w:rsidP="00901ED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</w:rPr>
            </w:pPr>
            <w:r w:rsidRPr="00DC08BC">
              <w:rPr>
                <w:rFonts w:asciiTheme="majorBidi" w:hAnsiTheme="majorBidi" w:cstheme="majorBidi"/>
                <w:b w:val="0"/>
                <w:bCs w:val="0"/>
              </w:rPr>
              <w:t>Cloud Databases</w:t>
            </w:r>
          </w:p>
        </w:tc>
      </w:tr>
      <w:tr w:rsidR="00A87E3C" w14:paraId="07E4ED6E" w14:textId="77777777" w:rsidTr="00AC4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dxa"/>
          </w:tcPr>
          <w:p w14:paraId="5076566D" w14:textId="3B9A7BCA" w:rsidR="00A87E3C" w:rsidRDefault="00A87E3C" w:rsidP="00901ED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87E3C">
              <w:rPr>
                <w:rFonts w:asciiTheme="majorBidi" w:hAnsiTheme="majorBidi" w:cstheme="majorBidi"/>
                <w:b/>
                <w:bCs/>
              </w:rPr>
              <w:t>Definition</w:t>
            </w:r>
          </w:p>
        </w:tc>
        <w:tc>
          <w:tcPr>
            <w:tcW w:w="3537" w:type="dxa"/>
          </w:tcPr>
          <w:p w14:paraId="1CAE2B8C" w14:textId="77777777" w:rsidR="00A87E3C" w:rsidRPr="00474443" w:rsidRDefault="00A87E3C" w:rsidP="00901E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74443">
              <w:rPr>
                <w:rFonts w:asciiTheme="majorBidi" w:hAnsiTheme="majorBidi" w:cstheme="majorBidi"/>
              </w:rPr>
              <w:t>Data stored and managed on a</w:t>
            </w:r>
          </w:p>
          <w:p w14:paraId="66DE7EAB" w14:textId="60C94EC2" w:rsidR="00A87E3C" w:rsidRPr="00474443" w:rsidRDefault="00A87E3C" w:rsidP="00901E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74443">
              <w:rPr>
                <w:rFonts w:asciiTheme="majorBidi" w:hAnsiTheme="majorBidi" w:cstheme="majorBidi"/>
              </w:rPr>
              <w:t>single server</w:t>
            </w:r>
          </w:p>
        </w:tc>
        <w:tc>
          <w:tcPr>
            <w:tcW w:w="3117" w:type="dxa"/>
          </w:tcPr>
          <w:p w14:paraId="00AE559E" w14:textId="09A37E84" w:rsidR="00A87E3C" w:rsidRPr="00474443" w:rsidRDefault="00A87E3C" w:rsidP="00901E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74443">
              <w:rPr>
                <w:rFonts w:asciiTheme="majorBidi" w:hAnsiTheme="majorBidi" w:cstheme="majorBidi"/>
              </w:rPr>
              <w:t xml:space="preserve">Data stored </w:t>
            </w:r>
            <w:r w:rsidR="00901ED7" w:rsidRPr="00474443">
              <w:rPr>
                <w:rFonts w:asciiTheme="majorBidi" w:hAnsiTheme="majorBidi" w:cstheme="majorBidi"/>
              </w:rPr>
              <w:t>across multiple</w:t>
            </w:r>
            <w:r w:rsidRPr="00474443">
              <w:rPr>
                <w:rFonts w:asciiTheme="majorBidi" w:hAnsiTheme="majorBidi" w:cstheme="majorBidi"/>
              </w:rPr>
              <w:t xml:space="preserve"> physical locations</w:t>
            </w:r>
          </w:p>
        </w:tc>
        <w:tc>
          <w:tcPr>
            <w:tcW w:w="3015" w:type="dxa"/>
          </w:tcPr>
          <w:p w14:paraId="3B174CAA" w14:textId="0CE8F2FB" w:rsidR="00A87E3C" w:rsidRPr="00474443" w:rsidRDefault="00A87E3C" w:rsidP="00901E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74443">
              <w:rPr>
                <w:rFonts w:asciiTheme="majorBidi" w:hAnsiTheme="majorBidi" w:cstheme="majorBidi"/>
              </w:rPr>
              <w:t xml:space="preserve">Database hosted, managed, and </w:t>
            </w:r>
            <w:r w:rsidR="00901ED7" w:rsidRPr="00474443">
              <w:rPr>
                <w:rFonts w:asciiTheme="majorBidi" w:hAnsiTheme="majorBidi" w:cstheme="majorBidi"/>
              </w:rPr>
              <w:t>accessed over</w:t>
            </w:r>
            <w:r w:rsidRPr="00474443">
              <w:rPr>
                <w:rFonts w:asciiTheme="majorBidi" w:hAnsiTheme="majorBidi" w:cstheme="majorBidi"/>
              </w:rPr>
              <w:t xml:space="preserve"> the </w:t>
            </w:r>
            <w:r w:rsidR="00901ED7" w:rsidRPr="00474443">
              <w:rPr>
                <w:rFonts w:asciiTheme="majorBidi" w:hAnsiTheme="majorBidi" w:cstheme="majorBidi"/>
              </w:rPr>
              <w:t>internet via</w:t>
            </w:r>
            <w:r w:rsidRPr="00474443">
              <w:rPr>
                <w:rFonts w:asciiTheme="majorBidi" w:hAnsiTheme="majorBidi" w:cstheme="majorBidi"/>
              </w:rPr>
              <w:t xml:space="preserve"> cloud platforms</w:t>
            </w:r>
          </w:p>
        </w:tc>
      </w:tr>
      <w:tr w:rsidR="00A87E3C" w14:paraId="3011AEB6" w14:textId="77777777" w:rsidTr="00AC402F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dxa"/>
          </w:tcPr>
          <w:p w14:paraId="74754177" w14:textId="19A6C8C0" w:rsidR="00A87E3C" w:rsidRDefault="00A87E3C" w:rsidP="00901ED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87E3C">
              <w:rPr>
                <w:rFonts w:asciiTheme="majorBidi" w:hAnsiTheme="majorBidi" w:cstheme="majorBidi"/>
                <w:b/>
                <w:bCs/>
              </w:rPr>
              <w:t>Architecture</w:t>
            </w:r>
          </w:p>
        </w:tc>
        <w:tc>
          <w:tcPr>
            <w:tcW w:w="3537" w:type="dxa"/>
          </w:tcPr>
          <w:p w14:paraId="515D6E63" w14:textId="6FDF7D96" w:rsidR="00A87E3C" w:rsidRPr="00474443" w:rsidRDefault="00A87E3C" w:rsidP="00901E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74443">
              <w:rPr>
                <w:rFonts w:asciiTheme="majorBidi" w:hAnsiTheme="majorBidi" w:cstheme="majorBidi"/>
              </w:rPr>
              <w:t>Single-node system</w:t>
            </w:r>
          </w:p>
        </w:tc>
        <w:tc>
          <w:tcPr>
            <w:tcW w:w="3117" w:type="dxa"/>
          </w:tcPr>
          <w:p w14:paraId="0860A50F" w14:textId="6E8831CE" w:rsidR="00A87E3C" w:rsidRPr="00474443" w:rsidRDefault="00A87E3C" w:rsidP="00901E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74443">
              <w:rPr>
                <w:rFonts w:asciiTheme="majorBidi" w:hAnsiTheme="majorBidi" w:cstheme="majorBidi"/>
              </w:rPr>
              <w:t>Multi-node, often geographically dispersed</w:t>
            </w:r>
          </w:p>
        </w:tc>
        <w:tc>
          <w:tcPr>
            <w:tcW w:w="3015" w:type="dxa"/>
          </w:tcPr>
          <w:p w14:paraId="7EA8E2CC" w14:textId="1B7AF1C5" w:rsidR="00A87E3C" w:rsidRPr="00474443" w:rsidRDefault="00A87E3C" w:rsidP="00901E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74443">
              <w:rPr>
                <w:rFonts w:asciiTheme="majorBidi" w:hAnsiTheme="majorBidi" w:cstheme="majorBidi"/>
              </w:rPr>
              <w:t>Can be centralized or distributed—</w:t>
            </w:r>
            <w:r w:rsidR="00901ED7" w:rsidRPr="00474443">
              <w:rPr>
                <w:rFonts w:asciiTheme="majorBidi" w:hAnsiTheme="majorBidi" w:cstheme="majorBidi"/>
              </w:rPr>
              <w:t>but hosted</w:t>
            </w:r>
            <w:r w:rsidRPr="00474443">
              <w:rPr>
                <w:rFonts w:asciiTheme="majorBidi" w:hAnsiTheme="majorBidi" w:cstheme="majorBidi"/>
              </w:rPr>
              <w:t xml:space="preserve"> in the cloud</w:t>
            </w:r>
          </w:p>
        </w:tc>
      </w:tr>
      <w:tr w:rsidR="00A87E3C" w14:paraId="5A0C6F71" w14:textId="77777777" w:rsidTr="00AC4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dxa"/>
          </w:tcPr>
          <w:p w14:paraId="316846AC" w14:textId="08861C1E" w:rsidR="00A87E3C" w:rsidRDefault="00A87E3C" w:rsidP="00901ED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87E3C">
              <w:rPr>
                <w:rFonts w:asciiTheme="majorBidi" w:hAnsiTheme="majorBidi" w:cstheme="majorBidi"/>
                <w:b/>
                <w:bCs/>
              </w:rPr>
              <w:t>Data Access</w:t>
            </w:r>
          </w:p>
        </w:tc>
        <w:tc>
          <w:tcPr>
            <w:tcW w:w="3537" w:type="dxa"/>
          </w:tcPr>
          <w:p w14:paraId="086C0410" w14:textId="15442BAF" w:rsidR="00A87E3C" w:rsidRPr="00474443" w:rsidRDefault="00A87E3C" w:rsidP="00901E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74443">
              <w:rPr>
                <w:rFonts w:asciiTheme="majorBidi" w:hAnsiTheme="majorBidi" w:cstheme="majorBidi"/>
              </w:rPr>
              <w:t>All users connect to one central system</w:t>
            </w:r>
          </w:p>
        </w:tc>
        <w:tc>
          <w:tcPr>
            <w:tcW w:w="3117" w:type="dxa"/>
          </w:tcPr>
          <w:p w14:paraId="32E4898B" w14:textId="34567BD5" w:rsidR="00A87E3C" w:rsidRPr="00474443" w:rsidRDefault="00A87E3C" w:rsidP="00901E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74443">
              <w:rPr>
                <w:rFonts w:asciiTheme="majorBidi" w:hAnsiTheme="majorBidi" w:cstheme="majorBidi"/>
              </w:rPr>
              <w:t>Users access local or remote nodes; system appears unified</w:t>
            </w:r>
          </w:p>
        </w:tc>
        <w:tc>
          <w:tcPr>
            <w:tcW w:w="3015" w:type="dxa"/>
          </w:tcPr>
          <w:p w14:paraId="047D6806" w14:textId="30F31F4A" w:rsidR="00A87E3C" w:rsidRPr="00474443" w:rsidRDefault="00A87E3C" w:rsidP="00901E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74443">
              <w:rPr>
                <w:rFonts w:asciiTheme="majorBidi" w:hAnsiTheme="majorBidi" w:cstheme="majorBidi"/>
              </w:rPr>
              <w:t>Accessed via APIs or internet; location abstracted from user</w:t>
            </w:r>
          </w:p>
        </w:tc>
      </w:tr>
      <w:tr w:rsidR="00A87E3C" w14:paraId="6439D452" w14:textId="77777777" w:rsidTr="00AC402F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dxa"/>
          </w:tcPr>
          <w:p w14:paraId="2A1C23E9" w14:textId="0276D9D1" w:rsidR="00A87E3C" w:rsidRDefault="00A87E3C" w:rsidP="00901ED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87E3C">
              <w:rPr>
                <w:rFonts w:asciiTheme="majorBidi" w:hAnsiTheme="majorBidi" w:cstheme="majorBidi"/>
                <w:b/>
                <w:bCs/>
              </w:rPr>
              <w:t>Scalability</w:t>
            </w:r>
          </w:p>
        </w:tc>
        <w:tc>
          <w:tcPr>
            <w:tcW w:w="3537" w:type="dxa"/>
          </w:tcPr>
          <w:p w14:paraId="149A5DAA" w14:textId="2800B81D" w:rsidR="00A87E3C" w:rsidRPr="00474443" w:rsidRDefault="00A87E3C" w:rsidP="00901E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74443">
              <w:rPr>
                <w:rFonts w:asciiTheme="majorBidi" w:hAnsiTheme="majorBidi" w:cstheme="majorBidi"/>
              </w:rPr>
              <w:t>Limited</w:t>
            </w:r>
          </w:p>
        </w:tc>
        <w:tc>
          <w:tcPr>
            <w:tcW w:w="3117" w:type="dxa"/>
          </w:tcPr>
          <w:p w14:paraId="01080932" w14:textId="3EA3F864" w:rsidR="00A87E3C" w:rsidRPr="00474443" w:rsidRDefault="00A87E3C" w:rsidP="00901E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74443">
              <w:rPr>
                <w:rFonts w:asciiTheme="majorBidi" w:hAnsiTheme="majorBidi" w:cstheme="majorBidi"/>
              </w:rPr>
              <w:t>High</w:t>
            </w:r>
          </w:p>
        </w:tc>
        <w:tc>
          <w:tcPr>
            <w:tcW w:w="3015" w:type="dxa"/>
          </w:tcPr>
          <w:p w14:paraId="2C556CC0" w14:textId="00A700D4" w:rsidR="00A87E3C" w:rsidRPr="00474443" w:rsidRDefault="00901ED7" w:rsidP="00901E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74443">
              <w:rPr>
                <w:rFonts w:asciiTheme="majorBidi" w:hAnsiTheme="majorBidi" w:cstheme="majorBidi"/>
              </w:rPr>
              <w:t>Very high</w:t>
            </w:r>
          </w:p>
        </w:tc>
      </w:tr>
      <w:tr w:rsidR="00A87E3C" w14:paraId="08291545" w14:textId="77777777" w:rsidTr="00AC4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dxa"/>
          </w:tcPr>
          <w:p w14:paraId="19933993" w14:textId="61761B14" w:rsidR="00A87E3C" w:rsidRDefault="00A87E3C" w:rsidP="00901ED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87E3C">
              <w:rPr>
                <w:rFonts w:asciiTheme="majorBidi" w:hAnsiTheme="majorBidi" w:cstheme="majorBidi"/>
                <w:b/>
                <w:bCs/>
              </w:rPr>
              <w:t>Performance</w:t>
            </w:r>
          </w:p>
        </w:tc>
        <w:tc>
          <w:tcPr>
            <w:tcW w:w="3537" w:type="dxa"/>
          </w:tcPr>
          <w:p w14:paraId="40148E39" w14:textId="278F7A79" w:rsidR="00A87E3C" w:rsidRPr="00474443" w:rsidRDefault="00A87E3C" w:rsidP="00901E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74443">
              <w:rPr>
                <w:rFonts w:asciiTheme="majorBidi" w:hAnsiTheme="majorBidi" w:cstheme="majorBidi"/>
              </w:rPr>
              <w:t>Fast for local users; slows with high load or remote access</w:t>
            </w:r>
          </w:p>
        </w:tc>
        <w:tc>
          <w:tcPr>
            <w:tcW w:w="3117" w:type="dxa"/>
          </w:tcPr>
          <w:p w14:paraId="6FA10808" w14:textId="71607DDC" w:rsidR="00A87E3C" w:rsidRPr="00474443" w:rsidRDefault="00A87E3C" w:rsidP="00901E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74443">
              <w:rPr>
                <w:rFonts w:asciiTheme="majorBidi" w:hAnsiTheme="majorBidi" w:cstheme="majorBidi"/>
              </w:rPr>
              <w:t>Optimized for local access; latency depends on network</w:t>
            </w:r>
          </w:p>
        </w:tc>
        <w:tc>
          <w:tcPr>
            <w:tcW w:w="3015" w:type="dxa"/>
          </w:tcPr>
          <w:p w14:paraId="0FBE0741" w14:textId="4009335C" w:rsidR="00A87E3C" w:rsidRPr="00474443" w:rsidRDefault="00901ED7" w:rsidP="00901E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74443">
              <w:rPr>
                <w:rFonts w:asciiTheme="majorBidi" w:hAnsiTheme="majorBidi" w:cstheme="majorBidi"/>
              </w:rPr>
              <w:t>Depends on cloud provider; global CDNs and edge locations reduce latency</w:t>
            </w:r>
          </w:p>
        </w:tc>
      </w:tr>
      <w:tr w:rsidR="00901ED7" w14:paraId="39480ADD" w14:textId="77777777" w:rsidTr="00AC402F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dxa"/>
          </w:tcPr>
          <w:p w14:paraId="2B21A493" w14:textId="10C6DD3D" w:rsidR="00901ED7" w:rsidRDefault="00901ED7" w:rsidP="00901ED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87E3C">
              <w:rPr>
                <w:rFonts w:asciiTheme="majorBidi" w:hAnsiTheme="majorBidi" w:cstheme="majorBidi"/>
                <w:b/>
                <w:bCs/>
              </w:rPr>
              <w:t>Security</w:t>
            </w:r>
          </w:p>
        </w:tc>
        <w:tc>
          <w:tcPr>
            <w:tcW w:w="3537" w:type="dxa"/>
          </w:tcPr>
          <w:p w14:paraId="44B37132" w14:textId="2E4A1071" w:rsidR="00901ED7" w:rsidRPr="00474443" w:rsidRDefault="00901ED7" w:rsidP="00901E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74443">
              <w:rPr>
                <w:rFonts w:asciiTheme="majorBidi" w:hAnsiTheme="majorBidi" w:cstheme="majorBidi"/>
              </w:rPr>
              <w:t>Easier to secure (one location)</w:t>
            </w:r>
          </w:p>
        </w:tc>
        <w:tc>
          <w:tcPr>
            <w:tcW w:w="3117" w:type="dxa"/>
          </w:tcPr>
          <w:p w14:paraId="330A642E" w14:textId="563416BF" w:rsidR="00901ED7" w:rsidRPr="00474443" w:rsidRDefault="00901ED7" w:rsidP="00901E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74443">
              <w:rPr>
                <w:rFonts w:asciiTheme="majorBidi" w:hAnsiTheme="majorBidi" w:cstheme="majorBidi"/>
              </w:rPr>
              <w:t>Harder (data in transit, multiple entry points)</w:t>
            </w:r>
          </w:p>
        </w:tc>
        <w:tc>
          <w:tcPr>
            <w:tcW w:w="3015" w:type="dxa"/>
          </w:tcPr>
          <w:p w14:paraId="30B20A75" w14:textId="400C2948" w:rsidR="00901ED7" w:rsidRPr="00474443" w:rsidRDefault="00901ED7" w:rsidP="00901E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74443">
              <w:rPr>
                <w:rFonts w:asciiTheme="majorBidi" w:hAnsiTheme="majorBidi" w:cstheme="majorBidi"/>
              </w:rPr>
              <w:t>Shared responsibility (provider secures infrastructure; user secures data/access)</w:t>
            </w:r>
          </w:p>
        </w:tc>
      </w:tr>
      <w:tr w:rsidR="00901ED7" w14:paraId="2EC95756" w14:textId="77777777" w:rsidTr="00AC4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dxa"/>
          </w:tcPr>
          <w:p w14:paraId="1BD58A64" w14:textId="42EED851" w:rsidR="00901ED7" w:rsidRDefault="00901ED7" w:rsidP="00901ED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87E3C">
              <w:rPr>
                <w:rFonts w:asciiTheme="majorBidi" w:hAnsiTheme="majorBidi" w:cstheme="majorBidi"/>
                <w:b/>
                <w:bCs/>
              </w:rPr>
              <w:t>Examples</w:t>
            </w:r>
          </w:p>
        </w:tc>
        <w:tc>
          <w:tcPr>
            <w:tcW w:w="3537" w:type="dxa"/>
          </w:tcPr>
          <w:p w14:paraId="6A2AEA74" w14:textId="1CC4F89D" w:rsidR="00901ED7" w:rsidRPr="00474443" w:rsidRDefault="00901ED7" w:rsidP="00901E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74443">
              <w:rPr>
                <w:rFonts w:asciiTheme="majorBidi" w:hAnsiTheme="majorBidi" w:cstheme="majorBidi"/>
              </w:rPr>
              <w:t>Legacy ERP on a company server, local school database</w:t>
            </w:r>
          </w:p>
        </w:tc>
        <w:tc>
          <w:tcPr>
            <w:tcW w:w="3117" w:type="dxa"/>
          </w:tcPr>
          <w:p w14:paraId="0B7152F7" w14:textId="5C3B634F" w:rsidR="00901ED7" w:rsidRPr="00474443" w:rsidRDefault="00901ED7" w:rsidP="00901E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74443">
              <w:rPr>
                <w:rFonts w:asciiTheme="majorBidi" w:hAnsiTheme="majorBidi" w:cstheme="majorBidi"/>
              </w:rPr>
              <w:t>Google Spanner, Apache Cassandra (multi-region), airline reservation systems</w:t>
            </w:r>
          </w:p>
        </w:tc>
        <w:tc>
          <w:tcPr>
            <w:tcW w:w="3015" w:type="dxa"/>
          </w:tcPr>
          <w:p w14:paraId="158873A6" w14:textId="703834F0" w:rsidR="00901ED7" w:rsidRPr="00474443" w:rsidRDefault="00901ED7" w:rsidP="00901ED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74443">
              <w:rPr>
                <w:rFonts w:asciiTheme="majorBidi" w:hAnsiTheme="majorBidi" w:cstheme="majorBidi"/>
              </w:rPr>
              <w:t xml:space="preserve">Amazon RDS, Google Cloud </w:t>
            </w:r>
            <w:r w:rsidRPr="00474443">
              <w:rPr>
                <w:rFonts w:asciiTheme="majorBidi" w:hAnsiTheme="majorBidi" w:cstheme="majorBidi"/>
              </w:rPr>
              <w:t>Fire store</w:t>
            </w:r>
            <w:r w:rsidRPr="00474443">
              <w:rPr>
                <w:rFonts w:asciiTheme="majorBidi" w:hAnsiTheme="majorBidi" w:cstheme="majorBidi"/>
              </w:rPr>
              <w:t>, Azure Cosmos DB, MongoDB Atlas</w:t>
            </w:r>
          </w:p>
        </w:tc>
      </w:tr>
      <w:tr w:rsidR="00901ED7" w14:paraId="7446445A" w14:textId="77777777" w:rsidTr="00AC402F">
        <w:trPr>
          <w:trHeight w:val="10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dxa"/>
          </w:tcPr>
          <w:p w14:paraId="7D284246" w14:textId="6B64AFB3" w:rsidR="00901ED7" w:rsidRDefault="00901ED7" w:rsidP="00901ED7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87E3C">
              <w:rPr>
                <w:rFonts w:asciiTheme="majorBidi" w:hAnsiTheme="majorBidi" w:cstheme="majorBidi"/>
                <w:b/>
                <w:bCs/>
              </w:rPr>
              <w:t>Best Use Cases</w:t>
            </w:r>
          </w:p>
        </w:tc>
        <w:tc>
          <w:tcPr>
            <w:tcW w:w="3537" w:type="dxa"/>
          </w:tcPr>
          <w:p w14:paraId="0C8374F0" w14:textId="634D44EC" w:rsidR="00901ED7" w:rsidRPr="00474443" w:rsidRDefault="00901ED7" w:rsidP="00901E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74443">
              <w:rPr>
                <w:rFonts w:asciiTheme="majorBidi" w:hAnsiTheme="majorBidi" w:cstheme="majorBidi"/>
              </w:rPr>
              <w:t>Small businesses, departmental systems, local applications</w:t>
            </w:r>
          </w:p>
        </w:tc>
        <w:tc>
          <w:tcPr>
            <w:tcW w:w="3117" w:type="dxa"/>
          </w:tcPr>
          <w:p w14:paraId="2A29D841" w14:textId="1A0CEE38" w:rsidR="00901ED7" w:rsidRPr="00474443" w:rsidRDefault="00901ED7" w:rsidP="00901E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74443">
              <w:rPr>
                <w:rFonts w:asciiTheme="majorBidi" w:hAnsiTheme="majorBidi" w:cstheme="majorBidi"/>
              </w:rPr>
              <w:t>Global enterprises needing local data access and high availability (e.g., banking, telecom)</w:t>
            </w:r>
          </w:p>
        </w:tc>
        <w:tc>
          <w:tcPr>
            <w:tcW w:w="3015" w:type="dxa"/>
          </w:tcPr>
          <w:p w14:paraId="225A10E1" w14:textId="341CA3E2" w:rsidR="00901ED7" w:rsidRPr="00474443" w:rsidRDefault="00901ED7" w:rsidP="00901ED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474443">
              <w:rPr>
                <w:rFonts w:asciiTheme="majorBidi" w:hAnsiTheme="majorBidi" w:cstheme="majorBidi"/>
              </w:rPr>
              <w:t>Startups, SaaS apps, scalable web services, remote teams</w:t>
            </w:r>
          </w:p>
        </w:tc>
      </w:tr>
    </w:tbl>
    <w:p w14:paraId="27F3BC61" w14:textId="77777777" w:rsidR="003E6233" w:rsidRPr="003E6233" w:rsidRDefault="003E6233" w:rsidP="003E6233">
      <w:pPr>
        <w:rPr>
          <w:rFonts w:asciiTheme="majorBidi" w:hAnsiTheme="majorBidi" w:cstheme="majorBidi"/>
          <w:b/>
          <w:bCs/>
        </w:rPr>
      </w:pPr>
    </w:p>
    <w:p w14:paraId="5BB174C5" w14:textId="77777777" w:rsidR="00DB373C" w:rsidRPr="00DB373C" w:rsidRDefault="00DB373C" w:rsidP="00DB373C"/>
    <w:p w14:paraId="52F0DAFE" w14:textId="77777777" w:rsidR="00DB373C" w:rsidRDefault="00DB373C" w:rsidP="00EB2523">
      <w:pPr>
        <w:rPr>
          <w:rFonts w:asciiTheme="majorBidi" w:hAnsiTheme="majorBidi" w:cstheme="majorBidi"/>
          <w:lang w:val="en-GB"/>
        </w:rPr>
      </w:pPr>
    </w:p>
    <w:p w14:paraId="6187F5CB" w14:textId="77777777" w:rsidR="00904945" w:rsidRDefault="00904945" w:rsidP="00EB2523">
      <w:pPr>
        <w:rPr>
          <w:rFonts w:asciiTheme="majorBidi" w:hAnsiTheme="majorBidi" w:cstheme="majorBidi"/>
          <w:lang w:val="en-GB"/>
        </w:rPr>
      </w:pPr>
    </w:p>
    <w:p w14:paraId="2585D0FC" w14:textId="77777777" w:rsidR="00904945" w:rsidRDefault="00904945" w:rsidP="00EB2523">
      <w:pPr>
        <w:rPr>
          <w:rFonts w:asciiTheme="majorBidi" w:hAnsiTheme="majorBidi" w:cstheme="majorBidi"/>
          <w:lang w:val="en-GB"/>
        </w:rPr>
      </w:pPr>
    </w:p>
    <w:p w14:paraId="6CC10AED" w14:textId="77777777" w:rsidR="00904945" w:rsidRDefault="00904945" w:rsidP="00EB2523">
      <w:pPr>
        <w:rPr>
          <w:rFonts w:asciiTheme="majorBidi" w:hAnsiTheme="majorBidi" w:cstheme="majorBidi"/>
          <w:lang w:val="en-GB"/>
        </w:rPr>
      </w:pPr>
    </w:p>
    <w:p w14:paraId="76EB6085" w14:textId="130D8F4B" w:rsidR="002F7926" w:rsidRPr="002F7926" w:rsidRDefault="00904945" w:rsidP="002F792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904945">
        <w:rPr>
          <w:rFonts w:asciiTheme="majorBidi" w:hAnsiTheme="majorBidi" w:cstheme="majorBidi"/>
          <w:b/>
          <w:bCs/>
        </w:rPr>
        <w:lastRenderedPageBreak/>
        <w:t>Cloud Storage and Databases</w:t>
      </w:r>
      <w:r>
        <w:rPr>
          <w:rFonts w:asciiTheme="majorBidi" w:hAnsiTheme="majorBidi" w:cstheme="majorBidi"/>
          <w:b/>
          <w:bCs/>
        </w:rPr>
        <w:t>:</w:t>
      </w:r>
    </w:p>
    <w:tbl>
      <w:tblPr>
        <w:tblStyle w:val="GridTable7Colorful"/>
        <w:tblpPr w:leftFromText="180" w:rightFromText="180" w:vertAnchor="page" w:horzAnchor="margin" w:tblpXSpec="center" w:tblpY="2305"/>
        <w:tblW w:w="10253" w:type="dxa"/>
        <w:tblLook w:val="04A0" w:firstRow="1" w:lastRow="0" w:firstColumn="1" w:lastColumn="0" w:noHBand="0" w:noVBand="1"/>
      </w:tblPr>
      <w:tblGrid>
        <w:gridCol w:w="3332"/>
        <w:gridCol w:w="6921"/>
      </w:tblGrid>
      <w:tr w:rsidR="002F7926" w14:paraId="647842AA" w14:textId="77777777" w:rsidTr="00065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32" w:type="dxa"/>
          </w:tcPr>
          <w:p w14:paraId="4E9722AE" w14:textId="77777777" w:rsidR="002F7926" w:rsidRDefault="002F7926" w:rsidP="000658D8">
            <w:pPr>
              <w:spacing w:line="360" w:lineRule="auto"/>
              <w:jc w:val="center"/>
              <w:rPr>
                <w:rFonts w:asciiTheme="majorBidi" w:hAnsiTheme="majorBidi" w:cstheme="majorBidi"/>
                <w:b w:val="0"/>
                <w:bCs w:val="0"/>
              </w:rPr>
            </w:pPr>
            <w:r w:rsidRPr="002F7926">
              <w:rPr>
                <w:rFonts w:asciiTheme="majorBidi" w:hAnsiTheme="majorBidi" w:cstheme="majorBidi"/>
              </w:rPr>
              <w:t>Concept</w:t>
            </w:r>
          </w:p>
        </w:tc>
        <w:tc>
          <w:tcPr>
            <w:tcW w:w="6921" w:type="dxa"/>
          </w:tcPr>
          <w:p w14:paraId="171A3BE3" w14:textId="77777777" w:rsidR="002F7926" w:rsidRDefault="002F7926" w:rsidP="000658D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</w:rPr>
            </w:pPr>
            <w:r w:rsidRPr="002F7926">
              <w:rPr>
                <w:rFonts w:asciiTheme="majorBidi" w:hAnsiTheme="majorBidi" w:cstheme="majorBidi"/>
              </w:rPr>
              <w:t>Explanation</w:t>
            </w:r>
          </w:p>
        </w:tc>
      </w:tr>
      <w:tr w:rsidR="002F7926" w14:paraId="53E13168" w14:textId="77777777" w:rsidTr="00065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2" w:type="dxa"/>
          </w:tcPr>
          <w:p w14:paraId="74A24D5F" w14:textId="77777777" w:rsidR="002F7926" w:rsidRDefault="002F7926" w:rsidP="000658D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F7926">
              <w:rPr>
                <w:rFonts w:asciiTheme="majorBidi" w:hAnsiTheme="majorBidi" w:cstheme="majorBidi"/>
                <w:b/>
                <w:bCs/>
              </w:rPr>
              <w:t>What is Cloud Storage</w:t>
            </w:r>
          </w:p>
        </w:tc>
        <w:tc>
          <w:tcPr>
            <w:tcW w:w="6921" w:type="dxa"/>
          </w:tcPr>
          <w:p w14:paraId="117F18A5" w14:textId="77777777" w:rsidR="002F7926" w:rsidRPr="000658D8" w:rsidRDefault="002F7926" w:rsidP="000658D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658D8">
              <w:rPr>
                <w:rFonts w:asciiTheme="majorBidi" w:hAnsiTheme="majorBidi" w:cstheme="majorBidi"/>
              </w:rPr>
              <w:t>A service that stores data online, accessible via the internet (e.g., Google Drive, Amazon S3).</w:t>
            </w:r>
          </w:p>
        </w:tc>
      </w:tr>
      <w:tr w:rsidR="002F7926" w14:paraId="49B1AF22" w14:textId="77777777" w:rsidTr="000658D8">
        <w:trPr>
          <w:trHeight w:val="1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2" w:type="dxa"/>
          </w:tcPr>
          <w:p w14:paraId="013136DB" w14:textId="77777777" w:rsidR="002F7926" w:rsidRDefault="002F7926" w:rsidP="000658D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F7926">
              <w:rPr>
                <w:rFonts w:asciiTheme="majorBidi" w:hAnsiTheme="majorBidi" w:cstheme="majorBidi"/>
                <w:b/>
                <w:bCs/>
              </w:rPr>
              <w:t>How it supports databases</w:t>
            </w:r>
            <w:r>
              <w:rPr>
                <w:rFonts w:asciiTheme="majorBidi" w:hAnsiTheme="majorBidi" w:cstheme="majorBidi"/>
                <w:b/>
                <w:bCs/>
              </w:rPr>
              <w:t>?</w:t>
            </w:r>
          </w:p>
        </w:tc>
        <w:tc>
          <w:tcPr>
            <w:tcW w:w="6921" w:type="dxa"/>
          </w:tcPr>
          <w:p w14:paraId="58121B64" w14:textId="77777777" w:rsidR="002F7926" w:rsidRPr="000658D8" w:rsidRDefault="002F7926" w:rsidP="000658D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0658D8">
              <w:rPr>
                <w:rFonts w:asciiTheme="majorBidi" w:hAnsiTheme="majorBidi" w:cstheme="majorBidi"/>
              </w:rPr>
              <w:t>Cloud storage provides the infrastructure for hosting cloud databases, ensuring scalability, availability, and remote access.</w:t>
            </w:r>
          </w:p>
        </w:tc>
      </w:tr>
      <w:tr w:rsidR="002F7926" w14:paraId="54DB01AE" w14:textId="77777777" w:rsidTr="00065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2" w:type="dxa"/>
          </w:tcPr>
          <w:p w14:paraId="40988E8F" w14:textId="77777777" w:rsidR="002F7926" w:rsidRDefault="002F7926" w:rsidP="000658D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F7926">
              <w:rPr>
                <w:rFonts w:asciiTheme="majorBidi" w:hAnsiTheme="majorBidi" w:cstheme="majorBidi"/>
                <w:b/>
                <w:bCs/>
              </w:rPr>
              <w:t>Advantages</w:t>
            </w:r>
          </w:p>
        </w:tc>
        <w:tc>
          <w:tcPr>
            <w:tcW w:w="6921" w:type="dxa"/>
          </w:tcPr>
          <w:p w14:paraId="76C7B726" w14:textId="77777777" w:rsidR="002F7926" w:rsidRDefault="002F7926" w:rsidP="000658D8">
            <w:pPr>
              <w:pStyle w:val="ListParagraph"/>
              <w:numPr>
                <w:ilvl w:val="0"/>
                <w:numId w:val="13"/>
              </w:num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2F7926">
              <w:rPr>
                <w:rFonts w:asciiTheme="majorBidi" w:hAnsiTheme="majorBidi" w:cstheme="majorBidi"/>
                <w:b/>
                <w:bCs/>
              </w:rPr>
              <w:t>Rapid Deployment</w:t>
            </w:r>
            <w:r>
              <w:rPr>
                <w:rFonts w:asciiTheme="majorBidi" w:hAnsiTheme="majorBidi" w:cstheme="majorBidi"/>
                <w:b/>
                <w:bCs/>
              </w:rPr>
              <w:t xml:space="preserve">: </w:t>
            </w:r>
            <w:r w:rsidRPr="002F7926">
              <w:rPr>
                <w:rFonts w:ascii="Arial" w:hAnsi="Arial" w:cs="Arial"/>
                <w:color w:val="F7F8FC"/>
                <w:spacing w:val="-4"/>
                <w:sz w:val="21"/>
                <w:szCs w:val="21"/>
                <w:shd w:val="clear" w:color="auto" w:fill="2B2B31"/>
              </w:rPr>
              <w:t xml:space="preserve"> </w:t>
            </w:r>
            <w:r w:rsidRPr="000658D8">
              <w:rPr>
                <w:rFonts w:asciiTheme="majorBidi" w:hAnsiTheme="majorBidi" w:cstheme="majorBidi"/>
              </w:rPr>
              <w:t>Launch a production-ready database in minutes—no hardware setup or software installation.</w:t>
            </w:r>
          </w:p>
          <w:p w14:paraId="4EEBB7BA" w14:textId="77777777" w:rsidR="002F7926" w:rsidRPr="000658D8" w:rsidRDefault="002F7926" w:rsidP="000658D8">
            <w:pPr>
              <w:pStyle w:val="ListParagraph"/>
              <w:numPr>
                <w:ilvl w:val="0"/>
                <w:numId w:val="13"/>
              </w:num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2F7926">
              <w:rPr>
                <w:rFonts w:asciiTheme="majorBidi" w:hAnsiTheme="majorBidi" w:cstheme="majorBidi"/>
                <w:b/>
                <w:bCs/>
              </w:rPr>
              <w:t>Elastic Scalability</w:t>
            </w:r>
            <w:r>
              <w:rPr>
                <w:rFonts w:asciiTheme="majorBidi" w:hAnsiTheme="majorBidi" w:cstheme="majorBidi"/>
                <w:b/>
                <w:bCs/>
              </w:rPr>
              <w:t xml:space="preserve">: </w:t>
            </w:r>
            <w:r>
              <w:t xml:space="preserve"> </w:t>
            </w:r>
            <w:r w:rsidRPr="000658D8">
              <w:rPr>
                <w:rFonts w:asciiTheme="majorBidi" w:hAnsiTheme="majorBidi" w:cstheme="majorBidi"/>
              </w:rPr>
              <w:t>Easily scale compute and storage up or down based on demand (e.g., handle Black Friday traffic spikes).</w:t>
            </w:r>
          </w:p>
          <w:p w14:paraId="2307D8D2" w14:textId="77777777" w:rsidR="002F7926" w:rsidRDefault="002F7926" w:rsidP="000658D8">
            <w:pPr>
              <w:pStyle w:val="ListParagraph"/>
              <w:numPr>
                <w:ilvl w:val="0"/>
                <w:numId w:val="13"/>
              </w:num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2F7926">
              <w:rPr>
                <w:rFonts w:asciiTheme="majorBidi" w:hAnsiTheme="majorBidi" w:cstheme="majorBidi"/>
                <w:b/>
                <w:bCs/>
              </w:rPr>
              <w:t>Automated Management</w:t>
            </w:r>
            <w:r>
              <w:rPr>
                <w:rFonts w:asciiTheme="majorBidi" w:hAnsiTheme="majorBidi" w:cstheme="majorBidi"/>
                <w:b/>
                <w:bCs/>
              </w:rPr>
              <w:t xml:space="preserve">: </w:t>
            </w:r>
            <w:r w:rsidRPr="000658D8">
              <w:rPr>
                <w:rFonts w:asciiTheme="majorBidi" w:hAnsiTheme="majorBidi" w:cstheme="majorBidi"/>
              </w:rPr>
              <w:t>patching, backups, monitoring, and updates</w:t>
            </w:r>
            <w:r>
              <w:rPr>
                <w:rFonts w:asciiTheme="majorBidi" w:hAnsiTheme="majorBidi" w:cstheme="majorBidi"/>
                <w:b/>
                <w:bCs/>
              </w:rPr>
              <w:t>.</w:t>
            </w:r>
          </w:p>
          <w:p w14:paraId="49190A86" w14:textId="77777777" w:rsidR="002F7926" w:rsidRDefault="002F7926" w:rsidP="000658D8">
            <w:pPr>
              <w:pStyle w:val="ListParagraph"/>
              <w:numPr>
                <w:ilvl w:val="0"/>
                <w:numId w:val="13"/>
              </w:num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2F7926">
              <w:rPr>
                <w:rFonts w:asciiTheme="majorBidi" w:hAnsiTheme="majorBidi" w:cstheme="majorBidi"/>
                <w:b/>
                <w:bCs/>
              </w:rPr>
              <w:t>Integrated Security</w:t>
            </w:r>
            <w:r>
              <w:rPr>
                <w:rFonts w:asciiTheme="majorBidi" w:hAnsiTheme="majorBidi" w:cstheme="majorBidi"/>
                <w:b/>
                <w:bCs/>
              </w:rPr>
              <w:t xml:space="preserve">: </w:t>
            </w:r>
            <w:r w:rsidRPr="002F7926">
              <w:rPr>
                <w:rFonts w:ascii="Arial" w:hAnsi="Arial" w:cs="Arial"/>
                <w:color w:val="F7F8FC"/>
                <w:spacing w:val="-4"/>
                <w:sz w:val="21"/>
                <w:szCs w:val="21"/>
                <w:shd w:val="clear" w:color="auto" w:fill="2B2B31"/>
              </w:rPr>
              <w:t xml:space="preserve"> </w:t>
            </w:r>
            <w:r w:rsidRPr="000658D8">
              <w:rPr>
                <w:rFonts w:asciiTheme="majorBidi" w:hAnsiTheme="majorBidi" w:cstheme="majorBidi"/>
              </w:rPr>
              <w:t xml:space="preserve">Built-in features </w:t>
            </w:r>
            <w:r w:rsidRPr="000658D8">
              <w:rPr>
                <w:rFonts w:asciiTheme="majorBidi" w:hAnsiTheme="majorBidi" w:cstheme="majorBidi"/>
              </w:rPr>
              <w:t>like encryption</w:t>
            </w:r>
            <w:r w:rsidRPr="000658D8">
              <w:rPr>
                <w:rFonts w:asciiTheme="majorBidi" w:hAnsiTheme="majorBidi" w:cstheme="majorBidi"/>
              </w:rPr>
              <w:t xml:space="preserve"> at rest/in transit</w:t>
            </w:r>
            <w:r w:rsidRPr="000658D8">
              <w:rPr>
                <w:rFonts w:asciiTheme="majorBidi" w:hAnsiTheme="majorBidi" w:cstheme="majorBidi"/>
              </w:rPr>
              <w:t>.</w:t>
            </w:r>
          </w:p>
          <w:p w14:paraId="37A1CA4F" w14:textId="6C65A0DB" w:rsidR="002F7926" w:rsidRPr="002F7926" w:rsidRDefault="002F7926" w:rsidP="000658D8">
            <w:pPr>
              <w:spacing w:line="360" w:lineRule="aut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2F7926" w14:paraId="7E9BEAAB" w14:textId="77777777" w:rsidTr="000658D8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2" w:type="dxa"/>
          </w:tcPr>
          <w:p w14:paraId="70DC46E6" w14:textId="77777777" w:rsidR="002F7926" w:rsidRDefault="002F7926" w:rsidP="000658D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F7926">
              <w:rPr>
                <w:rFonts w:asciiTheme="majorBidi" w:hAnsiTheme="majorBidi" w:cstheme="majorBidi"/>
                <w:b/>
                <w:bCs/>
              </w:rPr>
              <w:t>Disadvantages</w:t>
            </w:r>
          </w:p>
        </w:tc>
        <w:tc>
          <w:tcPr>
            <w:tcW w:w="6921" w:type="dxa"/>
          </w:tcPr>
          <w:p w14:paraId="63AD0DEB" w14:textId="77777777" w:rsidR="002F7926" w:rsidRDefault="002F7926" w:rsidP="000658D8">
            <w:pPr>
              <w:pStyle w:val="ListParagraph"/>
              <w:numPr>
                <w:ilvl w:val="0"/>
                <w:numId w:val="14"/>
              </w:num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2F7926">
              <w:rPr>
                <w:rFonts w:asciiTheme="majorBidi" w:hAnsiTheme="majorBidi" w:cstheme="majorBidi"/>
                <w:b/>
                <w:bCs/>
              </w:rPr>
              <w:t>Ongoing Costs</w:t>
            </w:r>
            <w:r>
              <w:rPr>
                <w:rFonts w:asciiTheme="majorBidi" w:hAnsiTheme="majorBidi" w:cstheme="majorBidi"/>
                <w:b/>
                <w:bCs/>
              </w:rPr>
              <w:t xml:space="preserve">: </w:t>
            </w:r>
            <w:r>
              <w:t xml:space="preserve"> </w:t>
            </w:r>
            <w:r w:rsidRPr="000658D8">
              <w:rPr>
                <w:rFonts w:asciiTheme="majorBidi" w:hAnsiTheme="majorBidi" w:cstheme="majorBidi"/>
              </w:rPr>
              <w:t>Can become expensive over time—especially with egress fees, premium features, or idle resources.</w:t>
            </w:r>
          </w:p>
          <w:p w14:paraId="358D512E" w14:textId="77777777" w:rsidR="002F7926" w:rsidRDefault="002F7926" w:rsidP="000658D8">
            <w:pPr>
              <w:pStyle w:val="ListParagraph"/>
              <w:numPr>
                <w:ilvl w:val="0"/>
                <w:numId w:val="14"/>
              </w:num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2F7926">
              <w:rPr>
                <w:rFonts w:asciiTheme="majorBidi" w:hAnsiTheme="majorBidi" w:cstheme="majorBidi"/>
                <w:b/>
                <w:bCs/>
              </w:rPr>
              <w:t>Limited Control</w:t>
            </w:r>
            <w:r>
              <w:rPr>
                <w:rFonts w:asciiTheme="majorBidi" w:hAnsiTheme="majorBidi" w:cstheme="majorBidi"/>
                <w:b/>
                <w:bCs/>
              </w:rPr>
              <w:t xml:space="preserve">: </w:t>
            </w:r>
            <w:r>
              <w:t xml:space="preserve"> </w:t>
            </w:r>
            <w:r w:rsidRPr="000658D8">
              <w:rPr>
                <w:rFonts w:asciiTheme="majorBidi" w:hAnsiTheme="majorBidi" w:cstheme="majorBidi"/>
              </w:rPr>
              <w:t>Less access to OS, file system, or low-level tuning (in fully managed services like RDS).</w:t>
            </w:r>
          </w:p>
          <w:p w14:paraId="41B5B6F7" w14:textId="35896BE9" w:rsidR="002F7926" w:rsidRPr="000658D8" w:rsidRDefault="002F7926" w:rsidP="000658D8">
            <w:pPr>
              <w:pStyle w:val="ListParagraph"/>
              <w:numPr>
                <w:ilvl w:val="0"/>
                <w:numId w:val="14"/>
              </w:num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2F7926">
              <w:rPr>
                <w:rFonts w:asciiTheme="majorBidi" w:hAnsiTheme="majorBidi" w:cstheme="majorBidi"/>
                <w:b/>
                <w:bCs/>
              </w:rPr>
              <w:t>Network Dependency</w:t>
            </w:r>
            <w:r>
              <w:rPr>
                <w:rFonts w:asciiTheme="majorBidi" w:hAnsiTheme="majorBidi" w:cstheme="majorBidi"/>
                <w:b/>
                <w:bCs/>
              </w:rPr>
              <w:t xml:space="preserve">: </w:t>
            </w:r>
            <w:r w:rsidR="000658D8" w:rsidRPr="000658D8">
              <w:rPr>
                <w:rFonts w:asciiTheme="majorBidi" w:hAnsiTheme="majorBidi" w:cstheme="majorBidi"/>
              </w:rPr>
              <w:t xml:space="preserve">Performance and availability depend </w:t>
            </w:r>
            <w:r w:rsidR="000658D8" w:rsidRPr="000658D8">
              <w:rPr>
                <w:rFonts w:asciiTheme="majorBidi" w:hAnsiTheme="majorBidi" w:cstheme="majorBidi"/>
              </w:rPr>
              <w:t>on internet</w:t>
            </w:r>
            <w:r w:rsidR="000658D8" w:rsidRPr="000658D8">
              <w:rPr>
                <w:rFonts w:asciiTheme="majorBidi" w:hAnsiTheme="majorBidi" w:cstheme="majorBidi"/>
              </w:rPr>
              <w:t xml:space="preserve"> </w:t>
            </w:r>
            <w:r w:rsidR="000658D8" w:rsidRPr="000658D8">
              <w:rPr>
                <w:rFonts w:asciiTheme="majorBidi" w:hAnsiTheme="majorBidi" w:cstheme="majorBidi"/>
              </w:rPr>
              <w:t>connectivity and</w:t>
            </w:r>
            <w:r w:rsidR="000658D8" w:rsidRPr="000658D8">
              <w:rPr>
                <w:rFonts w:asciiTheme="majorBidi" w:hAnsiTheme="majorBidi" w:cstheme="majorBidi"/>
              </w:rPr>
              <w:t xml:space="preserve"> cloud provider uptime</w:t>
            </w:r>
            <w:r w:rsidR="000658D8" w:rsidRPr="000658D8">
              <w:rPr>
                <w:rFonts w:asciiTheme="majorBidi" w:hAnsiTheme="majorBidi" w:cstheme="majorBidi"/>
              </w:rPr>
              <w:t>.</w:t>
            </w:r>
          </w:p>
          <w:p w14:paraId="4D98EBD3" w14:textId="4B0C64F2" w:rsidR="000658D8" w:rsidRPr="002F7926" w:rsidRDefault="000658D8" w:rsidP="000658D8">
            <w:pPr>
              <w:pStyle w:val="ListParagraph"/>
              <w:numPr>
                <w:ilvl w:val="0"/>
                <w:numId w:val="14"/>
              </w:num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0658D8">
              <w:rPr>
                <w:rFonts w:asciiTheme="majorBidi" w:hAnsiTheme="majorBidi" w:cstheme="majorBidi"/>
                <w:b/>
                <w:bCs/>
              </w:rPr>
              <w:t>Latency for Global Apps</w:t>
            </w:r>
            <w:r>
              <w:rPr>
                <w:rFonts w:asciiTheme="majorBidi" w:hAnsiTheme="majorBidi" w:cstheme="majorBidi"/>
                <w:b/>
                <w:bCs/>
              </w:rPr>
              <w:t xml:space="preserve">: </w:t>
            </w:r>
            <w:r>
              <w:t xml:space="preserve"> </w:t>
            </w:r>
            <w:r w:rsidRPr="000658D8">
              <w:rPr>
                <w:rFonts w:asciiTheme="majorBidi" w:hAnsiTheme="majorBidi" w:cstheme="majorBidi"/>
              </w:rPr>
              <w:t>Even with replication, cross-region queries may introduce latency unless using globally distributed databases (e.g., Spanner).</w:t>
            </w:r>
          </w:p>
        </w:tc>
      </w:tr>
    </w:tbl>
    <w:p w14:paraId="28DD49CF" w14:textId="77777777" w:rsidR="00904945" w:rsidRPr="00904945" w:rsidRDefault="00904945" w:rsidP="00904945">
      <w:pPr>
        <w:rPr>
          <w:rFonts w:asciiTheme="majorBidi" w:hAnsiTheme="majorBidi" w:cstheme="majorBidi"/>
          <w:b/>
          <w:bCs/>
        </w:rPr>
      </w:pPr>
    </w:p>
    <w:p w14:paraId="082D0462" w14:textId="77777777" w:rsidR="00904945" w:rsidRPr="00C2424C" w:rsidRDefault="00904945" w:rsidP="00EB2523">
      <w:pPr>
        <w:rPr>
          <w:rFonts w:asciiTheme="majorBidi" w:hAnsiTheme="majorBidi" w:cstheme="majorBidi"/>
          <w:lang w:val="en-GB"/>
        </w:rPr>
      </w:pPr>
    </w:p>
    <w:sectPr w:rsidR="00904945" w:rsidRPr="00C24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A7182"/>
    <w:multiLevelType w:val="hybridMultilevel"/>
    <w:tmpl w:val="154669A8"/>
    <w:lvl w:ilvl="0" w:tplc="4C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4009E0"/>
    <w:multiLevelType w:val="hybridMultilevel"/>
    <w:tmpl w:val="ACE68386"/>
    <w:lvl w:ilvl="0" w:tplc="4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A14AD"/>
    <w:multiLevelType w:val="hybridMultilevel"/>
    <w:tmpl w:val="AFDADA0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F0C24"/>
    <w:multiLevelType w:val="hybridMultilevel"/>
    <w:tmpl w:val="4C2A36A8"/>
    <w:lvl w:ilvl="0" w:tplc="4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C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4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4B527D4"/>
    <w:multiLevelType w:val="hybridMultilevel"/>
    <w:tmpl w:val="D42E9718"/>
    <w:lvl w:ilvl="0" w:tplc="4FFCE8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E53E8F"/>
    <w:multiLevelType w:val="hybridMultilevel"/>
    <w:tmpl w:val="67B8979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04487"/>
    <w:multiLevelType w:val="hybridMultilevel"/>
    <w:tmpl w:val="38D6BEE0"/>
    <w:lvl w:ilvl="0" w:tplc="4C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2F40661D"/>
    <w:multiLevelType w:val="hybridMultilevel"/>
    <w:tmpl w:val="7BD87FF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067D2"/>
    <w:multiLevelType w:val="hybridMultilevel"/>
    <w:tmpl w:val="54222E0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5F5102"/>
    <w:multiLevelType w:val="hybridMultilevel"/>
    <w:tmpl w:val="F94C9D5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D45C22"/>
    <w:multiLevelType w:val="hybridMultilevel"/>
    <w:tmpl w:val="52D40A80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514970"/>
    <w:multiLevelType w:val="multilevel"/>
    <w:tmpl w:val="1968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4B2D0C"/>
    <w:multiLevelType w:val="hybridMultilevel"/>
    <w:tmpl w:val="A7E6CC6E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1B78F7"/>
    <w:multiLevelType w:val="hybridMultilevel"/>
    <w:tmpl w:val="CBDA168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178023">
    <w:abstractNumId w:val="1"/>
  </w:num>
  <w:num w:numId="2" w16cid:durableId="1507593731">
    <w:abstractNumId w:val="11"/>
  </w:num>
  <w:num w:numId="3" w16cid:durableId="1766220376">
    <w:abstractNumId w:val="5"/>
  </w:num>
  <w:num w:numId="4" w16cid:durableId="1776705481">
    <w:abstractNumId w:val="13"/>
  </w:num>
  <w:num w:numId="5" w16cid:durableId="1488595220">
    <w:abstractNumId w:val="7"/>
  </w:num>
  <w:num w:numId="6" w16cid:durableId="684937561">
    <w:abstractNumId w:val="2"/>
  </w:num>
  <w:num w:numId="7" w16cid:durableId="508182660">
    <w:abstractNumId w:val="12"/>
  </w:num>
  <w:num w:numId="8" w16cid:durableId="328095069">
    <w:abstractNumId w:val="10"/>
  </w:num>
  <w:num w:numId="9" w16cid:durableId="2067990462">
    <w:abstractNumId w:val="4"/>
  </w:num>
  <w:num w:numId="10" w16cid:durableId="268705507">
    <w:abstractNumId w:val="3"/>
  </w:num>
  <w:num w:numId="11" w16cid:durableId="1432358489">
    <w:abstractNumId w:val="6"/>
  </w:num>
  <w:num w:numId="12" w16cid:durableId="1349868626">
    <w:abstractNumId w:val="0"/>
  </w:num>
  <w:num w:numId="13" w16cid:durableId="1809855376">
    <w:abstractNumId w:val="9"/>
  </w:num>
  <w:num w:numId="14" w16cid:durableId="15274059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523"/>
    <w:rsid w:val="000350F0"/>
    <w:rsid w:val="000658D8"/>
    <w:rsid w:val="00074351"/>
    <w:rsid w:val="000C04ED"/>
    <w:rsid w:val="002D2F21"/>
    <w:rsid w:val="002F7926"/>
    <w:rsid w:val="003E6233"/>
    <w:rsid w:val="00430EE4"/>
    <w:rsid w:val="00474443"/>
    <w:rsid w:val="00495457"/>
    <w:rsid w:val="00573A69"/>
    <w:rsid w:val="005F12EF"/>
    <w:rsid w:val="00893756"/>
    <w:rsid w:val="00901ED7"/>
    <w:rsid w:val="00904945"/>
    <w:rsid w:val="00A057B0"/>
    <w:rsid w:val="00A073DE"/>
    <w:rsid w:val="00A87E3C"/>
    <w:rsid w:val="00AC402F"/>
    <w:rsid w:val="00AD27BC"/>
    <w:rsid w:val="00AE686A"/>
    <w:rsid w:val="00C2424C"/>
    <w:rsid w:val="00C4306E"/>
    <w:rsid w:val="00DB373C"/>
    <w:rsid w:val="00DC08BC"/>
    <w:rsid w:val="00EB2523"/>
    <w:rsid w:val="00FF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DB35B"/>
  <w15:chartTrackingRefBased/>
  <w15:docId w15:val="{DAC1D92A-A0ED-4C3F-ABEE-4AB6A6E7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5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5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5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5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5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5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5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5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5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5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25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5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5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5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5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5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5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5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5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5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5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5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5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5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5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5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52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B2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">
    <w:name w:val="List Table 7 Colorful"/>
    <w:basedOn w:val="TableNormal"/>
    <w:uiPriority w:val="52"/>
    <w:rsid w:val="00AD27B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7Colorful">
    <w:name w:val="Grid Table 7 Colorful"/>
    <w:basedOn w:val="TableNormal"/>
    <w:uiPriority w:val="52"/>
    <w:rsid w:val="00A073D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Strong">
    <w:name w:val="Strong"/>
    <w:basedOn w:val="DefaultParagraphFont"/>
    <w:uiPriority w:val="22"/>
    <w:qFormat/>
    <w:rsid w:val="003E62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6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Alharith Aljufaili</dc:creator>
  <cp:keywords/>
  <dc:description/>
  <cp:lastModifiedBy>Alharith Aljufaili</cp:lastModifiedBy>
  <cp:revision>21</cp:revision>
  <dcterms:created xsi:type="dcterms:W3CDTF">2025-10-19T07:13:00Z</dcterms:created>
  <dcterms:modified xsi:type="dcterms:W3CDTF">2025-10-19T11:04:00Z</dcterms:modified>
</cp:coreProperties>
</file>