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EF268" w14:textId="77777777" w:rsidR="00873C76" w:rsidRDefault="00873C76" w:rsidP="00873C76">
      <w:pPr>
        <w:jc w:val="center"/>
        <w:rPr>
          <w:lang w:val="en-US"/>
        </w:rPr>
      </w:pPr>
      <w:r>
        <w:rPr>
          <w:noProof/>
        </w:rPr>
        <w:drawing>
          <wp:inline distT="0" distB="0" distL="0" distR="0" wp14:anchorId="6B60F8EC" wp14:editId="6F6371A4">
            <wp:extent cx="5731510" cy="3431540"/>
            <wp:effectExtent l="0" t="0" r="2540" b="0"/>
            <wp:docPr id="150136857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68575" name="Picture 1" descr="A diagram of a process&#10;&#10;Description automatically generated"/>
                    <pic:cNvPicPr/>
                  </pic:nvPicPr>
                  <pic:blipFill>
                    <a:blip r:embed="rId6"/>
                    <a:stretch>
                      <a:fillRect/>
                    </a:stretch>
                  </pic:blipFill>
                  <pic:spPr>
                    <a:xfrm>
                      <a:off x="0" y="0"/>
                      <a:ext cx="5731510" cy="3431540"/>
                    </a:xfrm>
                    <a:prstGeom prst="rect">
                      <a:avLst/>
                    </a:prstGeom>
                  </pic:spPr>
                </pic:pic>
              </a:graphicData>
            </a:graphic>
          </wp:inline>
        </w:drawing>
      </w:r>
    </w:p>
    <w:p w14:paraId="11F7A042" w14:textId="77777777" w:rsidR="00873C76" w:rsidRDefault="00873C76">
      <w:pPr>
        <w:rPr>
          <w:lang w:val="en-US"/>
        </w:rPr>
      </w:pPr>
    </w:p>
    <w:p w14:paraId="1EF6D213" w14:textId="36165640" w:rsidR="003B7344" w:rsidRDefault="003B7344" w:rsidP="00873C76">
      <w:pPr>
        <w:ind w:firstLine="720"/>
        <w:rPr>
          <w:lang w:val="en-US"/>
        </w:rPr>
      </w:pPr>
      <w:r>
        <w:rPr>
          <w:lang w:val="en-US"/>
        </w:rPr>
        <w:t xml:space="preserve">Retrieval-Augmented Generation (RAG), proposed by Lewis in mid-2020, refers to the process where Large Language Models (LLMs) retrieves relevant information from data source before generating text for response. RAG combines retrieval and In-Context Learning (ICL) techniques to improve the quality of response. When a user prompt is inputted, relevant information is retrieved from external knowledge bases using search algorithms and provided as context by incorporating the contextual information into the user’s prompts. This eliminates the need for developers to retrain the model for specific-domain tasks while improving the accuracy of the responses. </w:t>
      </w:r>
    </w:p>
    <w:p w14:paraId="46F1BBE8" w14:textId="3D53686F" w:rsidR="003727CA" w:rsidRDefault="003727CA" w:rsidP="003727CA">
      <w:pPr>
        <w:tabs>
          <w:tab w:val="left" w:pos="3015"/>
        </w:tabs>
        <w:rPr>
          <w:lang w:val="en-US"/>
        </w:rPr>
      </w:pPr>
    </w:p>
    <w:p w14:paraId="0E92E145" w14:textId="77777777" w:rsidR="003727CA" w:rsidRDefault="00873C76">
      <w:pPr>
        <w:rPr>
          <w:lang w:val="en-US"/>
        </w:rPr>
        <w:sectPr w:rsidR="003727CA">
          <w:pgSz w:w="11906" w:h="16838"/>
          <w:pgMar w:top="1440" w:right="1440" w:bottom="1440" w:left="1440" w:header="708" w:footer="708" w:gutter="0"/>
          <w:cols w:space="708"/>
          <w:docGrid w:linePitch="360"/>
        </w:sectPr>
      </w:pPr>
      <w:r>
        <w:rPr>
          <w:lang w:val="en-US"/>
        </w:rPr>
        <w:br w:type="page"/>
      </w:r>
    </w:p>
    <w:tbl>
      <w:tblPr>
        <w:tblStyle w:val="TableGrid"/>
        <w:tblW w:w="0" w:type="auto"/>
        <w:tblLook w:val="04A0" w:firstRow="1" w:lastRow="0" w:firstColumn="1" w:lastColumn="0" w:noHBand="0" w:noVBand="1"/>
      </w:tblPr>
      <w:tblGrid>
        <w:gridCol w:w="3005"/>
        <w:gridCol w:w="3936"/>
        <w:gridCol w:w="3473"/>
        <w:gridCol w:w="3473"/>
      </w:tblGrid>
      <w:tr w:rsidR="003727CA" w14:paraId="31966443" w14:textId="77777777" w:rsidTr="003727CA">
        <w:tc>
          <w:tcPr>
            <w:tcW w:w="3005" w:type="dxa"/>
            <w:shd w:val="clear" w:color="auto" w:fill="D1D1D1" w:themeFill="background2" w:themeFillShade="E6"/>
          </w:tcPr>
          <w:p w14:paraId="4A256C01" w14:textId="0D825E4A" w:rsidR="003727CA" w:rsidRPr="003B7344" w:rsidRDefault="003727CA" w:rsidP="003B7344">
            <w:pPr>
              <w:spacing w:line="360" w:lineRule="auto"/>
              <w:jc w:val="center"/>
              <w:rPr>
                <w:b/>
                <w:bCs/>
                <w:lang w:val="en-US"/>
              </w:rPr>
            </w:pPr>
            <w:r w:rsidRPr="003B7344">
              <w:rPr>
                <w:b/>
                <w:bCs/>
                <w:lang w:val="en-US"/>
              </w:rPr>
              <w:lastRenderedPageBreak/>
              <w:t>RAG Approach</w:t>
            </w:r>
          </w:p>
        </w:tc>
        <w:tc>
          <w:tcPr>
            <w:tcW w:w="3936" w:type="dxa"/>
            <w:shd w:val="clear" w:color="auto" w:fill="D1D1D1" w:themeFill="background2" w:themeFillShade="E6"/>
          </w:tcPr>
          <w:p w14:paraId="0F15B96E" w14:textId="04B374D1" w:rsidR="003727CA" w:rsidRPr="003B7344" w:rsidRDefault="003727CA" w:rsidP="003B7344">
            <w:pPr>
              <w:jc w:val="center"/>
              <w:rPr>
                <w:b/>
                <w:bCs/>
                <w:lang w:val="en-US"/>
              </w:rPr>
            </w:pPr>
            <w:r>
              <w:rPr>
                <w:b/>
                <w:bCs/>
                <w:lang w:val="en-US"/>
              </w:rPr>
              <w:t>Description</w:t>
            </w:r>
          </w:p>
        </w:tc>
        <w:tc>
          <w:tcPr>
            <w:tcW w:w="3473" w:type="dxa"/>
            <w:shd w:val="clear" w:color="auto" w:fill="D1D1D1" w:themeFill="background2" w:themeFillShade="E6"/>
          </w:tcPr>
          <w:p w14:paraId="18AD37B6" w14:textId="7502FFA1" w:rsidR="003727CA" w:rsidRPr="003B7344" w:rsidRDefault="003727CA" w:rsidP="003B7344">
            <w:pPr>
              <w:spacing w:line="360" w:lineRule="auto"/>
              <w:jc w:val="center"/>
              <w:rPr>
                <w:b/>
                <w:bCs/>
                <w:lang w:val="en-US"/>
              </w:rPr>
            </w:pPr>
            <w:r w:rsidRPr="003B7344">
              <w:rPr>
                <w:b/>
                <w:bCs/>
                <w:lang w:val="en-US"/>
              </w:rPr>
              <w:t>Strength</w:t>
            </w:r>
          </w:p>
        </w:tc>
        <w:tc>
          <w:tcPr>
            <w:tcW w:w="3473" w:type="dxa"/>
            <w:shd w:val="clear" w:color="auto" w:fill="D1D1D1" w:themeFill="background2" w:themeFillShade="E6"/>
          </w:tcPr>
          <w:p w14:paraId="483EF052" w14:textId="50CFE00F" w:rsidR="003727CA" w:rsidRPr="003B7344" w:rsidRDefault="003727CA" w:rsidP="003B7344">
            <w:pPr>
              <w:spacing w:line="360" w:lineRule="auto"/>
              <w:jc w:val="center"/>
              <w:rPr>
                <w:b/>
                <w:bCs/>
                <w:lang w:val="en-US"/>
              </w:rPr>
            </w:pPr>
            <w:r w:rsidRPr="003B7344">
              <w:rPr>
                <w:b/>
                <w:bCs/>
                <w:lang w:val="en-US"/>
              </w:rPr>
              <w:t>Weakness</w:t>
            </w:r>
          </w:p>
        </w:tc>
      </w:tr>
      <w:tr w:rsidR="003727CA" w14:paraId="33D20001" w14:textId="77777777" w:rsidTr="003727CA">
        <w:tc>
          <w:tcPr>
            <w:tcW w:w="3005" w:type="dxa"/>
          </w:tcPr>
          <w:p w14:paraId="71913C72" w14:textId="35F974F5" w:rsidR="003727CA" w:rsidRDefault="003727CA" w:rsidP="003B7344">
            <w:pPr>
              <w:spacing w:line="360" w:lineRule="auto"/>
              <w:rPr>
                <w:lang w:val="en-US"/>
              </w:rPr>
            </w:pPr>
            <w:r>
              <w:rPr>
                <w:lang w:val="en-US"/>
              </w:rPr>
              <w:t>Naïve RAG</w:t>
            </w:r>
          </w:p>
        </w:tc>
        <w:tc>
          <w:tcPr>
            <w:tcW w:w="3936" w:type="dxa"/>
          </w:tcPr>
          <w:p w14:paraId="0D1905D7" w14:textId="77777777" w:rsidR="00452261" w:rsidRPr="00452261" w:rsidRDefault="00452261" w:rsidP="00452261">
            <w:pPr>
              <w:rPr>
                <w:b/>
                <w:bCs/>
                <w:lang w:val="en-US"/>
              </w:rPr>
            </w:pPr>
            <w:r w:rsidRPr="00452261">
              <w:rPr>
                <w:b/>
                <w:bCs/>
                <w:lang w:val="en-US"/>
              </w:rPr>
              <w:t>Indexing</w:t>
            </w:r>
          </w:p>
          <w:p w14:paraId="0184FA7A" w14:textId="25C0BFA9" w:rsidR="00452261" w:rsidRDefault="00452261" w:rsidP="00452261">
            <w:pPr>
              <w:rPr>
                <w:lang w:val="en-US"/>
              </w:rPr>
            </w:pPr>
            <w:r>
              <w:rPr>
                <w:lang w:val="en-US"/>
              </w:rPr>
              <w:t xml:space="preserve">Involves cleaning and extracting data from various formats into plain text. Then, large documents are divided into smaller chunks because LLM has a limited context window. The text is encoded into vectors using a language model.  </w:t>
            </w:r>
          </w:p>
          <w:p w14:paraId="12BF1935" w14:textId="77777777" w:rsidR="00452261" w:rsidRDefault="00452261" w:rsidP="00452261">
            <w:pPr>
              <w:rPr>
                <w:lang w:val="en-US"/>
              </w:rPr>
            </w:pPr>
          </w:p>
          <w:p w14:paraId="762F039C" w14:textId="77777777" w:rsidR="00452261" w:rsidRPr="00452261" w:rsidRDefault="00452261" w:rsidP="00452261">
            <w:pPr>
              <w:rPr>
                <w:b/>
                <w:bCs/>
                <w:lang w:val="en-US"/>
              </w:rPr>
            </w:pPr>
            <w:r w:rsidRPr="00452261">
              <w:rPr>
                <w:b/>
                <w:bCs/>
                <w:lang w:val="en-US"/>
              </w:rPr>
              <w:t xml:space="preserve">Retrieve </w:t>
            </w:r>
          </w:p>
          <w:p w14:paraId="06BDB7A5" w14:textId="77777777" w:rsidR="00452261" w:rsidRDefault="00452261" w:rsidP="00452261">
            <w:pPr>
              <w:rPr>
                <w:lang w:val="en-US"/>
              </w:rPr>
            </w:pPr>
            <w:r>
              <w:rPr>
                <w:lang w:val="en-US"/>
              </w:rPr>
              <w:t>Select top K relevant documents from knowledge bases based on level of similarity (can be calculated using cosine similarity).</w:t>
            </w:r>
          </w:p>
          <w:p w14:paraId="6C09CA7C" w14:textId="77777777" w:rsidR="00452261" w:rsidRDefault="00452261" w:rsidP="00452261">
            <w:pPr>
              <w:rPr>
                <w:lang w:val="en-US"/>
              </w:rPr>
            </w:pPr>
          </w:p>
          <w:p w14:paraId="6E5C9C9D" w14:textId="77777777" w:rsidR="00452261" w:rsidRPr="00452261" w:rsidRDefault="00452261" w:rsidP="00452261">
            <w:pPr>
              <w:rPr>
                <w:b/>
                <w:bCs/>
                <w:lang w:val="en-US"/>
              </w:rPr>
            </w:pPr>
            <w:r w:rsidRPr="00452261">
              <w:rPr>
                <w:b/>
                <w:bCs/>
                <w:lang w:val="en-US"/>
              </w:rPr>
              <w:t>Generation</w:t>
            </w:r>
          </w:p>
          <w:p w14:paraId="6FEA9A80" w14:textId="3CEAEDD8" w:rsidR="00452261" w:rsidRDefault="00452261" w:rsidP="00452261">
            <w:pPr>
              <w:rPr>
                <w:lang w:val="en-US"/>
              </w:rPr>
            </w:pPr>
            <w:r>
              <w:rPr>
                <w:lang w:val="en-US"/>
              </w:rPr>
              <w:t>User prompts and the retrieved document chunks are concatenated into a new prompt. Then, a response is generated based on the new prompt.</w:t>
            </w:r>
          </w:p>
          <w:p w14:paraId="31CAF491" w14:textId="3034AD56" w:rsidR="00452261" w:rsidRPr="00452261" w:rsidRDefault="00452261" w:rsidP="00452261">
            <w:pPr>
              <w:rPr>
                <w:lang w:val="en-US"/>
              </w:rPr>
            </w:pPr>
            <w:r>
              <w:rPr>
                <w:lang w:val="en-US"/>
              </w:rPr>
              <w:t xml:space="preserve"> </w:t>
            </w:r>
          </w:p>
        </w:tc>
        <w:tc>
          <w:tcPr>
            <w:tcW w:w="3473" w:type="dxa"/>
          </w:tcPr>
          <w:p w14:paraId="5A1E48DE" w14:textId="77777777" w:rsidR="003727CA" w:rsidRDefault="00467904" w:rsidP="00467904">
            <w:pPr>
              <w:pStyle w:val="ListParagraph"/>
              <w:numPr>
                <w:ilvl w:val="0"/>
                <w:numId w:val="4"/>
              </w:numPr>
              <w:rPr>
                <w:lang w:val="en-US"/>
              </w:rPr>
            </w:pPr>
            <w:r w:rsidRPr="00467904">
              <w:rPr>
                <w:b/>
                <w:bCs/>
                <w:lang w:val="en-US"/>
              </w:rPr>
              <w:t>Cost effective</w:t>
            </w:r>
            <w:r>
              <w:rPr>
                <w:lang w:val="en-US"/>
              </w:rPr>
              <w:t>: Compared to fine-tuning the model, RAG requires less computational resources as it does not need to re-train the model.</w:t>
            </w:r>
          </w:p>
          <w:p w14:paraId="6BC8E702" w14:textId="7E0EE293" w:rsidR="00467904" w:rsidRPr="00467904" w:rsidRDefault="00467904" w:rsidP="00467904">
            <w:pPr>
              <w:pStyle w:val="ListParagraph"/>
              <w:numPr>
                <w:ilvl w:val="0"/>
                <w:numId w:val="4"/>
              </w:numPr>
              <w:rPr>
                <w:lang w:val="en-US"/>
              </w:rPr>
            </w:pPr>
            <w:r w:rsidRPr="00467904">
              <w:rPr>
                <w:b/>
                <w:bCs/>
                <w:lang w:val="en-US"/>
              </w:rPr>
              <w:t>Performance</w:t>
            </w:r>
            <w:r>
              <w:rPr>
                <w:lang w:val="en-US"/>
              </w:rPr>
              <w:t>: Outperforms the native LLM without RAG because it incorporates contextual information.</w:t>
            </w:r>
          </w:p>
        </w:tc>
        <w:tc>
          <w:tcPr>
            <w:tcW w:w="3473" w:type="dxa"/>
          </w:tcPr>
          <w:p w14:paraId="01415110" w14:textId="77777777" w:rsidR="00452261" w:rsidRDefault="00452261" w:rsidP="00452261">
            <w:pPr>
              <w:pStyle w:val="ListParagraph"/>
              <w:numPr>
                <w:ilvl w:val="0"/>
                <w:numId w:val="4"/>
              </w:numPr>
              <w:rPr>
                <w:lang w:val="en-US"/>
              </w:rPr>
            </w:pPr>
            <w:r w:rsidRPr="00467904">
              <w:rPr>
                <w:b/>
                <w:bCs/>
                <w:lang w:val="en-US"/>
              </w:rPr>
              <w:t>Quality of retrieval</w:t>
            </w:r>
            <w:r>
              <w:rPr>
                <w:lang w:val="en-US"/>
              </w:rPr>
              <w:t>: Low precision because the retrieve chunks do not always align well with the query, leading to hallucination.</w:t>
            </w:r>
          </w:p>
          <w:p w14:paraId="7D55B759" w14:textId="77777777" w:rsidR="00452261" w:rsidRDefault="00452261" w:rsidP="00452261">
            <w:pPr>
              <w:pStyle w:val="ListParagraph"/>
              <w:numPr>
                <w:ilvl w:val="0"/>
                <w:numId w:val="4"/>
              </w:numPr>
              <w:rPr>
                <w:lang w:val="en-US"/>
              </w:rPr>
            </w:pPr>
            <w:r w:rsidRPr="00467904">
              <w:rPr>
                <w:b/>
                <w:bCs/>
                <w:lang w:val="en-US"/>
              </w:rPr>
              <w:t>Quality of response</w:t>
            </w:r>
            <w:r>
              <w:rPr>
                <w:lang w:val="en-US"/>
              </w:rPr>
              <w:t>: Model generates an answer that is not rooted in the provided context (hallucination). The model sometimes also gives irrelevant response to user prompts.</w:t>
            </w:r>
          </w:p>
          <w:p w14:paraId="155332D6" w14:textId="6C9CFFFD" w:rsidR="00452261" w:rsidRPr="00452261" w:rsidRDefault="00467904" w:rsidP="00452261">
            <w:pPr>
              <w:pStyle w:val="ListParagraph"/>
              <w:numPr>
                <w:ilvl w:val="0"/>
                <w:numId w:val="4"/>
              </w:numPr>
              <w:rPr>
                <w:lang w:val="en-US"/>
              </w:rPr>
            </w:pPr>
            <w:r>
              <w:rPr>
                <w:lang w:val="en-US"/>
              </w:rPr>
              <w:t xml:space="preserve">Retrieved content may originate from various writing styles or tones, so ensuring consistency in the output is a challenge. </w:t>
            </w:r>
          </w:p>
        </w:tc>
      </w:tr>
      <w:tr w:rsidR="003727CA" w14:paraId="75B49612" w14:textId="77777777" w:rsidTr="003727CA">
        <w:tc>
          <w:tcPr>
            <w:tcW w:w="3005" w:type="dxa"/>
          </w:tcPr>
          <w:p w14:paraId="1A56EC0D" w14:textId="4D6B2D82" w:rsidR="003727CA" w:rsidRDefault="003727CA" w:rsidP="003B7344">
            <w:pPr>
              <w:spacing w:line="360" w:lineRule="auto"/>
              <w:rPr>
                <w:lang w:val="en-US"/>
              </w:rPr>
            </w:pPr>
            <w:r>
              <w:rPr>
                <w:lang w:val="en-US"/>
              </w:rPr>
              <w:t>Advanced RAG</w:t>
            </w:r>
          </w:p>
        </w:tc>
        <w:tc>
          <w:tcPr>
            <w:tcW w:w="3936" w:type="dxa"/>
          </w:tcPr>
          <w:p w14:paraId="3824A17F" w14:textId="33F86445" w:rsidR="003727CA" w:rsidRDefault="00390BD4" w:rsidP="003B7344">
            <w:pPr>
              <w:rPr>
                <w:lang w:val="en-US"/>
              </w:rPr>
            </w:pPr>
            <w:r>
              <w:rPr>
                <w:lang w:val="en-US"/>
              </w:rPr>
              <w:t xml:space="preserve">In addition to the processes in Naïve RAG, Advanced RAG introduces </w:t>
            </w:r>
            <w:r w:rsidRPr="009E2101">
              <w:rPr>
                <w:b/>
                <w:bCs/>
                <w:lang w:val="en-US"/>
              </w:rPr>
              <w:t>pre-retrieval and post-retrieval strategies</w:t>
            </w:r>
            <w:r>
              <w:rPr>
                <w:lang w:val="en-US"/>
              </w:rPr>
              <w:t xml:space="preserve">. The indexing approach is refined using techniques like sliding window, fine-grained segmentation and metadata. </w:t>
            </w:r>
          </w:p>
          <w:p w14:paraId="13FAA80F" w14:textId="15901B83" w:rsidR="00390BD4" w:rsidRDefault="00390BD4" w:rsidP="003B7344">
            <w:pPr>
              <w:rPr>
                <w:lang w:val="en-US"/>
              </w:rPr>
            </w:pPr>
          </w:p>
        </w:tc>
        <w:tc>
          <w:tcPr>
            <w:tcW w:w="3473" w:type="dxa"/>
          </w:tcPr>
          <w:p w14:paraId="33527034" w14:textId="179476A9" w:rsidR="003727CA" w:rsidRDefault="00390BD4" w:rsidP="00390BD4">
            <w:pPr>
              <w:pStyle w:val="ListParagraph"/>
              <w:numPr>
                <w:ilvl w:val="0"/>
                <w:numId w:val="4"/>
              </w:numPr>
              <w:rPr>
                <w:lang w:val="en-US"/>
              </w:rPr>
            </w:pPr>
            <w:r>
              <w:rPr>
                <w:lang w:val="en-US"/>
              </w:rPr>
              <w:t xml:space="preserve">Another layer of context is appended via domain-specific annotations which can be enhanced with continuous updates through user feedback loops to </w:t>
            </w:r>
            <w:r w:rsidRPr="00150990">
              <w:rPr>
                <w:b/>
                <w:bCs/>
                <w:lang w:val="en-US"/>
              </w:rPr>
              <w:t>maintain the context</w:t>
            </w:r>
            <w:r>
              <w:rPr>
                <w:lang w:val="en-US"/>
              </w:rPr>
              <w:t xml:space="preserve"> in real-world scenario. </w:t>
            </w:r>
          </w:p>
          <w:p w14:paraId="37A21FAC" w14:textId="77777777" w:rsidR="00390BD4" w:rsidRDefault="00390BD4" w:rsidP="00390BD4">
            <w:pPr>
              <w:pStyle w:val="ListParagraph"/>
              <w:numPr>
                <w:ilvl w:val="0"/>
                <w:numId w:val="4"/>
              </w:numPr>
              <w:rPr>
                <w:lang w:val="en-US"/>
              </w:rPr>
            </w:pPr>
            <w:r w:rsidRPr="00150990">
              <w:rPr>
                <w:b/>
                <w:bCs/>
                <w:lang w:val="en-US"/>
              </w:rPr>
              <w:lastRenderedPageBreak/>
              <w:t>Outdated information is removed or updated</w:t>
            </w:r>
            <w:r>
              <w:rPr>
                <w:lang w:val="en-US"/>
              </w:rPr>
              <w:t xml:space="preserve"> automatically. </w:t>
            </w:r>
          </w:p>
          <w:p w14:paraId="7BB957DA" w14:textId="77777777" w:rsidR="00390BD4" w:rsidRDefault="00390BD4" w:rsidP="00390BD4">
            <w:pPr>
              <w:pStyle w:val="ListParagraph"/>
              <w:numPr>
                <w:ilvl w:val="0"/>
                <w:numId w:val="4"/>
              </w:numPr>
              <w:rPr>
                <w:lang w:val="en-US"/>
              </w:rPr>
            </w:pPr>
            <w:r w:rsidRPr="00150990">
              <w:rPr>
                <w:b/>
                <w:bCs/>
                <w:lang w:val="en-US"/>
              </w:rPr>
              <w:t>Increased indexing speed</w:t>
            </w:r>
            <w:r>
              <w:rPr>
                <w:lang w:val="en-US"/>
              </w:rPr>
              <w:t xml:space="preserve"> with metadata information </w:t>
            </w:r>
          </w:p>
          <w:p w14:paraId="3E336556" w14:textId="77777777" w:rsidR="00390BD4" w:rsidRDefault="00390BD4" w:rsidP="00390BD4">
            <w:pPr>
              <w:pStyle w:val="ListParagraph"/>
              <w:numPr>
                <w:ilvl w:val="0"/>
                <w:numId w:val="4"/>
              </w:numPr>
              <w:rPr>
                <w:lang w:val="en-US"/>
              </w:rPr>
            </w:pPr>
            <w:r>
              <w:rPr>
                <w:lang w:val="en-US"/>
              </w:rPr>
              <w:t xml:space="preserve">Combines the strength of various search techniques for </w:t>
            </w:r>
            <w:r w:rsidRPr="00150990">
              <w:rPr>
                <w:b/>
                <w:bCs/>
                <w:lang w:val="en-US"/>
              </w:rPr>
              <w:t>better retrieval quality</w:t>
            </w:r>
            <w:r>
              <w:rPr>
                <w:lang w:val="en-US"/>
              </w:rPr>
              <w:t xml:space="preserve">. </w:t>
            </w:r>
          </w:p>
          <w:p w14:paraId="13AA5F5B" w14:textId="2AA4629A" w:rsidR="00390BD4" w:rsidRPr="00390BD4" w:rsidRDefault="00390BD4" w:rsidP="00390BD4">
            <w:pPr>
              <w:rPr>
                <w:lang w:val="en-US"/>
              </w:rPr>
            </w:pPr>
          </w:p>
        </w:tc>
        <w:tc>
          <w:tcPr>
            <w:tcW w:w="3473" w:type="dxa"/>
          </w:tcPr>
          <w:p w14:paraId="48F6E971" w14:textId="77777777" w:rsidR="00390BD4" w:rsidRDefault="00390BD4" w:rsidP="00390BD4">
            <w:pPr>
              <w:pStyle w:val="ListParagraph"/>
              <w:numPr>
                <w:ilvl w:val="0"/>
                <w:numId w:val="4"/>
              </w:numPr>
              <w:rPr>
                <w:lang w:val="en-US"/>
              </w:rPr>
            </w:pPr>
            <w:r>
              <w:rPr>
                <w:lang w:val="en-US"/>
              </w:rPr>
              <w:lastRenderedPageBreak/>
              <w:t xml:space="preserve">Complex architecture and implementation, which means more development and testing time is required. </w:t>
            </w:r>
          </w:p>
          <w:p w14:paraId="757B486E" w14:textId="77777777" w:rsidR="00390BD4" w:rsidRDefault="00390BD4" w:rsidP="00390BD4">
            <w:pPr>
              <w:pStyle w:val="ListParagraph"/>
              <w:numPr>
                <w:ilvl w:val="0"/>
                <w:numId w:val="4"/>
              </w:numPr>
              <w:rPr>
                <w:lang w:val="en-US"/>
              </w:rPr>
            </w:pPr>
            <w:r>
              <w:rPr>
                <w:lang w:val="en-US"/>
              </w:rPr>
              <w:t>More resources are needed compared to Naïve RAG.</w:t>
            </w:r>
          </w:p>
          <w:p w14:paraId="0A18D51E" w14:textId="2F4AC4F8" w:rsidR="00390BD4" w:rsidRPr="009E2101" w:rsidRDefault="00390BD4" w:rsidP="009E2101">
            <w:pPr>
              <w:rPr>
                <w:lang w:val="en-US"/>
              </w:rPr>
            </w:pPr>
          </w:p>
        </w:tc>
      </w:tr>
      <w:tr w:rsidR="003727CA" w14:paraId="47375D23" w14:textId="77777777" w:rsidTr="003727CA">
        <w:tc>
          <w:tcPr>
            <w:tcW w:w="3005" w:type="dxa"/>
          </w:tcPr>
          <w:p w14:paraId="2BEE16E5" w14:textId="0507598E" w:rsidR="003727CA" w:rsidRDefault="003727CA" w:rsidP="003B7344">
            <w:pPr>
              <w:spacing w:line="360" w:lineRule="auto"/>
              <w:rPr>
                <w:lang w:val="en-US"/>
              </w:rPr>
            </w:pPr>
            <w:r>
              <w:rPr>
                <w:lang w:val="en-US"/>
              </w:rPr>
              <w:t>Modular RAG</w:t>
            </w:r>
          </w:p>
        </w:tc>
        <w:tc>
          <w:tcPr>
            <w:tcW w:w="3936" w:type="dxa"/>
          </w:tcPr>
          <w:p w14:paraId="5D208B1C" w14:textId="77777777" w:rsidR="003727CA" w:rsidRDefault="009E2101" w:rsidP="009E2101">
            <w:pPr>
              <w:pStyle w:val="ListParagraph"/>
              <w:numPr>
                <w:ilvl w:val="0"/>
                <w:numId w:val="4"/>
              </w:numPr>
              <w:rPr>
                <w:lang w:val="en-US"/>
              </w:rPr>
            </w:pPr>
            <w:r w:rsidRPr="009E2101">
              <w:rPr>
                <w:b/>
                <w:bCs/>
                <w:lang w:val="en-US"/>
              </w:rPr>
              <w:t>Search Modules</w:t>
            </w:r>
            <w:r>
              <w:rPr>
                <w:lang w:val="en-US"/>
              </w:rPr>
              <w:t xml:space="preserve">: Search any type of data sources aside from textual data. </w:t>
            </w:r>
          </w:p>
          <w:p w14:paraId="71C7187D" w14:textId="77777777" w:rsidR="009E2101" w:rsidRDefault="009E2101" w:rsidP="009E2101">
            <w:pPr>
              <w:pStyle w:val="ListParagraph"/>
              <w:numPr>
                <w:ilvl w:val="0"/>
                <w:numId w:val="4"/>
              </w:numPr>
              <w:rPr>
                <w:lang w:val="en-US"/>
              </w:rPr>
            </w:pPr>
            <w:r w:rsidRPr="009E2101">
              <w:rPr>
                <w:b/>
                <w:bCs/>
                <w:lang w:val="en-US"/>
              </w:rPr>
              <w:t>Memory Module</w:t>
            </w:r>
            <w:r>
              <w:rPr>
                <w:lang w:val="en-US"/>
              </w:rPr>
              <w:t xml:space="preserve">: Identify memories most </w:t>
            </w:r>
            <w:proofErr w:type="gramStart"/>
            <w:r>
              <w:rPr>
                <w:lang w:val="en-US"/>
              </w:rPr>
              <w:t>similar to</w:t>
            </w:r>
            <w:proofErr w:type="gramEnd"/>
            <w:r>
              <w:rPr>
                <w:lang w:val="en-US"/>
              </w:rPr>
              <w:t xml:space="preserve"> current input to guide retrieval.</w:t>
            </w:r>
          </w:p>
          <w:p w14:paraId="0621E3FC" w14:textId="77777777" w:rsidR="009E2101" w:rsidRDefault="009E2101" w:rsidP="009E2101">
            <w:pPr>
              <w:pStyle w:val="ListParagraph"/>
              <w:numPr>
                <w:ilvl w:val="0"/>
                <w:numId w:val="4"/>
              </w:numPr>
              <w:rPr>
                <w:lang w:val="en-US"/>
              </w:rPr>
            </w:pPr>
            <w:r w:rsidRPr="009E2101">
              <w:rPr>
                <w:b/>
                <w:bCs/>
                <w:lang w:val="en-US"/>
              </w:rPr>
              <w:t>Extra Generation Module</w:t>
            </w:r>
            <w:r>
              <w:rPr>
                <w:lang w:val="en-US"/>
              </w:rPr>
              <w:t xml:space="preserve">: Uses LLM to generate necessary context based on the retrieve content so it is more likely to contain pertinent information. </w:t>
            </w:r>
          </w:p>
          <w:p w14:paraId="6BB15C46" w14:textId="77777777" w:rsidR="009E2101" w:rsidRDefault="009E2101" w:rsidP="009E2101">
            <w:pPr>
              <w:pStyle w:val="ListParagraph"/>
              <w:numPr>
                <w:ilvl w:val="0"/>
                <w:numId w:val="4"/>
              </w:numPr>
              <w:rPr>
                <w:lang w:val="en-US"/>
              </w:rPr>
            </w:pPr>
            <w:r>
              <w:rPr>
                <w:b/>
                <w:bCs/>
                <w:lang w:val="en-US"/>
              </w:rPr>
              <w:t>Alignment Module</w:t>
            </w:r>
            <w:r w:rsidRPr="009E2101">
              <w:rPr>
                <w:lang w:val="en-US"/>
              </w:rPr>
              <w:t>:</w:t>
            </w:r>
            <w:r>
              <w:rPr>
                <w:lang w:val="en-US"/>
              </w:rPr>
              <w:t xml:space="preserve"> Trainable Adapter module to effectively mitigate alignment issue driven by LLM rewards (reinforcement learning).</w:t>
            </w:r>
          </w:p>
          <w:p w14:paraId="7700FEFD" w14:textId="77777777" w:rsidR="009E2101" w:rsidRDefault="009E2101" w:rsidP="009E2101">
            <w:pPr>
              <w:pStyle w:val="ListParagraph"/>
              <w:numPr>
                <w:ilvl w:val="0"/>
                <w:numId w:val="4"/>
              </w:numPr>
              <w:rPr>
                <w:lang w:val="en-US"/>
              </w:rPr>
            </w:pPr>
            <w:r>
              <w:rPr>
                <w:b/>
                <w:bCs/>
                <w:lang w:val="en-US"/>
              </w:rPr>
              <w:t>Validation Module</w:t>
            </w:r>
            <w:r w:rsidRPr="009E2101">
              <w:rPr>
                <w:lang w:val="en-US"/>
              </w:rPr>
              <w:t>:</w:t>
            </w:r>
            <w:r>
              <w:rPr>
                <w:lang w:val="en-US"/>
              </w:rPr>
              <w:t xml:space="preserve"> Introduced to assess the relevance between the retrieved </w:t>
            </w:r>
            <w:r>
              <w:rPr>
                <w:lang w:val="en-US"/>
              </w:rPr>
              <w:lastRenderedPageBreak/>
              <w:t>documents and the query, increasing robustness of RAG.</w:t>
            </w:r>
          </w:p>
          <w:p w14:paraId="3D99A52F" w14:textId="3E3449D3" w:rsidR="009E2101" w:rsidRPr="009E2101" w:rsidRDefault="009E2101" w:rsidP="009E2101">
            <w:pPr>
              <w:rPr>
                <w:lang w:val="en-US"/>
              </w:rPr>
            </w:pPr>
            <w:r w:rsidRPr="009E2101">
              <w:rPr>
                <w:lang w:val="en-US"/>
              </w:rPr>
              <w:t xml:space="preserve"> </w:t>
            </w:r>
          </w:p>
        </w:tc>
        <w:tc>
          <w:tcPr>
            <w:tcW w:w="3473" w:type="dxa"/>
          </w:tcPr>
          <w:p w14:paraId="62DE8E6F" w14:textId="77777777" w:rsidR="003727CA" w:rsidRDefault="009E2101" w:rsidP="009E2101">
            <w:pPr>
              <w:pStyle w:val="ListParagraph"/>
              <w:numPr>
                <w:ilvl w:val="0"/>
                <w:numId w:val="4"/>
              </w:numPr>
              <w:rPr>
                <w:lang w:val="en-US"/>
              </w:rPr>
            </w:pPr>
            <w:r>
              <w:rPr>
                <w:lang w:val="en-US"/>
              </w:rPr>
              <w:lastRenderedPageBreak/>
              <w:t xml:space="preserve">More varieties of external knowledge can be stored and retrieved when needed. </w:t>
            </w:r>
          </w:p>
          <w:p w14:paraId="67F10776" w14:textId="728A601C" w:rsidR="009E2101" w:rsidRPr="009E2101" w:rsidRDefault="009E2101" w:rsidP="00DB18AA">
            <w:pPr>
              <w:pStyle w:val="ListParagraph"/>
              <w:numPr>
                <w:ilvl w:val="0"/>
                <w:numId w:val="4"/>
              </w:numPr>
              <w:rPr>
                <w:lang w:val="en-US"/>
              </w:rPr>
            </w:pPr>
            <w:r>
              <w:rPr>
                <w:lang w:val="en-US"/>
              </w:rPr>
              <w:t xml:space="preserve">Increased flexibility and adaptability as it </w:t>
            </w:r>
            <w:proofErr w:type="gramStart"/>
            <w:r w:rsidR="00DB18AA">
              <w:rPr>
                <w:lang w:val="en-US"/>
              </w:rPr>
              <w:t>allows</w:t>
            </w:r>
            <w:proofErr w:type="gramEnd"/>
            <w:r>
              <w:rPr>
                <w:lang w:val="en-US"/>
              </w:rPr>
              <w:t xml:space="preserve"> substitution or rearrangement based on specific needs or issues. </w:t>
            </w:r>
          </w:p>
        </w:tc>
        <w:tc>
          <w:tcPr>
            <w:tcW w:w="3473" w:type="dxa"/>
          </w:tcPr>
          <w:p w14:paraId="6F9A4342" w14:textId="77777777" w:rsidR="003727CA" w:rsidRDefault="00DB18AA" w:rsidP="00DB18AA">
            <w:pPr>
              <w:pStyle w:val="ListParagraph"/>
              <w:numPr>
                <w:ilvl w:val="0"/>
                <w:numId w:val="4"/>
              </w:numPr>
              <w:rPr>
                <w:lang w:val="en-US"/>
              </w:rPr>
            </w:pPr>
            <w:r>
              <w:rPr>
                <w:lang w:val="en-US"/>
              </w:rPr>
              <w:t xml:space="preserve">Complex data integration as it involves many types of data format. </w:t>
            </w:r>
          </w:p>
          <w:p w14:paraId="7A4B6441" w14:textId="77777777" w:rsidR="00DB18AA" w:rsidRDefault="00DB18AA" w:rsidP="00DB18AA">
            <w:pPr>
              <w:pStyle w:val="ListParagraph"/>
              <w:numPr>
                <w:ilvl w:val="0"/>
                <w:numId w:val="4"/>
              </w:numPr>
              <w:rPr>
                <w:lang w:val="en-US"/>
              </w:rPr>
            </w:pPr>
            <w:r>
              <w:rPr>
                <w:lang w:val="en-US"/>
              </w:rPr>
              <w:t>Involves routing scheduling, and decision-making processes that require precise control over how each module interacts, increasing the complexity in designing an effective orchestration module.</w:t>
            </w:r>
          </w:p>
          <w:p w14:paraId="24B82385" w14:textId="0A9B07EF" w:rsidR="00DB18AA" w:rsidRPr="00DB18AA" w:rsidRDefault="00DB18AA" w:rsidP="00DB18AA">
            <w:pPr>
              <w:pStyle w:val="ListParagraph"/>
              <w:numPr>
                <w:ilvl w:val="0"/>
                <w:numId w:val="4"/>
              </w:numPr>
              <w:rPr>
                <w:lang w:val="en-US"/>
              </w:rPr>
            </w:pPr>
            <w:r>
              <w:rPr>
                <w:lang w:val="en-US"/>
              </w:rPr>
              <w:t>Requires careful consideration, design and continuous optimization to ensure all components are well-integrated.</w:t>
            </w:r>
          </w:p>
        </w:tc>
      </w:tr>
    </w:tbl>
    <w:p w14:paraId="26C34527" w14:textId="77777777" w:rsidR="003B7344" w:rsidRDefault="003B7344">
      <w:pPr>
        <w:rPr>
          <w:lang w:val="en-US"/>
        </w:rPr>
      </w:pPr>
    </w:p>
    <w:p w14:paraId="33D8CCCA" w14:textId="77777777" w:rsidR="003727CA" w:rsidRDefault="00873C76">
      <w:pPr>
        <w:rPr>
          <w:lang w:val="en-US"/>
        </w:rPr>
        <w:sectPr w:rsidR="003727CA" w:rsidSect="003727CA">
          <w:pgSz w:w="16838" w:h="11906" w:orient="landscape"/>
          <w:pgMar w:top="1440" w:right="1440" w:bottom="1440" w:left="1440" w:header="708" w:footer="708" w:gutter="0"/>
          <w:cols w:space="708"/>
          <w:docGrid w:linePitch="360"/>
        </w:sectPr>
      </w:pPr>
      <w:r>
        <w:rPr>
          <w:lang w:val="en-US"/>
        </w:rPr>
        <w:br w:type="page"/>
      </w:r>
    </w:p>
    <w:p w14:paraId="4A1EA590" w14:textId="2A3F2BCF" w:rsidR="00873C76" w:rsidRDefault="00873C76">
      <w:pPr>
        <w:rPr>
          <w:lang w:val="en-US"/>
        </w:rPr>
      </w:pPr>
    </w:p>
    <w:p w14:paraId="4B4C863F" w14:textId="0F532389" w:rsidR="003B7344" w:rsidRDefault="003B7344">
      <w:pPr>
        <w:rPr>
          <w:lang w:val="en-US"/>
        </w:rPr>
      </w:pPr>
      <w:r>
        <w:rPr>
          <w:lang w:val="en-US"/>
        </w:rPr>
        <w:t>References:</w:t>
      </w:r>
    </w:p>
    <w:p w14:paraId="6AAF1091" w14:textId="1EED74D7" w:rsidR="003B7344" w:rsidRDefault="003B7344" w:rsidP="003B7344">
      <w:pPr>
        <w:pStyle w:val="ListParagraph"/>
        <w:numPr>
          <w:ilvl w:val="0"/>
          <w:numId w:val="1"/>
        </w:numPr>
        <w:rPr>
          <w:lang w:val="en-US"/>
        </w:rPr>
      </w:pPr>
      <w:hyperlink r:id="rId7" w:history="1">
        <w:r w:rsidRPr="00A727D1">
          <w:rPr>
            <w:rStyle w:val="Hyperlink"/>
            <w:lang w:val="en-US"/>
          </w:rPr>
          <w:t>https://blog.jayanthk.in/types-of-rag-an-overview-0e2b3ed71b82</w:t>
        </w:r>
      </w:hyperlink>
      <w:r>
        <w:rPr>
          <w:lang w:val="en-US"/>
        </w:rPr>
        <w:t xml:space="preserve"> </w:t>
      </w:r>
    </w:p>
    <w:p w14:paraId="3B305E5C" w14:textId="7D779564" w:rsidR="003B7344" w:rsidRDefault="003B7344" w:rsidP="003B7344">
      <w:pPr>
        <w:pStyle w:val="ListParagraph"/>
        <w:numPr>
          <w:ilvl w:val="0"/>
          <w:numId w:val="1"/>
        </w:numPr>
        <w:rPr>
          <w:lang w:val="en-US"/>
        </w:rPr>
      </w:pPr>
      <w:hyperlink r:id="rId8" w:history="1">
        <w:r w:rsidRPr="00A727D1">
          <w:rPr>
            <w:rStyle w:val="Hyperlink"/>
            <w:lang w:val="en-US"/>
          </w:rPr>
          <w:t>https://export.arxiv.org/pdf/2312.10997v2</w:t>
        </w:r>
      </w:hyperlink>
      <w:r>
        <w:rPr>
          <w:lang w:val="en-US"/>
        </w:rPr>
        <w:t xml:space="preserve"> </w:t>
      </w:r>
    </w:p>
    <w:p w14:paraId="725B3C7F" w14:textId="0A6E08EC" w:rsidR="009E2101" w:rsidRDefault="009E2101" w:rsidP="003B7344">
      <w:pPr>
        <w:pStyle w:val="ListParagraph"/>
        <w:numPr>
          <w:ilvl w:val="0"/>
          <w:numId w:val="1"/>
        </w:numPr>
        <w:rPr>
          <w:lang w:val="en-US"/>
        </w:rPr>
      </w:pPr>
      <w:hyperlink r:id="rId9" w:history="1">
        <w:r w:rsidRPr="00E42B24">
          <w:rPr>
            <w:rStyle w:val="Hyperlink"/>
            <w:lang w:val="en-US"/>
          </w:rPr>
          <w:t>https://newsletter.nocode.ai/p/comprehensive-guide-rag-implementations</w:t>
        </w:r>
      </w:hyperlink>
      <w:r>
        <w:rPr>
          <w:lang w:val="en-US"/>
        </w:rPr>
        <w:t xml:space="preserve"> [specific types of RAG]</w:t>
      </w:r>
    </w:p>
    <w:p w14:paraId="30FD0598" w14:textId="5918A91C" w:rsidR="00DB18AA" w:rsidRDefault="00DB18AA" w:rsidP="003B7344">
      <w:pPr>
        <w:pStyle w:val="ListParagraph"/>
        <w:numPr>
          <w:ilvl w:val="0"/>
          <w:numId w:val="1"/>
        </w:numPr>
        <w:rPr>
          <w:lang w:val="en-US"/>
        </w:rPr>
      </w:pPr>
      <w:hyperlink r:id="rId10" w:history="1">
        <w:r w:rsidRPr="00E42B24">
          <w:rPr>
            <w:rStyle w:val="Hyperlink"/>
            <w:lang w:val="en-US"/>
          </w:rPr>
          <w:t>https://medium.com/@sahin.samia/modular-rag-using-llms-what-is-it-and-how-does-it-work-d482ebb3d372</w:t>
        </w:r>
      </w:hyperlink>
      <w:r>
        <w:rPr>
          <w:lang w:val="en-US"/>
        </w:rPr>
        <w:t xml:space="preserve"> [Modular RAG]</w:t>
      </w:r>
    </w:p>
    <w:p w14:paraId="3B158FA6" w14:textId="059FA665" w:rsidR="00467904" w:rsidRDefault="00467904" w:rsidP="003B7344">
      <w:pPr>
        <w:pStyle w:val="ListParagraph"/>
        <w:numPr>
          <w:ilvl w:val="0"/>
          <w:numId w:val="1"/>
        </w:numPr>
        <w:rPr>
          <w:lang w:val="en-US"/>
        </w:rPr>
      </w:pPr>
      <w:hyperlink r:id="rId11" w:history="1">
        <w:r w:rsidRPr="00E42B24">
          <w:rPr>
            <w:rStyle w:val="Hyperlink"/>
            <w:lang w:val="en-US"/>
          </w:rPr>
          <w:t>https://www.smashingmagazine.com/2024/01/guide-retrieval-augmented-generation-language-models/</w:t>
        </w:r>
      </w:hyperlink>
      <w:r>
        <w:rPr>
          <w:lang w:val="en-US"/>
        </w:rPr>
        <w:t xml:space="preserve"> [Implementation of RAG for Llama]</w:t>
      </w:r>
    </w:p>
    <w:p w14:paraId="5BAA804B" w14:textId="77777777" w:rsidR="00873C76" w:rsidRDefault="00873C76" w:rsidP="00873C76">
      <w:pPr>
        <w:rPr>
          <w:lang w:val="en-US"/>
        </w:rPr>
      </w:pPr>
    </w:p>
    <w:p w14:paraId="57A269BF" w14:textId="03376585" w:rsidR="00873C76" w:rsidRDefault="00873C76" w:rsidP="00873C76">
      <w:pPr>
        <w:rPr>
          <w:lang w:val="en-US"/>
        </w:rPr>
      </w:pPr>
      <w:r>
        <w:rPr>
          <w:lang w:val="en-US"/>
        </w:rPr>
        <w:t>Tools Used:</w:t>
      </w:r>
    </w:p>
    <w:p w14:paraId="14402FD4" w14:textId="4B74BAE2" w:rsidR="00873C76" w:rsidRDefault="00873C76" w:rsidP="00873C76">
      <w:pPr>
        <w:pStyle w:val="ListParagraph"/>
        <w:numPr>
          <w:ilvl w:val="0"/>
          <w:numId w:val="1"/>
        </w:numPr>
        <w:rPr>
          <w:lang w:val="en-US"/>
        </w:rPr>
      </w:pPr>
      <w:r>
        <w:rPr>
          <w:lang w:val="en-US"/>
        </w:rPr>
        <w:t>Hugging Face</w:t>
      </w:r>
    </w:p>
    <w:p w14:paraId="1D3CE95D" w14:textId="493D4535" w:rsidR="00873C76" w:rsidRDefault="00873C76" w:rsidP="00873C76">
      <w:pPr>
        <w:pStyle w:val="ListParagraph"/>
        <w:numPr>
          <w:ilvl w:val="0"/>
          <w:numId w:val="1"/>
        </w:numPr>
        <w:rPr>
          <w:lang w:val="en-US"/>
        </w:rPr>
      </w:pPr>
      <w:proofErr w:type="spellStart"/>
      <w:r>
        <w:rPr>
          <w:lang w:val="en-US"/>
        </w:rPr>
        <w:t>PhiData</w:t>
      </w:r>
      <w:proofErr w:type="spellEnd"/>
    </w:p>
    <w:p w14:paraId="151ACF50" w14:textId="05C96207" w:rsidR="00452261" w:rsidRPr="00873C76" w:rsidRDefault="00452261" w:rsidP="00873C76">
      <w:pPr>
        <w:pStyle w:val="ListParagraph"/>
        <w:numPr>
          <w:ilvl w:val="0"/>
          <w:numId w:val="1"/>
        </w:numPr>
        <w:rPr>
          <w:lang w:val="en-US"/>
        </w:rPr>
      </w:pPr>
      <w:proofErr w:type="spellStart"/>
      <w:r>
        <w:rPr>
          <w:lang w:val="en-US"/>
        </w:rPr>
        <w:t>LangChain</w:t>
      </w:r>
      <w:proofErr w:type="spellEnd"/>
    </w:p>
    <w:sectPr w:rsidR="00452261" w:rsidRPr="00873C76" w:rsidSect="00372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60441"/>
    <w:multiLevelType w:val="hybridMultilevel"/>
    <w:tmpl w:val="2E5290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CE95B41"/>
    <w:multiLevelType w:val="hybridMultilevel"/>
    <w:tmpl w:val="3A8A4014"/>
    <w:lvl w:ilvl="0" w:tplc="F752BC9C">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DEE6D8C"/>
    <w:multiLevelType w:val="hybridMultilevel"/>
    <w:tmpl w:val="D2B288DA"/>
    <w:lvl w:ilvl="0" w:tplc="1910C49A">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85C67F4"/>
    <w:multiLevelType w:val="hybridMultilevel"/>
    <w:tmpl w:val="1242A99E"/>
    <w:lvl w:ilvl="0" w:tplc="9EF000B8">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640720729">
    <w:abstractNumId w:val="3"/>
  </w:num>
  <w:num w:numId="2" w16cid:durableId="1866360325">
    <w:abstractNumId w:val="0"/>
  </w:num>
  <w:num w:numId="3" w16cid:durableId="1727602966">
    <w:abstractNumId w:val="2"/>
  </w:num>
  <w:num w:numId="4" w16cid:durableId="485632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6E"/>
    <w:rsid w:val="00150990"/>
    <w:rsid w:val="00235669"/>
    <w:rsid w:val="002D6F92"/>
    <w:rsid w:val="003727CA"/>
    <w:rsid w:val="00390BD4"/>
    <w:rsid w:val="003B7344"/>
    <w:rsid w:val="0043246E"/>
    <w:rsid w:val="00452261"/>
    <w:rsid w:val="00467904"/>
    <w:rsid w:val="004D41D9"/>
    <w:rsid w:val="006A3140"/>
    <w:rsid w:val="006F0370"/>
    <w:rsid w:val="0081313D"/>
    <w:rsid w:val="00873C76"/>
    <w:rsid w:val="009E2101"/>
    <w:rsid w:val="00A63D70"/>
    <w:rsid w:val="00B35916"/>
    <w:rsid w:val="00CB7857"/>
    <w:rsid w:val="00DB18AA"/>
    <w:rsid w:val="00F1610D"/>
    <w:rsid w:val="00FA22B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D529"/>
  <w15:chartTrackingRefBased/>
  <w15:docId w15:val="{E1395A47-7D85-4E05-9A23-332BFDB8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4"/>
        <w:lang w:val="en-MY" w:eastAsia="zh-CN"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46E"/>
    <w:rPr>
      <w:rFonts w:eastAsiaTheme="majorEastAsia" w:cstheme="majorBidi"/>
      <w:color w:val="272727" w:themeColor="text1" w:themeTint="D8"/>
    </w:rPr>
  </w:style>
  <w:style w:type="paragraph" w:styleId="Title">
    <w:name w:val="Title"/>
    <w:basedOn w:val="Normal"/>
    <w:next w:val="Normal"/>
    <w:link w:val="TitleChar"/>
    <w:uiPriority w:val="10"/>
    <w:qFormat/>
    <w:rsid w:val="00432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46E"/>
    <w:pPr>
      <w:spacing w:before="160"/>
      <w:jc w:val="center"/>
    </w:pPr>
    <w:rPr>
      <w:i/>
      <w:iCs/>
      <w:color w:val="404040" w:themeColor="text1" w:themeTint="BF"/>
    </w:rPr>
  </w:style>
  <w:style w:type="character" w:customStyle="1" w:styleId="QuoteChar">
    <w:name w:val="Quote Char"/>
    <w:basedOn w:val="DefaultParagraphFont"/>
    <w:link w:val="Quote"/>
    <w:uiPriority w:val="29"/>
    <w:rsid w:val="0043246E"/>
    <w:rPr>
      <w:i/>
      <w:iCs/>
      <w:color w:val="404040" w:themeColor="text1" w:themeTint="BF"/>
    </w:rPr>
  </w:style>
  <w:style w:type="paragraph" w:styleId="ListParagraph">
    <w:name w:val="List Paragraph"/>
    <w:basedOn w:val="Normal"/>
    <w:uiPriority w:val="34"/>
    <w:qFormat/>
    <w:rsid w:val="0043246E"/>
    <w:pPr>
      <w:ind w:left="720"/>
      <w:contextualSpacing/>
    </w:pPr>
  </w:style>
  <w:style w:type="character" w:styleId="IntenseEmphasis">
    <w:name w:val="Intense Emphasis"/>
    <w:basedOn w:val="DefaultParagraphFont"/>
    <w:uiPriority w:val="21"/>
    <w:qFormat/>
    <w:rsid w:val="0043246E"/>
    <w:rPr>
      <w:i/>
      <w:iCs/>
      <w:color w:val="0F4761" w:themeColor="accent1" w:themeShade="BF"/>
    </w:rPr>
  </w:style>
  <w:style w:type="paragraph" w:styleId="IntenseQuote">
    <w:name w:val="Intense Quote"/>
    <w:basedOn w:val="Normal"/>
    <w:next w:val="Normal"/>
    <w:link w:val="IntenseQuoteChar"/>
    <w:uiPriority w:val="30"/>
    <w:qFormat/>
    <w:rsid w:val="00432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46E"/>
    <w:rPr>
      <w:i/>
      <w:iCs/>
      <w:color w:val="0F4761" w:themeColor="accent1" w:themeShade="BF"/>
    </w:rPr>
  </w:style>
  <w:style w:type="character" w:styleId="IntenseReference">
    <w:name w:val="Intense Reference"/>
    <w:basedOn w:val="DefaultParagraphFont"/>
    <w:uiPriority w:val="32"/>
    <w:qFormat/>
    <w:rsid w:val="0043246E"/>
    <w:rPr>
      <w:b/>
      <w:bCs/>
      <w:smallCaps/>
      <w:color w:val="0F4761" w:themeColor="accent1" w:themeShade="BF"/>
      <w:spacing w:val="5"/>
    </w:rPr>
  </w:style>
  <w:style w:type="character" w:styleId="Hyperlink">
    <w:name w:val="Hyperlink"/>
    <w:basedOn w:val="DefaultParagraphFont"/>
    <w:uiPriority w:val="99"/>
    <w:unhideWhenUsed/>
    <w:rsid w:val="003B7344"/>
    <w:rPr>
      <w:color w:val="467886" w:themeColor="hyperlink"/>
      <w:u w:val="single"/>
    </w:rPr>
  </w:style>
  <w:style w:type="character" w:styleId="UnresolvedMention">
    <w:name w:val="Unresolved Mention"/>
    <w:basedOn w:val="DefaultParagraphFont"/>
    <w:uiPriority w:val="99"/>
    <w:semiHidden/>
    <w:unhideWhenUsed/>
    <w:rsid w:val="003B7344"/>
    <w:rPr>
      <w:color w:val="605E5C"/>
      <w:shd w:val="clear" w:color="auto" w:fill="E1DFDD"/>
    </w:rPr>
  </w:style>
  <w:style w:type="table" w:styleId="TableGrid">
    <w:name w:val="Table Grid"/>
    <w:basedOn w:val="TableNormal"/>
    <w:uiPriority w:val="39"/>
    <w:rsid w:val="003B7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3C7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ort.arxiv.org/pdf/2312.10997v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log.jayanthk.in/types-of-rag-an-overview-0e2b3ed71b8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mashingmagazine.com/2024/01/guide-retrieval-augmented-generation-language-models/" TargetMode="External"/><Relationship Id="rId5" Type="http://schemas.openxmlformats.org/officeDocument/2006/relationships/webSettings" Target="webSettings.xml"/><Relationship Id="rId10" Type="http://schemas.openxmlformats.org/officeDocument/2006/relationships/hyperlink" Target="https://medium.com/@sahin.samia/modular-rag-using-llms-what-is-it-and-how-does-it-work-d482ebb3d372" TargetMode="External"/><Relationship Id="rId4" Type="http://schemas.openxmlformats.org/officeDocument/2006/relationships/settings" Target="settings.xml"/><Relationship Id="rId9" Type="http://schemas.openxmlformats.org/officeDocument/2006/relationships/hyperlink" Target="https://newsletter.nocode.ai/p/comprehensive-guide-rag-implem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37471-BD7F-48C1-9359-6641077C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HON KIT</dc:creator>
  <cp:keywords/>
  <dc:description/>
  <cp:lastModifiedBy>KOK HON KIT</cp:lastModifiedBy>
  <cp:revision>5</cp:revision>
  <dcterms:created xsi:type="dcterms:W3CDTF">2024-09-06T04:07:00Z</dcterms:created>
  <dcterms:modified xsi:type="dcterms:W3CDTF">2024-09-06T07:17:00Z</dcterms:modified>
</cp:coreProperties>
</file>