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1308" w14:textId="77777777" w:rsidR="00112B27" w:rsidRPr="0058050D" w:rsidRDefault="00112B27" w:rsidP="00112B27">
      <w:pPr>
        <w:rPr>
          <w:rFonts w:ascii="Times New Roman" w:hAnsi="Times New Roman" w:cs="Times New Roman"/>
          <w:sz w:val="24"/>
          <w:szCs w:val="24"/>
        </w:rPr>
      </w:pPr>
    </w:p>
    <w:p w14:paraId="3C92EE80" w14:textId="77777777" w:rsidR="00112B27" w:rsidRPr="0058050D" w:rsidRDefault="00112B27" w:rsidP="00112B27">
      <w:pPr>
        <w:pStyle w:val="NormalWeb"/>
        <w:spacing w:before="240" w:beforeAutospacing="0" w:after="240" w:afterAutospacing="0"/>
        <w:jc w:val="center"/>
      </w:pPr>
      <w:r w:rsidRPr="0058050D">
        <w:rPr>
          <w:color w:val="000000"/>
        </w:rPr>
        <w:t>Mata Kuliah - Penggalian Data</w:t>
      </w:r>
    </w:p>
    <w:p w14:paraId="6BD4811C" w14:textId="77777777" w:rsidR="00112B27" w:rsidRPr="0058050D" w:rsidRDefault="00112B27" w:rsidP="00112B27">
      <w:pPr>
        <w:pStyle w:val="NormalWeb"/>
        <w:spacing w:before="240" w:beforeAutospacing="0" w:after="240" w:afterAutospacing="0"/>
        <w:jc w:val="both"/>
      </w:pPr>
      <w:r w:rsidRPr="0058050D">
        <w:rPr>
          <w:color w:val="000000"/>
        </w:rPr>
        <w:t> </w:t>
      </w:r>
    </w:p>
    <w:p w14:paraId="5269FC7E" w14:textId="77777777" w:rsidR="00112B27" w:rsidRPr="0058050D" w:rsidRDefault="00112B27" w:rsidP="00112B27">
      <w:pPr>
        <w:pStyle w:val="NormalWeb"/>
        <w:spacing w:before="240" w:beforeAutospacing="0" w:after="240" w:afterAutospacing="0"/>
        <w:jc w:val="both"/>
      </w:pPr>
      <w:r w:rsidRPr="0058050D">
        <w:rPr>
          <w:b/>
          <w:bCs/>
          <w:color w:val="000000"/>
        </w:rPr>
        <w:t>Nama Kelompok</w:t>
      </w:r>
      <w:r w:rsidRPr="0058050D">
        <w:rPr>
          <w:color w:val="000000"/>
        </w:rPr>
        <w:t xml:space="preserve">   </w:t>
      </w:r>
      <w:r w:rsidRPr="0058050D">
        <w:rPr>
          <w:rStyle w:val="apple-tab-span"/>
          <w:color w:val="000000"/>
        </w:rPr>
        <w:tab/>
      </w:r>
      <w:r w:rsidRPr="0058050D">
        <w:rPr>
          <w:color w:val="000000"/>
        </w:rPr>
        <w:t>:</w:t>
      </w:r>
    </w:p>
    <w:p w14:paraId="2989FF45" w14:textId="413CA7F1" w:rsidR="00112B27" w:rsidRDefault="00112B27" w:rsidP="00112B27">
      <w:pPr>
        <w:pStyle w:val="NormalWeb"/>
        <w:spacing w:before="240" w:beforeAutospacing="0" w:after="240" w:afterAutospacing="0"/>
        <w:jc w:val="both"/>
      </w:pPr>
      <w:r w:rsidRPr="0058050D">
        <w:rPr>
          <w:b/>
          <w:bCs/>
          <w:color w:val="000000"/>
        </w:rPr>
        <w:t>Anggota</w:t>
      </w:r>
      <w:r w:rsidRPr="0058050D">
        <w:rPr>
          <w:color w:val="000000"/>
        </w:rPr>
        <w:t xml:space="preserve">                  </w:t>
      </w:r>
      <w:r w:rsidRPr="0058050D">
        <w:rPr>
          <w:rStyle w:val="apple-tab-span"/>
          <w:color w:val="000000"/>
        </w:rPr>
        <w:tab/>
      </w:r>
      <w:r w:rsidRPr="0058050D">
        <w:rPr>
          <w:color w:val="000000"/>
        </w:rPr>
        <w:t>:</w:t>
      </w:r>
    </w:p>
    <w:p w14:paraId="3074E545" w14:textId="77777777" w:rsidR="0058050D" w:rsidRDefault="0058050D" w:rsidP="00112B27">
      <w:pPr>
        <w:pStyle w:val="NormalWeb"/>
        <w:spacing w:before="240" w:beforeAutospacing="0" w:after="240" w:afterAutospacing="0"/>
        <w:jc w:val="both"/>
      </w:pPr>
      <w:r>
        <w:t xml:space="preserve">[202110370311222– Ibnu Fauzan Rachmadhanu] </w:t>
      </w:r>
    </w:p>
    <w:p w14:paraId="153C0DFC" w14:textId="77777777" w:rsidR="0058050D" w:rsidRDefault="0058050D" w:rsidP="00112B27">
      <w:pPr>
        <w:pStyle w:val="NormalWeb"/>
        <w:spacing w:before="240" w:beforeAutospacing="0" w:after="240" w:afterAutospacing="0"/>
        <w:jc w:val="both"/>
      </w:pPr>
      <w:r>
        <w:t xml:space="preserve">[202110370311234 – Muhammad Wahyudi] </w:t>
      </w:r>
    </w:p>
    <w:p w14:paraId="71725F24" w14:textId="0F8C5240" w:rsidR="0058050D" w:rsidRDefault="0058050D" w:rsidP="00112B27">
      <w:pPr>
        <w:pStyle w:val="NormalWeb"/>
        <w:spacing w:before="240" w:beforeAutospacing="0" w:after="240" w:afterAutospacing="0"/>
        <w:jc w:val="both"/>
      </w:pPr>
      <w:r>
        <w:t>[202110370311241 – Abd Baasithur Rizqu]</w:t>
      </w:r>
    </w:p>
    <w:p w14:paraId="3152EAC1" w14:textId="77777777" w:rsidR="0058050D" w:rsidRDefault="0058050D" w:rsidP="00112B27">
      <w:pPr>
        <w:pStyle w:val="NormalWeb"/>
        <w:spacing w:before="240" w:beforeAutospacing="0" w:after="240" w:afterAutospacing="0"/>
        <w:jc w:val="both"/>
      </w:pPr>
    </w:p>
    <w:p w14:paraId="326C5957" w14:textId="77777777" w:rsidR="0058050D" w:rsidRPr="0058050D" w:rsidRDefault="0058050D" w:rsidP="00112B27">
      <w:pPr>
        <w:pStyle w:val="NormalWeb"/>
        <w:spacing w:before="240" w:beforeAutospacing="0" w:after="240" w:afterAutospacing="0"/>
        <w:jc w:val="both"/>
      </w:pPr>
    </w:p>
    <w:p w14:paraId="2E12CB4A" w14:textId="77777777" w:rsidR="00112B27" w:rsidRPr="0058050D" w:rsidRDefault="00112B27" w:rsidP="00112B27">
      <w:pPr>
        <w:pStyle w:val="NormalWeb"/>
        <w:spacing w:before="240" w:beforeAutospacing="0" w:after="240" w:afterAutospacing="0"/>
        <w:jc w:val="both"/>
      </w:pPr>
      <w:r w:rsidRPr="0058050D">
        <w:rPr>
          <w:color w:val="000000"/>
        </w:rPr>
        <w:t>Berikut ini merupakan update template laporan Mini Project kuliah Penggalian Data.</w:t>
      </w:r>
    </w:p>
    <w:p w14:paraId="220DABD4" w14:textId="77777777" w:rsidR="00112B27" w:rsidRPr="0058050D" w:rsidRDefault="00112B27" w:rsidP="00112B27">
      <w:pPr>
        <w:pStyle w:val="NormalWeb"/>
        <w:spacing w:before="240" w:beforeAutospacing="0" w:after="240" w:afterAutospacing="0"/>
        <w:jc w:val="both"/>
      </w:pPr>
      <w:r w:rsidRPr="0058050D">
        <w:rPr>
          <w:b/>
          <w:bCs/>
          <w:color w:val="000000"/>
        </w:rPr>
        <w:t>Nilai Total: 120 poin</w:t>
      </w:r>
    </w:p>
    <w:p w14:paraId="0185A49C" w14:textId="77777777" w:rsidR="00112B27" w:rsidRPr="0058050D" w:rsidRDefault="00112B27" w:rsidP="00112B27">
      <w:pPr>
        <w:pStyle w:val="NormalWeb"/>
        <w:spacing w:before="240" w:beforeAutospacing="0" w:after="240" w:afterAutospacing="0"/>
        <w:jc w:val="both"/>
      </w:pPr>
      <w:r w:rsidRPr="0058050D">
        <w:rPr>
          <w:color w:val="000000"/>
        </w:rPr>
        <w:t> </w:t>
      </w:r>
    </w:p>
    <w:p w14:paraId="7F0897CF" w14:textId="77777777" w:rsidR="00112B27" w:rsidRPr="0058050D" w:rsidRDefault="00112B27" w:rsidP="00112B27">
      <w:pPr>
        <w:pStyle w:val="NormalWeb"/>
        <w:spacing w:before="240" w:beforeAutospacing="0" w:after="240" w:afterAutospacing="0"/>
        <w:jc w:val="both"/>
      </w:pPr>
      <w:r w:rsidRPr="0058050D">
        <w:rPr>
          <w:b/>
          <w:bCs/>
          <w:color w:val="000000"/>
        </w:rPr>
        <w:t>Tahap 0 (poin: 25)</w:t>
      </w:r>
      <w:r w:rsidRPr="0058050D">
        <w:rPr>
          <w:color w:val="000000"/>
        </w:rPr>
        <w:t>: Business Objective</w:t>
      </w:r>
    </w:p>
    <w:p w14:paraId="07B4E7AD" w14:textId="7A6D7901" w:rsidR="00112B27" w:rsidRPr="0058050D" w:rsidRDefault="00112B27" w:rsidP="00112B27">
      <w:pPr>
        <w:pStyle w:val="NormalWeb"/>
        <w:spacing w:before="240" w:beforeAutospacing="0" w:after="240" w:afterAutospacing="0"/>
        <w:jc w:val="both"/>
      </w:pPr>
      <w:r w:rsidRPr="0058050D">
        <w:rPr>
          <w:color w:val="000000"/>
        </w:rPr>
        <w:t xml:space="preserve">Meningkatkan pertahanan keamanan siber dengan memberikan wawasan yang membantu dalam deteksi dan mitigasi </w:t>
      </w:r>
      <w:r w:rsidR="0058050D">
        <w:rPr>
          <w:color w:val="000000"/>
        </w:rPr>
        <w:t xml:space="preserve">oleh </w:t>
      </w:r>
      <w:r w:rsidRPr="0058050D">
        <w:rPr>
          <w:color w:val="000000"/>
        </w:rPr>
        <w:t>ancaman phising. Analisis URL dengan menggunakan teknik Mutual Information dan logistic regression dalam penelitian. Idemtifikasi fitur fitur paling informatif untuk membedakan upaya phising, memungkinkan memperkuat pertahanan dan tetap beada di depan takrik phising yang tersu berkembang.</w:t>
      </w:r>
    </w:p>
    <w:p w14:paraId="42288016" w14:textId="77777777" w:rsidR="00112B27" w:rsidRPr="0058050D" w:rsidRDefault="00112B27" w:rsidP="00112B27">
      <w:pPr>
        <w:pStyle w:val="NormalWeb"/>
        <w:spacing w:before="240" w:beforeAutospacing="0" w:after="240" w:afterAutospacing="0"/>
        <w:jc w:val="both"/>
      </w:pPr>
      <w:r w:rsidRPr="0058050D">
        <w:rPr>
          <w:b/>
          <w:bCs/>
          <w:color w:val="000000"/>
        </w:rPr>
        <w:t>Tahap 1 (poin: 25)</w:t>
      </w:r>
      <w:r w:rsidRPr="0058050D">
        <w:rPr>
          <w:color w:val="000000"/>
        </w:rPr>
        <w:t>: Original Data</w:t>
      </w:r>
    </w:p>
    <w:p w14:paraId="2B312C72" w14:textId="195B1815" w:rsidR="00112B27" w:rsidRPr="0058050D" w:rsidRDefault="00112B27" w:rsidP="00112B27">
      <w:pPr>
        <w:pStyle w:val="NormalWeb"/>
        <w:spacing w:before="240" w:beforeAutospacing="0" w:after="240" w:afterAutospacing="0"/>
        <w:jc w:val="both"/>
      </w:pPr>
      <w:r w:rsidRPr="0058050D">
        <w:rPr>
          <w:color w:val="000000"/>
        </w:rPr>
        <w:t>·       PhiUSIIL: A diverse security profile empowered phishing URL detection framework based on similarity index and incremental learning.</w:t>
      </w:r>
    </w:p>
    <w:p w14:paraId="1882CDCF" w14:textId="77777777" w:rsidR="00112B27" w:rsidRPr="0058050D" w:rsidRDefault="00112B27" w:rsidP="00112B27">
      <w:pPr>
        <w:pStyle w:val="NormalWeb"/>
        <w:spacing w:before="240" w:beforeAutospacing="0" w:after="240" w:afterAutospacing="0"/>
        <w:jc w:val="both"/>
      </w:pPr>
      <w:r w:rsidRPr="0058050D">
        <w:rPr>
          <w:color w:val="000000"/>
        </w:rPr>
        <w:t>·       Data yang digunakan.</w:t>
      </w:r>
    </w:p>
    <w:p w14:paraId="6D1E411C" w14:textId="77777777" w:rsidR="00112B27" w:rsidRPr="0058050D" w:rsidRDefault="00112B27" w:rsidP="00112B27">
      <w:pPr>
        <w:pStyle w:val="NormalWeb"/>
        <w:spacing w:before="240" w:beforeAutospacing="0" w:after="240" w:afterAutospacing="0"/>
        <w:ind w:left="1440"/>
        <w:jc w:val="both"/>
      </w:pPr>
      <w:r w:rsidRPr="0058050D">
        <w:rPr>
          <w:color w:val="000000"/>
        </w:rPr>
        <w:t>o   Deskripsi singkat.</w:t>
      </w:r>
    </w:p>
    <w:p w14:paraId="7AF27C2E" w14:textId="68261DD5" w:rsidR="00112B27" w:rsidRPr="0058050D" w:rsidRDefault="00112B27" w:rsidP="0058050D">
      <w:pPr>
        <w:pStyle w:val="NormalWeb"/>
        <w:spacing w:before="240" w:beforeAutospacing="0" w:after="240" w:afterAutospacing="0"/>
        <w:ind w:left="1440"/>
        <w:jc w:val="both"/>
      </w:pPr>
      <w:r w:rsidRPr="0058050D">
        <w:rPr>
          <w:color w:val="000000"/>
        </w:rPr>
        <w:t>Serangan phishing melalui URL yang menipu menjadi masalah yang signifikan dalam lingkungan digital saat ini. Untuk mengatasi hal ini, diperlukan kerangka kerja pendeteksian yang efektif dan efisien. Artikel ini memperkenalkan PhiUSIIL, kerangka kerja pendeteksian URL phishing berdasarkan Indeks Kemiripan dan Pembelajaran Inkremental</w:t>
      </w:r>
      <w:r w:rsidR="0058050D">
        <w:rPr>
          <w:color w:val="000000"/>
        </w:rPr>
        <w:t>.</w:t>
      </w:r>
    </w:p>
    <w:p w14:paraId="4392E5C0" w14:textId="77777777" w:rsidR="00112B27" w:rsidRPr="0058050D" w:rsidRDefault="00112B27" w:rsidP="00112B27">
      <w:pPr>
        <w:pStyle w:val="NormalWeb"/>
        <w:spacing w:before="240" w:beforeAutospacing="0" w:after="240" w:afterAutospacing="0"/>
        <w:ind w:left="1440"/>
        <w:jc w:val="both"/>
      </w:pPr>
      <w:r w:rsidRPr="0058050D">
        <w:rPr>
          <w:color w:val="000000"/>
        </w:rPr>
        <w:lastRenderedPageBreak/>
        <w:t>o   Sebutkan dan jelaskan atribut pada data tersebut.</w:t>
      </w:r>
    </w:p>
    <w:tbl>
      <w:tblPr>
        <w:tblW w:w="0" w:type="auto"/>
        <w:tblCellMar>
          <w:top w:w="15" w:type="dxa"/>
          <w:left w:w="15" w:type="dxa"/>
          <w:bottom w:w="15" w:type="dxa"/>
          <w:right w:w="15" w:type="dxa"/>
        </w:tblCellMar>
        <w:tblLook w:val="04A0" w:firstRow="1" w:lastRow="0" w:firstColumn="1" w:lastColumn="0" w:noHBand="0" w:noVBand="1"/>
      </w:tblPr>
      <w:tblGrid>
        <w:gridCol w:w="1110"/>
        <w:gridCol w:w="3120"/>
        <w:gridCol w:w="3973"/>
        <w:gridCol w:w="1147"/>
      </w:tblGrid>
      <w:tr w:rsidR="00112B27" w:rsidRPr="0058050D" w14:paraId="44A67E2D"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84C619" w14:textId="4E3477DA"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094A3" w14:textId="77777777" w:rsidR="00112B27" w:rsidRPr="0058050D" w:rsidRDefault="00112B27" w:rsidP="0058050D">
            <w:pPr>
              <w:pStyle w:val="NormalWeb"/>
              <w:spacing w:before="0" w:beforeAutospacing="0" w:after="0" w:afterAutospacing="0"/>
              <w:jc w:val="center"/>
            </w:pPr>
            <w:r w:rsidRPr="0058050D">
              <w:rPr>
                <w:color w:val="000000"/>
              </w:rPr>
              <w:t>Fitur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2E5E3" w14:textId="77777777" w:rsidR="00112B27" w:rsidRPr="0058050D" w:rsidRDefault="00112B27" w:rsidP="0058050D">
            <w:pPr>
              <w:pStyle w:val="NormalWeb"/>
              <w:spacing w:before="0" w:beforeAutospacing="0" w:after="0" w:afterAutospacing="0"/>
              <w:jc w:val="center"/>
            </w:pPr>
            <w:r w:rsidRPr="0058050D">
              <w:rPr>
                <w:color w:val="000000"/>
              </w:rPr>
              <w:t>Deskripsi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7A29E9" w14:textId="77777777" w:rsidR="00112B27" w:rsidRPr="0058050D" w:rsidRDefault="00112B27" w:rsidP="0058050D">
            <w:pPr>
              <w:pStyle w:val="NormalWeb"/>
              <w:spacing w:before="0" w:beforeAutospacing="0" w:after="0" w:afterAutospacing="0"/>
              <w:jc w:val="center"/>
            </w:pPr>
            <w:r w:rsidRPr="0058050D">
              <w:rPr>
                <w:color w:val="000000"/>
              </w:rPr>
              <w:t>TypeData</w:t>
            </w:r>
          </w:p>
        </w:tc>
      </w:tr>
      <w:tr w:rsidR="00112B27" w:rsidRPr="0058050D" w14:paraId="0782DCF5"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435678" w14:textId="4DE6B5B2"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59166E" w14:textId="77777777" w:rsidR="00112B27" w:rsidRPr="0058050D" w:rsidRDefault="00112B27" w:rsidP="0058050D">
            <w:pPr>
              <w:pStyle w:val="NormalWeb"/>
              <w:spacing w:before="0" w:beforeAutospacing="0" w:after="0" w:afterAutospacing="0"/>
              <w:jc w:val="center"/>
            </w:pPr>
            <w:r w:rsidRPr="0058050D">
              <w:rPr>
                <w:color w:val="000000"/>
              </w:rPr>
              <w:t>FILENAME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BE55D2" w14:textId="77777777" w:rsidR="00112B27" w:rsidRPr="0058050D" w:rsidRDefault="00112B27" w:rsidP="0058050D">
            <w:pPr>
              <w:pStyle w:val="NormalWeb"/>
              <w:spacing w:before="0" w:beforeAutospacing="0" w:after="0" w:afterAutospacing="0"/>
              <w:jc w:val="center"/>
            </w:pPr>
            <w:r w:rsidRPr="0058050D">
              <w:rPr>
                <w:color w:val="000000"/>
              </w:rPr>
              <w:t>Nama pemberian pada sebuah file untuk mengidentifikasi dan membedakannya dari file lainnya.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EF4DA7" w14:textId="77777777" w:rsidR="00112B27" w:rsidRPr="0058050D" w:rsidRDefault="00112B27" w:rsidP="0058050D">
            <w:pPr>
              <w:pStyle w:val="NormalWeb"/>
              <w:spacing w:before="0" w:beforeAutospacing="0" w:after="0" w:afterAutospacing="0"/>
              <w:jc w:val="center"/>
            </w:pPr>
            <w:r w:rsidRPr="0058050D">
              <w:rPr>
                <w:color w:val="000000"/>
              </w:rPr>
              <w:t>Objek</w:t>
            </w:r>
          </w:p>
        </w:tc>
      </w:tr>
      <w:tr w:rsidR="00112B27" w:rsidRPr="0058050D" w14:paraId="43FC8FCB"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635BF3" w14:textId="26D53CCA"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CB54E9" w14:textId="77777777" w:rsidR="00112B27" w:rsidRPr="0058050D" w:rsidRDefault="00112B27" w:rsidP="0058050D">
            <w:pPr>
              <w:pStyle w:val="NormalWeb"/>
              <w:spacing w:before="0" w:beforeAutospacing="0" w:after="0" w:afterAutospacing="0"/>
              <w:jc w:val="center"/>
            </w:pPr>
            <w:r w:rsidRPr="0058050D">
              <w:rPr>
                <w:color w:val="000000"/>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857478" w14:textId="77777777" w:rsidR="00112B27" w:rsidRPr="0058050D" w:rsidRDefault="00112B27" w:rsidP="0058050D">
            <w:pPr>
              <w:pStyle w:val="NormalWeb"/>
              <w:spacing w:before="0" w:beforeAutospacing="0" w:after="0" w:afterAutospacing="0"/>
              <w:jc w:val="center"/>
            </w:pPr>
            <w:r w:rsidRPr="0058050D">
              <w:rPr>
                <w:color w:val="000000"/>
              </w:rPr>
              <w:t>Referensi resource web yang diatur oleh jaringan komputer.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D1E2F4" w14:textId="77777777" w:rsidR="00112B27" w:rsidRPr="0058050D" w:rsidRDefault="00112B27" w:rsidP="0058050D">
            <w:pPr>
              <w:pStyle w:val="NormalWeb"/>
              <w:spacing w:before="0" w:beforeAutospacing="0" w:after="0" w:afterAutospacing="0"/>
              <w:jc w:val="center"/>
            </w:pPr>
            <w:r w:rsidRPr="0058050D">
              <w:rPr>
                <w:color w:val="000000"/>
              </w:rPr>
              <w:t>Objek</w:t>
            </w:r>
          </w:p>
        </w:tc>
      </w:tr>
      <w:tr w:rsidR="00112B27" w:rsidRPr="0058050D" w14:paraId="3A5B459F"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2540D4" w14:textId="5D89E407"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4D5F0" w14:textId="77777777" w:rsidR="00112B27" w:rsidRPr="0058050D" w:rsidRDefault="00112B27" w:rsidP="0058050D">
            <w:pPr>
              <w:pStyle w:val="NormalWeb"/>
              <w:spacing w:before="0" w:beforeAutospacing="0" w:after="0" w:afterAutospacing="0"/>
              <w:jc w:val="center"/>
            </w:pPr>
            <w:r w:rsidRPr="0058050D">
              <w:rPr>
                <w:color w:val="000000"/>
              </w:rPr>
              <w:t>URL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00389E" w14:textId="77777777" w:rsidR="00112B27" w:rsidRPr="0058050D" w:rsidRDefault="00112B27" w:rsidP="0058050D">
            <w:pPr>
              <w:pStyle w:val="NormalWeb"/>
              <w:spacing w:before="0" w:beforeAutospacing="0" w:after="0" w:afterAutospacing="0"/>
              <w:jc w:val="center"/>
            </w:pPr>
            <w:r w:rsidRPr="0058050D">
              <w:rPr>
                <w:color w:val="000000"/>
              </w:rPr>
              <w:t>URL phishing sering kali menunjukkan kecenderungan untuk lebih panjang dibandingkan dengan URL yang sah.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88FCE8"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E9E511B"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8AA99F" w14:textId="0DFDC7CC"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9A0FD5" w14:textId="77777777" w:rsidR="00112B27" w:rsidRPr="0058050D" w:rsidRDefault="00112B27" w:rsidP="0058050D">
            <w:pPr>
              <w:pStyle w:val="NormalWeb"/>
              <w:spacing w:before="0" w:beforeAutospacing="0" w:after="0" w:afterAutospacing="0"/>
              <w:jc w:val="center"/>
            </w:pPr>
            <w:r w:rsidRPr="0058050D">
              <w:rPr>
                <w:color w:val="000000"/>
              </w:rPr>
              <w:t>Domain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5E1466" w14:textId="77777777" w:rsidR="00112B27" w:rsidRPr="0058050D" w:rsidRDefault="00112B27" w:rsidP="0058050D">
            <w:pPr>
              <w:pStyle w:val="NormalWeb"/>
              <w:spacing w:before="0" w:beforeAutospacing="0" w:after="0" w:afterAutospacing="0"/>
              <w:jc w:val="center"/>
            </w:pPr>
            <w:r w:rsidRPr="0058050D">
              <w:rPr>
                <w:color w:val="000000"/>
              </w:rPr>
              <w:t>Alamat yang perlu diakses untuk membuka dan mengakses 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418BD6" w14:textId="77777777" w:rsidR="00112B27" w:rsidRPr="0058050D" w:rsidRDefault="00112B27" w:rsidP="0058050D">
            <w:pPr>
              <w:pStyle w:val="NormalWeb"/>
              <w:spacing w:before="0" w:beforeAutospacing="0" w:after="0" w:afterAutospacing="0"/>
              <w:jc w:val="center"/>
            </w:pPr>
            <w:r w:rsidRPr="0058050D">
              <w:rPr>
                <w:color w:val="000000"/>
              </w:rPr>
              <w:t>Objek</w:t>
            </w:r>
          </w:p>
        </w:tc>
      </w:tr>
      <w:tr w:rsidR="00112B27" w:rsidRPr="0058050D" w14:paraId="7ABF30D4"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9A53C6" w14:textId="5BE69C1F"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8C9A09" w14:textId="77777777" w:rsidR="00112B27" w:rsidRPr="0058050D" w:rsidRDefault="00112B27" w:rsidP="0058050D">
            <w:pPr>
              <w:pStyle w:val="NormalWeb"/>
              <w:spacing w:before="0" w:beforeAutospacing="0" w:after="0" w:afterAutospacing="0"/>
              <w:jc w:val="center"/>
            </w:pPr>
            <w:r w:rsidRPr="0058050D">
              <w:rPr>
                <w:color w:val="000000"/>
              </w:rPr>
              <w:t>Domain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E3391" w14:textId="1ECDFCA6" w:rsidR="00112B27" w:rsidRPr="0058050D" w:rsidRDefault="0060413C" w:rsidP="0060413C">
            <w:pPr>
              <w:pStyle w:val="NormalWeb"/>
              <w:spacing w:before="0" w:beforeAutospacing="0" w:after="0" w:afterAutospacing="0"/>
              <w:jc w:val="center"/>
            </w:pPr>
            <w:r w:rsidRPr="0060413C">
              <w:t>J</w:t>
            </w:r>
            <w:r w:rsidRPr="0060413C">
              <w:t>umlah karakter dalam sebuah domain internet, khususnya bagian nama di antara "www." dan ekstensi domain seperti ".com" atau ".org".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0D3BE3"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6512DDEA"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12C28" w14:textId="39004840" w:rsidR="00112B27" w:rsidRPr="0058050D" w:rsidRDefault="00112B27" w:rsidP="0058050D">
            <w:pPr>
              <w:jc w:val="center"/>
              <w:rPr>
                <w:rFonts w:ascii="Times New Roman" w:hAnsi="Times New Roman" w:cs="Times New Roman"/>
                <w:sz w:val="24"/>
                <w:szCs w:val="24"/>
              </w:rPr>
            </w:pPr>
            <w:r w:rsidRPr="0058050D">
              <w:rPr>
                <w:rFonts w:ascii="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C7A6D0" w14:textId="77777777" w:rsidR="00112B27" w:rsidRPr="0058050D" w:rsidRDefault="00112B27" w:rsidP="0058050D">
            <w:pPr>
              <w:pStyle w:val="NormalWeb"/>
              <w:spacing w:before="0" w:beforeAutospacing="0" w:after="0" w:afterAutospacing="0"/>
              <w:jc w:val="center"/>
            </w:pPr>
            <w:r w:rsidRPr="0058050D">
              <w:rPr>
                <w:color w:val="000000"/>
              </w:rPr>
              <w:t>IsDomainIP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5760D1" w14:textId="77777777" w:rsidR="00112B27" w:rsidRPr="0058050D" w:rsidRDefault="00112B27" w:rsidP="0058050D">
            <w:pPr>
              <w:pStyle w:val="NormalWeb"/>
              <w:spacing w:before="0" w:beforeAutospacing="0" w:after="0" w:afterAutospacing="0"/>
              <w:jc w:val="center"/>
            </w:pPr>
            <w:r w:rsidRPr="0058050D">
              <w:rPr>
                <w:color w:val="000000"/>
              </w:rPr>
              <w:t>URL atau alamat IP digunakan sebagai nama domain.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29F116"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77B7E622" w14:textId="77777777" w:rsidTr="0058050D">
        <w:trPr>
          <w:trHeight w:val="57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D83CD7" w14:textId="77777777" w:rsidR="00112B27" w:rsidRPr="0058050D" w:rsidRDefault="00112B27" w:rsidP="0058050D">
            <w:pPr>
              <w:pStyle w:val="NormalWeb"/>
              <w:spacing w:before="0" w:beforeAutospacing="0" w:after="0" w:afterAutospacing="0"/>
              <w:jc w:val="center"/>
            </w:pPr>
            <w:r w:rsidRPr="0058050D">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A2CDFC" w14:textId="77777777" w:rsidR="00112B27" w:rsidRPr="0058050D" w:rsidRDefault="00112B27" w:rsidP="0058050D">
            <w:pPr>
              <w:pStyle w:val="NormalWeb"/>
              <w:spacing w:before="0" w:beforeAutospacing="0" w:after="0" w:afterAutospacing="0"/>
              <w:jc w:val="center"/>
            </w:pPr>
            <w:r w:rsidRPr="0058050D">
              <w:rPr>
                <w:color w:val="000000"/>
              </w:rPr>
              <w:t>TLD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51A23" w14:textId="77777777" w:rsidR="00112B27" w:rsidRPr="0058050D" w:rsidRDefault="00112B27" w:rsidP="0058050D">
            <w:pPr>
              <w:pStyle w:val="NormalWeb"/>
              <w:spacing w:before="0" w:beforeAutospacing="0" w:after="0" w:afterAutospacing="0"/>
              <w:jc w:val="center"/>
            </w:pPr>
            <w:r w:rsidRPr="0058050D">
              <w:rPr>
                <w:color w:val="000000"/>
              </w:rPr>
              <w:t>Bagian akhir dari nama domain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85F2B" w14:textId="77777777" w:rsidR="00112B27" w:rsidRPr="0058050D" w:rsidRDefault="00112B27" w:rsidP="0058050D">
            <w:pPr>
              <w:pStyle w:val="NormalWeb"/>
              <w:spacing w:before="0" w:beforeAutospacing="0" w:after="0" w:afterAutospacing="0"/>
              <w:jc w:val="center"/>
            </w:pPr>
            <w:r w:rsidRPr="0058050D">
              <w:rPr>
                <w:color w:val="000000"/>
              </w:rPr>
              <w:t>Objek</w:t>
            </w:r>
          </w:p>
        </w:tc>
      </w:tr>
      <w:tr w:rsidR="00112B27" w:rsidRPr="0058050D" w14:paraId="5D31B6D4"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04ADAC" w14:textId="77777777" w:rsidR="00112B27" w:rsidRPr="0058050D" w:rsidRDefault="00112B27" w:rsidP="0058050D">
            <w:pPr>
              <w:pStyle w:val="NormalWeb"/>
              <w:spacing w:before="0" w:beforeAutospacing="0" w:after="0" w:afterAutospacing="0"/>
              <w:jc w:val="center"/>
            </w:pPr>
            <w:r w:rsidRPr="0058050D">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877B1E" w14:textId="77777777" w:rsidR="00112B27" w:rsidRPr="0058050D" w:rsidRDefault="00112B27" w:rsidP="0058050D">
            <w:pPr>
              <w:pStyle w:val="NormalWeb"/>
              <w:spacing w:before="0" w:beforeAutospacing="0" w:after="0" w:afterAutospacing="0"/>
              <w:jc w:val="center"/>
            </w:pPr>
            <w:r w:rsidRPr="0058050D">
              <w:rPr>
                <w:color w:val="000000"/>
              </w:rPr>
              <w:t>URLSimiliratyIndex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8B33B9" w14:textId="77777777" w:rsidR="00112B27" w:rsidRPr="0058050D" w:rsidRDefault="00112B27" w:rsidP="0058050D">
            <w:pPr>
              <w:pStyle w:val="NormalWeb"/>
              <w:spacing w:before="0" w:beforeAutospacing="0" w:after="0" w:afterAutospacing="0"/>
              <w:jc w:val="center"/>
            </w:pPr>
            <w:r w:rsidRPr="0058050D">
              <w:rPr>
                <w:color w:val="000000"/>
              </w:rPr>
              <w:t>Indeks untuk engukur kemiripan antara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4C0391"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7797D3D1"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FC53F" w14:textId="77777777" w:rsidR="00112B27" w:rsidRPr="0058050D" w:rsidRDefault="00112B27" w:rsidP="0058050D">
            <w:pPr>
              <w:pStyle w:val="NormalWeb"/>
              <w:spacing w:before="0" w:beforeAutospacing="0" w:after="0" w:afterAutospacing="0"/>
              <w:jc w:val="center"/>
            </w:pPr>
            <w:r w:rsidRPr="0058050D">
              <w:rPr>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7EE0BF" w14:textId="77777777" w:rsidR="00112B27" w:rsidRPr="0058050D" w:rsidRDefault="00112B27" w:rsidP="0058050D">
            <w:pPr>
              <w:pStyle w:val="NormalWeb"/>
              <w:spacing w:before="0" w:beforeAutospacing="0" w:after="0" w:afterAutospacing="0"/>
              <w:jc w:val="center"/>
            </w:pPr>
            <w:r w:rsidRPr="0058050D">
              <w:rPr>
                <w:color w:val="000000"/>
              </w:rPr>
              <w:t>CharContinuationRate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80D794" w14:textId="77777777" w:rsidR="00112B27" w:rsidRPr="0058050D" w:rsidRDefault="00112B27" w:rsidP="0058050D">
            <w:pPr>
              <w:pStyle w:val="NormalWeb"/>
              <w:spacing w:before="0" w:beforeAutospacing="0" w:after="0" w:afterAutospacing="0"/>
              <w:jc w:val="center"/>
            </w:pPr>
            <w:r w:rsidRPr="0058050D">
              <w:rPr>
                <w:color w:val="000000"/>
              </w:rPr>
              <w:t>Indeks untuk mengukur kemiripan antara kontinuitas pendidikan atau keluhan beberapa kriteria.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DB1A97"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5BD06900"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A5E546" w14:textId="77777777" w:rsidR="00112B27" w:rsidRPr="0058050D" w:rsidRDefault="00112B27" w:rsidP="0058050D">
            <w:pPr>
              <w:pStyle w:val="NormalWeb"/>
              <w:spacing w:before="0" w:beforeAutospacing="0" w:after="0" w:afterAutospacing="0"/>
              <w:jc w:val="center"/>
            </w:pPr>
            <w:r w:rsidRPr="0058050D">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597B14" w14:textId="77777777" w:rsidR="00112B27" w:rsidRPr="0058050D" w:rsidRDefault="00112B27" w:rsidP="0058050D">
            <w:pPr>
              <w:pStyle w:val="NormalWeb"/>
              <w:spacing w:before="0" w:beforeAutospacing="0" w:after="0" w:afterAutospacing="0"/>
              <w:jc w:val="center"/>
            </w:pPr>
            <w:r w:rsidRPr="0058050D">
              <w:rPr>
                <w:color w:val="000000"/>
              </w:rPr>
              <w:t>TLDLegitimateProb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3A781" w14:textId="77777777" w:rsidR="00112B27" w:rsidRPr="0058050D" w:rsidRDefault="00112B27" w:rsidP="0058050D">
            <w:pPr>
              <w:pStyle w:val="NormalWeb"/>
              <w:spacing w:before="0" w:beforeAutospacing="0" w:after="0" w:afterAutospacing="0"/>
              <w:jc w:val="center"/>
            </w:pPr>
            <w:r w:rsidRPr="0058050D">
              <w:rPr>
                <w:color w:val="000000"/>
              </w:rPr>
              <w:t>Indeks untuk mengukur kemiripan antara legitimasinya dari top level Domain (TLD).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CDAF71"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379C33B6" w14:textId="77777777" w:rsidTr="0058050D">
        <w:trPr>
          <w:trHeight w:val="195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914DE" w14:textId="77777777" w:rsidR="00112B27" w:rsidRPr="0058050D" w:rsidRDefault="00112B27" w:rsidP="0058050D">
            <w:pPr>
              <w:pStyle w:val="NormalWeb"/>
              <w:spacing w:before="0" w:beforeAutospacing="0" w:after="0" w:afterAutospacing="0"/>
              <w:jc w:val="center"/>
            </w:pPr>
            <w:r w:rsidRPr="0058050D">
              <w:rPr>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8269C2" w14:textId="77777777" w:rsidR="00112B27" w:rsidRPr="0058050D" w:rsidRDefault="00112B27" w:rsidP="0058050D">
            <w:pPr>
              <w:pStyle w:val="NormalWeb"/>
              <w:spacing w:before="0" w:beforeAutospacing="0" w:after="0" w:afterAutospacing="0"/>
              <w:jc w:val="center"/>
            </w:pPr>
            <w:r w:rsidRPr="0058050D">
              <w:rPr>
                <w:color w:val="000000"/>
              </w:rPr>
              <w:t>URLCharProb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1FFA8A" w14:textId="77777777" w:rsidR="00112B27" w:rsidRPr="0058050D" w:rsidRDefault="00112B27" w:rsidP="0058050D">
            <w:pPr>
              <w:pStyle w:val="NormalWeb"/>
              <w:spacing w:before="0" w:beforeAutospacing="0" w:after="0" w:afterAutospacing="0"/>
              <w:jc w:val="center"/>
            </w:pPr>
            <w:r w:rsidRPr="0058050D">
              <w:rPr>
                <w:color w:val="000000"/>
              </w:rPr>
              <w:t>Indeks untuk mengukur kemiripan tingkat legitimasinya dari top level domain (TLD) yang digunakan dalam suatu 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DB496A"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12158931"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789C8A" w14:textId="77777777" w:rsidR="00112B27" w:rsidRPr="0058050D" w:rsidRDefault="00112B27" w:rsidP="0058050D">
            <w:pPr>
              <w:pStyle w:val="NormalWeb"/>
              <w:spacing w:before="0" w:beforeAutospacing="0" w:after="0" w:afterAutospacing="0"/>
              <w:jc w:val="center"/>
            </w:pPr>
            <w:r w:rsidRPr="0058050D">
              <w:rPr>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A48A6" w14:textId="77777777" w:rsidR="00112B27" w:rsidRPr="0058050D" w:rsidRDefault="00112B27" w:rsidP="0058050D">
            <w:pPr>
              <w:pStyle w:val="NormalWeb"/>
              <w:spacing w:before="0" w:beforeAutospacing="0" w:after="0" w:afterAutospacing="0"/>
              <w:jc w:val="center"/>
            </w:pPr>
            <w:r w:rsidRPr="0058050D">
              <w:rPr>
                <w:color w:val="000000"/>
              </w:rPr>
              <w:t>TLDLength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620583" w14:textId="77777777" w:rsidR="00112B27" w:rsidRPr="0058050D" w:rsidRDefault="00112B27" w:rsidP="0058050D">
            <w:pPr>
              <w:pStyle w:val="NormalWeb"/>
              <w:spacing w:before="0" w:beforeAutospacing="0" w:after="0" w:afterAutospacing="0"/>
              <w:jc w:val="center"/>
            </w:pPr>
            <w:r w:rsidRPr="0058050D">
              <w:rPr>
                <w:color w:val="000000"/>
              </w:rPr>
              <w:t>Indeks untuk mengukur TLD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7A3A25"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19D9332" w14:textId="77777777" w:rsidTr="0058050D">
        <w:trPr>
          <w:trHeight w:val="249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3CD7EB" w14:textId="77777777" w:rsidR="00112B27" w:rsidRPr="0058050D" w:rsidRDefault="00112B27" w:rsidP="0058050D">
            <w:pPr>
              <w:pStyle w:val="NormalWeb"/>
              <w:spacing w:before="0" w:beforeAutospacing="0" w:after="0" w:afterAutospacing="0"/>
              <w:jc w:val="center"/>
            </w:pPr>
            <w:r w:rsidRPr="0058050D">
              <w:rPr>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343846" w14:textId="77777777" w:rsidR="00112B27" w:rsidRPr="0058050D" w:rsidRDefault="00112B27" w:rsidP="0058050D">
            <w:pPr>
              <w:pStyle w:val="NormalWeb"/>
              <w:spacing w:before="0" w:beforeAutospacing="0" w:after="0" w:afterAutospacing="0"/>
              <w:jc w:val="center"/>
            </w:pPr>
            <w:r w:rsidRPr="0058050D">
              <w:rPr>
                <w:color w:val="000000"/>
              </w:rPr>
              <w:t>NoOfSubDomain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01B9AC" w14:textId="2E53B057" w:rsidR="00112B27" w:rsidRPr="0058050D" w:rsidRDefault="00112B27" w:rsidP="0058050D">
            <w:pPr>
              <w:pStyle w:val="NormalWeb"/>
              <w:spacing w:before="240" w:beforeAutospacing="0" w:after="0" w:afterAutospacing="0"/>
              <w:jc w:val="center"/>
            </w:pPr>
            <w:r w:rsidRPr="0058050D">
              <w:rPr>
                <w:color w:val="000000"/>
              </w:rPr>
              <w:t>Peretas sering menggunakan teknik kemiripan visual untuk menipu pengguna.</w:t>
            </w:r>
            <w:r w:rsidR="0058050D">
              <w:rPr>
                <w:color w:val="000000"/>
              </w:rPr>
              <w:t xml:space="preserve"> </w:t>
            </w:r>
            <w:r w:rsidRPr="0058050D">
              <w:rPr>
                <w:color w:val="000000"/>
              </w:rPr>
              <w:t>Mereka membuat subdomain yang sangat mirip dengan situs web yang sah.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3CB94D" w14:textId="77777777" w:rsidR="00112B27" w:rsidRPr="0058050D" w:rsidRDefault="00112B27" w:rsidP="0058050D">
            <w:pPr>
              <w:pStyle w:val="NormalWeb"/>
              <w:spacing w:before="240" w:beforeAutospacing="0" w:after="0" w:afterAutospacing="0"/>
              <w:jc w:val="center"/>
            </w:pPr>
            <w:r w:rsidRPr="0058050D">
              <w:rPr>
                <w:color w:val="000000"/>
              </w:rPr>
              <w:t>Integer</w:t>
            </w:r>
          </w:p>
        </w:tc>
      </w:tr>
      <w:tr w:rsidR="00112B27" w:rsidRPr="0058050D" w14:paraId="2FE59396" w14:textId="77777777" w:rsidTr="0058050D">
        <w:trPr>
          <w:trHeight w:val="249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249EEF" w14:textId="77777777" w:rsidR="00112B27" w:rsidRPr="0058050D" w:rsidRDefault="00112B27" w:rsidP="0058050D">
            <w:pPr>
              <w:pStyle w:val="NormalWeb"/>
              <w:spacing w:before="0" w:beforeAutospacing="0" w:after="0" w:afterAutospacing="0"/>
              <w:jc w:val="center"/>
            </w:pPr>
            <w:r w:rsidRPr="0058050D">
              <w:rPr>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F21263"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HasObfuscation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B83874" w14:textId="77777777" w:rsidR="00112B27" w:rsidRPr="0058050D" w:rsidRDefault="00112B27" w:rsidP="0058050D">
            <w:pPr>
              <w:pStyle w:val="NormalWeb"/>
              <w:spacing w:before="0" w:beforeAutospacing="0" w:after="0" w:afterAutospacing="0"/>
              <w:jc w:val="center"/>
            </w:pPr>
            <w:r w:rsidRPr="0058050D">
              <w:rPr>
                <w:color w:val="000000"/>
              </w:rPr>
              <w:t>Teknik untuk menyembunyikan atau mengaburkan kode, data, atau informasi lainnya agar sulit dipahami atau diteteksi oleh pihak yang tidak berwenang.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5AA7D7"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DC954B1"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5BA8FA" w14:textId="77777777" w:rsidR="00112B27" w:rsidRPr="0058050D" w:rsidRDefault="00112B27" w:rsidP="0058050D">
            <w:pPr>
              <w:pStyle w:val="NormalWeb"/>
              <w:spacing w:before="0" w:beforeAutospacing="0" w:after="0" w:afterAutospacing="0"/>
              <w:jc w:val="center"/>
            </w:pPr>
            <w:r w:rsidRPr="0058050D">
              <w:rPr>
                <w:color w:val="00000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6E3D3C"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NoOfObfuscatedChar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300C67" w14:textId="77777777" w:rsidR="00112B27" w:rsidRPr="0058050D" w:rsidRDefault="00112B27" w:rsidP="0058050D">
            <w:pPr>
              <w:pStyle w:val="NormalWeb"/>
              <w:spacing w:before="0" w:beforeAutospacing="0" w:after="0" w:afterAutospacing="0"/>
              <w:jc w:val="center"/>
            </w:pPr>
            <w:r w:rsidRPr="0058050D">
              <w:rPr>
                <w:color w:val="000000"/>
              </w:rPr>
              <w:t>Menampilkan jumlah karakter yang dikaburkan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588A96"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3B2F94B4"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C2C69F" w14:textId="77777777" w:rsidR="00112B27" w:rsidRPr="0058050D" w:rsidRDefault="00112B27" w:rsidP="0058050D">
            <w:pPr>
              <w:pStyle w:val="NormalWeb"/>
              <w:spacing w:before="0" w:beforeAutospacing="0" w:after="0" w:afterAutospacing="0"/>
              <w:jc w:val="center"/>
            </w:pPr>
            <w:r w:rsidRPr="0058050D">
              <w:rPr>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4A7DB5"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ObfuscationRatio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C54838" w14:textId="77777777" w:rsidR="00112B27" w:rsidRPr="0058050D" w:rsidRDefault="00112B27" w:rsidP="0058050D">
            <w:pPr>
              <w:pStyle w:val="NormalWeb"/>
              <w:spacing w:before="0" w:beforeAutospacing="0" w:after="0" w:afterAutospacing="0"/>
              <w:jc w:val="center"/>
            </w:pPr>
            <w:r w:rsidRPr="0058050D">
              <w:rPr>
                <w:color w:val="000000"/>
              </w:rPr>
              <w:t>Metrik untuk mengukur tingkat pengaburan atau penyembunyian kode atau informasi dalam suatu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706069"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240066F2"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68A132" w14:textId="77777777" w:rsidR="00112B27" w:rsidRPr="0058050D" w:rsidRDefault="00112B27" w:rsidP="0058050D">
            <w:pPr>
              <w:pStyle w:val="NormalWeb"/>
              <w:spacing w:before="0" w:beforeAutospacing="0" w:after="0" w:afterAutospacing="0"/>
              <w:jc w:val="center"/>
            </w:pPr>
            <w:r w:rsidRPr="0058050D">
              <w:rPr>
                <w:color w:val="00000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FCD2E7"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NoOfLettersInURL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33DCA7" w14:textId="77777777" w:rsidR="00112B27" w:rsidRPr="0058050D" w:rsidRDefault="00112B27" w:rsidP="0058050D">
            <w:pPr>
              <w:pStyle w:val="NormalWeb"/>
              <w:spacing w:before="0" w:beforeAutospacing="0" w:after="0" w:afterAutospacing="0"/>
              <w:jc w:val="center"/>
            </w:pPr>
            <w:r w:rsidRPr="0058050D">
              <w:rPr>
                <w:color w:val="000000"/>
              </w:rPr>
              <w:t>Metrik pengukur jumlah huruf yang terkandung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A4F2B9"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9F84F96"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7A0D2F" w14:textId="77777777" w:rsidR="00112B27" w:rsidRPr="0058050D" w:rsidRDefault="00112B27" w:rsidP="0058050D">
            <w:pPr>
              <w:pStyle w:val="NormalWeb"/>
              <w:spacing w:before="0" w:beforeAutospacing="0" w:after="0" w:afterAutospacing="0"/>
              <w:jc w:val="center"/>
            </w:pPr>
            <w:r w:rsidRPr="0058050D">
              <w:rPr>
                <w:color w:val="00000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58918C"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LetterRatioInURL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D4A105" w14:textId="77777777" w:rsidR="00112B27" w:rsidRPr="0058050D" w:rsidRDefault="00112B27" w:rsidP="0058050D">
            <w:pPr>
              <w:pStyle w:val="NormalWeb"/>
              <w:spacing w:before="0" w:beforeAutospacing="0" w:after="0" w:afterAutospacing="0"/>
              <w:jc w:val="center"/>
            </w:pPr>
            <w:r w:rsidRPr="0058050D">
              <w:rPr>
                <w:color w:val="000000"/>
              </w:rPr>
              <w:t>Metrik yang mengukur rasio huruf trhadap total karakter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320BB7"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399507F9"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11FABF" w14:textId="77777777" w:rsidR="00112B27" w:rsidRPr="0058050D" w:rsidRDefault="00112B27" w:rsidP="0058050D">
            <w:pPr>
              <w:pStyle w:val="NormalWeb"/>
              <w:spacing w:before="0" w:beforeAutospacing="0" w:after="0" w:afterAutospacing="0"/>
              <w:jc w:val="center"/>
            </w:pPr>
            <w:r w:rsidRPr="0058050D">
              <w:rPr>
                <w:color w:val="00000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D2F46"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DegitRatioInURL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B91FB" w14:textId="77777777" w:rsidR="00112B27" w:rsidRPr="0058050D" w:rsidRDefault="00112B27" w:rsidP="0058050D">
            <w:pPr>
              <w:pStyle w:val="NormalWeb"/>
              <w:spacing w:before="0" w:beforeAutospacing="0" w:after="0" w:afterAutospacing="0"/>
              <w:jc w:val="center"/>
            </w:pPr>
            <w:r w:rsidRPr="0058050D">
              <w:rPr>
                <w:color w:val="000000"/>
              </w:rPr>
              <w:t>Metrik yang mengukur rasio digit trhadap total karakter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C2645"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7983F176"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FAC4E" w14:textId="77777777" w:rsidR="00112B27" w:rsidRPr="0058050D" w:rsidRDefault="00112B27" w:rsidP="0058050D">
            <w:pPr>
              <w:pStyle w:val="NormalWeb"/>
              <w:spacing w:before="0" w:beforeAutospacing="0" w:after="0" w:afterAutospacing="0"/>
              <w:jc w:val="center"/>
            </w:pPr>
            <w:r w:rsidRPr="0058050D">
              <w:rPr>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6205CC"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NoOfDegitsInURL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855EAA" w14:textId="77777777" w:rsidR="00112B27" w:rsidRPr="0058050D" w:rsidRDefault="00112B27" w:rsidP="0058050D">
            <w:pPr>
              <w:pStyle w:val="NormalWeb"/>
              <w:spacing w:before="0" w:beforeAutospacing="0" w:after="0" w:afterAutospacing="0"/>
              <w:jc w:val="center"/>
            </w:pPr>
            <w:r w:rsidRPr="0058050D">
              <w:rPr>
                <w:color w:val="000000"/>
              </w:rPr>
              <w:t>Metrik yang mengukur jumlah digit atau angka trhadap total karakter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D8DC1"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853C225"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D33F97" w14:textId="77777777" w:rsidR="00112B27" w:rsidRPr="0058050D" w:rsidRDefault="00112B27" w:rsidP="0058050D">
            <w:pPr>
              <w:pStyle w:val="NormalWeb"/>
              <w:spacing w:before="0" w:beforeAutospacing="0" w:after="0" w:afterAutospacing="0"/>
              <w:jc w:val="center"/>
            </w:pPr>
            <w:r w:rsidRPr="0058050D">
              <w:rPr>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3B6A49"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NoOfEqualsInURL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69319D" w14:textId="77777777" w:rsidR="00112B27" w:rsidRPr="0058050D" w:rsidRDefault="00112B27" w:rsidP="0058050D">
            <w:pPr>
              <w:pStyle w:val="NormalWeb"/>
              <w:spacing w:before="0" w:beforeAutospacing="0" w:after="0" w:afterAutospacing="0"/>
              <w:jc w:val="center"/>
            </w:pPr>
            <w:r w:rsidRPr="0058050D">
              <w:rPr>
                <w:color w:val="000000"/>
              </w:rPr>
              <w:t>Matrik untuk mengukur jumlah sama dengan “=”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A10543"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6C47AF67"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4BC103" w14:textId="77777777" w:rsidR="00112B27" w:rsidRPr="0058050D" w:rsidRDefault="00112B27" w:rsidP="0058050D">
            <w:pPr>
              <w:pStyle w:val="NormalWeb"/>
              <w:spacing w:before="0" w:beforeAutospacing="0" w:after="0" w:afterAutospacing="0"/>
              <w:jc w:val="center"/>
            </w:pPr>
            <w:r w:rsidRPr="0058050D">
              <w:rPr>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385313"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NoOfQMarkInURL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D7E894" w14:textId="77777777" w:rsidR="00112B27" w:rsidRPr="0058050D" w:rsidRDefault="00112B27" w:rsidP="0058050D">
            <w:pPr>
              <w:pStyle w:val="NormalWeb"/>
              <w:spacing w:before="0" w:beforeAutospacing="0" w:after="0" w:afterAutospacing="0"/>
              <w:jc w:val="center"/>
            </w:pPr>
            <w:r w:rsidRPr="0058050D">
              <w:rPr>
                <w:color w:val="000000"/>
              </w:rPr>
              <w:t>Matrik untuk mengukur jumlah tanda tanya “?”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024617"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558F0B3F"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0F476" w14:textId="77777777" w:rsidR="00112B27" w:rsidRPr="0058050D" w:rsidRDefault="00112B27" w:rsidP="0058050D">
            <w:pPr>
              <w:pStyle w:val="NormalWeb"/>
              <w:spacing w:before="0" w:beforeAutospacing="0" w:after="0" w:afterAutospacing="0"/>
              <w:jc w:val="center"/>
            </w:pPr>
            <w:r w:rsidRPr="0058050D">
              <w:rPr>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4F1807"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NoOfAmpersandInURL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59911E" w14:textId="77777777" w:rsidR="00112B27" w:rsidRPr="0058050D" w:rsidRDefault="00112B27" w:rsidP="0058050D">
            <w:pPr>
              <w:pStyle w:val="NormalWeb"/>
              <w:spacing w:before="0" w:beforeAutospacing="0" w:after="0" w:afterAutospacing="0"/>
              <w:jc w:val="center"/>
            </w:pPr>
            <w:r w:rsidRPr="0058050D">
              <w:rPr>
                <w:color w:val="000000"/>
              </w:rPr>
              <w:t>Matrik untuk mengukur jumlah tanda ampersand “&amp;”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211E2B"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020086DB" w14:textId="77777777" w:rsidTr="0058050D">
        <w:trPr>
          <w:trHeight w:val="195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AF4F7E" w14:textId="77777777" w:rsidR="00112B27" w:rsidRPr="0058050D" w:rsidRDefault="00112B27" w:rsidP="0058050D">
            <w:pPr>
              <w:pStyle w:val="NormalWeb"/>
              <w:spacing w:before="0" w:beforeAutospacing="0" w:after="0" w:afterAutospacing="0"/>
              <w:jc w:val="center"/>
            </w:pPr>
            <w:r w:rsidRPr="0058050D">
              <w:rPr>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898C49"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NoOfOtherSpecialCharsIURL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D79B92" w14:textId="77777777" w:rsidR="00112B27" w:rsidRPr="0058050D" w:rsidRDefault="00112B27" w:rsidP="0058050D">
            <w:pPr>
              <w:pStyle w:val="NormalWeb"/>
              <w:spacing w:before="0" w:beforeAutospacing="0" w:after="0" w:afterAutospacing="0"/>
              <w:jc w:val="center"/>
            </w:pPr>
            <w:r w:rsidRPr="0058050D">
              <w:rPr>
                <w:color w:val="000000"/>
              </w:rPr>
              <w:t>Matrik untuk mengukur jumlah jumlah karakter khusus selain tanda tanya “?” dan tanda ampersand “&amp;”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77FBB7"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0996EE77"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423E32" w14:textId="77777777" w:rsidR="00112B27" w:rsidRPr="0058050D" w:rsidRDefault="00112B27" w:rsidP="0058050D">
            <w:pPr>
              <w:pStyle w:val="NormalWeb"/>
              <w:spacing w:before="0" w:beforeAutospacing="0" w:after="0" w:afterAutospacing="0"/>
              <w:jc w:val="center"/>
            </w:pPr>
            <w:r w:rsidRPr="0058050D">
              <w:rPr>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58FEAD"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SpacialCharRatioInURL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2EFCA7" w14:textId="77777777" w:rsidR="00112B27" w:rsidRPr="0058050D" w:rsidRDefault="00112B27" w:rsidP="0058050D">
            <w:pPr>
              <w:pStyle w:val="NormalWeb"/>
              <w:spacing w:before="0" w:beforeAutospacing="0" w:after="0" w:afterAutospacing="0"/>
              <w:jc w:val="center"/>
            </w:pPr>
            <w:r w:rsidRPr="0058050D">
              <w:rPr>
                <w:color w:val="000000"/>
              </w:rPr>
              <w:t>Matrik untuk mengukur rasio karakter khusus terhadap total karakter dalam URL.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9F694A"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2BE27B32"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46EFA4" w14:textId="77777777" w:rsidR="00112B27" w:rsidRPr="0058050D" w:rsidRDefault="00112B27" w:rsidP="0058050D">
            <w:pPr>
              <w:pStyle w:val="NormalWeb"/>
              <w:spacing w:before="0" w:beforeAutospacing="0" w:after="0" w:afterAutospacing="0"/>
              <w:jc w:val="center"/>
            </w:pPr>
            <w:r w:rsidRPr="0058050D">
              <w:rPr>
                <w:color w:val="00000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64716D"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IsHTTPS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600609" w14:textId="77777777" w:rsidR="00112B27" w:rsidRPr="0058050D" w:rsidRDefault="00112B27" w:rsidP="0058050D">
            <w:pPr>
              <w:pStyle w:val="NormalWeb"/>
              <w:spacing w:before="0" w:beforeAutospacing="0" w:after="0" w:afterAutospacing="0"/>
              <w:jc w:val="center"/>
            </w:pPr>
            <w:r w:rsidRPr="0058050D">
              <w:rPr>
                <w:color w:val="000000"/>
              </w:rPr>
              <w:t>HTTP aman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D48441"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3AA988B3"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9CEEE1" w14:textId="77777777" w:rsidR="00112B27" w:rsidRPr="0058050D" w:rsidRDefault="00112B27" w:rsidP="0058050D">
            <w:pPr>
              <w:pStyle w:val="NormalWeb"/>
              <w:spacing w:before="0" w:beforeAutospacing="0" w:after="0" w:afterAutospacing="0"/>
              <w:jc w:val="center"/>
            </w:pPr>
            <w:r w:rsidRPr="0058050D">
              <w:rPr>
                <w:color w:val="00000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84ECAD"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LineOfCode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7898DE" w14:textId="77777777" w:rsidR="00112B27" w:rsidRPr="0058050D" w:rsidRDefault="00112B27" w:rsidP="0058050D">
            <w:pPr>
              <w:pStyle w:val="NormalWeb"/>
              <w:spacing w:before="0" w:beforeAutospacing="0" w:after="0" w:afterAutospacing="0"/>
              <w:jc w:val="center"/>
            </w:pPr>
            <w:r w:rsidRPr="0058050D">
              <w:rPr>
                <w:color w:val="000000"/>
              </w:rPr>
              <w:t>Matrik untuk mengukut jumlah total baris kode dalam suatu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8D4555"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75B32944" w14:textId="77777777" w:rsidTr="0058050D">
        <w:trPr>
          <w:trHeight w:val="190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EE050F" w14:textId="77777777" w:rsidR="00112B27" w:rsidRPr="0058050D" w:rsidRDefault="00112B27" w:rsidP="0058050D">
            <w:pPr>
              <w:pStyle w:val="NormalWeb"/>
              <w:spacing w:before="0" w:beforeAutospacing="0" w:after="0" w:afterAutospacing="0"/>
              <w:jc w:val="center"/>
            </w:pPr>
            <w:r w:rsidRPr="0058050D">
              <w:rPr>
                <w:color w:val="000000"/>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44D59D"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LargestLineLength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34F928" w14:textId="4C2EFE9A" w:rsidR="00112B27" w:rsidRPr="0058050D" w:rsidRDefault="00112B27" w:rsidP="0058050D">
            <w:pPr>
              <w:pStyle w:val="NormalWeb"/>
              <w:spacing w:before="240" w:beforeAutospacing="0" w:after="0" w:afterAutospacing="0"/>
              <w:jc w:val="center"/>
            </w:pPr>
            <w:r w:rsidRPr="0058050D">
              <w:rPr>
                <w:color w:val="000000"/>
              </w:rPr>
              <w:t>Kode mungkin lebih panjang, teknik yang digunakan oleh</w:t>
            </w:r>
            <w:r w:rsidR="0058050D">
              <w:rPr>
                <w:color w:val="000000"/>
              </w:rPr>
              <w:t xml:space="preserve"> </w:t>
            </w:r>
            <w:r w:rsidRPr="0058050D">
              <w:rPr>
                <w:color w:val="000000"/>
              </w:rPr>
              <w:t>peretas untuk</w:t>
            </w:r>
            <w:r w:rsidR="0058050D">
              <w:rPr>
                <w:color w:val="000000"/>
              </w:rPr>
              <w:t xml:space="preserve"> </w:t>
            </w:r>
            <w:r w:rsidRPr="0058050D">
              <w:rPr>
                <w:color w:val="000000"/>
              </w:rPr>
              <w:t>menyembunyikan</w:t>
            </w:r>
            <w:r w:rsidR="0058050D">
              <w:rPr>
                <w:color w:val="000000"/>
              </w:rPr>
              <w:t xml:space="preserve"> </w:t>
            </w:r>
            <w:r w:rsidRPr="0058050D">
              <w:rPr>
                <w:color w:val="000000"/>
              </w:rPr>
              <w:t>kegiatan mereka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472714" w14:textId="77777777" w:rsidR="00112B27" w:rsidRPr="0058050D" w:rsidRDefault="00112B27" w:rsidP="0058050D">
            <w:pPr>
              <w:pStyle w:val="NormalWeb"/>
              <w:spacing w:before="240" w:beforeAutospacing="0" w:after="0" w:afterAutospacing="0"/>
              <w:jc w:val="center"/>
            </w:pPr>
            <w:r w:rsidRPr="0058050D">
              <w:rPr>
                <w:color w:val="000000"/>
              </w:rPr>
              <w:t>Integer</w:t>
            </w:r>
          </w:p>
        </w:tc>
      </w:tr>
      <w:tr w:rsidR="00112B27" w:rsidRPr="0058050D" w14:paraId="2B7541E5"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431155" w14:textId="77777777" w:rsidR="00112B27" w:rsidRPr="0058050D" w:rsidRDefault="00112B27" w:rsidP="0058050D">
            <w:pPr>
              <w:pStyle w:val="NormalWeb"/>
              <w:spacing w:before="0" w:beforeAutospacing="0" w:after="0" w:afterAutospacing="0"/>
              <w:jc w:val="center"/>
            </w:pPr>
            <w:r w:rsidRPr="0058050D">
              <w:rPr>
                <w:color w:val="000000"/>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FCDEFE" w14:textId="77777777" w:rsidR="00112B27" w:rsidRPr="0058050D" w:rsidRDefault="00112B27" w:rsidP="0058050D">
            <w:pPr>
              <w:pStyle w:val="NormalWeb"/>
              <w:spacing w:before="240" w:beforeAutospacing="0" w:after="0" w:afterAutospacing="0"/>
              <w:jc w:val="center"/>
            </w:pPr>
            <w:r w:rsidRPr="0058050D">
              <w:rPr>
                <w:color w:val="000000"/>
                <w:shd w:val="clear" w:color="auto" w:fill="FAFAFA"/>
              </w:rPr>
              <w:t>HasTitle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038C85" w14:textId="77777777" w:rsidR="00112B27" w:rsidRPr="0058050D" w:rsidRDefault="00112B27" w:rsidP="0058050D">
            <w:pPr>
              <w:pStyle w:val="NormalWeb"/>
              <w:spacing w:before="0" w:beforeAutospacing="0" w:after="0" w:afterAutospacing="0"/>
              <w:jc w:val="center"/>
            </w:pPr>
            <w:r w:rsidRPr="0058050D">
              <w:rPr>
                <w:color w:val="000000"/>
              </w:rPr>
              <w:t>Sebagian besar situs web asli menyediakan judul halaman.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32806B"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3C43867A" w14:textId="77777777" w:rsidTr="0058050D">
        <w:trPr>
          <w:trHeight w:val="57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6DAA6F" w14:textId="77777777" w:rsidR="00112B27" w:rsidRPr="0058050D" w:rsidRDefault="00112B27" w:rsidP="0058050D">
            <w:pPr>
              <w:pStyle w:val="NormalWeb"/>
              <w:spacing w:before="0" w:beforeAutospacing="0" w:after="0" w:afterAutospacing="0"/>
              <w:jc w:val="center"/>
            </w:pPr>
            <w:r w:rsidRPr="0058050D">
              <w:rPr>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303FAA"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072058" w14:textId="77777777" w:rsidR="00112B27" w:rsidRPr="0058050D" w:rsidRDefault="00112B27" w:rsidP="0058050D">
            <w:pPr>
              <w:pStyle w:val="NormalWeb"/>
              <w:spacing w:before="0" w:beforeAutospacing="0" w:after="0" w:afterAutospacing="0"/>
              <w:jc w:val="center"/>
            </w:pPr>
            <w:r w:rsidRPr="0058050D">
              <w:rPr>
                <w:color w:val="000000"/>
              </w:rPr>
              <w:t>Istilah yang merujuk pada judul.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70A3AA" w14:textId="77777777" w:rsidR="00112B27" w:rsidRPr="0058050D" w:rsidRDefault="00112B27" w:rsidP="0058050D">
            <w:pPr>
              <w:pStyle w:val="NormalWeb"/>
              <w:spacing w:before="0" w:beforeAutospacing="0" w:after="0" w:afterAutospacing="0"/>
              <w:jc w:val="center"/>
            </w:pPr>
            <w:r w:rsidRPr="0058050D">
              <w:rPr>
                <w:color w:val="000000"/>
              </w:rPr>
              <w:t>Objek</w:t>
            </w:r>
          </w:p>
        </w:tc>
      </w:tr>
      <w:tr w:rsidR="00112B27" w:rsidRPr="0058050D" w14:paraId="40B140CC"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8AC85F" w14:textId="77777777" w:rsidR="00112B27" w:rsidRPr="0058050D" w:rsidRDefault="00112B27" w:rsidP="0058050D">
            <w:pPr>
              <w:pStyle w:val="NormalWeb"/>
              <w:spacing w:before="0" w:beforeAutospacing="0" w:after="0" w:afterAutospacing="0"/>
              <w:jc w:val="center"/>
            </w:pPr>
            <w:r w:rsidRPr="0058050D">
              <w:rPr>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359404"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DomainTitleMatchScore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7C3D6F" w14:textId="511C3454" w:rsidR="00112B27" w:rsidRPr="0058050D" w:rsidRDefault="0058050D" w:rsidP="0058050D">
            <w:pPr>
              <w:pStyle w:val="NormalWeb"/>
              <w:spacing w:before="0" w:beforeAutospacing="0" w:after="0" w:afterAutospacing="0"/>
              <w:jc w:val="center"/>
            </w:pPr>
            <w:r>
              <w:rPr>
                <w:color w:val="000000"/>
              </w:rPr>
              <w:t>M</w:t>
            </w:r>
            <w:r w:rsidR="00112B27" w:rsidRPr="0058050D">
              <w:rPr>
                <w:color w:val="000000"/>
              </w:rPr>
              <w:t>etrik yang digunakan untuk mengukur sejauh mana domain cocok atau relevan.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4DBF51"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5CFCA924"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0F98B1" w14:textId="77777777" w:rsidR="00112B27" w:rsidRPr="0058050D" w:rsidRDefault="00112B27" w:rsidP="0058050D">
            <w:pPr>
              <w:pStyle w:val="NormalWeb"/>
              <w:spacing w:before="0" w:beforeAutospacing="0" w:after="0" w:afterAutospacing="0"/>
              <w:jc w:val="center"/>
            </w:pPr>
            <w:r w:rsidRPr="0058050D">
              <w:rPr>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619C2F"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URLTitleMatchScore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B1A7D7" w14:textId="08A06BCD" w:rsidR="00112B27" w:rsidRPr="0058050D" w:rsidRDefault="0058050D" w:rsidP="0058050D">
            <w:pPr>
              <w:pStyle w:val="NormalWeb"/>
              <w:spacing w:before="0" w:beforeAutospacing="0" w:after="0" w:afterAutospacing="0"/>
              <w:jc w:val="center"/>
            </w:pPr>
            <w:r>
              <w:rPr>
                <w:color w:val="000000"/>
              </w:rPr>
              <w:t>M</w:t>
            </w:r>
            <w:r w:rsidR="00112B27" w:rsidRPr="0058050D">
              <w:rPr>
                <w:color w:val="000000"/>
              </w:rPr>
              <w:t>etrik yang digunakan untuk mengukur sejauh mana URL cocok atau relevan.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80CB1A" w14:textId="77777777" w:rsidR="00112B27" w:rsidRPr="0058050D" w:rsidRDefault="00112B27" w:rsidP="0058050D">
            <w:pPr>
              <w:pStyle w:val="NormalWeb"/>
              <w:spacing w:before="0" w:beforeAutospacing="0" w:after="0" w:afterAutospacing="0"/>
              <w:jc w:val="center"/>
            </w:pPr>
            <w:r w:rsidRPr="0058050D">
              <w:rPr>
                <w:color w:val="000000"/>
              </w:rPr>
              <w:t>Float</w:t>
            </w:r>
          </w:p>
        </w:tc>
      </w:tr>
      <w:tr w:rsidR="00112B27" w:rsidRPr="0058050D" w14:paraId="0996D072"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F1BE4A" w14:textId="77777777" w:rsidR="00112B27" w:rsidRPr="0058050D" w:rsidRDefault="00112B27" w:rsidP="0058050D">
            <w:pPr>
              <w:pStyle w:val="NormalWeb"/>
              <w:spacing w:before="0" w:beforeAutospacing="0" w:after="0" w:afterAutospacing="0"/>
              <w:jc w:val="center"/>
            </w:pPr>
            <w:r w:rsidRPr="0058050D">
              <w:rPr>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1E1285"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HasFavicon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B958E6" w14:textId="77777777" w:rsidR="00112B27" w:rsidRPr="0058050D" w:rsidRDefault="00112B27" w:rsidP="0058050D">
            <w:pPr>
              <w:pStyle w:val="NormalWeb"/>
              <w:spacing w:before="0" w:beforeAutospacing="0" w:after="0" w:afterAutospacing="0"/>
              <w:jc w:val="center"/>
            </w:pPr>
            <w:r w:rsidRPr="0058050D">
              <w:rPr>
                <w:color w:val="000000"/>
              </w:rPr>
              <w:t>Sebagian besar situs web asli menyertakan logo situs web mereka dalam tag favicon.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44E91"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7F4A5799"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C748A1" w14:textId="77777777" w:rsidR="00112B27" w:rsidRPr="0058050D" w:rsidRDefault="00112B27" w:rsidP="0058050D">
            <w:pPr>
              <w:pStyle w:val="NormalWeb"/>
              <w:spacing w:before="0" w:beforeAutospacing="0" w:after="0" w:afterAutospacing="0"/>
              <w:jc w:val="center"/>
            </w:pPr>
            <w:r w:rsidRPr="0058050D">
              <w:rPr>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A3090"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Robots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65E9B0" w14:textId="77364DA7" w:rsidR="00112B27" w:rsidRPr="0058050D" w:rsidRDefault="0058050D" w:rsidP="0058050D">
            <w:pPr>
              <w:pStyle w:val="NormalWeb"/>
              <w:spacing w:before="0" w:beforeAutospacing="0" w:after="0" w:afterAutospacing="0"/>
              <w:jc w:val="center"/>
            </w:pPr>
            <w:r>
              <w:rPr>
                <w:color w:val="000000"/>
              </w:rPr>
              <w:t>M</w:t>
            </w:r>
            <w:r w:rsidR="00112B27" w:rsidRPr="0058050D">
              <w:rPr>
                <w:color w:val="000000"/>
              </w:rPr>
              <w:t>erujuk pada file teks khusus yang disebut “robots.txt”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C2FC00"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6B4278D2"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0F9359" w14:textId="77777777" w:rsidR="00112B27" w:rsidRPr="0058050D" w:rsidRDefault="00112B27" w:rsidP="0058050D">
            <w:pPr>
              <w:pStyle w:val="NormalWeb"/>
              <w:spacing w:before="0" w:beforeAutospacing="0" w:after="0" w:afterAutospacing="0"/>
              <w:jc w:val="center"/>
            </w:pPr>
            <w:r w:rsidRPr="0058050D">
              <w:rPr>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94A676"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IsResponsive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C2AA47" w14:textId="77777777" w:rsidR="00112B27" w:rsidRPr="0058050D" w:rsidRDefault="00112B27" w:rsidP="0058050D">
            <w:pPr>
              <w:pStyle w:val="NormalWeb"/>
              <w:spacing w:before="0" w:beforeAutospacing="0" w:after="0" w:afterAutospacing="0"/>
              <w:jc w:val="center"/>
            </w:pPr>
            <w:r w:rsidRPr="0058050D">
              <w:rPr>
                <w:color w:val="000000"/>
              </w:rPr>
              <w:t>Situs web dirancang untuk menjadi responsif.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B1C1D"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32F0CFF3"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220CE4" w14:textId="77777777" w:rsidR="00112B27" w:rsidRPr="0058050D" w:rsidRDefault="00112B27" w:rsidP="0058050D">
            <w:pPr>
              <w:pStyle w:val="NormalWeb"/>
              <w:spacing w:before="0" w:beforeAutospacing="0" w:after="0" w:afterAutospacing="0"/>
              <w:jc w:val="center"/>
            </w:pPr>
            <w:r w:rsidRPr="0058050D">
              <w:rPr>
                <w:color w:val="000000"/>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589BA"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NoOfURLRedirect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918B00" w14:textId="77777777" w:rsidR="00112B27" w:rsidRPr="0058050D" w:rsidRDefault="00112B27" w:rsidP="0058050D">
            <w:pPr>
              <w:pStyle w:val="NormalWeb"/>
              <w:spacing w:before="0" w:beforeAutospacing="0" w:after="0" w:afterAutospacing="0"/>
              <w:jc w:val="center"/>
            </w:pPr>
            <w:r w:rsidRPr="0058050D">
              <w:rPr>
                <w:color w:val="000000"/>
              </w:rPr>
              <w:t>Situs phishing dapat mengarahkan pengguna ke halaman yang berbeda.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8E3E16"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7B4C50F8"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665DCA" w14:textId="77777777" w:rsidR="00112B27" w:rsidRPr="0058050D" w:rsidRDefault="00112B27" w:rsidP="0058050D">
            <w:pPr>
              <w:pStyle w:val="NormalWeb"/>
              <w:spacing w:before="0" w:beforeAutospacing="0" w:after="0" w:afterAutospacing="0"/>
              <w:jc w:val="center"/>
            </w:pPr>
            <w:r w:rsidRPr="0058050D">
              <w:rPr>
                <w:color w:val="000000"/>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28F749"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NoOfSelfRedirect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A36A63" w14:textId="4F5A2486" w:rsidR="00112B27" w:rsidRPr="0058050D" w:rsidRDefault="0058050D" w:rsidP="0058050D">
            <w:pPr>
              <w:pStyle w:val="NormalWeb"/>
              <w:spacing w:before="0" w:beforeAutospacing="0" w:after="0" w:afterAutospacing="0"/>
              <w:jc w:val="center"/>
            </w:pPr>
            <w:r>
              <w:rPr>
                <w:color w:val="000000"/>
              </w:rPr>
              <w:t>Ma</w:t>
            </w:r>
            <w:r w:rsidR="00112B27" w:rsidRPr="0058050D">
              <w:rPr>
                <w:color w:val="000000"/>
              </w:rPr>
              <w:t>trix yang digunakan dalam analisis web untuk mengukurt jumlah redirect.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51AA6"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5D17DF75" w14:textId="77777777" w:rsidTr="0058050D">
        <w:trPr>
          <w:trHeight w:val="195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CB2996" w14:textId="77777777" w:rsidR="00112B27" w:rsidRPr="0058050D" w:rsidRDefault="00112B27" w:rsidP="0058050D">
            <w:pPr>
              <w:pStyle w:val="NormalWeb"/>
              <w:spacing w:before="0" w:beforeAutospacing="0" w:after="0" w:afterAutospacing="0"/>
              <w:jc w:val="center"/>
            </w:pPr>
            <w:r w:rsidRPr="0058050D">
              <w:rPr>
                <w:color w:val="000000"/>
              </w:rPr>
              <w:t>38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07441F"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CD30EE" w14:textId="77777777" w:rsidR="00112B27" w:rsidRPr="0058050D" w:rsidRDefault="00112B27" w:rsidP="0058050D">
            <w:pPr>
              <w:pStyle w:val="NormalWeb"/>
              <w:spacing w:before="240" w:beforeAutospacing="0" w:after="0" w:afterAutospacing="0"/>
              <w:jc w:val="center"/>
            </w:pPr>
            <w:r w:rsidRPr="0058050D">
              <w:rPr>
                <w:color w:val="000000"/>
              </w:rPr>
              <w:t>Situs web terkemuka menggabungkan deskripsi halaman dengan menggunakan nama meta 'deskripsi' untuk setiap halaman mereka.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DAE1DD" w14:textId="77777777" w:rsidR="00112B27" w:rsidRPr="0058050D" w:rsidRDefault="00112B27" w:rsidP="0058050D">
            <w:pPr>
              <w:pStyle w:val="NormalWeb"/>
              <w:spacing w:before="240" w:beforeAutospacing="0" w:after="0" w:afterAutospacing="0"/>
              <w:jc w:val="center"/>
            </w:pPr>
            <w:r w:rsidRPr="0058050D">
              <w:rPr>
                <w:color w:val="000000"/>
              </w:rPr>
              <w:t>Integer</w:t>
            </w:r>
          </w:p>
        </w:tc>
      </w:tr>
      <w:tr w:rsidR="00112B27" w:rsidRPr="0058050D" w14:paraId="5750A18D"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E4753A" w14:textId="77777777" w:rsidR="00112B27" w:rsidRPr="0058050D" w:rsidRDefault="00112B27" w:rsidP="0058050D">
            <w:pPr>
              <w:pStyle w:val="NormalWeb"/>
              <w:spacing w:before="0" w:beforeAutospacing="0" w:after="0" w:afterAutospacing="0"/>
              <w:jc w:val="center"/>
            </w:pPr>
            <w:r w:rsidRPr="0058050D">
              <w:rPr>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72173A"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NoOfPopup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F1C7F0" w14:textId="77777777" w:rsidR="00112B27" w:rsidRPr="0058050D" w:rsidRDefault="00112B27" w:rsidP="0058050D">
            <w:pPr>
              <w:pStyle w:val="NormalWeb"/>
              <w:spacing w:before="0" w:beforeAutospacing="0" w:after="0" w:afterAutospacing="0"/>
              <w:jc w:val="center"/>
            </w:pPr>
            <w:r w:rsidRPr="0058050D">
              <w:rPr>
                <w:color w:val="000000"/>
              </w:rPr>
              <w:t>pop-up atau iframe dapat digunakan dalam situs web phishing.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90210B"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185D96A6"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52701E" w14:textId="77777777" w:rsidR="00112B27" w:rsidRPr="0058050D" w:rsidRDefault="00112B27" w:rsidP="0058050D">
            <w:pPr>
              <w:pStyle w:val="NormalWeb"/>
              <w:spacing w:before="0" w:beforeAutospacing="0" w:after="0" w:afterAutospacing="0"/>
              <w:jc w:val="center"/>
            </w:pPr>
            <w:r w:rsidRPr="0058050D">
              <w:rPr>
                <w:color w:val="000000"/>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A41D32"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NoOfiFrame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00C907" w14:textId="77777777" w:rsidR="00112B27" w:rsidRPr="0058050D" w:rsidRDefault="00112B27" w:rsidP="0058050D">
            <w:pPr>
              <w:pStyle w:val="NormalWeb"/>
              <w:spacing w:before="0" w:beforeAutospacing="0" w:after="0" w:afterAutospacing="0"/>
              <w:jc w:val="center"/>
            </w:pPr>
            <w:r w:rsidRPr="0058050D">
              <w:rPr>
                <w:color w:val="000000"/>
              </w:rPr>
              <w:t>pop-up atau iframe dapat digunakan dalam situs web phishing.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2CDE6C"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5859CA2B"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6927BC" w14:textId="77777777" w:rsidR="00112B27" w:rsidRPr="0058050D" w:rsidRDefault="00112B27" w:rsidP="0058050D">
            <w:pPr>
              <w:pStyle w:val="NormalWeb"/>
              <w:spacing w:before="0" w:beforeAutospacing="0" w:after="0" w:afterAutospacing="0"/>
              <w:jc w:val="center"/>
            </w:pPr>
            <w:r w:rsidRPr="0058050D">
              <w:rPr>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263170"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HasExternalFormSubmit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435CDE" w14:textId="77777777" w:rsidR="00112B27" w:rsidRPr="0058050D" w:rsidRDefault="00112B27" w:rsidP="0058050D">
            <w:pPr>
              <w:pStyle w:val="NormalWeb"/>
              <w:spacing w:before="0" w:beforeAutospacing="0" w:after="0" w:afterAutospacing="0"/>
              <w:jc w:val="center"/>
            </w:pPr>
            <w:r w:rsidRPr="0058050D">
              <w:rPr>
                <w:color w:val="000000"/>
              </w:rPr>
              <w:t>Situs phishing sering kali menggunakan formulir HTML untuk mengumpulkan informasi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4E9FEA"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342AE4E7"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ADBEB3" w14:textId="77777777" w:rsidR="00112B27" w:rsidRPr="0058050D" w:rsidRDefault="00112B27" w:rsidP="0058050D">
            <w:pPr>
              <w:pStyle w:val="NormalWeb"/>
              <w:spacing w:before="0" w:beforeAutospacing="0" w:after="0" w:afterAutospacing="0"/>
              <w:jc w:val="center"/>
            </w:pPr>
            <w:r w:rsidRPr="0058050D">
              <w:rPr>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797BCC"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HasSocialNet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EFF5F" w14:textId="77777777" w:rsidR="00112B27" w:rsidRPr="0058050D" w:rsidRDefault="00112B27" w:rsidP="0058050D">
            <w:pPr>
              <w:pStyle w:val="NormalWeb"/>
              <w:spacing w:before="0" w:beforeAutospacing="0" w:after="0" w:afterAutospacing="0"/>
              <w:jc w:val="center"/>
            </w:pPr>
            <w:r w:rsidRPr="0058050D">
              <w:rPr>
                <w:color w:val="000000"/>
              </w:rPr>
              <w:t>informasi hak cipta dan tautan ke profil jejaring sosial dapat disertakan dalam situs web yang sebenarnya.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E7DD8B"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053C3688"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9C4FBA" w14:textId="77777777" w:rsidR="00112B27" w:rsidRPr="0058050D" w:rsidRDefault="00112B27" w:rsidP="0058050D">
            <w:pPr>
              <w:pStyle w:val="NormalWeb"/>
              <w:spacing w:before="0" w:beforeAutospacing="0" w:after="0" w:afterAutospacing="0"/>
              <w:jc w:val="center"/>
            </w:pPr>
            <w:r w:rsidRPr="0058050D">
              <w:rPr>
                <w:color w:val="000000"/>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B7C4B"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HasSubmitButton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CC2E7A" w14:textId="485FBE40" w:rsidR="00112B27" w:rsidRPr="0058050D" w:rsidRDefault="00112B27" w:rsidP="0058050D">
            <w:pPr>
              <w:pStyle w:val="NormalWeb"/>
              <w:spacing w:before="0" w:beforeAutospacing="0" w:after="0" w:afterAutospacing="0"/>
              <w:jc w:val="center"/>
            </w:pPr>
            <w:r w:rsidRPr="0058050D">
              <w:rPr>
                <w:color w:val="000000"/>
              </w:rPr>
              <w:t>menentukan halaman memiliki tombol kirim (submit).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1FC102"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6E17EE69"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04B9D9" w14:textId="77777777" w:rsidR="00112B27" w:rsidRPr="0058050D" w:rsidRDefault="00112B27" w:rsidP="0058050D">
            <w:pPr>
              <w:pStyle w:val="NormalWeb"/>
              <w:spacing w:before="0" w:beforeAutospacing="0" w:after="0" w:afterAutospacing="0"/>
              <w:jc w:val="center"/>
            </w:pPr>
            <w:r w:rsidRPr="0058050D">
              <w:rPr>
                <w:color w:val="000000"/>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5AADBF"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HasPasswordField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8523A" w14:textId="1C127C30" w:rsidR="00112B27" w:rsidRPr="0058050D" w:rsidRDefault="00112B27" w:rsidP="0058050D">
            <w:pPr>
              <w:pStyle w:val="NormalWeb"/>
              <w:spacing w:before="0" w:beforeAutospacing="0" w:after="0" w:afterAutospacing="0"/>
              <w:jc w:val="center"/>
            </w:pPr>
            <w:r w:rsidRPr="0058050D">
              <w:rPr>
                <w:color w:val="000000"/>
              </w:rPr>
              <w:t>analisis web untuk menentukan apakah halaman memiliki kolom masukan (input) untuk kata sandi (password) atau tidak.</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074CBD"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BABF9BD"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2226CF" w14:textId="77777777" w:rsidR="00112B27" w:rsidRPr="0058050D" w:rsidRDefault="00112B27" w:rsidP="0058050D">
            <w:pPr>
              <w:pStyle w:val="NormalWeb"/>
              <w:spacing w:before="0" w:beforeAutospacing="0" w:after="0" w:afterAutospacing="0"/>
              <w:jc w:val="center"/>
            </w:pPr>
            <w:r w:rsidRPr="0058050D">
              <w:rPr>
                <w:color w:val="000000"/>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37A5FE"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HasHiddenFields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7F676" w14:textId="0C32F63D" w:rsidR="00112B27" w:rsidRPr="0058050D" w:rsidRDefault="00112B27" w:rsidP="0058050D">
            <w:pPr>
              <w:pStyle w:val="NormalWeb"/>
              <w:spacing w:before="0" w:beforeAutospacing="0" w:after="0" w:afterAutospacing="0"/>
              <w:jc w:val="center"/>
            </w:pPr>
            <w:r w:rsidRPr="0058050D">
              <w:rPr>
                <w:color w:val="000000"/>
              </w:rPr>
              <w:t>menentukan halaman memiliki kolom masukan hidden fields atau tidak.</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6EA00"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453B293D"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988553" w14:textId="77777777" w:rsidR="00112B27" w:rsidRPr="0058050D" w:rsidRDefault="00112B27" w:rsidP="0058050D">
            <w:pPr>
              <w:pStyle w:val="NormalWeb"/>
              <w:spacing w:before="0" w:beforeAutospacing="0" w:after="0" w:afterAutospacing="0"/>
              <w:jc w:val="center"/>
            </w:pPr>
            <w:r w:rsidRPr="0058050D">
              <w:rPr>
                <w:color w:val="000000"/>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3FADCD" w14:textId="77777777" w:rsidR="00112B27" w:rsidRPr="0058050D" w:rsidRDefault="00112B27" w:rsidP="0058050D">
            <w:pPr>
              <w:pStyle w:val="NormalWeb"/>
              <w:spacing w:before="0" w:beforeAutospacing="0" w:after="0" w:afterAutospacing="0"/>
              <w:jc w:val="center"/>
            </w:pPr>
            <w:r w:rsidRPr="0058050D">
              <w:rPr>
                <w:color w:val="000000"/>
              </w:rPr>
              <w:t>Bank</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FB53A3" w14:textId="0FFC1789" w:rsidR="00112B27" w:rsidRPr="0058050D" w:rsidRDefault="00112B27" w:rsidP="0058050D">
            <w:pPr>
              <w:pStyle w:val="NormalWeb"/>
              <w:spacing w:before="0" w:beforeAutospacing="0" w:after="0" w:afterAutospacing="0"/>
              <w:jc w:val="center"/>
            </w:pPr>
            <w:r w:rsidRPr="0058050D">
              <w:rPr>
                <w:color w:val="000000"/>
              </w:rPr>
              <w:t>layanan untuk</w:t>
            </w:r>
            <w:r w:rsidR="0058050D">
              <w:rPr>
                <w:color w:val="000000"/>
              </w:rPr>
              <w:t xml:space="preserve"> </w:t>
            </w:r>
            <w:r w:rsidRPr="0058050D">
              <w:rPr>
                <w:color w:val="000000"/>
              </w:rPr>
              <w:t>menyimpan, memberikan pinjaman, dan transaksi.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C4569A"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17543758"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A9D418" w14:textId="77777777" w:rsidR="00112B27" w:rsidRPr="0058050D" w:rsidRDefault="00112B27" w:rsidP="0058050D">
            <w:pPr>
              <w:pStyle w:val="NormalWeb"/>
              <w:spacing w:before="0" w:beforeAutospacing="0" w:after="0" w:afterAutospacing="0"/>
              <w:jc w:val="center"/>
            </w:pPr>
            <w:r w:rsidRPr="0058050D">
              <w:rPr>
                <w:color w:val="000000"/>
              </w:rPr>
              <w:t>47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A4268" w14:textId="77777777" w:rsidR="00112B27" w:rsidRPr="0058050D" w:rsidRDefault="00112B27" w:rsidP="0058050D">
            <w:pPr>
              <w:pStyle w:val="NormalWeb"/>
              <w:spacing w:before="0" w:beforeAutospacing="0" w:after="0" w:afterAutospacing="0"/>
              <w:jc w:val="center"/>
            </w:pPr>
            <w:r w:rsidRPr="0058050D">
              <w:rPr>
                <w:color w:val="000000"/>
              </w:rPr>
              <w:t>Pay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1277A1" w14:textId="6BCDD4D6" w:rsidR="00112B27" w:rsidRPr="0058050D" w:rsidRDefault="00112B27" w:rsidP="0058050D">
            <w:pPr>
              <w:pStyle w:val="NormalWeb"/>
              <w:spacing w:before="0" w:beforeAutospacing="0" w:after="0" w:afterAutospacing="0"/>
              <w:jc w:val="center"/>
            </w:pPr>
            <w:r w:rsidRPr="0058050D">
              <w:rPr>
                <w:color w:val="000000"/>
              </w:rPr>
              <w:t>proses mentrasfer uang atau nilai keuangan lainnya dari sartu pihak ke pihak lain sebagai ganti jasa, barang aau kewajiban lainnya.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45240"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E647BFA" w14:textId="77777777" w:rsidTr="0058050D">
        <w:trPr>
          <w:trHeight w:val="28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BF97F" w14:textId="77777777" w:rsidR="00112B27" w:rsidRPr="0058050D" w:rsidRDefault="00112B27" w:rsidP="0058050D">
            <w:pPr>
              <w:pStyle w:val="NormalWeb"/>
              <w:spacing w:before="0" w:beforeAutospacing="0" w:after="0" w:afterAutospacing="0"/>
              <w:jc w:val="center"/>
            </w:pPr>
            <w:r w:rsidRPr="0058050D">
              <w:rPr>
                <w:color w:val="000000"/>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FF3E66"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Crypto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09B0E9" w14:textId="526AFE91" w:rsidR="00112B27" w:rsidRPr="0058050D" w:rsidRDefault="00112B27" w:rsidP="0058050D">
            <w:pPr>
              <w:pStyle w:val="NormalWeb"/>
              <w:spacing w:before="0" w:beforeAutospacing="0" w:after="0" w:afterAutospacing="0"/>
              <w:jc w:val="center"/>
            </w:pPr>
            <w:r w:rsidRPr="0058050D">
              <w:rPr>
                <w:color w:val="000000"/>
              </w:rPr>
              <w:t>pengamanan untuk melindungi data serta komunikasi dalam sistem komputer dan jaringan.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D4BD06"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40E6F9F7"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F4F5C4" w14:textId="77777777" w:rsidR="00112B27" w:rsidRPr="0058050D" w:rsidRDefault="00112B27" w:rsidP="0058050D">
            <w:pPr>
              <w:pStyle w:val="NormalWeb"/>
              <w:spacing w:before="0" w:beforeAutospacing="0" w:after="0" w:afterAutospacing="0"/>
              <w:jc w:val="center"/>
            </w:pPr>
            <w:r w:rsidRPr="0058050D">
              <w:rPr>
                <w:color w:val="000000"/>
              </w:rPr>
              <w:t>49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855923" w14:textId="77777777" w:rsidR="00112B27" w:rsidRPr="0058050D" w:rsidRDefault="00112B27" w:rsidP="0058050D">
            <w:pPr>
              <w:pStyle w:val="NormalWeb"/>
              <w:spacing w:before="0" w:beforeAutospacing="0" w:after="0" w:afterAutospacing="0"/>
              <w:jc w:val="center"/>
            </w:pPr>
            <w:r w:rsidRPr="0058050D">
              <w:rPr>
                <w:color w:val="000000"/>
              </w:rPr>
              <w:t>HasCopyrightInfo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B97400" w14:textId="77777777" w:rsidR="00112B27" w:rsidRPr="0058050D" w:rsidRDefault="00112B27" w:rsidP="0058050D">
            <w:pPr>
              <w:pStyle w:val="NormalWeb"/>
              <w:spacing w:before="0" w:beforeAutospacing="0" w:after="0" w:afterAutospacing="0"/>
              <w:jc w:val="center"/>
            </w:pPr>
            <w:r w:rsidRPr="0058050D">
              <w:rPr>
                <w:color w:val="000000"/>
              </w:rPr>
              <w:t>informasi hak cipta dan tautan ke profil jejaring sosial dapat disertakan dalam situs web yang sebenarnya.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A3E724"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4D7F7D55" w14:textId="77777777" w:rsidTr="0058050D">
        <w:trPr>
          <w:trHeight w:val="111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1040CF" w14:textId="77777777" w:rsidR="00112B27" w:rsidRPr="0058050D" w:rsidRDefault="00112B27" w:rsidP="0058050D">
            <w:pPr>
              <w:pStyle w:val="NormalWeb"/>
              <w:spacing w:before="0" w:beforeAutospacing="0" w:after="0" w:afterAutospacing="0"/>
              <w:jc w:val="center"/>
            </w:pPr>
            <w:r w:rsidRPr="0058050D">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933B5D" w14:textId="77777777" w:rsidR="00112B27" w:rsidRPr="0058050D" w:rsidRDefault="00112B27" w:rsidP="0058050D">
            <w:pPr>
              <w:pStyle w:val="NormalWeb"/>
              <w:spacing w:before="0" w:beforeAutospacing="0" w:after="0" w:afterAutospacing="0"/>
              <w:jc w:val="center"/>
            </w:pPr>
            <w:r w:rsidRPr="0058050D">
              <w:rPr>
                <w:color w:val="000000"/>
              </w:rPr>
              <w:t>NoOfImage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592380" w14:textId="77777777" w:rsidR="00112B27" w:rsidRPr="0058050D" w:rsidRDefault="00112B27" w:rsidP="0058050D">
            <w:pPr>
              <w:pStyle w:val="NormalWeb"/>
              <w:spacing w:before="0" w:beforeAutospacing="0" w:after="0" w:afterAutospacing="0"/>
              <w:jc w:val="center"/>
            </w:pPr>
            <w:r w:rsidRPr="0058050D">
              <w:rPr>
                <w:color w:val="000000"/>
              </w:rPr>
              <w:t>Jumlah total gambar atau grafik yang terdapat dalam suatu konteks tertentu.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B38844"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1376B638"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F7FD8C" w14:textId="77777777" w:rsidR="00112B27" w:rsidRPr="0058050D" w:rsidRDefault="00112B27" w:rsidP="0058050D">
            <w:pPr>
              <w:pStyle w:val="NormalWeb"/>
              <w:spacing w:before="0" w:beforeAutospacing="0" w:after="0" w:afterAutospacing="0"/>
              <w:jc w:val="center"/>
            </w:pPr>
            <w:r w:rsidRPr="0058050D">
              <w:rPr>
                <w:color w:val="000000"/>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C6AB43" w14:textId="77777777" w:rsidR="00112B27" w:rsidRPr="0058050D" w:rsidRDefault="00112B27" w:rsidP="0058050D">
            <w:pPr>
              <w:pStyle w:val="NormalWeb"/>
              <w:spacing w:before="240" w:beforeAutospacing="0" w:after="0" w:afterAutospacing="0"/>
              <w:jc w:val="center"/>
            </w:pPr>
            <w:r w:rsidRPr="0058050D">
              <w:rPr>
                <w:color w:val="000000"/>
                <w:shd w:val="clear" w:color="auto" w:fill="FAFAFA"/>
              </w:rPr>
              <w:t>NoOfCSS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A52D84" w14:textId="3786240D" w:rsidR="00112B27" w:rsidRPr="0058050D" w:rsidRDefault="00112B27" w:rsidP="0058050D">
            <w:pPr>
              <w:pStyle w:val="NormalWeb"/>
              <w:spacing w:before="0" w:beforeAutospacing="0" w:after="0" w:afterAutospacing="0"/>
              <w:jc w:val="center"/>
            </w:pPr>
            <w:r w:rsidRPr="0058050D">
              <w:rPr>
                <w:color w:val="000000"/>
              </w:rPr>
              <w:t>Jumlah total (Cascading</w:t>
            </w:r>
            <w:r w:rsidR="0058050D">
              <w:rPr>
                <w:color w:val="000000"/>
              </w:rPr>
              <w:t xml:space="preserve"> </w:t>
            </w:r>
            <w:r w:rsidRPr="0058050D">
              <w:rPr>
                <w:color w:val="000000"/>
              </w:rPr>
              <w:t>Style Sheets CSS) yang digunakan dalam pengembangan web atau aplikasi.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CFE451"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0C0D47BC"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393E10" w14:textId="77777777" w:rsidR="00112B27" w:rsidRPr="0058050D" w:rsidRDefault="00112B27" w:rsidP="0058050D">
            <w:pPr>
              <w:pStyle w:val="NormalWeb"/>
              <w:spacing w:before="0" w:beforeAutospacing="0" w:after="0" w:afterAutospacing="0"/>
              <w:jc w:val="center"/>
            </w:pPr>
            <w:r w:rsidRPr="0058050D">
              <w:rPr>
                <w:color w:val="000000"/>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EBCBC"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6B58BC" w14:textId="77777777" w:rsidR="00112B27" w:rsidRPr="0058050D" w:rsidRDefault="00112B27" w:rsidP="0058050D">
            <w:pPr>
              <w:pStyle w:val="NormalWeb"/>
              <w:spacing w:before="0" w:beforeAutospacing="0" w:after="0" w:afterAutospacing="0"/>
              <w:jc w:val="center"/>
            </w:pPr>
            <w:r w:rsidRPr="0058050D">
              <w:rPr>
                <w:color w:val="000000"/>
              </w:rPr>
              <w:t>Mengacu pada total file JavaScript yang digunakan.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37CF02"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4409267" w14:textId="77777777" w:rsidTr="0058050D">
        <w:trPr>
          <w:trHeight w:val="84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85C020" w14:textId="77777777" w:rsidR="00112B27" w:rsidRPr="0058050D" w:rsidRDefault="00112B27" w:rsidP="0058050D">
            <w:pPr>
              <w:pStyle w:val="NormalWeb"/>
              <w:spacing w:before="0" w:beforeAutospacing="0" w:after="0" w:afterAutospacing="0"/>
              <w:jc w:val="center"/>
            </w:pPr>
            <w:r w:rsidRPr="0058050D">
              <w:rPr>
                <w:color w:val="000000"/>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287ABE"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NoOfSelfRef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9B341" w14:textId="77777777" w:rsidR="00112B27" w:rsidRPr="0058050D" w:rsidRDefault="00112B27" w:rsidP="0058050D">
            <w:pPr>
              <w:pStyle w:val="NormalWeb"/>
              <w:spacing w:before="0" w:beforeAutospacing="0" w:after="0" w:afterAutospacing="0"/>
              <w:jc w:val="center"/>
            </w:pPr>
            <w:r w:rsidRPr="0058050D">
              <w:rPr>
                <w:color w:val="000000"/>
              </w:rPr>
              <w:t>Jumlah referensi atau rujukan ke entitas itu sendiri pada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5E6B20"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88C97C6" w14:textId="77777777" w:rsidTr="0058050D">
        <w:trPr>
          <w:trHeight w:val="166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3D42D9" w14:textId="77777777" w:rsidR="00112B27" w:rsidRPr="0058050D" w:rsidRDefault="00112B27" w:rsidP="0058050D">
            <w:pPr>
              <w:pStyle w:val="NormalWeb"/>
              <w:spacing w:before="0" w:beforeAutospacing="0" w:after="0" w:afterAutospacing="0"/>
              <w:jc w:val="center"/>
            </w:pPr>
            <w:r w:rsidRPr="0058050D">
              <w:rPr>
                <w:color w:val="000000"/>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3A58F9"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NoOfEmptyRef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40FA4" w14:textId="77777777" w:rsidR="00112B27" w:rsidRPr="0058050D" w:rsidRDefault="00112B27" w:rsidP="0058050D">
            <w:pPr>
              <w:pStyle w:val="NormalWeb"/>
              <w:spacing w:before="0" w:beforeAutospacing="0" w:after="0" w:afterAutospacing="0"/>
              <w:jc w:val="center"/>
            </w:pPr>
            <w:r w:rsidRPr="0058050D">
              <w:rPr>
                <w:color w:val="000000"/>
              </w:rPr>
              <w:t>Jumlah referensi yang tidak memiliki nilai atau tidak merujuk ke entitas atau data yang konkret.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88CF7B"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BCD3FCA" w14:textId="77777777" w:rsidTr="0058050D">
        <w:trPr>
          <w:trHeight w:val="2220"/>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A74499" w14:textId="77777777" w:rsidR="00112B27" w:rsidRPr="0058050D" w:rsidRDefault="00112B27" w:rsidP="0058050D">
            <w:pPr>
              <w:pStyle w:val="NormalWeb"/>
              <w:spacing w:before="0" w:beforeAutospacing="0" w:after="0" w:afterAutospacing="0"/>
              <w:jc w:val="center"/>
            </w:pPr>
            <w:r w:rsidRPr="0058050D">
              <w:rPr>
                <w:color w:val="000000"/>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FF67DE"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NoOfExternalRef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4071A9" w14:textId="77777777" w:rsidR="00112B27" w:rsidRPr="0058050D" w:rsidRDefault="00112B27" w:rsidP="0058050D">
            <w:pPr>
              <w:pStyle w:val="NormalWeb"/>
              <w:spacing w:before="0" w:beforeAutospacing="0" w:after="0" w:afterAutospacing="0"/>
              <w:jc w:val="center"/>
            </w:pPr>
            <w:r w:rsidRPr="0058050D">
              <w:rPr>
                <w:color w:val="000000"/>
              </w:rPr>
              <w:t>Merujuk pada jumlah total referensi atau koneksi yang mengarah ke entitas atau sumber daya diluar sistem, dokumen atau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553B35" w14:textId="77777777" w:rsidR="00112B27" w:rsidRPr="0058050D" w:rsidRDefault="00112B27" w:rsidP="0058050D">
            <w:pPr>
              <w:pStyle w:val="NormalWeb"/>
              <w:spacing w:before="0" w:beforeAutospacing="0" w:after="0" w:afterAutospacing="0"/>
              <w:jc w:val="center"/>
            </w:pPr>
            <w:r w:rsidRPr="0058050D">
              <w:rPr>
                <w:color w:val="000000"/>
              </w:rPr>
              <w:t>Integer</w:t>
            </w:r>
          </w:p>
        </w:tc>
      </w:tr>
      <w:tr w:rsidR="00112B27" w:rsidRPr="0058050D" w14:paraId="21F6A402" w14:textId="77777777" w:rsidTr="0058050D">
        <w:trPr>
          <w:trHeight w:val="1395"/>
        </w:trPr>
        <w:tc>
          <w:tcPr>
            <w:tcW w:w="11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14F28F" w14:textId="77777777" w:rsidR="00112B27" w:rsidRPr="0058050D" w:rsidRDefault="00112B27" w:rsidP="0058050D">
            <w:pPr>
              <w:pStyle w:val="NormalWeb"/>
              <w:spacing w:before="0" w:beforeAutospacing="0" w:after="0" w:afterAutospacing="0"/>
              <w:jc w:val="center"/>
            </w:pPr>
            <w:r w:rsidRPr="0058050D">
              <w:rPr>
                <w:color w:val="000000"/>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AA5168" w14:textId="77777777" w:rsidR="00112B27" w:rsidRPr="0058050D" w:rsidRDefault="00112B27" w:rsidP="0058050D">
            <w:pPr>
              <w:pStyle w:val="NormalWeb"/>
              <w:spacing w:before="0" w:beforeAutospacing="0" w:after="0" w:afterAutospacing="0"/>
              <w:jc w:val="center"/>
            </w:pPr>
            <w:r w:rsidRPr="0058050D">
              <w:rPr>
                <w:color w:val="000000"/>
                <w:shd w:val="clear" w:color="auto" w:fill="FAFAFA"/>
              </w:rPr>
              <w:t>Label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01ED8F" w14:textId="77777777" w:rsidR="00112B27" w:rsidRPr="0058050D" w:rsidRDefault="00112B27" w:rsidP="0058050D">
            <w:pPr>
              <w:pStyle w:val="NormalWeb"/>
              <w:spacing w:before="0" w:beforeAutospacing="0" w:after="0" w:afterAutospacing="0"/>
              <w:jc w:val="center"/>
            </w:pPr>
            <w:r w:rsidRPr="0058050D">
              <w:rPr>
                <w:color w:val="000000"/>
              </w:rPr>
              <w:t>Penanda yang digunakan untuk mengidentifikasi atau mengkategorikan sesuatu.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033434" w14:textId="77777777" w:rsidR="00112B27" w:rsidRPr="0058050D" w:rsidRDefault="00112B27" w:rsidP="0058050D">
            <w:pPr>
              <w:pStyle w:val="NormalWeb"/>
              <w:spacing w:before="0" w:beforeAutospacing="0" w:after="0" w:afterAutospacing="0"/>
              <w:jc w:val="center"/>
            </w:pPr>
            <w:r w:rsidRPr="0058050D">
              <w:rPr>
                <w:color w:val="000000"/>
              </w:rPr>
              <w:t>Integer</w:t>
            </w:r>
          </w:p>
        </w:tc>
      </w:tr>
    </w:tbl>
    <w:p w14:paraId="7FE4057D" w14:textId="77777777" w:rsidR="00112B27" w:rsidRPr="0058050D" w:rsidRDefault="00112B27" w:rsidP="00112B27">
      <w:pPr>
        <w:pStyle w:val="NormalWeb"/>
        <w:spacing w:before="240" w:beforeAutospacing="0" w:after="240" w:afterAutospacing="0"/>
        <w:jc w:val="both"/>
      </w:pPr>
      <w:r w:rsidRPr="0058050D">
        <w:rPr>
          <w:color w:val="000000"/>
        </w:rPr>
        <w:t> </w:t>
      </w:r>
    </w:p>
    <w:p w14:paraId="69B39501" w14:textId="77777777" w:rsidR="00112B27" w:rsidRPr="0058050D" w:rsidRDefault="00112B27" w:rsidP="00112B27">
      <w:pPr>
        <w:pStyle w:val="NormalWeb"/>
        <w:spacing w:before="240" w:beforeAutospacing="0" w:after="240" w:afterAutospacing="0"/>
        <w:ind w:left="1440"/>
        <w:jc w:val="both"/>
      </w:pPr>
      <w:r w:rsidRPr="0058050D">
        <w:rPr>
          <w:color w:val="000000"/>
        </w:rPr>
        <w:t>o   Jelaskan data mining task yang akan digunakan (</w:t>
      </w:r>
      <w:r w:rsidRPr="0058050D">
        <w:rPr>
          <w:i/>
          <w:iCs/>
          <w:color w:val="000000"/>
        </w:rPr>
        <w:t>classification, clustering, regression, association rule mining, anomaly detection,</w:t>
      </w:r>
      <w:r w:rsidRPr="0058050D">
        <w:rPr>
          <w:color w:val="000000"/>
        </w:rPr>
        <w:t xml:space="preserve"> dsb.).</w:t>
      </w:r>
    </w:p>
    <w:p w14:paraId="2968264D" w14:textId="4A92DFF7" w:rsidR="00112B27" w:rsidRPr="0058050D" w:rsidRDefault="00112B27" w:rsidP="00112B27">
      <w:pPr>
        <w:pStyle w:val="NormalWeb"/>
        <w:spacing w:before="240" w:beforeAutospacing="0" w:after="240" w:afterAutospacing="0"/>
        <w:ind w:left="2160"/>
        <w:jc w:val="both"/>
      </w:pPr>
      <w:r w:rsidRPr="0058050D">
        <w:rPr>
          <w:color w:val="000000"/>
        </w:rPr>
        <w:t xml:space="preserve">1. </w:t>
      </w:r>
      <w:r w:rsidRPr="0058050D">
        <w:rPr>
          <w:rStyle w:val="apple-tab-span"/>
          <w:color w:val="000000"/>
        </w:rPr>
        <w:tab/>
      </w:r>
      <w:r w:rsidRPr="0058050D">
        <w:rPr>
          <w:color w:val="000000"/>
        </w:rPr>
        <w:t>Classification. Dipilih sebagai tugas untuk data mining, digunakan yang nantinya dibuat pengelompokan class atau kategori dari atribut yang dipilih. kemudian dari hasil classifikasi dapat dipilih apakah sebuah website termasuk dalam kategori phishing atau bukan melalui kolom yang dikelompokan sebelumnya. </w:t>
      </w:r>
      <w:r w:rsidR="0060413C">
        <w:rPr>
          <w:color w:val="000000"/>
        </w:rPr>
        <w:t>Pada tahapan clasifikasi, nantinya lebih fiutamakan data type integer atau float.</w:t>
      </w:r>
    </w:p>
    <w:p w14:paraId="1B9210C5" w14:textId="2EBB0423" w:rsidR="00112B27" w:rsidRPr="0058050D" w:rsidRDefault="00112B27" w:rsidP="00112B27">
      <w:pPr>
        <w:pStyle w:val="NormalWeb"/>
        <w:spacing w:before="240" w:beforeAutospacing="0" w:after="240" w:afterAutospacing="0"/>
        <w:ind w:left="2160"/>
        <w:jc w:val="both"/>
      </w:pPr>
      <w:r w:rsidRPr="0058050D">
        <w:rPr>
          <w:rStyle w:val="apple-tab-span"/>
          <w:color w:val="000000"/>
        </w:rPr>
        <w:tab/>
      </w:r>
      <w:r w:rsidR="0060413C" w:rsidRPr="0060413C">
        <w:t>D</w:t>
      </w:r>
      <w:r w:rsidRPr="0060413C">
        <w:t>ataframe</w:t>
      </w:r>
      <w:r w:rsidRPr="0058050D">
        <w:rPr>
          <w:color w:val="000000"/>
        </w:rPr>
        <w:t xml:space="preserve"> awal berisi sebagai berikut:</w:t>
      </w:r>
    </w:p>
    <w:p w14:paraId="4D9A2344" w14:textId="77777777" w:rsidR="00112B27" w:rsidRPr="0058050D" w:rsidRDefault="00112B27" w:rsidP="00112B27">
      <w:pPr>
        <w:pStyle w:val="NormalWeb"/>
        <w:spacing w:before="240" w:beforeAutospacing="0" w:after="240" w:afterAutospacing="0"/>
        <w:ind w:left="2160"/>
        <w:jc w:val="both"/>
      </w:pPr>
      <w:r w:rsidRPr="0058050D">
        <w:rPr>
          <w:color w:val="000000"/>
        </w:rPr>
        <w:t> #   Column                      Non-Null Count  Dtype  </w:t>
      </w:r>
    </w:p>
    <w:p w14:paraId="36EC8B3E" w14:textId="44D221AC" w:rsidR="00112B27" w:rsidRPr="0058050D" w:rsidRDefault="00112B27" w:rsidP="00112B27">
      <w:pPr>
        <w:pStyle w:val="NormalWeb"/>
        <w:spacing w:before="240" w:beforeAutospacing="0" w:after="240" w:afterAutospacing="0"/>
        <w:ind w:left="2160"/>
        <w:jc w:val="both"/>
      </w:pPr>
      <w:r w:rsidRPr="0058050D">
        <w:rPr>
          <w:color w:val="000000"/>
        </w:rPr>
        <w:t> 0   FILENAME</w:t>
      </w:r>
      <w:r w:rsidR="007E45D1">
        <w:rPr>
          <w:color w:val="000000"/>
        </w:rPr>
        <w:tab/>
      </w:r>
      <w:r w:rsidR="007E45D1">
        <w:rPr>
          <w:color w:val="000000"/>
        </w:rPr>
        <w:tab/>
      </w:r>
      <w:r w:rsidRPr="0058050D">
        <w:rPr>
          <w:color w:val="000000"/>
        </w:rPr>
        <w:t>22334 non-null  object </w:t>
      </w:r>
    </w:p>
    <w:p w14:paraId="2BA6A7C9" w14:textId="4C62A81D" w:rsidR="00112B27" w:rsidRPr="0058050D" w:rsidRDefault="00112B27" w:rsidP="00112B27">
      <w:pPr>
        <w:pStyle w:val="NormalWeb"/>
        <w:spacing w:before="240" w:beforeAutospacing="0" w:after="240" w:afterAutospacing="0"/>
        <w:ind w:left="2160"/>
        <w:jc w:val="both"/>
      </w:pPr>
      <w:r w:rsidRPr="0058050D">
        <w:rPr>
          <w:color w:val="000000"/>
        </w:rPr>
        <w:t xml:space="preserve"> 1   URL                         </w:t>
      </w:r>
      <w:r w:rsidR="007E45D1">
        <w:rPr>
          <w:color w:val="000000"/>
        </w:rPr>
        <w:tab/>
      </w:r>
      <w:r w:rsidRPr="0058050D">
        <w:rPr>
          <w:color w:val="000000"/>
        </w:rPr>
        <w:t>22334 non-null  object </w:t>
      </w:r>
    </w:p>
    <w:p w14:paraId="337F90D4" w14:textId="7FD83833" w:rsidR="00112B27" w:rsidRPr="0058050D" w:rsidRDefault="00112B27" w:rsidP="00112B27">
      <w:pPr>
        <w:pStyle w:val="NormalWeb"/>
        <w:spacing w:before="240" w:beforeAutospacing="0" w:after="240" w:afterAutospacing="0"/>
        <w:ind w:left="2160"/>
        <w:jc w:val="both"/>
      </w:pPr>
      <w:r w:rsidRPr="0058050D">
        <w:rPr>
          <w:color w:val="000000"/>
        </w:rPr>
        <w:t xml:space="preserve"> 2   URLLength                   </w:t>
      </w:r>
      <w:r w:rsidR="007E45D1">
        <w:rPr>
          <w:color w:val="000000"/>
        </w:rPr>
        <w:tab/>
      </w:r>
      <w:r w:rsidRPr="0058050D">
        <w:rPr>
          <w:color w:val="000000"/>
        </w:rPr>
        <w:t>22334 non-null  int64  </w:t>
      </w:r>
    </w:p>
    <w:p w14:paraId="3FE3E171" w14:textId="24F0EA4D" w:rsidR="00112B27" w:rsidRPr="0058050D" w:rsidRDefault="00112B27" w:rsidP="00112B27">
      <w:pPr>
        <w:pStyle w:val="NormalWeb"/>
        <w:spacing w:before="240" w:beforeAutospacing="0" w:after="240" w:afterAutospacing="0"/>
        <w:ind w:left="2160"/>
        <w:jc w:val="both"/>
      </w:pPr>
      <w:r w:rsidRPr="0058050D">
        <w:rPr>
          <w:color w:val="000000"/>
        </w:rPr>
        <w:t xml:space="preserve"> 3   Domain                      </w:t>
      </w:r>
      <w:r w:rsidR="007E45D1">
        <w:rPr>
          <w:color w:val="000000"/>
        </w:rPr>
        <w:tab/>
      </w:r>
      <w:r w:rsidRPr="0058050D">
        <w:rPr>
          <w:color w:val="000000"/>
        </w:rPr>
        <w:t>22334 non-null  object </w:t>
      </w:r>
    </w:p>
    <w:p w14:paraId="244C9062" w14:textId="4959437F" w:rsidR="00112B27" w:rsidRPr="0058050D" w:rsidRDefault="00112B27" w:rsidP="00112B27">
      <w:pPr>
        <w:pStyle w:val="NormalWeb"/>
        <w:spacing w:before="240" w:beforeAutospacing="0" w:after="240" w:afterAutospacing="0"/>
        <w:ind w:left="2160"/>
        <w:jc w:val="both"/>
      </w:pPr>
      <w:r w:rsidRPr="0058050D">
        <w:rPr>
          <w:color w:val="000000"/>
        </w:rPr>
        <w:t xml:space="preserve"> 4   DomainLength                </w:t>
      </w:r>
      <w:r w:rsidR="007E45D1">
        <w:rPr>
          <w:color w:val="000000"/>
        </w:rPr>
        <w:tab/>
      </w:r>
      <w:r w:rsidRPr="0058050D">
        <w:rPr>
          <w:color w:val="000000"/>
        </w:rPr>
        <w:t>22334 non-null  int64  </w:t>
      </w:r>
    </w:p>
    <w:p w14:paraId="284BBB65" w14:textId="29669B44" w:rsidR="00112B27" w:rsidRPr="0058050D" w:rsidRDefault="00112B27" w:rsidP="00112B27">
      <w:pPr>
        <w:pStyle w:val="NormalWeb"/>
        <w:spacing w:before="240" w:beforeAutospacing="0" w:after="240" w:afterAutospacing="0"/>
        <w:ind w:left="2160"/>
        <w:jc w:val="both"/>
      </w:pPr>
      <w:r w:rsidRPr="0058050D">
        <w:rPr>
          <w:color w:val="000000"/>
        </w:rPr>
        <w:t> 5   IsDomainIP                 </w:t>
      </w:r>
      <w:r w:rsidR="007E45D1">
        <w:rPr>
          <w:color w:val="000000"/>
        </w:rPr>
        <w:tab/>
      </w:r>
      <w:r w:rsidRPr="0058050D">
        <w:rPr>
          <w:color w:val="000000"/>
        </w:rPr>
        <w:t>22334 non-null  int64  </w:t>
      </w:r>
    </w:p>
    <w:p w14:paraId="7C60E994" w14:textId="605F3BCC" w:rsidR="00112B27" w:rsidRPr="0058050D" w:rsidRDefault="00112B27" w:rsidP="00112B27">
      <w:pPr>
        <w:pStyle w:val="NormalWeb"/>
        <w:spacing w:before="240" w:beforeAutospacing="0" w:after="240" w:afterAutospacing="0"/>
        <w:ind w:left="2160"/>
        <w:jc w:val="both"/>
      </w:pPr>
      <w:r w:rsidRPr="0058050D">
        <w:rPr>
          <w:color w:val="000000"/>
        </w:rPr>
        <w:t xml:space="preserve"> 6   TLD                         </w:t>
      </w:r>
      <w:r w:rsidR="007E45D1">
        <w:rPr>
          <w:color w:val="000000"/>
        </w:rPr>
        <w:tab/>
      </w:r>
      <w:r w:rsidRPr="0058050D">
        <w:rPr>
          <w:color w:val="000000"/>
        </w:rPr>
        <w:t>22334 non-null  object </w:t>
      </w:r>
    </w:p>
    <w:p w14:paraId="2CEDD571" w14:textId="4085DA03" w:rsidR="00112B27" w:rsidRPr="0058050D" w:rsidRDefault="00112B27" w:rsidP="00112B27">
      <w:pPr>
        <w:pStyle w:val="NormalWeb"/>
        <w:spacing w:before="240" w:beforeAutospacing="0" w:after="240" w:afterAutospacing="0"/>
        <w:ind w:left="2160"/>
        <w:jc w:val="both"/>
      </w:pPr>
      <w:r w:rsidRPr="0058050D">
        <w:rPr>
          <w:color w:val="000000"/>
        </w:rPr>
        <w:t> 7   URLSimilarityIndex         22334 non-null  float64</w:t>
      </w:r>
    </w:p>
    <w:p w14:paraId="3B222180" w14:textId="097120F9" w:rsidR="00112B27" w:rsidRPr="0058050D" w:rsidRDefault="00112B27" w:rsidP="00112B27">
      <w:pPr>
        <w:pStyle w:val="NormalWeb"/>
        <w:spacing w:before="240" w:beforeAutospacing="0" w:after="240" w:afterAutospacing="0"/>
        <w:ind w:left="2160"/>
        <w:jc w:val="both"/>
      </w:pPr>
      <w:r w:rsidRPr="0058050D">
        <w:rPr>
          <w:color w:val="000000"/>
        </w:rPr>
        <w:t> 8   CharContinuationRate      22334 non-null  float64</w:t>
      </w:r>
    </w:p>
    <w:p w14:paraId="276BEFFC" w14:textId="2B428EE1" w:rsidR="00112B27" w:rsidRPr="0058050D" w:rsidRDefault="00112B27" w:rsidP="00112B27">
      <w:pPr>
        <w:pStyle w:val="NormalWeb"/>
        <w:spacing w:before="240" w:beforeAutospacing="0" w:after="240" w:afterAutospacing="0"/>
        <w:ind w:left="2160"/>
        <w:jc w:val="both"/>
      </w:pPr>
      <w:r w:rsidRPr="0058050D">
        <w:rPr>
          <w:color w:val="000000"/>
        </w:rPr>
        <w:t> 9   TLDLegitimateProb         22334 non-null  float64</w:t>
      </w:r>
    </w:p>
    <w:p w14:paraId="72E27122" w14:textId="40B99980" w:rsidR="00112B27" w:rsidRPr="0058050D" w:rsidRDefault="00112B27" w:rsidP="00112B27">
      <w:pPr>
        <w:pStyle w:val="NormalWeb"/>
        <w:spacing w:before="240" w:beforeAutospacing="0" w:after="240" w:afterAutospacing="0"/>
        <w:ind w:left="2160"/>
        <w:jc w:val="both"/>
      </w:pPr>
      <w:r w:rsidRPr="0058050D">
        <w:rPr>
          <w:color w:val="000000"/>
        </w:rPr>
        <w:t xml:space="preserve"> 10  URLCharProb                 </w:t>
      </w:r>
      <w:r w:rsidR="007E45D1">
        <w:rPr>
          <w:color w:val="000000"/>
        </w:rPr>
        <w:tab/>
      </w:r>
      <w:r w:rsidRPr="0058050D">
        <w:rPr>
          <w:color w:val="000000"/>
        </w:rPr>
        <w:t>22333 non-null  float64</w:t>
      </w:r>
    </w:p>
    <w:p w14:paraId="741B1657" w14:textId="466990F5" w:rsidR="00112B27" w:rsidRPr="0058050D" w:rsidRDefault="00112B27" w:rsidP="00112B27">
      <w:pPr>
        <w:pStyle w:val="NormalWeb"/>
        <w:spacing w:before="240" w:beforeAutospacing="0" w:after="240" w:afterAutospacing="0"/>
        <w:ind w:left="2160"/>
        <w:jc w:val="both"/>
      </w:pPr>
      <w:r w:rsidRPr="0058050D">
        <w:rPr>
          <w:color w:val="000000"/>
        </w:rPr>
        <w:t xml:space="preserve"> 11  TLDLength               </w:t>
      </w:r>
      <w:r w:rsidR="007E45D1">
        <w:rPr>
          <w:color w:val="000000"/>
        </w:rPr>
        <w:tab/>
      </w:r>
      <w:r w:rsidRPr="0058050D">
        <w:rPr>
          <w:color w:val="000000"/>
        </w:rPr>
        <w:t>22333 non-null  float64</w:t>
      </w:r>
    </w:p>
    <w:p w14:paraId="4E350483" w14:textId="7D53C313" w:rsidR="00112B27" w:rsidRPr="0058050D" w:rsidRDefault="00112B27" w:rsidP="00112B27">
      <w:pPr>
        <w:pStyle w:val="NormalWeb"/>
        <w:spacing w:before="240" w:beforeAutospacing="0" w:after="240" w:afterAutospacing="0"/>
        <w:ind w:left="2160"/>
        <w:jc w:val="both"/>
      </w:pPr>
      <w:r w:rsidRPr="0058050D">
        <w:rPr>
          <w:color w:val="000000"/>
        </w:rPr>
        <w:t> 12  NoOfSubDomain            </w:t>
      </w:r>
      <w:r w:rsidR="007E45D1">
        <w:rPr>
          <w:color w:val="000000"/>
        </w:rPr>
        <w:t xml:space="preserve"> </w:t>
      </w:r>
      <w:r w:rsidRPr="0058050D">
        <w:rPr>
          <w:color w:val="000000"/>
        </w:rPr>
        <w:t>22333 non-null  float64</w:t>
      </w:r>
    </w:p>
    <w:p w14:paraId="62FAE7A2" w14:textId="5AEAD0A9" w:rsidR="00112B27" w:rsidRPr="0058050D" w:rsidRDefault="00112B27" w:rsidP="00112B27">
      <w:pPr>
        <w:pStyle w:val="NormalWeb"/>
        <w:spacing w:before="240" w:beforeAutospacing="0" w:after="240" w:afterAutospacing="0"/>
        <w:ind w:left="2160"/>
        <w:jc w:val="both"/>
      </w:pPr>
      <w:r w:rsidRPr="0058050D">
        <w:rPr>
          <w:color w:val="000000"/>
        </w:rPr>
        <w:t xml:space="preserve"> 13  HasObfuscation              </w:t>
      </w:r>
      <w:r w:rsidR="007E45D1">
        <w:rPr>
          <w:color w:val="000000"/>
        </w:rPr>
        <w:t xml:space="preserve"> </w:t>
      </w:r>
      <w:r w:rsidRPr="0058050D">
        <w:rPr>
          <w:color w:val="000000"/>
        </w:rPr>
        <w:t>22333 non-null  float64</w:t>
      </w:r>
    </w:p>
    <w:p w14:paraId="4E952E15" w14:textId="116FAE62" w:rsidR="00112B27" w:rsidRPr="0058050D" w:rsidRDefault="00112B27" w:rsidP="00112B27">
      <w:pPr>
        <w:pStyle w:val="NormalWeb"/>
        <w:spacing w:before="240" w:beforeAutospacing="0" w:after="240" w:afterAutospacing="0"/>
        <w:ind w:left="2160"/>
        <w:jc w:val="both"/>
      </w:pPr>
      <w:r w:rsidRPr="0058050D">
        <w:rPr>
          <w:color w:val="000000"/>
        </w:rPr>
        <w:t> 14  NoOfObfuscatedChar     </w:t>
      </w:r>
      <w:r w:rsidR="007E45D1">
        <w:rPr>
          <w:color w:val="000000"/>
        </w:rPr>
        <w:t xml:space="preserve"> </w:t>
      </w:r>
      <w:r w:rsidRPr="0058050D">
        <w:rPr>
          <w:color w:val="000000"/>
        </w:rPr>
        <w:t>22333 non-null  float64</w:t>
      </w:r>
    </w:p>
    <w:p w14:paraId="4C15BB9D" w14:textId="0481B075" w:rsidR="00112B27" w:rsidRPr="0058050D" w:rsidRDefault="00112B27" w:rsidP="00112B27">
      <w:pPr>
        <w:pStyle w:val="NormalWeb"/>
        <w:spacing w:before="240" w:beforeAutospacing="0" w:after="240" w:afterAutospacing="0"/>
        <w:ind w:left="2160"/>
        <w:jc w:val="both"/>
      </w:pPr>
      <w:r w:rsidRPr="0058050D">
        <w:rPr>
          <w:color w:val="000000"/>
        </w:rPr>
        <w:t xml:space="preserve"> 15  ObfuscationRatio            </w:t>
      </w:r>
      <w:r w:rsidR="007E45D1">
        <w:rPr>
          <w:color w:val="000000"/>
        </w:rPr>
        <w:t xml:space="preserve"> </w:t>
      </w:r>
      <w:r w:rsidRPr="0058050D">
        <w:rPr>
          <w:color w:val="000000"/>
        </w:rPr>
        <w:t>22333 non-null  float64</w:t>
      </w:r>
    </w:p>
    <w:p w14:paraId="78CB43A8" w14:textId="7E5B3D96" w:rsidR="00112B27" w:rsidRPr="0058050D" w:rsidRDefault="00112B27" w:rsidP="00112B27">
      <w:pPr>
        <w:pStyle w:val="NormalWeb"/>
        <w:spacing w:before="240" w:beforeAutospacing="0" w:after="240" w:afterAutospacing="0"/>
        <w:ind w:left="2160"/>
        <w:jc w:val="both"/>
      </w:pPr>
      <w:r w:rsidRPr="0058050D">
        <w:rPr>
          <w:color w:val="000000"/>
        </w:rPr>
        <w:t> 16  NoOfLettersInURL         </w:t>
      </w:r>
      <w:r w:rsidR="007E45D1">
        <w:rPr>
          <w:color w:val="000000"/>
        </w:rPr>
        <w:t xml:space="preserve"> </w:t>
      </w:r>
      <w:r w:rsidRPr="0058050D">
        <w:rPr>
          <w:color w:val="000000"/>
        </w:rPr>
        <w:t>22333 non-null  float64</w:t>
      </w:r>
    </w:p>
    <w:p w14:paraId="28EF8B21" w14:textId="0D568F78" w:rsidR="00112B27" w:rsidRPr="0058050D" w:rsidRDefault="00112B27" w:rsidP="00112B27">
      <w:pPr>
        <w:pStyle w:val="NormalWeb"/>
        <w:spacing w:before="240" w:beforeAutospacing="0" w:after="240" w:afterAutospacing="0"/>
        <w:ind w:left="2160"/>
        <w:jc w:val="both"/>
      </w:pPr>
      <w:r w:rsidRPr="0058050D">
        <w:rPr>
          <w:color w:val="000000"/>
        </w:rPr>
        <w:t> 17  LetterRatioInURL           </w:t>
      </w:r>
      <w:r w:rsidR="007E45D1">
        <w:rPr>
          <w:color w:val="000000"/>
        </w:rPr>
        <w:t xml:space="preserve"> </w:t>
      </w:r>
      <w:r w:rsidRPr="0058050D">
        <w:rPr>
          <w:color w:val="000000"/>
        </w:rPr>
        <w:t>22333 non-null  float64</w:t>
      </w:r>
    </w:p>
    <w:p w14:paraId="08B937A6" w14:textId="1342AF07" w:rsidR="00112B27" w:rsidRPr="0058050D" w:rsidRDefault="00112B27" w:rsidP="00112B27">
      <w:pPr>
        <w:pStyle w:val="NormalWeb"/>
        <w:spacing w:before="240" w:beforeAutospacing="0" w:after="240" w:afterAutospacing="0"/>
        <w:ind w:left="2160"/>
        <w:jc w:val="both"/>
      </w:pPr>
      <w:r w:rsidRPr="0058050D">
        <w:rPr>
          <w:color w:val="000000"/>
        </w:rPr>
        <w:t> 18  NoOfDegitsInURL           22333 non-null  float64</w:t>
      </w:r>
    </w:p>
    <w:p w14:paraId="449899CC" w14:textId="77777777" w:rsidR="00112B27" w:rsidRPr="0058050D" w:rsidRDefault="00112B27" w:rsidP="00112B27">
      <w:pPr>
        <w:pStyle w:val="NormalWeb"/>
        <w:spacing w:before="240" w:beforeAutospacing="0" w:after="240" w:afterAutospacing="0"/>
        <w:ind w:left="2160"/>
        <w:jc w:val="both"/>
      </w:pPr>
      <w:r w:rsidRPr="0058050D">
        <w:rPr>
          <w:color w:val="000000"/>
        </w:rPr>
        <w:t> 19  DegitRatioInURL             22333 non-null  float64</w:t>
      </w:r>
    </w:p>
    <w:p w14:paraId="2D50ED52" w14:textId="64D5BB97" w:rsidR="00112B27" w:rsidRPr="0058050D" w:rsidRDefault="00112B27" w:rsidP="00112B27">
      <w:pPr>
        <w:pStyle w:val="NormalWeb"/>
        <w:spacing w:before="240" w:beforeAutospacing="0" w:after="240" w:afterAutospacing="0"/>
        <w:ind w:left="2160"/>
        <w:jc w:val="both"/>
      </w:pPr>
      <w:r w:rsidRPr="0058050D">
        <w:rPr>
          <w:color w:val="000000"/>
        </w:rPr>
        <w:t> 20  NoOfEqualsInURL           22333 non-null  float64</w:t>
      </w:r>
    </w:p>
    <w:p w14:paraId="14AD1DD6" w14:textId="30E5D575" w:rsidR="00112B27" w:rsidRPr="0058050D" w:rsidRDefault="00112B27" w:rsidP="00112B27">
      <w:pPr>
        <w:pStyle w:val="NormalWeb"/>
        <w:spacing w:before="240" w:beforeAutospacing="0" w:after="240" w:afterAutospacing="0"/>
        <w:ind w:left="2160"/>
        <w:jc w:val="both"/>
      </w:pPr>
      <w:r w:rsidRPr="0058050D">
        <w:rPr>
          <w:color w:val="000000"/>
        </w:rPr>
        <w:t> 21  NoOfQMarkInURL           22333 non-null  float64</w:t>
      </w:r>
    </w:p>
    <w:p w14:paraId="505E5350" w14:textId="095DAA4D" w:rsidR="00112B27" w:rsidRPr="0058050D" w:rsidRDefault="00112B27" w:rsidP="00112B27">
      <w:pPr>
        <w:pStyle w:val="NormalWeb"/>
        <w:spacing w:before="240" w:beforeAutospacing="0" w:after="240" w:afterAutospacing="0"/>
        <w:ind w:left="2160"/>
        <w:jc w:val="both"/>
      </w:pPr>
      <w:r w:rsidRPr="0058050D">
        <w:rPr>
          <w:color w:val="000000"/>
        </w:rPr>
        <w:t> 22  NoOfAmpersandInURL    22333 non-null  float64</w:t>
      </w:r>
    </w:p>
    <w:p w14:paraId="4DAF0339" w14:textId="77777777" w:rsidR="00112B27" w:rsidRPr="0058050D" w:rsidRDefault="00112B27" w:rsidP="00112B27">
      <w:pPr>
        <w:pStyle w:val="NormalWeb"/>
        <w:spacing w:before="240" w:beforeAutospacing="0" w:after="240" w:afterAutospacing="0"/>
        <w:ind w:left="2160"/>
        <w:jc w:val="both"/>
      </w:pPr>
      <w:r w:rsidRPr="0058050D">
        <w:rPr>
          <w:color w:val="000000"/>
        </w:rPr>
        <w:t> 23  NoOfOtherSpecialCharsInURL  22333 non-null  float64</w:t>
      </w:r>
    </w:p>
    <w:p w14:paraId="4E1B6F68" w14:textId="59350648" w:rsidR="00112B27" w:rsidRPr="0058050D" w:rsidRDefault="00112B27" w:rsidP="00112B27">
      <w:pPr>
        <w:pStyle w:val="NormalWeb"/>
        <w:spacing w:before="240" w:beforeAutospacing="0" w:after="240" w:afterAutospacing="0"/>
        <w:ind w:left="2160"/>
        <w:jc w:val="both"/>
      </w:pPr>
      <w:r w:rsidRPr="0058050D">
        <w:rPr>
          <w:color w:val="000000"/>
        </w:rPr>
        <w:t> 24  SpacialCharRatioInURL    22333 non-null  float64</w:t>
      </w:r>
    </w:p>
    <w:p w14:paraId="0D8DD07C" w14:textId="386DA327" w:rsidR="00112B27" w:rsidRPr="0058050D" w:rsidRDefault="00112B27" w:rsidP="00112B27">
      <w:pPr>
        <w:pStyle w:val="NormalWeb"/>
        <w:spacing w:before="240" w:beforeAutospacing="0" w:after="240" w:afterAutospacing="0"/>
        <w:ind w:left="2160"/>
        <w:jc w:val="both"/>
      </w:pPr>
      <w:r w:rsidRPr="0058050D">
        <w:rPr>
          <w:color w:val="000000"/>
        </w:rPr>
        <w:t xml:space="preserve"> 25  IsHTTPS                     </w:t>
      </w:r>
      <w:r w:rsidR="007E45D1">
        <w:rPr>
          <w:color w:val="000000"/>
        </w:rPr>
        <w:tab/>
        <w:t xml:space="preserve">  </w:t>
      </w:r>
      <w:r w:rsidRPr="0058050D">
        <w:rPr>
          <w:color w:val="000000"/>
        </w:rPr>
        <w:t>22333 non-null  float64</w:t>
      </w:r>
    </w:p>
    <w:p w14:paraId="1483E783" w14:textId="1407A22E" w:rsidR="00112B27" w:rsidRPr="0058050D" w:rsidRDefault="00112B27" w:rsidP="00112B27">
      <w:pPr>
        <w:pStyle w:val="NormalWeb"/>
        <w:spacing w:before="240" w:beforeAutospacing="0" w:after="240" w:afterAutospacing="0"/>
        <w:ind w:left="2160"/>
        <w:jc w:val="both"/>
      </w:pPr>
      <w:r w:rsidRPr="0058050D">
        <w:rPr>
          <w:color w:val="000000"/>
        </w:rPr>
        <w:t xml:space="preserve"> 26  LineOfCode                  </w:t>
      </w:r>
      <w:r w:rsidR="007E45D1">
        <w:rPr>
          <w:color w:val="000000"/>
        </w:rPr>
        <w:tab/>
        <w:t xml:space="preserve">  </w:t>
      </w:r>
      <w:r w:rsidRPr="0058050D">
        <w:rPr>
          <w:color w:val="000000"/>
        </w:rPr>
        <w:t>22333 non-null  float64</w:t>
      </w:r>
    </w:p>
    <w:p w14:paraId="2355447D" w14:textId="03E58393" w:rsidR="00112B27" w:rsidRPr="0058050D" w:rsidRDefault="00112B27" w:rsidP="00112B27">
      <w:pPr>
        <w:pStyle w:val="NormalWeb"/>
        <w:spacing w:before="240" w:beforeAutospacing="0" w:after="240" w:afterAutospacing="0"/>
        <w:ind w:left="2160"/>
        <w:jc w:val="both"/>
      </w:pPr>
      <w:r w:rsidRPr="0058050D">
        <w:rPr>
          <w:color w:val="000000"/>
        </w:rPr>
        <w:t xml:space="preserve"> 27  LargestLineLength           </w:t>
      </w:r>
      <w:r w:rsidR="007E45D1">
        <w:rPr>
          <w:color w:val="000000"/>
        </w:rPr>
        <w:t xml:space="preserve"> </w:t>
      </w:r>
      <w:r w:rsidRPr="0058050D">
        <w:rPr>
          <w:color w:val="000000"/>
        </w:rPr>
        <w:t>22333 non-null  float64</w:t>
      </w:r>
    </w:p>
    <w:p w14:paraId="19313638" w14:textId="6D1D297D" w:rsidR="00112B27" w:rsidRPr="0058050D" w:rsidRDefault="00112B27" w:rsidP="00112B27">
      <w:pPr>
        <w:pStyle w:val="NormalWeb"/>
        <w:spacing w:before="240" w:beforeAutospacing="0" w:after="240" w:afterAutospacing="0"/>
        <w:ind w:left="2160"/>
        <w:jc w:val="both"/>
      </w:pPr>
      <w:r w:rsidRPr="0058050D">
        <w:rPr>
          <w:color w:val="000000"/>
        </w:rPr>
        <w:t> 28  HasTitle                 </w:t>
      </w:r>
      <w:r w:rsidR="007E45D1">
        <w:rPr>
          <w:color w:val="000000"/>
        </w:rPr>
        <w:tab/>
        <w:t xml:space="preserve">  </w:t>
      </w:r>
      <w:r w:rsidRPr="0058050D">
        <w:rPr>
          <w:color w:val="000000"/>
        </w:rPr>
        <w:t>22333 non-null  float64</w:t>
      </w:r>
    </w:p>
    <w:p w14:paraId="0FF9CEC6" w14:textId="34E13BCB" w:rsidR="00112B27" w:rsidRPr="0058050D" w:rsidRDefault="00112B27" w:rsidP="00112B27">
      <w:pPr>
        <w:pStyle w:val="NormalWeb"/>
        <w:spacing w:before="240" w:beforeAutospacing="0" w:after="240" w:afterAutospacing="0"/>
        <w:ind w:left="2160"/>
        <w:jc w:val="both"/>
      </w:pPr>
      <w:r w:rsidRPr="0058050D">
        <w:rPr>
          <w:color w:val="000000"/>
        </w:rPr>
        <w:t xml:space="preserve"> 29  Title                       </w:t>
      </w:r>
      <w:r w:rsidR="007E45D1">
        <w:rPr>
          <w:color w:val="000000"/>
        </w:rPr>
        <w:tab/>
        <w:t xml:space="preserve">  </w:t>
      </w:r>
      <w:r w:rsidRPr="0058050D">
        <w:rPr>
          <w:color w:val="000000"/>
        </w:rPr>
        <w:t>22333 non-null  object </w:t>
      </w:r>
    </w:p>
    <w:p w14:paraId="7D7E3FE4" w14:textId="63429559" w:rsidR="00112B27" w:rsidRPr="0058050D" w:rsidRDefault="00112B27" w:rsidP="00112B27">
      <w:pPr>
        <w:pStyle w:val="NormalWeb"/>
        <w:spacing w:before="240" w:beforeAutospacing="0" w:after="240" w:afterAutospacing="0"/>
        <w:ind w:left="2160"/>
        <w:jc w:val="both"/>
      </w:pPr>
      <w:r w:rsidRPr="0058050D">
        <w:rPr>
          <w:color w:val="000000"/>
        </w:rPr>
        <w:t> 30  DomainTitleMatchScore   22333 non-null  float64</w:t>
      </w:r>
    </w:p>
    <w:p w14:paraId="6F661658" w14:textId="1C714EF5" w:rsidR="00112B27" w:rsidRPr="0058050D" w:rsidRDefault="00112B27" w:rsidP="00112B27">
      <w:pPr>
        <w:pStyle w:val="NormalWeb"/>
        <w:spacing w:before="240" w:beforeAutospacing="0" w:after="240" w:afterAutospacing="0"/>
        <w:ind w:left="2160"/>
        <w:jc w:val="both"/>
      </w:pPr>
      <w:r w:rsidRPr="0058050D">
        <w:rPr>
          <w:color w:val="000000"/>
        </w:rPr>
        <w:t> 31  URLTitleMatchScore        22333 non-null  float64</w:t>
      </w:r>
    </w:p>
    <w:p w14:paraId="3A742C60" w14:textId="08898DE8" w:rsidR="00112B27" w:rsidRPr="0058050D" w:rsidRDefault="00112B27" w:rsidP="00112B27">
      <w:pPr>
        <w:pStyle w:val="NormalWeb"/>
        <w:spacing w:before="240" w:beforeAutospacing="0" w:after="240" w:afterAutospacing="0"/>
        <w:ind w:left="2160"/>
        <w:jc w:val="both"/>
      </w:pPr>
      <w:r w:rsidRPr="0058050D">
        <w:rPr>
          <w:color w:val="000000"/>
        </w:rPr>
        <w:t xml:space="preserve"> 32  HasFavicon                  </w:t>
      </w:r>
      <w:r w:rsidR="007E45D1">
        <w:rPr>
          <w:color w:val="000000"/>
        </w:rPr>
        <w:tab/>
        <w:t xml:space="preserve">  </w:t>
      </w:r>
      <w:r w:rsidRPr="0058050D">
        <w:rPr>
          <w:color w:val="000000"/>
        </w:rPr>
        <w:t>22333 non-null  float64</w:t>
      </w:r>
    </w:p>
    <w:p w14:paraId="15D722D6" w14:textId="64FEDBB8" w:rsidR="00112B27" w:rsidRPr="0058050D" w:rsidRDefault="00112B27" w:rsidP="00112B27">
      <w:pPr>
        <w:pStyle w:val="NormalWeb"/>
        <w:spacing w:before="240" w:beforeAutospacing="0" w:after="240" w:afterAutospacing="0"/>
        <w:ind w:left="2160"/>
        <w:jc w:val="both"/>
      </w:pPr>
      <w:r w:rsidRPr="0058050D">
        <w:rPr>
          <w:color w:val="000000"/>
        </w:rPr>
        <w:t xml:space="preserve"> 33  Robots                      </w:t>
      </w:r>
      <w:r w:rsidR="007E45D1">
        <w:rPr>
          <w:color w:val="000000"/>
        </w:rPr>
        <w:tab/>
        <w:t xml:space="preserve">  </w:t>
      </w:r>
      <w:r w:rsidRPr="0058050D">
        <w:rPr>
          <w:color w:val="000000"/>
        </w:rPr>
        <w:t>22333 non-null  float64</w:t>
      </w:r>
    </w:p>
    <w:p w14:paraId="79603BEA" w14:textId="1F0DEC89" w:rsidR="00112B27" w:rsidRPr="0058050D" w:rsidRDefault="00112B27" w:rsidP="00112B27">
      <w:pPr>
        <w:pStyle w:val="NormalWeb"/>
        <w:spacing w:before="240" w:beforeAutospacing="0" w:after="240" w:afterAutospacing="0"/>
        <w:ind w:left="2160"/>
        <w:jc w:val="both"/>
      </w:pPr>
      <w:r w:rsidRPr="0058050D">
        <w:rPr>
          <w:color w:val="000000"/>
        </w:rPr>
        <w:t xml:space="preserve"> 34  IsResponsive                </w:t>
      </w:r>
      <w:r w:rsidR="007E45D1">
        <w:rPr>
          <w:color w:val="000000"/>
        </w:rPr>
        <w:tab/>
        <w:t xml:space="preserve">  </w:t>
      </w:r>
      <w:r w:rsidRPr="0058050D">
        <w:rPr>
          <w:color w:val="000000"/>
        </w:rPr>
        <w:t>22333 non-null  float64</w:t>
      </w:r>
    </w:p>
    <w:p w14:paraId="7BE7677B" w14:textId="7437FB37" w:rsidR="00112B27" w:rsidRPr="0058050D" w:rsidRDefault="00112B27" w:rsidP="00112B27">
      <w:pPr>
        <w:pStyle w:val="NormalWeb"/>
        <w:spacing w:before="240" w:beforeAutospacing="0" w:after="240" w:afterAutospacing="0"/>
        <w:ind w:left="2160"/>
        <w:jc w:val="both"/>
      </w:pPr>
      <w:r w:rsidRPr="0058050D">
        <w:rPr>
          <w:color w:val="000000"/>
        </w:rPr>
        <w:t> 35  NoOfURLRedirect            22333 non-null  float64</w:t>
      </w:r>
    </w:p>
    <w:p w14:paraId="7779D40A" w14:textId="0461D0BD" w:rsidR="00112B27" w:rsidRPr="0058050D" w:rsidRDefault="00112B27" w:rsidP="00112B27">
      <w:pPr>
        <w:pStyle w:val="NormalWeb"/>
        <w:spacing w:before="240" w:beforeAutospacing="0" w:after="240" w:afterAutospacing="0"/>
        <w:ind w:left="2160"/>
        <w:jc w:val="both"/>
      </w:pPr>
      <w:r w:rsidRPr="0058050D">
        <w:rPr>
          <w:color w:val="000000"/>
        </w:rPr>
        <w:t xml:space="preserve"> 36  NoOfSelfRedirect            </w:t>
      </w:r>
      <w:r w:rsidR="007E45D1">
        <w:rPr>
          <w:color w:val="000000"/>
        </w:rPr>
        <w:t xml:space="preserve">  </w:t>
      </w:r>
      <w:r w:rsidRPr="0058050D">
        <w:rPr>
          <w:color w:val="000000"/>
        </w:rPr>
        <w:t>22333 non-null  float64</w:t>
      </w:r>
    </w:p>
    <w:p w14:paraId="17C8754D" w14:textId="0691FE60" w:rsidR="00112B27" w:rsidRPr="0058050D" w:rsidRDefault="00112B27" w:rsidP="00112B27">
      <w:pPr>
        <w:pStyle w:val="NormalWeb"/>
        <w:spacing w:before="240" w:beforeAutospacing="0" w:after="240" w:afterAutospacing="0"/>
        <w:ind w:left="2160"/>
        <w:jc w:val="both"/>
      </w:pPr>
      <w:r w:rsidRPr="0058050D">
        <w:rPr>
          <w:color w:val="000000"/>
        </w:rPr>
        <w:t xml:space="preserve"> 37  HasDescription              </w:t>
      </w:r>
      <w:r w:rsidR="007E45D1">
        <w:rPr>
          <w:color w:val="000000"/>
        </w:rPr>
        <w:tab/>
        <w:t xml:space="preserve">  </w:t>
      </w:r>
      <w:r w:rsidRPr="0058050D">
        <w:rPr>
          <w:color w:val="000000"/>
        </w:rPr>
        <w:t>22333 non-null  float64</w:t>
      </w:r>
    </w:p>
    <w:p w14:paraId="0048D395" w14:textId="33C80191" w:rsidR="00112B27" w:rsidRPr="0058050D" w:rsidRDefault="00112B27" w:rsidP="00112B27">
      <w:pPr>
        <w:pStyle w:val="NormalWeb"/>
        <w:spacing w:before="240" w:beforeAutospacing="0" w:after="240" w:afterAutospacing="0"/>
        <w:ind w:left="2160"/>
        <w:jc w:val="both"/>
      </w:pPr>
      <w:r w:rsidRPr="0058050D">
        <w:rPr>
          <w:color w:val="000000"/>
        </w:rPr>
        <w:t xml:space="preserve"> 38  NoOfPopup                   </w:t>
      </w:r>
      <w:r w:rsidR="007E45D1">
        <w:rPr>
          <w:color w:val="000000"/>
        </w:rPr>
        <w:tab/>
        <w:t xml:space="preserve">  </w:t>
      </w:r>
      <w:r w:rsidRPr="0058050D">
        <w:rPr>
          <w:color w:val="000000"/>
        </w:rPr>
        <w:t>22333 non-null  float64</w:t>
      </w:r>
    </w:p>
    <w:p w14:paraId="04E9AEFC" w14:textId="6FFD3681" w:rsidR="00112B27" w:rsidRPr="0058050D" w:rsidRDefault="00112B27" w:rsidP="00112B27">
      <w:pPr>
        <w:pStyle w:val="NormalWeb"/>
        <w:spacing w:before="240" w:beforeAutospacing="0" w:after="240" w:afterAutospacing="0"/>
        <w:ind w:left="2160"/>
        <w:jc w:val="both"/>
      </w:pPr>
      <w:r w:rsidRPr="0058050D">
        <w:rPr>
          <w:color w:val="000000"/>
        </w:rPr>
        <w:t xml:space="preserve"> 39  NoOfiFrame                  </w:t>
      </w:r>
      <w:r w:rsidR="007E45D1">
        <w:rPr>
          <w:color w:val="000000"/>
        </w:rPr>
        <w:tab/>
        <w:t xml:space="preserve">  </w:t>
      </w:r>
      <w:r w:rsidRPr="0058050D">
        <w:rPr>
          <w:color w:val="000000"/>
        </w:rPr>
        <w:t>22333 non-null  float64</w:t>
      </w:r>
    </w:p>
    <w:p w14:paraId="13EAA157" w14:textId="6B99C07A" w:rsidR="00112B27" w:rsidRPr="0058050D" w:rsidRDefault="00112B27" w:rsidP="00112B27">
      <w:pPr>
        <w:pStyle w:val="NormalWeb"/>
        <w:spacing w:before="240" w:beforeAutospacing="0" w:after="240" w:afterAutospacing="0"/>
        <w:ind w:left="2160"/>
        <w:jc w:val="both"/>
      </w:pPr>
      <w:r w:rsidRPr="0058050D">
        <w:rPr>
          <w:color w:val="000000"/>
        </w:rPr>
        <w:t> 40  HasExternalFormSubmit   22333 non-null  float64</w:t>
      </w:r>
    </w:p>
    <w:p w14:paraId="2B3C3366" w14:textId="67FD46D9" w:rsidR="00112B27" w:rsidRPr="0058050D" w:rsidRDefault="00112B27" w:rsidP="00112B27">
      <w:pPr>
        <w:pStyle w:val="NormalWeb"/>
        <w:spacing w:before="240" w:beforeAutospacing="0" w:after="240" w:afterAutospacing="0"/>
        <w:ind w:left="2160"/>
        <w:jc w:val="both"/>
      </w:pPr>
      <w:r w:rsidRPr="0058050D">
        <w:rPr>
          <w:color w:val="000000"/>
        </w:rPr>
        <w:t xml:space="preserve"> 41  HasSocialNet                </w:t>
      </w:r>
      <w:r w:rsidR="007E45D1">
        <w:rPr>
          <w:color w:val="000000"/>
        </w:rPr>
        <w:tab/>
        <w:t xml:space="preserve">  </w:t>
      </w:r>
      <w:r w:rsidRPr="0058050D">
        <w:rPr>
          <w:color w:val="000000"/>
        </w:rPr>
        <w:t>22333 non-null  float64</w:t>
      </w:r>
    </w:p>
    <w:p w14:paraId="3F8CAAD5" w14:textId="76E06CB6" w:rsidR="00112B27" w:rsidRPr="0058050D" w:rsidRDefault="00112B27" w:rsidP="00112B27">
      <w:pPr>
        <w:pStyle w:val="NormalWeb"/>
        <w:spacing w:before="240" w:beforeAutospacing="0" w:after="240" w:afterAutospacing="0"/>
        <w:ind w:left="2160"/>
        <w:jc w:val="both"/>
      </w:pPr>
      <w:r w:rsidRPr="0058050D">
        <w:rPr>
          <w:color w:val="000000"/>
        </w:rPr>
        <w:t xml:space="preserve"> 42  HasSubmitButton             </w:t>
      </w:r>
      <w:r w:rsidR="007E45D1">
        <w:rPr>
          <w:color w:val="000000"/>
        </w:rPr>
        <w:t xml:space="preserve"> </w:t>
      </w:r>
      <w:r w:rsidRPr="0058050D">
        <w:rPr>
          <w:color w:val="000000"/>
        </w:rPr>
        <w:t>22333 non-null  float64</w:t>
      </w:r>
    </w:p>
    <w:p w14:paraId="12827640" w14:textId="0C268017" w:rsidR="00112B27" w:rsidRPr="0058050D" w:rsidRDefault="00112B27" w:rsidP="00112B27">
      <w:pPr>
        <w:pStyle w:val="NormalWeb"/>
        <w:spacing w:before="240" w:beforeAutospacing="0" w:after="240" w:afterAutospacing="0"/>
        <w:ind w:left="2160"/>
        <w:jc w:val="both"/>
      </w:pPr>
      <w:r w:rsidRPr="0058050D">
        <w:rPr>
          <w:color w:val="000000"/>
        </w:rPr>
        <w:t xml:space="preserve"> 43  HasHiddenFields             </w:t>
      </w:r>
      <w:r w:rsidR="007E45D1">
        <w:rPr>
          <w:color w:val="000000"/>
        </w:rPr>
        <w:t xml:space="preserve">  </w:t>
      </w:r>
      <w:r w:rsidRPr="0058050D">
        <w:rPr>
          <w:color w:val="000000"/>
        </w:rPr>
        <w:t>22333 non-null  float64</w:t>
      </w:r>
    </w:p>
    <w:p w14:paraId="31FF2E59" w14:textId="3C0CA7DB" w:rsidR="00112B27" w:rsidRPr="0058050D" w:rsidRDefault="00112B27" w:rsidP="00112B27">
      <w:pPr>
        <w:pStyle w:val="NormalWeb"/>
        <w:spacing w:before="240" w:beforeAutospacing="0" w:after="240" w:afterAutospacing="0"/>
        <w:ind w:left="2160"/>
        <w:jc w:val="both"/>
      </w:pPr>
      <w:r w:rsidRPr="0058050D">
        <w:rPr>
          <w:color w:val="000000"/>
        </w:rPr>
        <w:t xml:space="preserve"> 44  HasPasswordField            </w:t>
      </w:r>
      <w:r w:rsidR="007E45D1">
        <w:rPr>
          <w:color w:val="000000"/>
        </w:rPr>
        <w:t xml:space="preserve"> </w:t>
      </w:r>
      <w:r w:rsidRPr="0058050D">
        <w:rPr>
          <w:color w:val="000000"/>
        </w:rPr>
        <w:t>22333 non-null  float64</w:t>
      </w:r>
    </w:p>
    <w:p w14:paraId="25A1CF8B" w14:textId="2D68F5AC" w:rsidR="00112B27" w:rsidRPr="0058050D" w:rsidRDefault="00112B27" w:rsidP="00112B27">
      <w:pPr>
        <w:pStyle w:val="NormalWeb"/>
        <w:spacing w:before="240" w:beforeAutospacing="0" w:after="240" w:afterAutospacing="0"/>
        <w:ind w:left="2160"/>
        <w:jc w:val="both"/>
      </w:pPr>
      <w:r w:rsidRPr="0058050D">
        <w:rPr>
          <w:color w:val="000000"/>
        </w:rPr>
        <w:t xml:space="preserve"> 45  Bank                        </w:t>
      </w:r>
      <w:r w:rsidR="007E45D1">
        <w:rPr>
          <w:color w:val="000000"/>
        </w:rPr>
        <w:tab/>
        <w:t xml:space="preserve">  </w:t>
      </w:r>
      <w:r w:rsidRPr="0058050D">
        <w:rPr>
          <w:color w:val="000000"/>
        </w:rPr>
        <w:t>22333 non-null  float64</w:t>
      </w:r>
    </w:p>
    <w:p w14:paraId="4BA3DEB6" w14:textId="48D69650" w:rsidR="00112B27" w:rsidRPr="0058050D" w:rsidRDefault="00112B27" w:rsidP="00112B27">
      <w:pPr>
        <w:pStyle w:val="NormalWeb"/>
        <w:spacing w:before="240" w:beforeAutospacing="0" w:after="240" w:afterAutospacing="0"/>
        <w:ind w:left="2160"/>
        <w:jc w:val="both"/>
      </w:pPr>
      <w:r w:rsidRPr="0058050D">
        <w:rPr>
          <w:color w:val="000000"/>
        </w:rPr>
        <w:t xml:space="preserve"> 46  Pay                         </w:t>
      </w:r>
      <w:r w:rsidR="007E45D1">
        <w:rPr>
          <w:color w:val="000000"/>
        </w:rPr>
        <w:tab/>
        <w:t xml:space="preserve">  </w:t>
      </w:r>
      <w:r w:rsidRPr="0058050D">
        <w:rPr>
          <w:color w:val="000000"/>
        </w:rPr>
        <w:t>22333 non-null  float64</w:t>
      </w:r>
    </w:p>
    <w:p w14:paraId="68A3D670" w14:textId="779FBCB5" w:rsidR="00112B27" w:rsidRPr="0058050D" w:rsidRDefault="00112B27" w:rsidP="00112B27">
      <w:pPr>
        <w:pStyle w:val="NormalWeb"/>
        <w:spacing w:before="240" w:beforeAutospacing="0" w:after="240" w:afterAutospacing="0"/>
        <w:ind w:left="2160"/>
        <w:jc w:val="both"/>
      </w:pPr>
      <w:r w:rsidRPr="0058050D">
        <w:rPr>
          <w:color w:val="000000"/>
        </w:rPr>
        <w:t xml:space="preserve"> 47  Crypto                      </w:t>
      </w:r>
      <w:r w:rsidR="007E45D1">
        <w:rPr>
          <w:color w:val="000000"/>
        </w:rPr>
        <w:tab/>
        <w:t xml:space="preserve">  </w:t>
      </w:r>
      <w:r w:rsidRPr="0058050D">
        <w:rPr>
          <w:color w:val="000000"/>
        </w:rPr>
        <w:t>22333 non-null  float64</w:t>
      </w:r>
    </w:p>
    <w:p w14:paraId="70667D39" w14:textId="0CB1FB07" w:rsidR="00112B27" w:rsidRPr="0058050D" w:rsidRDefault="00112B27" w:rsidP="00112B27">
      <w:pPr>
        <w:pStyle w:val="NormalWeb"/>
        <w:spacing w:before="240" w:beforeAutospacing="0" w:after="240" w:afterAutospacing="0"/>
        <w:ind w:left="2160"/>
        <w:jc w:val="both"/>
      </w:pPr>
      <w:r w:rsidRPr="0058050D">
        <w:rPr>
          <w:color w:val="000000"/>
        </w:rPr>
        <w:t xml:space="preserve"> 48  HasCopyrightInfo            </w:t>
      </w:r>
      <w:r w:rsidR="007E45D1">
        <w:rPr>
          <w:color w:val="000000"/>
        </w:rPr>
        <w:t xml:space="preserve">  </w:t>
      </w:r>
      <w:r w:rsidRPr="0058050D">
        <w:rPr>
          <w:color w:val="000000"/>
        </w:rPr>
        <w:t>22333 non-null  float64</w:t>
      </w:r>
    </w:p>
    <w:p w14:paraId="26DEDB2F" w14:textId="07EF7847" w:rsidR="00112B27" w:rsidRPr="0058050D" w:rsidRDefault="00112B27" w:rsidP="00112B27">
      <w:pPr>
        <w:pStyle w:val="NormalWeb"/>
        <w:spacing w:before="240" w:beforeAutospacing="0" w:after="240" w:afterAutospacing="0"/>
        <w:ind w:left="2160"/>
        <w:jc w:val="both"/>
      </w:pPr>
      <w:r w:rsidRPr="0058050D">
        <w:rPr>
          <w:color w:val="000000"/>
        </w:rPr>
        <w:t xml:space="preserve"> 49  NoOfImage                   </w:t>
      </w:r>
      <w:r w:rsidR="007E45D1">
        <w:rPr>
          <w:color w:val="000000"/>
        </w:rPr>
        <w:tab/>
        <w:t xml:space="preserve">  </w:t>
      </w:r>
      <w:r w:rsidRPr="0058050D">
        <w:rPr>
          <w:color w:val="000000"/>
        </w:rPr>
        <w:t>22333 non-null  float64</w:t>
      </w:r>
    </w:p>
    <w:p w14:paraId="4E8B6E11" w14:textId="04C325F6" w:rsidR="00112B27" w:rsidRPr="0058050D" w:rsidRDefault="00112B27" w:rsidP="00112B27">
      <w:pPr>
        <w:pStyle w:val="NormalWeb"/>
        <w:spacing w:before="240" w:beforeAutospacing="0" w:after="240" w:afterAutospacing="0"/>
        <w:ind w:left="2160"/>
        <w:jc w:val="both"/>
      </w:pPr>
      <w:r w:rsidRPr="0058050D">
        <w:rPr>
          <w:color w:val="000000"/>
        </w:rPr>
        <w:t xml:space="preserve"> 50  NoOfCSS                     </w:t>
      </w:r>
      <w:r w:rsidR="007E45D1">
        <w:rPr>
          <w:color w:val="000000"/>
        </w:rPr>
        <w:t xml:space="preserve"> </w:t>
      </w:r>
      <w:r w:rsidR="007E45D1">
        <w:rPr>
          <w:color w:val="000000"/>
        </w:rPr>
        <w:tab/>
        <w:t xml:space="preserve">  </w:t>
      </w:r>
      <w:r w:rsidRPr="0058050D">
        <w:rPr>
          <w:color w:val="000000"/>
        </w:rPr>
        <w:t>22333 non-null  float64</w:t>
      </w:r>
    </w:p>
    <w:p w14:paraId="560A73C4" w14:textId="2B727FF3" w:rsidR="00112B27" w:rsidRPr="0058050D" w:rsidRDefault="00112B27" w:rsidP="00112B27">
      <w:pPr>
        <w:pStyle w:val="NormalWeb"/>
        <w:spacing w:before="240" w:beforeAutospacing="0" w:after="240" w:afterAutospacing="0"/>
        <w:ind w:left="2160"/>
        <w:jc w:val="both"/>
      </w:pPr>
      <w:r w:rsidRPr="0058050D">
        <w:rPr>
          <w:color w:val="000000"/>
        </w:rPr>
        <w:t xml:space="preserve"> 51  NoOfJS                      </w:t>
      </w:r>
      <w:r w:rsidR="007E45D1">
        <w:rPr>
          <w:color w:val="000000"/>
        </w:rPr>
        <w:tab/>
        <w:t xml:space="preserve">  </w:t>
      </w:r>
      <w:r w:rsidRPr="0058050D">
        <w:rPr>
          <w:color w:val="000000"/>
        </w:rPr>
        <w:t>22333 non-null  float64</w:t>
      </w:r>
    </w:p>
    <w:p w14:paraId="6A080E20" w14:textId="6D141B83" w:rsidR="00112B27" w:rsidRPr="0058050D" w:rsidRDefault="00112B27" w:rsidP="00112B27">
      <w:pPr>
        <w:pStyle w:val="NormalWeb"/>
        <w:spacing w:before="240" w:beforeAutospacing="0" w:after="240" w:afterAutospacing="0"/>
        <w:ind w:left="2160"/>
        <w:jc w:val="both"/>
      </w:pPr>
      <w:r w:rsidRPr="0058050D">
        <w:rPr>
          <w:color w:val="000000"/>
        </w:rPr>
        <w:t xml:space="preserve"> 52  NoOfSelfRef                 </w:t>
      </w:r>
      <w:r w:rsidR="007E45D1">
        <w:rPr>
          <w:color w:val="000000"/>
        </w:rPr>
        <w:tab/>
        <w:t xml:space="preserve">  </w:t>
      </w:r>
      <w:r w:rsidRPr="0058050D">
        <w:rPr>
          <w:color w:val="000000"/>
        </w:rPr>
        <w:t>22333 non-null  float64</w:t>
      </w:r>
    </w:p>
    <w:p w14:paraId="5212DF5B" w14:textId="4215686B" w:rsidR="00112B27" w:rsidRPr="0058050D" w:rsidRDefault="00112B27" w:rsidP="00112B27">
      <w:pPr>
        <w:pStyle w:val="NormalWeb"/>
        <w:spacing w:before="240" w:beforeAutospacing="0" w:after="240" w:afterAutospacing="0"/>
        <w:ind w:left="2160"/>
        <w:jc w:val="both"/>
      </w:pPr>
      <w:r w:rsidRPr="0058050D">
        <w:rPr>
          <w:color w:val="000000"/>
        </w:rPr>
        <w:t xml:space="preserve"> 53  NoOfEmptyRef                </w:t>
      </w:r>
      <w:r w:rsidR="007E45D1">
        <w:rPr>
          <w:color w:val="000000"/>
        </w:rPr>
        <w:t xml:space="preserve"> </w:t>
      </w:r>
      <w:r w:rsidRPr="0058050D">
        <w:rPr>
          <w:color w:val="000000"/>
        </w:rPr>
        <w:t>22333 non-null  float64</w:t>
      </w:r>
    </w:p>
    <w:p w14:paraId="390F77F5" w14:textId="4A53AEE8" w:rsidR="00112B27" w:rsidRPr="0058050D" w:rsidRDefault="00112B27" w:rsidP="00112B27">
      <w:pPr>
        <w:pStyle w:val="NormalWeb"/>
        <w:spacing w:before="240" w:beforeAutospacing="0" w:after="240" w:afterAutospacing="0"/>
        <w:ind w:left="2160"/>
        <w:jc w:val="both"/>
      </w:pPr>
      <w:r w:rsidRPr="0058050D">
        <w:rPr>
          <w:color w:val="000000"/>
        </w:rPr>
        <w:t xml:space="preserve"> 54  NoOfExternalRef             </w:t>
      </w:r>
      <w:r w:rsidR="007E45D1">
        <w:rPr>
          <w:color w:val="000000"/>
        </w:rPr>
        <w:t xml:space="preserve"> </w:t>
      </w:r>
      <w:r w:rsidRPr="0058050D">
        <w:rPr>
          <w:color w:val="000000"/>
        </w:rPr>
        <w:t>22333 non-null  float64</w:t>
      </w:r>
    </w:p>
    <w:p w14:paraId="6B8BE2D6" w14:textId="1BE14C83" w:rsidR="0060413C" w:rsidRDefault="00112B27" w:rsidP="0060413C">
      <w:pPr>
        <w:pStyle w:val="NormalWeb"/>
        <w:spacing w:before="240" w:beforeAutospacing="0" w:after="240" w:afterAutospacing="0"/>
        <w:ind w:left="2160"/>
        <w:jc w:val="both"/>
        <w:rPr>
          <w:color w:val="000000"/>
        </w:rPr>
      </w:pPr>
      <w:r w:rsidRPr="0058050D">
        <w:rPr>
          <w:color w:val="000000"/>
        </w:rPr>
        <w:t xml:space="preserve"> 55  label                       </w:t>
      </w:r>
      <w:r w:rsidR="007E45D1">
        <w:rPr>
          <w:color w:val="000000"/>
        </w:rPr>
        <w:tab/>
        <w:t xml:space="preserve">  </w:t>
      </w:r>
      <w:r w:rsidRPr="0058050D">
        <w:rPr>
          <w:color w:val="000000"/>
        </w:rPr>
        <w:t>22333 non-null  float64</w:t>
      </w:r>
    </w:p>
    <w:p w14:paraId="2EA9D2FB" w14:textId="6E727CDF" w:rsidR="0060413C" w:rsidRDefault="0060413C" w:rsidP="0060413C">
      <w:pPr>
        <w:pStyle w:val="NormalWeb"/>
        <w:spacing w:before="240" w:beforeAutospacing="0" w:after="240" w:afterAutospacing="0"/>
        <w:ind w:left="2160"/>
        <w:jc w:val="both"/>
        <w:rPr>
          <w:color w:val="000000"/>
        </w:rPr>
      </w:pPr>
      <w:r>
        <w:rPr>
          <w:color w:val="000000"/>
        </w:rPr>
        <w:t xml:space="preserve">Pengelompokann: </w:t>
      </w:r>
    </w:p>
    <w:p w14:paraId="5C62D409" w14:textId="25F7C9FE" w:rsidR="0060413C" w:rsidRDefault="0060413C" w:rsidP="0060413C">
      <w:pPr>
        <w:pStyle w:val="NormalWeb"/>
        <w:spacing w:before="240" w:beforeAutospacing="0" w:after="240" w:afterAutospacing="0"/>
        <w:ind w:left="2160"/>
        <w:jc w:val="both"/>
        <w:rPr>
          <w:color w:val="000000"/>
        </w:rPr>
      </w:pPr>
      <w:r>
        <w:rPr>
          <w:color w:val="000000"/>
        </w:rPr>
        <w:t>Subset 1:</w:t>
      </w:r>
    </w:p>
    <w:p w14:paraId="224E26BB" w14:textId="77777777" w:rsidR="0060413C" w:rsidRPr="0060413C" w:rsidRDefault="0060413C" w:rsidP="0060413C">
      <w:pPr>
        <w:pStyle w:val="NormalWeb"/>
        <w:numPr>
          <w:ilvl w:val="0"/>
          <w:numId w:val="16"/>
        </w:numPr>
        <w:spacing w:before="240" w:beforeAutospacing="0" w:after="240" w:afterAutospacing="0"/>
        <w:jc w:val="both"/>
        <w:rPr>
          <w:color w:val="000000"/>
        </w:rPr>
      </w:pPr>
      <w:r>
        <w:t xml:space="preserve">’URLSimilarityIndex’ </w:t>
      </w:r>
    </w:p>
    <w:p w14:paraId="48E82A3D" w14:textId="77777777" w:rsidR="0060413C" w:rsidRPr="0060413C" w:rsidRDefault="0060413C" w:rsidP="0060413C">
      <w:pPr>
        <w:pStyle w:val="NormalWeb"/>
        <w:numPr>
          <w:ilvl w:val="0"/>
          <w:numId w:val="16"/>
        </w:numPr>
        <w:spacing w:before="240" w:beforeAutospacing="0" w:after="240" w:afterAutospacing="0"/>
        <w:jc w:val="both"/>
        <w:rPr>
          <w:color w:val="000000"/>
        </w:rPr>
      </w:pPr>
      <w:r>
        <w:t>’LineOfCode’</w:t>
      </w:r>
    </w:p>
    <w:p w14:paraId="49C329BF" w14:textId="77777777" w:rsidR="0060413C" w:rsidRPr="0060413C" w:rsidRDefault="0060413C" w:rsidP="0060413C">
      <w:pPr>
        <w:pStyle w:val="NormalWeb"/>
        <w:numPr>
          <w:ilvl w:val="0"/>
          <w:numId w:val="16"/>
        </w:numPr>
        <w:spacing w:before="240" w:beforeAutospacing="0" w:after="240" w:afterAutospacing="0"/>
        <w:jc w:val="both"/>
        <w:rPr>
          <w:color w:val="000000"/>
        </w:rPr>
      </w:pPr>
      <w:r>
        <w:t>’NoOfExternalRef’</w:t>
      </w:r>
    </w:p>
    <w:p w14:paraId="4F3C4694" w14:textId="77777777" w:rsidR="0060413C" w:rsidRPr="0060413C" w:rsidRDefault="0060413C" w:rsidP="0060413C">
      <w:pPr>
        <w:pStyle w:val="NormalWeb"/>
        <w:numPr>
          <w:ilvl w:val="0"/>
          <w:numId w:val="16"/>
        </w:numPr>
        <w:spacing w:before="240" w:beforeAutospacing="0" w:after="240" w:afterAutospacing="0"/>
        <w:jc w:val="both"/>
        <w:rPr>
          <w:color w:val="000000"/>
        </w:rPr>
      </w:pPr>
      <w:r>
        <w:t>’NoOfImage’</w:t>
      </w:r>
    </w:p>
    <w:p w14:paraId="19759228" w14:textId="2826F6B3" w:rsidR="0060413C" w:rsidRDefault="0060413C" w:rsidP="0060413C">
      <w:pPr>
        <w:pStyle w:val="NormalWeb"/>
        <w:numPr>
          <w:ilvl w:val="0"/>
          <w:numId w:val="16"/>
        </w:numPr>
        <w:spacing w:before="240" w:beforeAutospacing="0" w:after="240" w:afterAutospacing="0"/>
        <w:jc w:val="both"/>
        <w:rPr>
          <w:color w:val="000000"/>
        </w:rPr>
      </w:pPr>
      <w:r>
        <w:t>’NoOfSelfRef’</w:t>
      </w:r>
    </w:p>
    <w:p w14:paraId="2B61115B" w14:textId="03C24461" w:rsidR="0060413C" w:rsidRDefault="0060413C" w:rsidP="0060413C">
      <w:pPr>
        <w:pStyle w:val="NormalWeb"/>
        <w:spacing w:before="240" w:beforeAutospacing="0" w:after="240" w:afterAutospacing="0"/>
        <w:ind w:left="2160"/>
        <w:jc w:val="both"/>
        <w:rPr>
          <w:color w:val="000000"/>
        </w:rPr>
      </w:pPr>
      <w:r>
        <w:rPr>
          <w:color w:val="000000"/>
        </w:rPr>
        <w:t>Subset 2:</w:t>
      </w:r>
    </w:p>
    <w:p w14:paraId="775AC344" w14:textId="77777777" w:rsidR="0060413C" w:rsidRPr="0060413C" w:rsidRDefault="0060413C" w:rsidP="0060413C">
      <w:pPr>
        <w:pStyle w:val="NormalWeb"/>
        <w:numPr>
          <w:ilvl w:val="0"/>
          <w:numId w:val="17"/>
        </w:numPr>
        <w:spacing w:before="240" w:beforeAutospacing="0" w:after="240" w:afterAutospacing="0"/>
        <w:jc w:val="both"/>
        <w:rPr>
          <w:color w:val="000000"/>
        </w:rPr>
      </w:pPr>
      <w:r>
        <w:t xml:space="preserve">’URLSimilarityIndex’ </w:t>
      </w:r>
    </w:p>
    <w:p w14:paraId="70020C53" w14:textId="77777777" w:rsidR="0060413C" w:rsidRPr="0060413C" w:rsidRDefault="0060413C" w:rsidP="0060413C">
      <w:pPr>
        <w:pStyle w:val="NormalWeb"/>
        <w:numPr>
          <w:ilvl w:val="0"/>
          <w:numId w:val="17"/>
        </w:numPr>
        <w:spacing w:before="240" w:beforeAutospacing="0" w:after="240" w:afterAutospacing="0"/>
        <w:jc w:val="both"/>
        <w:rPr>
          <w:color w:val="000000"/>
        </w:rPr>
      </w:pPr>
      <w:r>
        <w:t>’LineOfCode’</w:t>
      </w:r>
    </w:p>
    <w:p w14:paraId="199FC7B6" w14:textId="77777777" w:rsidR="0060413C" w:rsidRPr="0060413C" w:rsidRDefault="0060413C" w:rsidP="0060413C">
      <w:pPr>
        <w:pStyle w:val="NormalWeb"/>
        <w:numPr>
          <w:ilvl w:val="0"/>
          <w:numId w:val="17"/>
        </w:numPr>
        <w:spacing w:before="240" w:beforeAutospacing="0" w:after="240" w:afterAutospacing="0"/>
        <w:jc w:val="both"/>
        <w:rPr>
          <w:color w:val="000000"/>
        </w:rPr>
      </w:pPr>
      <w:r>
        <w:t>’NoOfExternalRef’</w:t>
      </w:r>
    </w:p>
    <w:p w14:paraId="21BD58D3" w14:textId="77777777" w:rsidR="0060413C" w:rsidRPr="0060413C" w:rsidRDefault="0060413C" w:rsidP="0060413C">
      <w:pPr>
        <w:pStyle w:val="NormalWeb"/>
        <w:numPr>
          <w:ilvl w:val="0"/>
          <w:numId w:val="17"/>
        </w:numPr>
        <w:spacing w:before="240" w:beforeAutospacing="0" w:after="240" w:afterAutospacing="0"/>
        <w:jc w:val="both"/>
        <w:rPr>
          <w:color w:val="000000"/>
        </w:rPr>
      </w:pPr>
      <w:r>
        <w:t>’NoOfImage’</w:t>
      </w:r>
    </w:p>
    <w:p w14:paraId="780569F8" w14:textId="77777777" w:rsidR="0060413C" w:rsidRPr="0060413C" w:rsidRDefault="0060413C" w:rsidP="0060413C">
      <w:pPr>
        <w:pStyle w:val="NormalWeb"/>
        <w:numPr>
          <w:ilvl w:val="0"/>
          <w:numId w:val="17"/>
        </w:numPr>
        <w:spacing w:before="240" w:beforeAutospacing="0" w:after="240" w:afterAutospacing="0"/>
        <w:jc w:val="both"/>
        <w:rPr>
          <w:color w:val="000000"/>
        </w:rPr>
      </w:pPr>
      <w:r>
        <w:t>’NoOfSelfRef’</w:t>
      </w:r>
    </w:p>
    <w:p w14:paraId="23CFFF5B" w14:textId="77777777" w:rsidR="0060413C" w:rsidRPr="0060413C" w:rsidRDefault="0060413C" w:rsidP="0060413C">
      <w:pPr>
        <w:pStyle w:val="NormalWeb"/>
        <w:numPr>
          <w:ilvl w:val="0"/>
          <w:numId w:val="17"/>
        </w:numPr>
        <w:spacing w:before="240" w:beforeAutospacing="0" w:after="240" w:afterAutospacing="0"/>
        <w:jc w:val="both"/>
        <w:rPr>
          <w:color w:val="000000"/>
        </w:rPr>
      </w:pPr>
      <w:r>
        <w:t>’NoOfJS’</w:t>
      </w:r>
    </w:p>
    <w:p w14:paraId="1DCDAF3A" w14:textId="77777777" w:rsidR="0060413C" w:rsidRPr="0060413C" w:rsidRDefault="0060413C" w:rsidP="0060413C">
      <w:pPr>
        <w:pStyle w:val="NormalWeb"/>
        <w:numPr>
          <w:ilvl w:val="0"/>
          <w:numId w:val="17"/>
        </w:numPr>
        <w:spacing w:before="240" w:beforeAutospacing="0" w:after="240" w:afterAutospacing="0"/>
        <w:jc w:val="both"/>
        <w:rPr>
          <w:color w:val="000000"/>
        </w:rPr>
      </w:pPr>
      <w:r>
        <w:t>’LargestLineLength’</w:t>
      </w:r>
    </w:p>
    <w:p w14:paraId="708B6738" w14:textId="77777777" w:rsidR="0060413C" w:rsidRPr="0060413C" w:rsidRDefault="0060413C" w:rsidP="0060413C">
      <w:pPr>
        <w:pStyle w:val="NormalWeb"/>
        <w:numPr>
          <w:ilvl w:val="0"/>
          <w:numId w:val="17"/>
        </w:numPr>
        <w:spacing w:before="240" w:beforeAutospacing="0" w:after="240" w:afterAutospacing="0"/>
        <w:jc w:val="both"/>
        <w:rPr>
          <w:color w:val="000000"/>
        </w:rPr>
      </w:pPr>
      <w:r>
        <w:t>’NoOfCSS’</w:t>
      </w:r>
    </w:p>
    <w:p w14:paraId="11CCEA42" w14:textId="77777777" w:rsidR="0060413C" w:rsidRPr="0060413C" w:rsidRDefault="0060413C" w:rsidP="0060413C">
      <w:pPr>
        <w:pStyle w:val="NormalWeb"/>
        <w:numPr>
          <w:ilvl w:val="0"/>
          <w:numId w:val="17"/>
        </w:numPr>
        <w:spacing w:before="240" w:beforeAutospacing="0" w:after="240" w:afterAutospacing="0"/>
        <w:jc w:val="both"/>
        <w:rPr>
          <w:color w:val="000000"/>
        </w:rPr>
      </w:pPr>
      <w:r>
        <w:t>’HasSocialNet’</w:t>
      </w:r>
    </w:p>
    <w:p w14:paraId="665E671F" w14:textId="10511630" w:rsidR="0060413C" w:rsidRPr="0060413C" w:rsidRDefault="0060413C" w:rsidP="0060413C">
      <w:pPr>
        <w:pStyle w:val="NormalWeb"/>
        <w:numPr>
          <w:ilvl w:val="0"/>
          <w:numId w:val="17"/>
        </w:numPr>
        <w:spacing w:before="240" w:beforeAutospacing="0" w:after="240" w:afterAutospacing="0"/>
        <w:jc w:val="both"/>
        <w:rPr>
          <w:color w:val="000000"/>
        </w:rPr>
      </w:pPr>
      <w:r>
        <w:t>’LetterRatioInURL’</w:t>
      </w:r>
    </w:p>
    <w:p w14:paraId="28C401E3" w14:textId="3306D637" w:rsidR="0060413C" w:rsidRDefault="0060413C" w:rsidP="0060413C">
      <w:pPr>
        <w:pStyle w:val="NormalWeb"/>
        <w:spacing w:before="240" w:beforeAutospacing="0" w:after="240" w:afterAutospacing="0"/>
        <w:ind w:left="2160"/>
        <w:jc w:val="both"/>
      </w:pPr>
      <w:r>
        <w:t>Subset 3:</w:t>
      </w:r>
    </w:p>
    <w:p w14:paraId="4AB4B5C6" w14:textId="77777777" w:rsidR="0060413C" w:rsidRDefault="0060413C" w:rsidP="0060413C">
      <w:pPr>
        <w:pStyle w:val="NormalWeb"/>
        <w:numPr>
          <w:ilvl w:val="0"/>
          <w:numId w:val="18"/>
        </w:numPr>
        <w:spacing w:before="240" w:beforeAutospacing="0" w:after="240" w:afterAutospacing="0"/>
        <w:jc w:val="both"/>
        <w:rPr>
          <w:color w:val="000000"/>
        </w:rPr>
      </w:pPr>
      <w:r>
        <w:t xml:space="preserve">’URLSimilarityIndex’ </w:t>
      </w:r>
    </w:p>
    <w:p w14:paraId="049550B3" w14:textId="77777777" w:rsidR="0060413C" w:rsidRDefault="0060413C" w:rsidP="0060413C">
      <w:pPr>
        <w:pStyle w:val="NormalWeb"/>
        <w:numPr>
          <w:ilvl w:val="0"/>
          <w:numId w:val="18"/>
        </w:numPr>
        <w:spacing w:before="240" w:beforeAutospacing="0" w:after="240" w:afterAutospacing="0"/>
        <w:jc w:val="both"/>
        <w:rPr>
          <w:color w:val="000000"/>
        </w:rPr>
      </w:pPr>
      <w:r>
        <w:t>’LineOfCode’</w:t>
      </w:r>
    </w:p>
    <w:p w14:paraId="2250BEB5" w14:textId="77777777" w:rsidR="0060413C" w:rsidRDefault="0060413C" w:rsidP="0060413C">
      <w:pPr>
        <w:pStyle w:val="NormalWeb"/>
        <w:numPr>
          <w:ilvl w:val="0"/>
          <w:numId w:val="18"/>
        </w:numPr>
        <w:spacing w:before="240" w:beforeAutospacing="0" w:after="240" w:afterAutospacing="0"/>
        <w:jc w:val="both"/>
        <w:rPr>
          <w:color w:val="000000"/>
        </w:rPr>
      </w:pPr>
      <w:r>
        <w:t>’NoOfExternalRef’</w:t>
      </w:r>
    </w:p>
    <w:p w14:paraId="7654FCF1" w14:textId="77777777" w:rsidR="0060413C" w:rsidRDefault="0060413C" w:rsidP="0060413C">
      <w:pPr>
        <w:pStyle w:val="NormalWeb"/>
        <w:numPr>
          <w:ilvl w:val="0"/>
          <w:numId w:val="18"/>
        </w:numPr>
        <w:spacing w:before="240" w:beforeAutospacing="0" w:after="240" w:afterAutospacing="0"/>
        <w:jc w:val="both"/>
        <w:rPr>
          <w:color w:val="000000"/>
        </w:rPr>
      </w:pPr>
      <w:r>
        <w:t>’NoOfImage’</w:t>
      </w:r>
    </w:p>
    <w:p w14:paraId="2B967ADF" w14:textId="77777777" w:rsidR="0060413C" w:rsidRDefault="0060413C" w:rsidP="0060413C">
      <w:pPr>
        <w:pStyle w:val="NormalWeb"/>
        <w:numPr>
          <w:ilvl w:val="0"/>
          <w:numId w:val="18"/>
        </w:numPr>
        <w:spacing w:before="240" w:beforeAutospacing="0" w:after="240" w:afterAutospacing="0"/>
        <w:jc w:val="both"/>
        <w:rPr>
          <w:color w:val="000000"/>
        </w:rPr>
      </w:pPr>
      <w:r>
        <w:t>’NoOfSelfRef’</w:t>
      </w:r>
    </w:p>
    <w:p w14:paraId="7794DE16" w14:textId="77777777" w:rsidR="0060413C" w:rsidRDefault="0060413C" w:rsidP="0060413C">
      <w:pPr>
        <w:pStyle w:val="NormalWeb"/>
        <w:numPr>
          <w:ilvl w:val="0"/>
          <w:numId w:val="18"/>
        </w:numPr>
        <w:spacing w:before="240" w:beforeAutospacing="0" w:after="240" w:afterAutospacing="0"/>
        <w:jc w:val="both"/>
        <w:rPr>
          <w:color w:val="000000"/>
        </w:rPr>
      </w:pPr>
      <w:r>
        <w:t>’NoOfJS’</w:t>
      </w:r>
    </w:p>
    <w:p w14:paraId="3AB3A483" w14:textId="77777777" w:rsidR="0060413C" w:rsidRDefault="0060413C" w:rsidP="0060413C">
      <w:pPr>
        <w:pStyle w:val="NormalWeb"/>
        <w:numPr>
          <w:ilvl w:val="0"/>
          <w:numId w:val="18"/>
        </w:numPr>
        <w:spacing w:before="240" w:beforeAutospacing="0" w:after="240" w:afterAutospacing="0"/>
        <w:jc w:val="both"/>
        <w:rPr>
          <w:color w:val="000000"/>
        </w:rPr>
      </w:pPr>
      <w:r>
        <w:t>’LargestLineLength’</w:t>
      </w:r>
    </w:p>
    <w:p w14:paraId="52448ED8" w14:textId="77777777" w:rsidR="0060413C" w:rsidRDefault="0060413C" w:rsidP="0060413C">
      <w:pPr>
        <w:pStyle w:val="NormalWeb"/>
        <w:numPr>
          <w:ilvl w:val="0"/>
          <w:numId w:val="18"/>
        </w:numPr>
        <w:spacing w:before="240" w:beforeAutospacing="0" w:after="240" w:afterAutospacing="0"/>
        <w:jc w:val="both"/>
        <w:rPr>
          <w:color w:val="000000"/>
        </w:rPr>
      </w:pPr>
      <w:r>
        <w:t>’NoOfCSS’</w:t>
      </w:r>
    </w:p>
    <w:p w14:paraId="3A0342E1" w14:textId="77777777" w:rsidR="0060413C" w:rsidRDefault="0060413C" w:rsidP="0060413C">
      <w:pPr>
        <w:pStyle w:val="NormalWeb"/>
        <w:numPr>
          <w:ilvl w:val="0"/>
          <w:numId w:val="18"/>
        </w:numPr>
        <w:spacing w:before="240" w:beforeAutospacing="0" w:after="240" w:afterAutospacing="0"/>
        <w:jc w:val="both"/>
        <w:rPr>
          <w:color w:val="000000"/>
        </w:rPr>
      </w:pPr>
      <w:r>
        <w:t>’HasSocialNet’</w:t>
      </w:r>
    </w:p>
    <w:p w14:paraId="5EBA490B" w14:textId="67AB8467" w:rsidR="0060413C" w:rsidRPr="0060413C" w:rsidRDefault="0060413C" w:rsidP="0060413C">
      <w:pPr>
        <w:pStyle w:val="NormalWeb"/>
        <w:numPr>
          <w:ilvl w:val="0"/>
          <w:numId w:val="18"/>
        </w:numPr>
        <w:spacing w:before="240" w:beforeAutospacing="0" w:after="240" w:afterAutospacing="0"/>
        <w:jc w:val="both"/>
        <w:rPr>
          <w:color w:val="000000"/>
        </w:rPr>
      </w:pPr>
      <w:r>
        <w:t>’LetterRatioInURL’</w:t>
      </w:r>
    </w:p>
    <w:p w14:paraId="12D0A5B7" w14:textId="77777777" w:rsidR="0060413C" w:rsidRPr="0060413C" w:rsidRDefault="0060413C" w:rsidP="0060413C">
      <w:pPr>
        <w:pStyle w:val="NormalWeb"/>
        <w:numPr>
          <w:ilvl w:val="0"/>
          <w:numId w:val="18"/>
        </w:numPr>
        <w:spacing w:before="240" w:beforeAutospacing="0" w:after="240" w:afterAutospacing="0"/>
        <w:jc w:val="both"/>
        <w:rPr>
          <w:color w:val="000000"/>
        </w:rPr>
      </w:pPr>
      <w:r>
        <w:t>’HasCopyrightInfo’</w:t>
      </w:r>
    </w:p>
    <w:p w14:paraId="1378657F" w14:textId="599A62E4" w:rsidR="0060413C" w:rsidRPr="00920E45" w:rsidRDefault="0060413C" w:rsidP="0060413C">
      <w:pPr>
        <w:pStyle w:val="NormalWeb"/>
        <w:numPr>
          <w:ilvl w:val="0"/>
          <w:numId w:val="18"/>
        </w:numPr>
        <w:spacing w:before="240" w:beforeAutospacing="0" w:after="240" w:afterAutospacing="0"/>
        <w:jc w:val="both"/>
        <w:rPr>
          <w:color w:val="000000"/>
        </w:rPr>
      </w:pPr>
      <w:r>
        <w:t>’HasDescription’</w:t>
      </w:r>
    </w:p>
    <w:p w14:paraId="23AA944D" w14:textId="77777777" w:rsidR="00920E45" w:rsidRPr="00920E45" w:rsidRDefault="00920E45" w:rsidP="0060413C">
      <w:pPr>
        <w:pStyle w:val="NormalWeb"/>
        <w:numPr>
          <w:ilvl w:val="0"/>
          <w:numId w:val="18"/>
        </w:numPr>
        <w:spacing w:before="240" w:beforeAutospacing="0" w:after="240" w:afterAutospacing="0"/>
        <w:jc w:val="both"/>
        <w:rPr>
          <w:color w:val="000000"/>
        </w:rPr>
      </w:pPr>
      <w:r>
        <w:t>’IsHTTPS</w:t>
      </w:r>
      <w:r>
        <w:t>’</w:t>
      </w:r>
    </w:p>
    <w:p w14:paraId="1455983A" w14:textId="77777777" w:rsidR="00920E45" w:rsidRPr="00920E45" w:rsidRDefault="00920E45" w:rsidP="0060413C">
      <w:pPr>
        <w:pStyle w:val="NormalWeb"/>
        <w:numPr>
          <w:ilvl w:val="0"/>
          <w:numId w:val="18"/>
        </w:numPr>
        <w:spacing w:before="240" w:beforeAutospacing="0" w:after="240" w:afterAutospacing="0"/>
        <w:jc w:val="both"/>
        <w:rPr>
          <w:color w:val="000000"/>
        </w:rPr>
      </w:pPr>
      <w:r>
        <w:t>’NoOfOtherSpecialCharsInURL’</w:t>
      </w:r>
    </w:p>
    <w:p w14:paraId="4B7F6ADC" w14:textId="3F6EAFA8" w:rsidR="00920E45" w:rsidRPr="00920E45" w:rsidRDefault="00920E45" w:rsidP="0060413C">
      <w:pPr>
        <w:pStyle w:val="NormalWeb"/>
        <w:numPr>
          <w:ilvl w:val="0"/>
          <w:numId w:val="18"/>
        </w:numPr>
        <w:spacing w:before="240" w:beforeAutospacing="0" w:after="240" w:afterAutospacing="0"/>
        <w:jc w:val="both"/>
        <w:rPr>
          <w:color w:val="000000"/>
        </w:rPr>
      </w:pPr>
      <w:r>
        <w:t>’DomainTitleMatchScore’</w:t>
      </w:r>
    </w:p>
    <w:p w14:paraId="2DF7E65F" w14:textId="45DDF002" w:rsidR="00920E45" w:rsidRDefault="00920E45" w:rsidP="00920E45">
      <w:pPr>
        <w:pStyle w:val="NormalWeb"/>
        <w:spacing w:before="240" w:beforeAutospacing="0" w:after="240" w:afterAutospacing="0"/>
        <w:ind w:left="2160"/>
        <w:jc w:val="both"/>
      </w:pPr>
      <w:r>
        <w:t>Subset 4:</w:t>
      </w:r>
    </w:p>
    <w:p w14:paraId="086C12BE" w14:textId="77777777" w:rsidR="00920E45" w:rsidRDefault="00920E45" w:rsidP="00920E45">
      <w:pPr>
        <w:pStyle w:val="NormalWeb"/>
        <w:numPr>
          <w:ilvl w:val="0"/>
          <w:numId w:val="19"/>
        </w:numPr>
        <w:spacing w:before="240" w:beforeAutospacing="0" w:after="240" w:afterAutospacing="0"/>
        <w:jc w:val="both"/>
        <w:rPr>
          <w:color w:val="000000"/>
        </w:rPr>
      </w:pPr>
      <w:r>
        <w:t xml:space="preserve">’URLSimilarityIndex’ </w:t>
      </w:r>
    </w:p>
    <w:p w14:paraId="3517C7A9" w14:textId="77777777" w:rsidR="00920E45" w:rsidRDefault="00920E45" w:rsidP="00920E45">
      <w:pPr>
        <w:pStyle w:val="NormalWeb"/>
        <w:numPr>
          <w:ilvl w:val="0"/>
          <w:numId w:val="19"/>
        </w:numPr>
        <w:spacing w:before="240" w:beforeAutospacing="0" w:after="240" w:afterAutospacing="0"/>
        <w:jc w:val="both"/>
        <w:rPr>
          <w:color w:val="000000"/>
        </w:rPr>
      </w:pPr>
      <w:r>
        <w:t>’LineOfCode’</w:t>
      </w:r>
    </w:p>
    <w:p w14:paraId="6C53608E" w14:textId="77777777" w:rsidR="00920E45" w:rsidRDefault="00920E45" w:rsidP="00920E45">
      <w:pPr>
        <w:pStyle w:val="NormalWeb"/>
        <w:numPr>
          <w:ilvl w:val="0"/>
          <w:numId w:val="19"/>
        </w:numPr>
        <w:spacing w:before="240" w:beforeAutospacing="0" w:after="240" w:afterAutospacing="0"/>
        <w:jc w:val="both"/>
        <w:rPr>
          <w:color w:val="000000"/>
        </w:rPr>
      </w:pPr>
      <w:r>
        <w:t>’NoOfExternalRef’</w:t>
      </w:r>
    </w:p>
    <w:p w14:paraId="55AC1056" w14:textId="77777777" w:rsidR="00920E45" w:rsidRDefault="00920E45" w:rsidP="00920E45">
      <w:pPr>
        <w:pStyle w:val="NormalWeb"/>
        <w:numPr>
          <w:ilvl w:val="0"/>
          <w:numId w:val="19"/>
        </w:numPr>
        <w:spacing w:before="240" w:beforeAutospacing="0" w:after="240" w:afterAutospacing="0"/>
        <w:jc w:val="both"/>
        <w:rPr>
          <w:color w:val="000000"/>
        </w:rPr>
      </w:pPr>
      <w:r>
        <w:t>’NoOfImage’</w:t>
      </w:r>
    </w:p>
    <w:p w14:paraId="44FB8AAF" w14:textId="77777777" w:rsidR="00920E45" w:rsidRDefault="00920E45" w:rsidP="00920E45">
      <w:pPr>
        <w:pStyle w:val="NormalWeb"/>
        <w:numPr>
          <w:ilvl w:val="0"/>
          <w:numId w:val="19"/>
        </w:numPr>
        <w:spacing w:before="240" w:beforeAutospacing="0" w:after="240" w:afterAutospacing="0"/>
        <w:jc w:val="both"/>
        <w:rPr>
          <w:color w:val="000000"/>
        </w:rPr>
      </w:pPr>
      <w:r>
        <w:t>’NoOfSelfRef’</w:t>
      </w:r>
    </w:p>
    <w:p w14:paraId="01043471" w14:textId="77777777" w:rsidR="00920E45" w:rsidRDefault="00920E45" w:rsidP="00920E45">
      <w:pPr>
        <w:pStyle w:val="NormalWeb"/>
        <w:numPr>
          <w:ilvl w:val="0"/>
          <w:numId w:val="19"/>
        </w:numPr>
        <w:spacing w:before="240" w:beforeAutospacing="0" w:after="240" w:afterAutospacing="0"/>
        <w:jc w:val="both"/>
        <w:rPr>
          <w:color w:val="000000"/>
        </w:rPr>
      </w:pPr>
      <w:r>
        <w:t>’NoOfJS’</w:t>
      </w:r>
    </w:p>
    <w:p w14:paraId="195C96DD" w14:textId="77777777" w:rsidR="00920E45" w:rsidRDefault="00920E45" w:rsidP="00920E45">
      <w:pPr>
        <w:pStyle w:val="NormalWeb"/>
        <w:numPr>
          <w:ilvl w:val="0"/>
          <w:numId w:val="19"/>
        </w:numPr>
        <w:spacing w:before="240" w:beforeAutospacing="0" w:after="240" w:afterAutospacing="0"/>
        <w:jc w:val="both"/>
        <w:rPr>
          <w:color w:val="000000"/>
        </w:rPr>
      </w:pPr>
      <w:r>
        <w:t>’LargestLineLength’</w:t>
      </w:r>
    </w:p>
    <w:p w14:paraId="10145E87" w14:textId="77777777" w:rsidR="00920E45" w:rsidRDefault="00920E45" w:rsidP="00920E45">
      <w:pPr>
        <w:pStyle w:val="NormalWeb"/>
        <w:numPr>
          <w:ilvl w:val="0"/>
          <w:numId w:val="19"/>
        </w:numPr>
        <w:spacing w:before="240" w:beforeAutospacing="0" w:after="240" w:afterAutospacing="0"/>
        <w:jc w:val="both"/>
        <w:rPr>
          <w:color w:val="000000"/>
        </w:rPr>
      </w:pPr>
      <w:r>
        <w:t>’NoOfCSS’</w:t>
      </w:r>
    </w:p>
    <w:p w14:paraId="787B0F88" w14:textId="77777777" w:rsidR="00920E45" w:rsidRDefault="00920E45" w:rsidP="00920E45">
      <w:pPr>
        <w:pStyle w:val="NormalWeb"/>
        <w:numPr>
          <w:ilvl w:val="0"/>
          <w:numId w:val="19"/>
        </w:numPr>
        <w:spacing w:before="240" w:beforeAutospacing="0" w:after="240" w:afterAutospacing="0"/>
        <w:jc w:val="both"/>
        <w:rPr>
          <w:color w:val="000000"/>
        </w:rPr>
      </w:pPr>
      <w:r>
        <w:t>’HasSocialNet’</w:t>
      </w:r>
    </w:p>
    <w:p w14:paraId="240FDC97" w14:textId="77777777" w:rsidR="00920E45" w:rsidRPr="0060413C" w:rsidRDefault="00920E45" w:rsidP="00920E45">
      <w:pPr>
        <w:pStyle w:val="NormalWeb"/>
        <w:numPr>
          <w:ilvl w:val="0"/>
          <w:numId w:val="19"/>
        </w:numPr>
        <w:spacing w:before="240" w:beforeAutospacing="0" w:after="240" w:afterAutospacing="0"/>
        <w:jc w:val="both"/>
        <w:rPr>
          <w:color w:val="000000"/>
        </w:rPr>
      </w:pPr>
      <w:r>
        <w:t>’LetterRatioInURL’</w:t>
      </w:r>
    </w:p>
    <w:p w14:paraId="0F8E589C" w14:textId="77777777" w:rsidR="00920E45" w:rsidRPr="0060413C" w:rsidRDefault="00920E45" w:rsidP="00920E45">
      <w:pPr>
        <w:pStyle w:val="NormalWeb"/>
        <w:numPr>
          <w:ilvl w:val="0"/>
          <w:numId w:val="19"/>
        </w:numPr>
        <w:spacing w:before="240" w:beforeAutospacing="0" w:after="240" w:afterAutospacing="0"/>
        <w:jc w:val="both"/>
        <w:rPr>
          <w:color w:val="000000"/>
        </w:rPr>
      </w:pPr>
      <w:r>
        <w:t>’HasCopyrightInfo’</w:t>
      </w:r>
    </w:p>
    <w:p w14:paraId="62EA24A6" w14:textId="77777777" w:rsidR="00920E45" w:rsidRPr="00920E45" w:rsidRDefault="00920E45" w:rsidP="00920E45">
      <w:pPr>
        <w:pStyle w:val="NormalWeb"/>
        <w:numPr>
          <w:ilvl w:val="0"/>
          <w:numId w:val="19"/>
        </w:numPr>
        <w:spacing w:before="240" w:beforeAutospacing="0" w:after="240" w:afterAutospacing="0"/>
        <w:jc w:val="both"/>
        <w:rPr>
          <w:color w:val="000000"/>
        </w:rPr>
      </w:pPr>
      <w:r>
        <w:t>’HasDescription’</w:t>
      </w:r>
    </w:p>
    <w:p w14:paraId="4B8CD530" w14:textId="77777777" w:rsidR="00920E45" w:rsidRPr="00920E45" w:rsidRDefault="00920E45" w:rsidP="00920E45">
      <w:pPr>
        <w:pStyle w:val="NormalWeb"/>
        <w:numPr>
          <w:ilvl w:val="0"/>
          <w:numId w:val="19"/>
        </w:numPr>
        <w:spacing w:before="240" w:beforeAutospacing="0" w:after="240" w:afterAutospacing="0"/>
        <w:jc w:val="both"/>
        <w:rPr>
          <w:color w:val="000000"/>
        </w:rPr>
      </w:pPr>
      <w:r>
        <w:t>’IsHTTPS’</w:t>
      </w:r>
    </w:p>
    <w:p w14:paraId="74DB66F4" w14:textId="77777777" w:rsidR="00920E45" w:rsidRPr="00920E45" w:rsidRDefault="00920E45" w:rsidP="00920E45">
      <w:pPr>
        <w:pStyle w:val="NormalWeb"/>
        <w:numPr>
          <w:ilvl w:val="0"/>
          <w:numId w:val="19"/>
        </w:numPr>
        <w:spacing w:before="240" w:beforeAutospacing="0" w:after="240" w:afterAutospacing="0"/>
        <w:jc w:val="both"/>
        <w:rPr>
          <w:color w:val="000000"/>
        </w:rPr>
      </w:pPr>
      <w:r>
        <w:t>’NoOfOtherSpecialCharsInURL’</w:t>
      </w:r>
    </w:p>
    <w:p w14:paraId="20099AA6" w14:textId="77777777" w:rsidR="00920E45" w:rsidRPr="00920E45" w:rsidRDefault="00920E45" w:rsidP="00920E45">
      <w:pPr>
        <w:pStyle w:val="NormalWeb"/>
        <w:numPr>
          <w:ilvl w:val="0"/>
          <w:numId w:val="19"/>
        </w:numPr>
        <w:spacing w:before="240" w:beforeAutospacing="0" w:after="240" w:afterAutospacing="0"/>
        <w:jc w:val="both"/>
        <w:rPr>
          <w:color w:val="000000"/>
        </w:rPr>
      </w:pPr>
      <w:r>
        <w:t>’DomainTitleMatchScore’</w:t>
      </w:r>
    </w:p>
    <w:p w14:paraId="1E357C1A" w14:textId="77777777" w:rsidR="00920E45" w:rsidRPr="00920E45" w:rsidRDefault="00920E45" w:rsidP="00920E45">
      <w:pPr>
        <w:pStyle w:val="NormalWeb"/>
        <w:numPr>
          <w:ilvl w:val="0"/>
          <w:numId w:val="19"/>
        </w:numPr>
        <w:spacing w:before="240" w:beforeAutospacing="0" w:after="240" w:afterAutospacing="0"/>
        <w:jc w:val="both"/>
        <w:rPr>
          <w:color w:val="000000"/>
        </w:rPr>
      </w:pPr>
      <w:r>
        <w:t>’HasSubmitButton’</w:t>
      </w:r>
    </w:p>
    <w:p w14:paraId="222D9DA7" w14:textId="77777777" w:rsidR="00920E45" w:rsidRPr="00920E45" w:rsidRDefault="00920E45" w:rsidP="00920E45">
      <w:pPr>
        <w:pStyle w:val="NormalWeb"/>
        <w:numPr>
          <w:ilvl w:val="0"/>
          <w:numId w:val="19"/>
        </w:numPr>
        <w:spacing w:before="240" w:beforeAutospacing="0" w:after="240" w:afterAutospacing="0"/>
        <w:jc w:val="both"/>
        <w:rPr>
          <w:color w:val="000000"/>
        </w:rPr>
      </w:pPr>
      <w:r>
        <w:t>’SpacialCharRatioInURL</w:t>
      </w:r>
      <w:r>
        <w:t>’</w:t>
      </w:r>
    </w:p>
    <w:p w14:paraId="49784121" w14:textId="77777777" w:rsidR="00920E45" w:rsidRPr="00920E45" w:rsidRDefault="00920E45" w:rsidP="00920E45">
      <w:pPr>
        <w:pStyle w:val="NormalWeb"/>
        <w:numPr>
          <w:ilvl w:val="0"/>
          <w:numId w:val="19"/>
        </w:numPr>
        <w:spacing w:before="240" w:beforeAutospacing="0" w:after="240" w:afterAutospacing="0"/>
        <w:jc w:val="both"/>
        <w:rPr>
          <w:color w:val="000000"/>
        </w:rPr>
      </w:pPr>
      <w:r>
        <w:t>’TLDLegitimateProb’</w:t>
      </w:r>
    </w:p>
    <w:p w14:paraId="1D042D9C" w14:textId="77777777" w:rsidR="00920E45" w:rsidRPr="00920E45" w:rsidRDefault="00920E45" w:rsidP="00920E45">
      <w:pPr>
        <w:pStyle w:val="NormalWeb"/>
        <w:numPr>
          <w:ilvl w:val="0"/>
          <w:numId w:val="19"/>
        </w:numPr>
        <w:spacing w:before="240" w:beforeAutospacing="0" w:after="240" w:afterAutospacing="0"/>
        <w:jc w:val="both"/>
        <w:rPr>
          <w:color w:val="000000"/>
        </w:rPr>
      </w:pPr>
      <w:r>
        <w:t>’URLTitleMatchScore’</w:t>
      </w:r>
    </w:p>
    <w:p w14:paraId="2A89CDFA" w14:textId="00EC03C9" w:rsidR="00920E45" w:rsidRDefault="00920E45" w:rsidP="00920E45">
      <w:pPr>
        <w:pStyle w:val="NormalWeb"/>
        <w:numPr>
          <w:ilvl w:val="0"/>
          <w:numId w:val="19"/>
        </w:numPr>
        <w:spacing w:before="240" w:beforeAutospacing="0" w:after="240" w:afterAutospacing="0"/>
        <w:jc w:val="both"/>
        <w:rPr>
          <w:color w:val="000000"/>
        </w:rPr>
      </w:pPr>
      <w:r>
        <w:t>’IsResponsive’</w:t>
      </w:r>
    </w:p>
    <w:p w14:paraId="081D8D4C" w14:textId="7EE60932" w:rsidR="00920E45" w:rsidRDefault="00920E45" w:rsidP="00920E45">
      <w:pPr>
        <w:pStyle w:val="NormalWeb"/>
        <w:spacing w:before="240" w:beforeAutospacing="0" w:after="240" w:afterAutospacing="0"/>
        <w:ind w:left="2160"/>
        <w:jc w:val="both"/>
        <w:rPr>
          <w:color w:val="000000"/>
        </w:rPr>
      </w:pPr>
      <w:r>
        <w:rPr>
          <w:color w:val="000000"/>
        </w:rPr>
        <w:t>Subset 5:</w:t>
      </w:r>
    </w:p>
    <w:p w14:paraId="6B218904" w14:textId="77777777" w:rsidR="00920E45" w:rsidRDefault="00920E45" w:rsidP="00920E45">
      <w:pPr>
        <w:pStyle w:val="NormalWeb"/>
        <w:numPr>
          <w:ilvl w:val="0"/>
          <w:numId w:val="20"/>
        </w:numPr>
        <w:spacing w:before="240" w:beforeAutospacing="0" w:after="240" w:afterAutospacing="0"/>
        <w:jc w:val="both"/>
        <w:rPr>
          <w:color w:val="000000"/>
        </w:rPr>
      </w:pPr>
      <w:r>
        <w:t xml:space="preserve">’URLSimilarityIndex’ </w:t>
      </w:r>
    </w:p>
    <w:p w14:paraId="00923C31" w14:textId="77777777" w:rsidR="00920E45" w:rsidRDefault="00920E45" w:rsidP="00920E45">
      <w:pPr>
        <w:pStyle w:val="NormalWeb"/>
        <w:numPr>
          <w:ilvl w:val="0"/>
          <w:numId w:val="20"/>
        </w:numPr>
        <w:spacing w:before="240" w:beforeAutospacing="0" w:after="240" w:afterAutospacing="0"/>
        <w:jc w:val="both"/>
        <w:rPr>
          <w:color w:val="000000"/>
        </w:rPr>
      </w:pPr>
      <w:r>
        <w:t>’LineOfCode’</w:t>
      </w:r>
    </w:p>
    <w:p w14:paraId="051BE046" w14:textId="77777777" w:rsidR="00920E45" w:rsidRDefault="00920E45" w:rsidP="00920E45">
      <w:pPr>
        <w:pStyle w:val="NormalWeb"/>
        <w:numPr>
          <w:ilvl w:val="0"/>
          <w:numId w:val="20"/>
        </w:numPr>
        <w:spacing w:before="240" w:beforeAutospacing="0" w:after="240" w:afterAutospacing="0"/>
        <w:jc w:val="both"/>
        <w:rPr>
          <w:color w:val="000000"/>
        </w:rPr>
      </w:pPr>
      <w:r>
        <w:t>’NoOfExternalRef’</w:t>
      </w:r>
    </w:p>
    <w:p w14:paraId="197780F3" w14:textId="77777777" w:rsidR="00920E45" w:rsidRDefault="00920E45" w:rsidP="00920E45">
      <w:pPr>
        <w:pStyle w:val="NormalWeb"/>
        <w:numPr>
          <w:ilvl w:val="0"/>
          <w:numId w:val="20"/>
        </w:numPr>
        <w:spacing w:before="240" w:beforeAutospacing="0" w:after="240" w:afterAutospacing="0"/>
        <w:jc w:val="both"/>
        <w:rPr>
          <w:color w:val="000000"/>
        </w:rPr>
      </w:pPr>
      <w:r>
        <w:t>’NoOfImage’</w:t>
      </w:r>
    </w:p>
    <w:p w14:paraId="189AAD00" w14:textId="77777777" w:rsidR="00920E45" w:rsidRDefault="00920E45" w:rsidP="00920E45">
      <w:pPr>
        <w:pStyle w:val="NormalWeb"/>
        <w:numPr>
          <w:ilvl w:val="0"/>
          <w:numId w:val="20"/>
        </w:numPr>
        <w:spacing w:before="240" w:beforeAutospacing="0" w:after="240" w:afterAutospacing="0"/>
        <w:jc w:val="both"/>
        <w:rPr>
          <w:color w:val="000000"/>
        </w:rPr>
      </w:pPr>
      <w:r>
        <w:t>’NoOfSelfRef’</w:t>
      </w:r>
    </w:p>
    <w:p w14:paraId="00EB8E7C" w14:textId="77777777" w:rsidR="00920E45" w:rsidRDefault="00920E45" w:rsidP="00920E45">
      <w:pPr>
        <w:pStyle w:val="NormalWeb"/>
        <w:numPr>
          <w:ilvl w:val="0"/>
          <w:numId w:val="20"/>
        </w:numPr>
        <w:spacing w:before="240" w:beforeAutospacing="0" w:after="240" w:afterAutospacing="0"/>
        <w:jc w:val="both"/>
        <w:rPr>
          <w:color w:val="000000"/>
        </w:rPr>
      </w:pPr>
      <w:r>
        <w:t>’NoOfJS’</w:t>
      </w:r>
    </w:p>
    <w:p w14:paraId="67C5DA88" w14:textId="77777777" w:rsidR="00920E45" w:rsidRDefault="00920E45" w:rsidP="00920E45">
      <w:pPr>
        <w:pStyle w:val="NormalWeb"/>
        <w:numPr>
          <w:ilvl w:val="0"/>
          <w:numId w:val="20"/>
        </w:numPr>
        <w:spacing w:before="240" w:beforeAutospacing="0" w:after="240" w:afterAutospacing="0"/>
        <w:jc w:val="both"/>
        <w:rPr>
          <w:color w:val="000000"/>
        </w:rPr>
      </w:pPr>
      <w:r>
        <w:t>’LargestLineLength’</w:t>
      </w:r>
    </w:p>
    <w:p w14:paraId="2C5D7B3E" w14:textId="77777777" w:rsidR="00920E45" w:rsidRDefault="00920E45" w:rsidP="00920E45">
      <w:pPr>
        <w:pStyle w:val="NormalWeb"/>
        <w:numPr>
          <w:ilvl w:val="0"/>
          <w:numId w:val="20"/>
        </w:numPr>
        <w:spacing w:before="240" w:beforeAutospacing="0" w:after="240" w:afterAutospacing="0"/>
        <w:jc w:val="both"/>
        <w:rPr>
          <w:color w:val="000000"/>
        </w:rPr>
      </w:pPr>
      <w:r>
        <w:t>’NoOfCSS’</w:t>
      </w:r>
    </w:p>
    <w:p w14:paraId="194DB6E4" w14:textId="77777777" w:rsidR="00920E45" w:rsidRDefault="00920E45" w:rsidP="00920E45">
      <w:pPr>
        <w:pStyle w:val="NormalWeb"/>
        <w:numPr>
          <w:ilvl w:val="0"/>
          <w:numId w:val="20"/>
        </w:numPr>
        <w:spacing w:before="240" w:beforeAutospacing="0" w:after="240" w:afterAutospacing="0"/>
        <w:jc w:val="both"/>
        <w:rPr>
          <w:color w:val="000000"/>
        </w:rPr>
      </w:pPr>
      <w:r>
        <w:t>’HasSocialNet’</w:t>
      </w:r>
    </w:p>
    <w:p w14:paraId="556E199A" w14:textId="77777777" w:rsidR="00920E45" w:rsidRPr="0060413C" w:rsidRDefault="00920E45" w:rsidP="00920E45">
      <w:pPr>
        <w:pStyle w:val="NormalWeb"/>
        <w:numPr>
          <w:ilvl w:val="0"/>
          <w:numId w:val="20"/>
        </w:numPr>
        <w:spacing w:before="240" w:beforeAutospacing="0" w:after="240" w:afterAutospacing="0"/>
        <w:jc w:val="both"/>
        <w:rPr>
          <w:color w:val="000000"/>
        </w:rPr>
      </w:pPr>
      <w:r>
        <w:t>’LetterRatioInURL’</w:t>
      </w:r>
    </w:p>
    <w:p w14:paraId="7BD8FB70" w14:textId="77777777" w:rsidR="00920E45" w:rsidRPr="0060413C" w:rsidRDefault="00920E45" w:rsidP="00920E45">
      <w:pPr>
        <w:pStyle w:val="NormalWeb"/>
        <w:numPr>
          <w:ilvl w:val="0"/>
          <w:numId w:val="20"/>
        </w:numPr>
        <w:spacing w:before="240" w:beforeAutospacing="0" w:after="240" w:afterAutospacing="0"/>
        <w:jc w:val="both"/>
        <w:rPr>
          <w:color w:val="000000"/>
        </w:rPr>
      </w:pPr>
      <w:r>
        <w:t>’HasCopyrightInfo’</w:t>
      </w:r>
    </w:p>
    <w:p w14:paraId="4E32F75D" w14:textId="77777777" w:rsidR="00920E45" w:rsidRPr="00920E45" w:rsidRDefault="00920E45" w:rsidP="00920E45">
      <w:pPr>
        <w:pStyle w:val="NormalWeb"/>
        <w:numPr>
          <w:ilvl w:val="0"/>
          <w:numId w:val="20"/>
        </w:numPr>
        <w:spacing w:before="240" w:beforeAutospacing="0" w:after="240" w:afterAutospacing="0"/>
        <w:jc w:val="both"/>
        <w:rPr>
          <w:color w:val="000000"/>
        </w:rPr>
      </w:pPr>
      <w:r>
        <w:t>’HasDescription’</w:t>
      </w:r>
    </w:p>
    <w:p w14:paraId="14489869" w14:textId="77777777" w:rsidR="00920E45" w:rsidRPr="00920E45" w:rsidRDefault="00920E45" w:rsidP="00920E45">
      <w:pPr>
        <w:pStyle w:val="NormalWeb"/>
        <w:numPr>
          <w:ilvl w:val="0"/>
          <w:numId w:val="20"/>
        </w:numPr>
        <w:spacing w:before="240" w:beforeAutospacing="0" w:after="240" w:afterAutospacing="0"/>
        <w:jc w:val="both"/>
        <w:rPr>
          <w:color w:val="000000"/>
        </w:rPr>
      </w:pPr>
      <w:r>
        <w:t>’IsHTTPS’</w:t>
      </w:r>
    </w:p>
    <w:p w14:paraId="400B9DA8" w14:textId="77777777" w:rsidR="00920E45" w:rsidRPr="00920E45" w:rsidRDefault="00920E45" w:rsidP="00920E45">
      <w:pPr>
        <w:pStyle w:val="NormalWeb"/>
        <w:numPr>
          <w:ilvl w:val="0"/>
          <w:numId w:val="20"/>
        </w:numPr>
        <w:spacing w:before="240" w:beforeAutospacing="0" w:after="240" w:afterAutospacing="0"/>
        <w:jc w:val="both"/>
        <w:rPr>
          <w:color w:val="000000"/>
        </w:rPr>
      </w:pPr>
      <w:r>
        <w:t>’NoOfOtherSpecialCharsInURL’</w:t>
      </w:r>
    </w:p>
    <w:p w14:paraId="18AC01A3" w14:textId="77777777" w:rsidR="00920E45" w:rsidRPr="00920E45" w:rsidRDefault="00920E45" w:rsidP="00920E45">
      <w:pPr>
        <w:pStyle w:val="NormalWeb"/>
        <w:numPr>
          <w:ilvl w:val="0"/>
          <w:numId w:val="20"/>
        </w:numPr>
        <w:spacing w:before="240" w:beforeAutospacing="0" w:after="240" w:afterAutospacing="0"/>
        <w:jc w:val="both"/>
        <w:rPr>
          <w:color w:val="000000"/>
        </w:rPr>
      </w:pPr>
      <w:r>
        <w:t>’DomainTitleMatchScore’</w:t>
      </w:r>
    </w:p>
    <w:p w14:paraId="19C78842" w14:textId="77777777" w:rsidR="00920E45" w:rsidRPr="00920E45" w:rsidRDefault="00920E45" w:rsidP="00920E45">
      <w:pPr>
        <w:pStyle w:val="NormalWeb"/>
        <w:numPr>
          <w:ilvl w:val="0"/>
          <w:numId w:val="20"/>
        </w:numPr>
        <w:spacing w:before="240" w:beforeAutospacing="0" w:after="240" w:afterAutospacing="0"/>
        <w:jc w:val="both"/>
        <w:rPr>
          <w:color w:val="000000"/>
        </w:rPr>
      </w:pPr>
      <w:r>
        <w:t>’HasSubmitButton’</w:t>
      </w:r>
    </w:p>
    <w:p w14:paraId="16C30EBE" w14:textId="77777777" w:rsidR="00920E45" w:rsidRPr="00920E45" w:rsidRDefault="00920E45" w:rsidP="00920E45">
      <w:pPr>
        <w:pStyle w:val="NormalWeb"/>
        <w:numPr>
          <w:ilvl w:val="0"/>
          <w:numId w:val="20"/>
        </w:numPr>
        <w:spacing w:before="240" w:beforeAutospacing="0" w:after="240" w:afterAutospacing="0"/>
        <w:jc w:val="both"/>
        <w:rPr>
          <w:color w:val="000000"/>
        </w:rPr>
      </w:pPr>
      <w:r>
        <w:t>’SpacialCharRatioInURL’</w:t>
      </w:r>
    </w:p>
    <w:p w14:paraId="54193C6E" w14:textId="77777777" w:rsidR="00920E45" w:rsidRPr="00920E45" w:rsidRDefault="00920E45" w:rsidP="00920E45">
      <w:pPr>
        <w:pStyle w:val="NormalWeb"/>
        <w:numPr>
          <w:ilvl w:val="0"/>
          <w:numId w:val="20"/>
        </w:numPr>
        <w:spacing w:before="240" w:beforeAutospacing="0" w:after="240" w:afterAutospacing="0"/>
        <w:jc w:val="both"/>
        <w:rPr>
          <w:color w:val="000000"/>
        </w:rPr>
      </w:pPr>
      <w:r>
        <w:t>’TLDLegitimateProb’</w:t>
      </w:r>
    </w:p>
    <w:p w14:paraId="673024A5" w14:textId="77777777" w:rsidR="00920E45" w:rsidRPr="00920E45" w:rsidRDefault="00920E45" w:rsidP="00920E45">
      <w:pPr>
        <w:pStyle w:val="NormalWeb"/>
        <w:numPr>
          <w:ilvl w:val="0"/>
          <w:numId w:val="20"/>
        </w:numPr>
        <w:spacing w:before="240" w:beforeAutospacing="0" w:after="240" w:afterAutospacing="0"/>
        <w:jc w:val="both"/>
        <w:rPr>
          <w:color w:val="000000"/>
        </w:rPr>
      </w:pPr>
      <w:r>
        <w:t>’URLTitleMatchScore’</w:t>
      </w:r>
    </w:p>
    <w:p w14:paraId="3CFAC23B" w14:textId="77777777" w:rsidR="00920E45" w:rsidRPr="00920E45" w:rsidRDefault="00920E45" w:rsidP="00920E45">
      <w:pPr>
        <w:pStyle w:val="NormalWeb"/>
        <w:numPr>
          <w:ilvl w:val="0"/>
          <w:numId w:val="20"/>
        </w:numPr>
        <w:spacing w:before="240" w:beforeAutospacing="0" w:after="240" w:afterAutospacing="0"/>
        <w:jc w:val="both"/>
        <w:rPr>
          <w:color w:val="000000"/>
        </w:rPr>
      </w:pPr>
      <w:r>
        <w:t>’IsResponsive’</w:t>
      </w:r>
    </w:p>
    <w:p w14:paraId="5B9A235A" w14:textId="77777777" w:rsidR="00920E45" w:rsidRPr="00920E45" w:rsidRDefault="00920E45" w:rsidP="00920E45">
      <w:pPr>
        <w:pStyle w:val="NormalWeb"/>
        <w:numPr>
          <w:ilvl w:val="0"/>
          <w:numId w:val="20"/>
        </w:numPr>
        <w:spacing w:before="240" w:beforeAutospacing="0" w:after="240" w:afterAutospacing="0"/>
        <w:jc w:val="both"/>
        <w:rPr>
          <w:color w:val="000000"/>
        </w:rPr>
      </w:pPr>
      <w:r>
        <w:t>’DegitRatioInURL’</w:t>
      </w:r>
    </w:p>
    <w:p w14:paraId="5F1AF5F5" w14:textId="77777777" w:rsidR="00920E45" w:rsidRPr="00920E45" w:rsidRDefault="00920E45" w:rsidP="00920E45">
      <w:pPr>
        <w:pStyle w:val="NormalWeb"/>
        <w:numPr>
          <w:ilvl w:val="0"/>
          <w:numId w:val="20"/>
        </w:numPr>
        <w:spacing w:before="240" w:beforeAutospacing="0" w:after="240" w:afterAutospacing="0"/>
        <w:jc w:val="both"/>
        <w:rPr>
          <w:color w:val="000000"/>
        </w:rPr>
      </w:pPr>
      <w:r>
        <w:t>’NoOfDegitsInURL’</w:t>
      </w:r>
    </w:p>
    <w:p w14:paraId="3F5B9358" w14:textId="77777777" w:rsidR="00920E45" w:rsidRPr="00920E45" w:rsidRDefault="00920E45" w:rsidP="00920E45">
      <w:pPr>
        <w:pStyle w:val="NormalWeb"/>
        <w:numPr>
          <w:ilvl w:val="0"/>
          <w:numId w:val="20"/>
        </w:numPr>
        <w:spacing w:before="240" w:beforeAutospacing="0" w:after="240" w:afterAutospacing="0"/>
        <w:jc w:val="both"/>
        <w:rPr>
          <w:color w:val="000000"/>
        </w:rPr>
      </w:pPr>
      <w:r>
        <w:t>’CharContinuationRate’</w:t>
      </w:r>
    </w:p>
    <w:p w14:paraId="5D4F22A7" w14:textId="77777777" w:rsidR="00920E45" w:rsidRPr="00920E45" w:rsidRDefault="00920E45" w:rsidP="00920E45">
      <w:pPr>
        <w:pStyle w:val="NormalWeb"/>
        <w:numPr>
          <w:ilvl w:val="0"/>
          <w:numId w:val="20"/>
        </w:numPr>
        <w:spacing w:before="240" w:beforeAutospacing="0" w:after="240" w:afterAutospacing="0"/>
        <w:jc w:val="both"/>
        <w:rPr>
          <w:color w:val="000000"/>
        </w:rPr>
      </w:pPr>
      <w:r>
        <w:t>’NoOfiFrame’</w:t>
      </w:r>
    </w:p>
    <w:p w14:paraId="55DEEE0C" w14:textId="5E05685A" w:rsidR="00112B27" w:rsidRPr="007E45D1" w:rsidRDefault="00920E45" w:rsidP="00112B27">
      <w:pPr>
        <w:pStyle w:val="NormalWeb"/>
        <w:numPr>
          <w:ilvl w:val="0"/>
          <w:numId w:val="20"/>
        </w:numPr>
        <w:spacing w:before="240" w:beforeAutospacing="0" w:after="240" w:afterAutospacing="0"/>
        <w:jc w:val="both"/>
        <w:rPr>
          <w:color w:val="000000"/>
        </w:rPr>
      </w:pPr>
      <w:r>
        <w:t>’NoOfEmptyRef’</w:t>
      </w:r>
    </w:p>
    <w:p w14:paraId="645F3599" w14:textId="77777777" w:rsidR="00112B27" w:rsidRPr="0058050D" w:rsidRDefault="00112B27" w:rsidP="00112B27">
      <w:pPr>
        <w:pStyle w:val="NormalWeb"/>
        <w:spacing w:before="240" w:beforeAutospacing="0" w:after="240" w:afterAutospacing="0"/>
        <w:jc w:val="both"/>
      </w:pPr>
      <w:r w:rsidRPr="0058050D">
        <w:rPr>
          <w:color w:val="000000"/>
        </w:rPr>
        <w:t>Sumber data (paper utama dari dataset ini adalah</w:t>
      </w:r>
      <w:hyperlink r:id="rId5" w:history="1">
        <w:r w:rsidRPr="0058050D">
          <w:rPr>
            <w:rStyle w:val="Hyperlink"/>
            <w:color w:val="000000"/>
          </w:rPr>
          <w:t xml:space="preserve"> </w:t>
        </w:r>
        <w:r w:rsidRPr="0058050D">
          <w:rPr>
            <w:rStyle w:val="Hyperlink"/>
            <w:color w:val="1155CC"/>
          </w:rPr>
          <w:t>https://archive.ics.uci.edu/dataset/967/phiusiil+phishing+url+dataset</w:t>
        </w:r>
      </w:hyperlink>
      <w:r w:rsidRPr="0058050D">
        <w:rPr>
          <w:color w:val="000000"/>
        </w:rPr>
        <w:t>.</w:t>
      </w:r>
    </w:p>
    <w:p w14:paraId="3398165C" w14:textId="77777777" w:rsidR="00112B27" w:rsidRPr="0058050D" w:rsidRDefault="00112B27" w:rsidP="00112B27">
      <w:pPr>
        <w:pStyle w:val="NormalWeb"/>
        <w:spacing w:before="240" w:beforeAutospacing="0" w:after="240" w:afterAutospacing="0"/>
        <w:jc w:val="both"/>
      </w:pPr>
      <w:r w:rsidRPr="0058050D">
        <w:rPr>
          <w:b/>
          <w:bCs/>
          <w:color w:val="000000"/>
        </w:rPr>
        <w:t>Tahap 2 (poin: 10)</w:t>
      </w:r>
      <w:r w:rsidRPr="0058050D">
        <w:rPr>
          <w:color w:val="000000"/>
        </w:rPr>
        <w:t>: Target Data (Optional)</w:t>
      </w:r>
    </w:p>
    <w:p w14:paraId="6C9E90D9" w14:textId="77777777" w:rsidR="00112B27" w:rsidRPr="0058050D" w:rsidRDefault="00112B27" w:rsidP="00112B27">
      <w:pPr>
        <w:pStyle w:val="NormalWeb"/>
        <w:spacing w:before="240" w:beforeAutospacing="0" w:after="240" w:afterAutospacing="0"/>
        <w:jc w:val="both"/>
      </w:pPr>
      <w:r w:rsidRPr="0058050D">
        <w:rPr>
          <w:color w:val="000000"/>
        </w:rPr>
        <w:t>·       Poin isi digunakan ketika tidak semua atribut (pada data yang dipilih) digunakan.</w:t>
      </w:r>
    </w:p>
    <w:p w14:paraId="1A27D556" w14:textId="77777777" w:rsidR="00112B27" w:rsidRDefault="00112B27" w:rsidP="00112B27">
      <w:pPr>
        <w:pStyle w:val="NormalWeb"/>
        <w:spacing w:before="240" w:beforeAutospacing="0" w:after="240" w:afterAutospacing="0"/>
        <w:jc w:val="both"/>
        <w:rPr>
          <w:color w:val="000000"/>
        </w:rPr>
      </w:pPr>
      <w:r w:rsidRPr="0058050D">
        <w:rPr>
          <w:color w:val="000000"/>
        </w:rPr>
        <w:t>Atribut yang tidak dipakai antara lain:</w:t>
      </w:r>
    </w:p>
    <w:p w14:paraId="06AD7998" w14:textId="77777777" w:rsidR="009B77F4" w:rsidRDefault="009B77F4" w:rsidP="009B77F4">
      <w:pPr>
        <w:pStyle w:val="NormalWeb"/>
        <w:numPr>
          <w:ilvl w:val="0"/>
          <w:numId w:val="21"/>
        </w:numPr>
        <w:spacing w:before="240" w:beforeAutospacing="0" w:after="240" w:afterAutospacing="0"/>
        <w:jc w:val="both"/>
      </w:pPr>
      <w:r w:rsidRPr="009B77F4">
        <w:t>FILENAME</w:t>
      </w:r>
    </w:p>
    <w:p w14:paraId="6930BFDE" w14:textId="77777777" w:rsidR="009B77F4" w:rsidRDefault="009B77F4" w:rsidP="009B77F4">
      <w:pPr>
        <w:pStyle w:val="NormalWeb"/>
        <w:numPr>
          <w:ilvl w:val="0"/>
          <w:numId w:val="21"/>
        </w:numPr>
        <w:spacing w:before="240" w:beforeAutospacing="0" w:after="240" w:afterAutospacing="0"/>
        <w:jc w:val="both"/>
      </w:pPr>
      <w:r w:rsidRPr="009B77F4">
        <w:t>URL</w:t>
      </w:r>
    </w:p>
    <w:p w14:paraId="6E224D43" w14:textId="77777777" w:rsidR="009B77F4" w:rsidRDefault="009B77F4" w:rsidP="009B77F4">
      <w:pPr>
        <w:pStyle w:val="NormalWeb"/>
        <w:numPr>
          <w:ilvl w:val="0"/>
          <w:numId w:val="21"/>
        </w:numPr>
        <w:spacing w:before="240" w:beforeAutospacing="0" w:after="240" w:afterAutospacing="0"/>
        <w:jc w:val="both"/>
      </w:pPr>
      <w:r w:rsidRPr="009B77F4">
        <w:t>Domain</w:t>
      </w:r>
    </w:p>
    <w:p w14:paraId="171790C4" w14:textId="77777777" w:rsidR="009B77F4" w:rsidRDefault="009B77F4" w:rsidP="009B77F4">
      <w:pPr>
        <w:pStyle w:val="NormalWeb"/>
        <w:numPr>
          <w:ilvl w:val="0"/>
          <w:numId w:val="21"/>
        </w:numPr>
        <w:spacing w:before="240" w:beforeAutospacing="0" w:after="240" w:afterAutospacing="0"/>
        <w:jc w:val="both"/>
      </w:pPr>
      <w:r w:rsidRPr="009B77F4">
        <w:t>TLD</w:t>
      </w:r>
    </w:p>
    <w:p w14:paraId="0A935261" w14:textId="7E197FBF" w:rsidR="009B77F4" w:rsidRPr="0058050D" w:rsidRDefault="009B77F4" w:rsidP="009B77F4">
      <w:pPr>
        <w:pStyle w:val="NormalWeb"/>
        <w:numPr>
          <w:ilvl w:val="0"/>
          <w:numId w:val="21"/>
        </w:numPr>
        <w:spacing w:before="240" w:beforeAutospacing="0" w:after="240" w:afterAutospacing="0"/>
        <w:jc w:val="both"/>
      </w:pPr>
      <w:r w:rsidRPr="009B77F4">
        <w:t>Title</w:t>
      </w:r>
    </w:p>
    <w:p w14:paraId="77E54CAF" w14:textId="77777777" w:rsidR="00112B27" w:rsidRDefault="00112B27" w:rsidP="00112B27">
      <w:pPr>
        <w:pStyle w:val="NormalWeb"/>
        <w:spacing w:before="240" w:beforeAutospacing="0" w:after="240" w:afterAutospacing="0"/>
        <w:jc w:val="both"/>
        <w:rPr>
          <w:color w:val="000000"/>
        </w:rPr>
      </w:pPr>
      <w:r w:rsidRPr="0058050D">
        <w:rPr>
          <w:b/>
          <w:bCs/>
          <w:color w:val="000000"/>
        </w:rPr>
        <w:t>Tahap 3-4 (poin: 25)</w:t>
      </w:r>
      <w:r w:rsidRPr="0058050D">
        <w:rPr>
          <w:color w:val="000000"/>
        </w:rPr>
        <w:t>: Data Pre-processing &amp; Transformation</w:t>
      </w:r>
    </w:p>
    <w:p w14:paraId="2A272F3B" w14:textId="0A682A26" w:rsidR="009B77F4" w:rsidRPr="009B77F4" w:rsidRDefault="009B77F4" w:rsidP="00112B27">
      <w:pPr>
        <w:pStyle w:val="NormalWeb"/>
        <w:spacing w:before="240" w:beforeAutospacing="0" w:after="240" w:afterAutospacing="0"/>
        <w:jc w:val="both"/>
        <w:rPr>
          <w:color w:val="000000"/>
        </w:rPr>
      </w:pPr>
      <w:r>
        <w:rPr>
          <w:color w:val="000000"/>
        </w:rPr>
        <w:t xml:space="preserve">Link Code: </w:t>
      </w:r>
      <w:hyperlink r:id="rId6" w:history="1">
        <w:r w:rsidRPr="006851A8">
          <w:rPr>
            <w:rStyle w:val="Hyperlink"/>
          </w:rPr>
          <w:t>https://colab.research.google.com/drive/1OY1hH-bUW0l3T1h16vGQ8TI_0Yx-v64d?usp=sharing</w:t>
        </w:r>
      </w:hyperlink>
      <w:r>
        <w:rPr>
          <w:color w:val="000000"/>
        </w:rPr>
        <w:t xml:space="preserve"> </w:t>
      </w:r>
    </w:p>
    <w:p w14:paraId="32BBDAA6" w14:textId="77777777" w:rsidR="00112B27" w:rsidRPr="0058050D" w:rsidRDefault="00112B27" w:rsidP="00112B27">
      <w:pPr>
        <w:pStyle w:val="NormalWeb"/>
        <w:spacing w:before="240" w:beforeAutospacing="0" w:after="240" w:afterAutospacing="0"/>
        <w:jc w:val="both"/>
      </w:pPr>
      <w:r w:rsidRPr="0058050D">
        <w:rPr>
          <w:color w:val="000000"/>
        </w:rPr>
        <w:t>Beberapa teknik yang bisa digunakan yaitu (tentu sesuai kondisi dan kebutuhan):</w:t>
      </w:r>
    </w:p>
    <w:p w14:paraId="6BBFDC8E" w14:textId="77777777" w:rsidR="00112B27" w:rsidRPr="0058050D" w:rsidRDefault="00112B27" w:rsidP="00112B27">
      <w:pPr>
        <w:pStyle w:val="NormalWeb"/>
        <w:spacing w:before="200" w:beforeAutospacing="0" w:after="0" w:afterAutospacing="0"/>
        <w:jc w:val="both"/>
      </w:pPr>
      <w:r w:rsidRPr="0058050D">
        <w:rPr>
          <w:color w:val="000000"/>
        </w:rPr>
        <w:t xml:space="preserve">1. Data Cleaning </w:t>
      </w:r>
      <w:r w:rsidRPr="0058050D">
        <w:rPr>
          <w:i/>
          <w:iCs/>
          <w:color w:val="000000"/>
        </w:rPr>
        <w:t>(outliers, missing values)</w:t>
      </w:r>
    </w:p>
    <w:p w14:paraId="6F2C0553" w14:textId="485283AE" w:rsidR="009B77F4" w:rsidRPr="009B77F4" w:rsidRDefault="00112B27" w:rsidP="009B77F4">
      <w:pPr>
        <w:pStyle w:val="NormalWeb"/>
        <w:numPr>
          <w:ilvl w:val="0"/>
          <w:numId w:val="13"/>
        </w:numPr>
        <w:spacing w:before="240" w:beforeAutospacing="0" w:after="240" w:afterAutospacing="0"/>
        <w:textAlignment w:val="baseline"/>
        <w:rPr>
          <w:color w:val="000000"/>
        </w:rPr>
      </w:pPr>
      <w:r w:rsidRPr="0058050D">
        <w:rPr>
          <w:color w:val="000000"/>
        </w:rPr>
        <w:t>missing values adalah proses pembersihan dan perbaikan data, dimana data sebelumnya tidak terstruktur atau tidak rapi, data bervalue NaN. Tujuannya adalah memastikan kualitas data dengan baik sehingga hasil analisis atau pemodelan yang dihasilkan akurat.</w:t>
      </w:r>
    </w:p>
    <w:p w14:paraId="70413DD0" w14:textId="01107B65" w:rsidR="00112B27" w:rsidRPr="0058050D" w:rsidRDefault="00112B27" w:rsidP="00112B27">
      <w:pPr>
        <w:pStyle w:val="NormalWeb"/>
        <w:spacing w:beforeAutospacing="0" w:after="0" w:afterAutospacing="0"/>
        <w:jc w:val="both"/>
      </w:pPr>
      <w:r w:rsidRPr="0058050D">
        <w:rPr>
          <w:i/>
          <w:iCs/>
          <w:color w:val="000000"/>
        </w:rPr>
        <w:t>data sebelum dilakukannya</w:t>
      </w:r>
      <w:r w:rsidR="009B77F4">
        <w:rPr>
          <w:i/>
          <w:iCs/>
          <w:color w:val="000000"/>
        </w:rPr>
        <w:t xml:space="preserve"> </w:t>
      </w:r>
      <w:r w:rsidRPr="0058050D">
        <w:rPr>
          <w:i/>
          <w:iCs/>
          <w:color w:val="000000"/>
        </w:rPr>
        <w:t>missing values:</w:t>
      </w:r>
    </w:p>
    <w:p w14:paraId="11ED55E4" w14:textId="54D0B473" w:rsidR="00112B27" w:rsidRPr="0058050D" w:rsidRDefault="009B77F4" w:rsidP="00112B27">
      <w:pPr>
        <w:pStyle w:val="NormalWeb"/>
        <w:spacing w:beforeAutospacing="0" w:after="0" w:afterAutospacing="0"/>
        <w:jc w:val="both"/>
      </w:pPr>
      <w:r>
        <w:rPr>
          <w:i/>
          <w:iCs/>
          <w:noProof/>
          <w:color w:val="000000"/>
          <w:bdr w:val="none" w:sz="0" w:space="0" w:color="auto" w:frame="1"/>
        </w:rPr>
        <w:drawing>
          <wp:inline distT="0" distB="0" distL="0" distR="0" wp14:anchorId="61939E3F" wp14:editId="2E3963C9">
            <wp:extent cx="5734050" cy="1555750"/>
            <wp:effectExtent l="0" t="0" r="0" b="6350"/>
            <wp:docPr id="175962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1555750"/>
                    </a:xfrm>
                    <a:prstGeom prst="rect">
                      <a:avLst/>
                    </a:prstGeom>
                    <a:noFill/>
                    <a:ln>
                      <a:noFill/>
                    </a:ln>
                  </pic:spPr>
                </pic:pic>
              </a:graphicData>
            </a:graphic>
          </wp:inline>
        </w:drawing>
      </w:r>
    </w:p>
    <w:p w14:paraId="5904D315" w14:textId="33FDF7C9" w:rsidR="00112B27" w:rsidRPr="0058050D" w:rsidRDefault="00112B27" w:rsidP="00112B27">
      <w:pPr>
        <w:pStyle w:val="NormalWeb"/>
        <w:spacing w:beforeAutospacing="0" w:after="0" w:afterAutospacing="0"/>
        <w:jc w:val="both"/>
      </w:pPr>
      <w:r w:rsidRPr="0058050D">
        <w:rPr>
          <w:i/>
          <w:iCs/>
          <w:color w:val="000000"/>
        </w:rPr>
        <w:t xml:space="preserve">data </w:t>
      </w:r>
      <w:r w:rsidR="009B77F4">
        <w:rPr>
          <w:i/>
          <w:iCs/>
          <w:color w:val="000000"/>
        </w:rPr>
        <w:t>sesudah</w:t>
      </w:r>
      <w:r w:rsidRPr="0058050D">
        <w:rPr>
          <w:i/>
          <w:iCs/>
          <w:color w:val="000000"/>
        </w:rPr>
        <w:t xml:space="preserve"> dilakukannya</w:t>
      </w:r>
      <w:r w:rsidR="009B77F4">
        <w:rPr>
          <w:i/>
          <w:iCs/>
          <w:color w:val="000000"/>
        </w:rPr>
        <w:t xml:space="preserve"> </w:t>
      </w:r>
      <w:r w:rsidRPr="0058050D">
        <w:rPr>
          <w:i/>
          <w:iCs/>
          <w:color w:val="000000"/>
        </w:rPr>
        <w:t>missing values:</w:t>
      </w:r>
    </w:p>
    <w:p w14:paraId="2922C2DE" w14:textId="066624DF" w:rsidR="00112B27" w:rsidRPr="0058050D" w:rsidRDefault="00112B27" w:rsidP="00112B27">
      <w:pPr>
        <w:pStyle w:val="NormalWeb"/>
        <w:spacing w:beforeAutospacing="0" w:after="0" w:afterAutospacing="0"/>
        <w:jc w:val="both"/>
      </w:pPr>
      <w:r w:rsidRPr="0058050D">
        <w:rPr>
          <w:i/>
          <w:iCs/>
          <w:noProof/>
          <w:color w:val="000000"/>
          <w:bdr w:val="none" w:sz="0" w:space="0" w:color="auto" w:frame="1"/>
        </w:rPr>
        <w:drawing>
          <wp:inline distT="0" distB="0" distL="0" distR="0" wp14:anchorId="0E551CBC" wp14:editId="3DB5E6DB">
            <wp:extent cx="5493385" cy="2154555"/>
            <wp:effectExtent l="0" t="0" r="0" b="0"/>
            <wp:docPr id="478134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385" cy="2154555"/>
                    </a:xfrm>
                    <a:prstGeom prst="rect">
                      <a:avLst/>
                    </a:prstGeom>
                    <a:noFill/>
                    <a:ln>
                      <a:noFill/>
                    </a:ln>
                  </pic:spPr>
                </pic:pic>
              </a:graphicData>
            </a:graphic>
          </wp:inline>
        </w:drawing>
      </w:r>
    </w:p>
    <w:p w14:paraId="359A8A41" w14:textId="77777777" w:rsidR="00112B27" w:rsidRPr="0058050D" w:rsidRDefault="00112B27" w:rsidP="00112B27">
      <w:pPr>
        <w:pStyle w:val="NormalWeb"/>
        <w:numPr>
          <w:ilvl w:val="0"/>
          <w:numId w:val="14"/>
        </w:numPr>
        <w:spacing w:before="200" w:beforeAutospacing="0" w:after="0" w:afterAutospacing="0"/>
        <w:jc w:val="both"/>
        <w:textAlignment w:val="baseline"/>
        <w:rPr>
          <w:color w:val="000000"/>
        </w:rPr>
      </w:pPr>
      <w:r w:rsidRPr="0058050D">
        <w:rPr>
          <w:color w:val="000000"/>
        </w:rPr>
        <w:t>outliers bertujuan untuk mengidentifikasi observasi yang tidak biasa dalam data. Outliers dapat mengganggu analisis statistik dan machine learning dengan menyebabkan bias dalam estimasi dan pengujian.</w:t>
      </w:r>
    </w:p>
    <w:p w14:paraId="04B69DA8" w14:textId="77777777" w:rsidR="00112B27" w:rsidRDefault="00112B27" w:rsidP="00112B27">
      <w:pPr>
        <w:pStyle w:val="NormalWeb"/>
        <w:spacing w:before="200" w:beforeAutospacing="0" w:after="0" w:afterAutospacing="0"/>
        <w:jc w:val="both"/>
        <w:rPr>
          <w:i/>
          <w:iCs/>
          <w:color w:val="000000"/>
        </w:rPr>
      </w:pPr>
      <w:r w:rsidRPr="0058050D">
        <w:rPr>
          <w:i/>
          <w:iCs/>
          <w:color w:val="000000"/>
        </w:rPr>
        <w:t>output dilakukannya outliers:</w:t>
      </w:r>
    </w:p>
    <w:p w14:paraId="6CCAF8CA" w14:textId="488B9E92" w:rsidR="00112B27" w:rsidRPr="009B77F4" w:rsidRDefault="009B77F4" w:rsidP="009B77F4">
      <w:pPr>
        <w:pStyle w:val="NormalWeb"/>
        <w:spacing w:before="200" w:beforeAutospacing="0" w:after="0" w:afterAutospacing="0"/>
        <w:jc w:val="both"/>
        <w:rPr>
          <w:i/>
          <w:iCs/>
          <w:color w:val="000000"/>
        </w:rPr>
      </w:pPr>
      <w:r w:rsidRPr="009B77F4">
        <w:rPr>
          <w:i/>
          <w:iCs/>
          <w:color w:val="000000"/>
        </w:rPr>
        <w:drawing>
          <wp:inline distT="0" distB="0" distL="0" distR="0" wp14:anchorId="40980004" wp14:editId="0062C21F">
            <wp:extent cx="2127065" cy="2863850"/>
            <wp:effectExtent l="0" t="0" r="6985" b="0"/>
            <wp:docPr id="201454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49487" name=""/>
                    <pic:cNvPicPr/>
                  </pic:nvPicPr>
                  <pic:blipFill>
                    <a:blip r:embed="rId9"/>
                    <a:stretch>
                      <a:fillRect/>
                    </a:stretch>
                  </pic:blipFill>
                  <pic:spPr>
                    <a:xfrm>
                      <a:off x="0" y="0"/>
                      <a:ext cx="2127065" cy="2863850"/>
                    </a:xfrm>
                    <a:prstGeom prst="rect">
                      <a:avLst/>
                    </a:prstGeom>
                  </pic:spPr>
                </pic:pic>
              </a:graphicData>
            </a:graphic>
          </wp:inline>
        </w:drawing>
      </w:r>
      <w:r>
        <w:rPr>
          <w:i/>
          <w:iCs/>
          <w:noProof/>
          <w:color w:val="000000"/>
          <w:bdr w:val="none" w:sz="0" w:space="0" w:color="auto" w:frame="1"/>
        </w:rPr>
        <w:tab/>
      </w:r>
      <w:r w:rsidRPr="0058050D">
        <w:rPr>
          <w:i/>
          <w:iCs/>
          <w:noProof/>
          <w:color w:val="000000"/>
          <w:bdr w:val="none" w:sz="0" w:space="0" w:color="auto" w:frame="1"/>
        </w:rPr>
        <w:drawing>
          <wp:inline distT="0" distB="0" distL="0" distR="0" wp14:anchorId="2F4F0FB9" wp14:editId="071AE708">
            <wp:extent cx="2112645" cy="2298065"/>
            <wp:effectExtent l="0" t="0" r="1905" b="6985"/>
            <wp:docPr id="592279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4926"/>
                    <a:stretch/>
                  </pic:blipFill>
                  <pic:spPr bwMode="auto">
                    <a:xfrm>
                      <a:off x="0" y="0"/>
                      <a:ext cx="2112645" cy="2298065"/>
                    </a:xfrm>
                    <a:prstGeom prst="rect">
                      <a:avLst/>
                    </a:prstGeom>
                    <a:noFill/>
                    <a:ln>
                      <a:noFill/>
                    </a:ln>
                    <a:extLst>
                      <a:ext uri="{53640926-AAD7-44D8-BBD7-CCE9431645EC}">
                        <a14:shadowObscured xmlns:a14="http://schemas.microsoft.com/office/drawing/2010/main"/>
                      </a:ext>
                    </a:extLst>
                  </pic:spPr>
                </pic:pic>
              </a:graphicData>
            </a:graphic>
          </wp:inline>
        </w:drawing>
      </w:r>
    </w:p>
    <w:p w14:paraId="41B75784" w14:textId="77777777" w:rsidR="00112B27" w:rsidRPr="0058050D" w:rsidRDefault="00112B27" w:rsidP="00112B27">
      <w:pPr>
        <w:pStyle w:val="NormalWeb"/>
        <w:spacing w:before="200" w:beforeAutospacing="0" w:after="0" w:afterAutospacing="0"/>
        <w:jc w:val="both"/>
      </w:pPr>
      <w:r w:rsidRPr="0058050D">
        <w:rPr>
          <w:color w:val="000000"/>
        </w:rPr>
        <w:t xml:space="preserve">2. Data Integration </w:t>
      </w:r>
      <w:r w:rsidRPr="0058050D">
        <w:rPr>
          <w:i/>
          <w:iCs/>
          <w:color w:val="000000"/>
        </w:rPr>
        <w:t>(data duplicate)</w:t>
      </w:r>
    </w:p>
    <w:p w14:paraId="0D33D3FC" w14:textId="3BE9E66D" w:rsidR="00112B27" w:rsidRPr="001608DB" w:rsidRDefault="001608DB" w:rsidP="009B77F4">
      <w:pPr>
        <w:pStyle w:val="NormalWeb"/>
        <w:spacing w:before="200" w:beforeAutospacing="0" w:after="0" w:afterAutospacing="0"/>
        <w:jc w:val="both"/>
      </w:pPr>
      <w:r w:rsidRPr="001608DB">
        <w:rPr>
          <w:color w:val="000000"/>
        </w:rPr>
        <w:t>P</w:t>
      </w:r>
      <w:r w:rsidR="00112B27" w:rsidRPr="001608DB">
        <w:rPr>
          <w:color w:val="000000"/>
        </w:rPr>
        <w:t>ada tahap integration simulasi yang cocok digubnakan adalah data duplicate, yang bertujuan untuk mengatasi duplikasi. Tujuan utamanya:</w:t>
      </w:r>
      <w:r w:rsidRPr="001608DB">
        <w:t xml:space="preserve"> </w:t>
      </w:r>
      <w:r w:rsidR="00112B27" w:rsidRPr="001608DB">
        <w:rPr>
          <w:color w:val="000000"/>
        </w:rPr>
        <w:t>Meningkatkan Kualitas Data</w:t>
      </w:r>
      <w:r w:rsidRPr="001608DB">
        <w:t xml:space="preserve">, </w:t>
      </w:r>
      <w:r w:rsidR="00112B27" w:rsidRPr="001608DB">
        <w:rPr>
          <w:color w:val="000000"/>
        </w:rPr>
        <w:t>Meningkatkan Kinerja Analisis</w:t>
      </w:r>
      <w:r w:rsidRPr="001608DB">
        <w:t xml:space="preserve">, </w:t>
      </w:r>
      <w:r w:rsidR="00112B27" w:rsidRPr="001608DB">
        <w:rPr>
          <w:color w:val="000000"/>
        </w:rPr>
        <w:t>Mencegah Bias</w:t>
      </w:r>
      <w:r w:rsidRPr="001608DB">
        <w:t xml:space="preserve">, </w:t>
      </w:r>
      <w:r w:rsidR="00112B27" w:rsidRPr="001608DB">
        <w:rPr>
          <w:color w:val="000000"/>
        </w:rPr>
        <w:t>Meningkatkan Interpretasi</w:t>
      </w:r>
      <w:r w:rsidRPr="001608DB">
        <w:t xml:space="preserve">, </w:t>
      </w:r>
      <w:r>
        <w:t xml:space="preserve">dan </w:t>
      </w:r>
      <w:r w:rsidR="00112B27" w:rsidRPr="001608DB">
        <w:rPr>
          <w:color w:val="000000"/>
        </w:rPr>
        <w:t>Meningkatkan Efisiensi Penyimpanan</w:t>
      </w:r>
      <w:r w:rsidRPr="001608DB">
        <w:rPr>
          <w:color w:val="000000"/>
        </w:rPr>
        <w:t>.</w:t>
      </w:r>
      <w:r>
        <w:rPr>
          <w:color w:val="000000"/>
        </w:rPr>
        <w:t xml:space="preserve"> </w:t>
      </w:r>
      <w:r w:rsidR="00112B27" w:rsidRPr="001608DB">
        <w:rPr>
          <w:color w:val="000000"/>
        </w:rPr>
        <w:t>Dengan demikian, data yang digunakan dalam analisis dan pengambilan keputusan adalah data yang berkualitas, akurat, dan bebas dari redundansi.</w:t>
      </w:r>
    </w:p>
    <w:p w14:paraId="18583002" w14:textId="77777777" w:rsidR="00112B27" w:rsidRPr="0058050D" w:rsidRDefault="00112B27" w:rsidP="00112B27">
      <w:pPr>
        <w:pStyle w:val="NormalWeb"/>
        <w:spacing w:beforeAutospacing="0" w:after="0" w:afterAutospacing="0"/>
        <w:jc w:val="both"/>
      </w:pPr>
      <w:r w:rsidRPr="0058050D">
        <w:rPr>
          <w:i/>
          <w:iCs/>
          <w:color w:val="000000"/>
        </w:rPr>
        <w:t>output dilakukannya data duplicate:</w:t>
      </w:r>
    </w:p>
    <w:p w14:paraId="0A367ED1" w14:textId="05B6B194" w:rsidR="00112B27" w:rsidRPr="0058050D" w:rsidRDefault="00112B27" w:rsidP="00112B27">
      <w:pPr>
        <w:pStyle w:val="NormalWeb"/>
        <w:spacing w:beforeAutospacing="0" w:after="0" w:afterAutospacing="0"/>
        <w:jc w:val="both"/>
      </w:pPr>
      <w:r w:rsidRPr="0058050D">
        <w:rPr>
          <w:i/>
          <w:iCs/>
          <w:noProof/>
          <w:color w:val="000000"/>
          <w:bdr w:val="none" w:sz="0" w:space="0" w:color="auto" w:frame="1"/>
        </w:rPr>
        <w:drawing>
          <wp:inline distT="0" distB="0" distL="0" distR="0" wp14:anchorId="02C7FD30" wp14:editId="671758CD">
            <wp:extent cx="3893185" cy="1704340"/>
            <wp:effectExtent l="0" t="0" r="0" b="0"/>
            <wp:docPr id="559395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1704340"/>
                    </a:xfrm>
                    <a:prstGeom prst="rect">
                      <a:avLst/>
                    </a:prstGeom>
                    <a:noFill/>
                    <a:ln>
                      <a:noFill/>
                    </a:ln>
                  </pic:spPr>
                </pic:pic>
              </a:graphicData>
            </a:graphic>
          </wp:inline>
        </w:drawing>
      </w:r>
    </w:p>
    <w:p w14:paraId="67ABD358" w14:textId="77777777" w:rsidR="00112B27" w:rsidRPr="0058050D" w:rsidRDefault="00112B27" w:rsidP="00112B27">
      <w:pPr>
        <w:rPr>
          <w:rFonts w:ascii="Times New Roman" w:hAnsi="Times New Roman" w:cs="Times New Roman"/>
          <w:sz w:val="24"/>
          <w:szCs w:val="24"/>
        </w:rPr>
      </w:pPr>
    </w:p>
    <w:p w14:paraId="45D7B262" w14:textId="77777777" w:rsidR="00112B27" w:rsidRPr="0058050D" w:rsidRDefault="00112B27" w:rsidP="00112B27">
      <w:pPr>
        <w:pStyle w:val="NormalWeb"/>
        <w:spacing w:before="200" w:beforeAutospacing="0" w:after="0" w:afterAutospacing="0"/>
        <w:jc w:val="both"/>
      </w:pPr>
      <w:r w:rsidRPr="0058050D">
        <w:rPr>
          <w:color w:val="000000"/>
        </w:rPr>
        <w:t>3. Data Transformation</w:t>
      </w:r>
      <w:r w:rsidRPr="0058050D">
        <w:rPr>
          <w:i/>
          <w:iCs/>
          <w:color w:val="000000"/>
        </w:rPr>
        <w:t xml:space="preserve"> (normalization minmax)</w:t>
      </w:r>
    </w:p>
    <w:p w14:paraId="7EE32427" w14:textId="77777777" w:rsidR="00112B27" w:rsidRPr="0058050D" w:rsidRDefault="00112B27" w:rsidP="00112B27">
      <w:pPr>
        <w:pStyle w:val="NormalWeb"/>
        <w:spacing w:beforeAutospacing="0" w:after="0" w:afterAutospacing="0"/>
        <w:jc w:val="both"/>
      </w:pPr>
      <w:r w:rsidRPr="0058050D">
        <w:rPr>
          <w:i/>
          <w:iCs/>
          <w:color w:val="000000"/>
        </w:rPr>
        <w:t>data sebelum dilakukannya data transformasii minmax:</w:t>
      </w:r>
    </w:p>
    <w:p w14:paraId="6AEEE21A" w14:textId="0D3BBF40" w:rsidR="00112B27" w:rsidRPr="0058050D" w:rsidRDefault="00112B27" w:rsidP="00112B27">
      <w:pPr>
        <w:pStyle w:val="NormalWeb"/>
        <w:spacing w:beforeAutospacing="0" w:after="0" w:afterAutospacing="0"/>
        <w:jc w:val="both"/>
      </w:pPr>
      <w:r w:rsidRPr="0058050D">
        <w:rPr>
          <w:i/>
          <w:iCs/>
          <w:noProof/>
          <w:color w:val="000000"/>
          <w:bdr w:val="none" w:sz="0" w:space="0" w:color="auto" w:frame="1"/>
        </w:rPr>
        <w:drawing>
          <wp:inline distT="0" distB="0" distL="0" distR="0" wp14:anchorId="4D48C96B" wp14:editId="66E57EBB">
            <wp:extent cx="5735955" cy="1115060"/>
            <wp:effectExtent l="0" t="0" r="0" b="8890"/>
            <wp:docPr id="726284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1115060"/>
                    </a:xfrm>
                    <a:prstGeom prst="rect">
                      <a:avLst/>
                    </a:prstGeom>
                    <a:noFill/>
                    <a:ln>
                      <a:noFill/>
                    </a:ln>
                  </pic:spPr>
                </pic:pic>
              </a:graphicData>
            </a:graphic>
          </wp:inline>
        </w:drawing>
      </w:r>
    </w:p>
    <w:p w14:paraId="6964FC0D" w14:textId="77777777" w:rsidR="00112B27" w:rsidRPr="0058050D" w:rsidRDefault="00112B27" w:rsidP="00112B27">
      <w:pPr>
        <w:pStyle w:val="NormalWeb"/>
        <w:spacing w:beforeAutospacing="0" w:after="0" w:afterAutospacing="0"/>
        <w:jc w:val="both"/>
      </w:pPr>
      <w:r w:rsidRPr="0058050D">
        <w:rPr>
          <w:i/>
          <w:iCs/>
          <w:color w:val="000000"/>
        </w:rPr>
        <w:t>data setelah dilakukannya data transformasi minmax:</w:t>
      </w:r>
    </w:p>
    <w:p w14:paraId="62265B42" w14:textId="7DF42DB0" w:rsidR="00112B27" w:rsidRPr="0058050D" w:rsidRDefault="00112B27" w:rsidP="00112B27">
      <w:pPr>
        <w:pStyle w:val="NormalWeb"/>
        <w:spacing w:beforeAutospacing="0" w:after="0" w:afterAutospacing="0"/>
        <w:jc w:val="both"/>
      </w:pPr>
      <w:r w:rsidRPr="0058050D">
        <w:rPr>
          <w:i/>
          <w:iCs/>
          <w:noProof/>
          <w:color w:val="000000"/>
          <w:bdr w:val="none" w:sz="0" w:space="0" w:color="auto" w:frame="1"/>
        </w:rPr>
        <w:drawing>
          <wp:inline distT="0" distB="0" distL="0" distR="0" wp14:anchorId="7C63E370" wp14:editId="2EA152D9">
            <wp:extent cx="5735955" cy="1288415"/>
            <wp:effectExtent l="0" t="0" r="0" b="6985"/>
            <wp:docPr id="190209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1288415"/>
                    </a:xfrm>
                    <a:prstGeom prst="rect">
                      <a:avLst/>
                    </a:prstGeom>
                    <a:noFill/>
                    <a:ln>
                      <a:noFill/>
                    </a:ln>
                  </pic:spPr>
                </pic:pic>
              </a:graphicData>
            </a:graphic>
          </wp:inline>
        </w:drawing>
      </w:r>
    </w:p>
    <w:p w14:paraId="2B0FE809" w14:textId="77777777" w:rsidR="001608DB" w:rsidRDefault="001608DB" w:rsidP="00112B27">
      <w:pPr>
        <w:pStyle w:val="NormalWeb"/>
        <w:spacing w:before="200" w:beforeAutospacing="0" w:after="0" w:afterAutospacing="0"/>
        <w:jc w:val="both"/>
        <w:rPr>
          <w:color w:val="000000"/>
        </w:rPr>
      </w:pPr>
    </w:p>
    <w:p w14:paraId="2BE208C6" w14:textId="77777777" w:rsidR="001608DB" w:rsidRDefault="001608DB" w:rsidP="00112B27">
      <w:pPr>
        <w:pStyle w:val="NormalWeb"/>
        <w:spacing w:before="200" w:beforeAutospacing="0" w:after="0" w:afterAutospacing="0"/>
        <w:jc w:val="both"/>
        <w:rPr>
          <w:color w:val="000000"/>
        </w:rPr>
      </w:pPr>
    </w:p>
    <w:p w14:paraId="147BDE99" w14:textId="77777777" w:rsidR="001608DB" w:rsidRDefault="001608DB" w:rsidP="00112B27">
      <w:pPr>
        <w:pStyle w:val="NormalWeb"/>
        <w:spacing w:before="200" w:beforeAutospacing="0" w:after="0" w:afterAutospacing="0"/>
        <w:jc w:val="both"/>
        <w:rPr>
          <w:color w:val="000000"/>
        </w:rPr>
      </w:pPr>
    </w:p>
    <w:p w14:paraId="6A8C81F0" w14:textId="77777777" w:rsidR="001608DB" w:rsidRDefault="001608DB" w:rsidP="00112B27">
      <w:pPr>
        <w:pStyle w:val="NormalWeb"/>
        <w:spacing w:before="200" w:beforeAutospacing="0" w:after="0" w:afterAutospacing="0"/>
        <w:jc w:val="both"/>
        <w:rPr>
          <w:color w:val="000000"/>
        </w:rPr>
      </w:pPr>
    </w:p>
    <w:p w14:paraId="621B1DA3" w14:textId="77777777" w:rsidR="001608DB" w:rsidRDefault="001608DB" w:rsidP="00112B27">
      <w:pPr>
        <w:pStyle w:val="NormalWeb"/>
        <w:spacing w:before="200" w:beforeAutospacing="0" w:after="0" w:afterAutospacing="0"/>
        <w:jc w:val="both"/>
        <w:rPr>
          <w:color w:val="000000"/>
        </w:rPr>
      </w:pPr>
    </w:p>
    <w:p w14:paraId="7487D953" w14:textId="2B61CDA6" w:rsidR="00112B27" w:rsidRPr="0058050D" w:rsidRDefault="00112B27" w:rsidP="00112B27">
      <w:pPr>
        <w:pStyle w:val="NormalWeb"/>
        <w:spacing w:before="200" w:beforeAutospacing="0" w:after="0" w:afterAutospacing="0"/>
        <w:jc w:val="both"/>
      </w:pPr>
      <w:r w:rsidRPr="0058050D">
        <w:rPr>
          <w:color w:val="000000"/>
        </w:rPr>
        <w:t xml:space="preserve">4. Data Reduction </w:t>
      </w:r>
      <w:r w:rsidRPr="0058050D">
        <w:rPr>
          <w:i/>
          <w:iCs/>
          <w:color w:val="000000"/>
        </w:rPr>
        <w:t>(penghapusan kolom)</w:t>
      </w:r>
    </w:p>
    <w:p w14:paraId="1AA94A01" w14:textId="77777777" w:rsidR="00112B27" w:rsidRPr="0058050D" w:rsidRDefault="00112B27" w:rsidP="00112B27">
      <w:pPr>
        <w:pStyle w:val="NormalWeb"/>
        <w:spacing w:beforeAutospacing="0" w:after="0" w:afterAutospacing="0"/>
        <w:jc w:val="both"/>
      </w:pPr>
      <w:r w:rsidRPr="0058050D">
        <w:rPr>
          <w:i/>
          <w:iCs/>
          <w:color w:val="000000"/>
        </w:rPr>
        <w:t>data sebelum dilakukannya data cleaning:</w:t>
      </w:r>
    </w:p>
    <w:p w14:paraId="6B88BDC9" w14:textId="05ADC4E4" w:rsidR="00112B27" w:rsidRPr="0058050D" w:rsidRDefault="00112B27" w:rsidP="00112B27">
      <w:pPr>
        <w:pStyle w:val="NormalWeb"/>
        <w:spacing w:beforeAutospacing="0" w:after="0" w:afterAutospacing="0"/>
        <w:jc w:val="both"/>
      </w:pPr>
      <w:r w:rsidRPr="0058050D">
        <w:rPr>
          <w:i/>
          <w:iCs/>
          <w:noProof/>
          <w:color w:val="000000"/>
          <w:bdr w:val="none" w:sz="0" w:space="0" w:color="auto" w:frame="1"/>
        </w:rPr>
        <w:drawing>
          <wp:inline distT="0" distB="0" distL="0" distR="0" wp14:anchorId="1F19412A" wp14:editId="3AC3D421">
            <wp:extent cx="5735955" cy="1343660"/>
            <wp:effectExtent l="0" t="0" r="0" b="8890"/>
            <wp:docPr id="123443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1343660"/>
                    </a:xfrm>
                    <a:prstGeom prst="rect">
                      <a:avLst/>
                    </a:prstGeom>
                    <a:noFill/>
                    <a:ln>
                      <a:noFill/>
                    </a:ln>
                  </pic:spPr>
                </pic:pic>
              </a:graphicData>
            </a:graphic>
          </wp:inline>
        </w:drawing>
      </w:r>
    </w:p>
    <w:p w14:paraId="77E5B569" w14:textId="77777777" w:rsidR="00112B27" w:rsidRPr="0058050D" w:rsidRDefault="00112B27" w:rsidP="00112B27">
      <w:pPr>
        <w:rPr>
          <w:rFonts w:ascii="Times New Roman" w:hAnsi="Times New Roman" w:cs="Times New Roman"/>
          <w:sz w:val="24"/>
          <w:szCs w:val="24"/>
        </w:rPr>
      </w:pPr>
    </w:p>
    <w:p w14:paraId="426D84D7" w14:textId="77777777" w:rsidR="00112B27" w:rsidRPr="0058050D" w:rsidRDefault="00112B27" w:rsidP="00112B27">
      <w:pPr>
        <w:pStyle w:val="NormalWeb"/>
        <w:spacing w:beforeAutospacing="0" w:after="0" w:afterAutospacing="0"/>
        <w:jc w:val="both"/>
      </w:pPr>
      <w:r w:rsidRPr="0058050D">
        <w:rPr>
          <w:i/>
          <w:iCs/>
          <w:color w:val="000000"/>
        </w:rPr>
        <w:t>data setelah dilakukannya data cleaning:</w:t>
      </w:r>
    </w:p>
    <w:p w14:paraId="7E8E0425" w14:textId="5E6E18BD" w:rsidR="00112B27" w:rsidRPr="0058050D" w:rsidRDefault="00112B27" w:rsidP="00112B27">
      <w:pPr>
        <w:pStyle w:val="NormalWeb"/>
        <w:spacing w:before="240" w:beforeAutospacing="0" w:after="240" w:afterAutospacing="0"/>
        <w:jc w:val="both"/>
      </w:pPr>
      <w:r w:rsidRPr="0058050D">
        <w:rPr>
          <w:noProof/>
          <w:color w:val="000000"/>
          <w:bdr w:val="none" w:sz="0" w:space="0" w:color="auto" w:frame="1"/>
        </w:rPr>
        <w:drawing>
          <wp:inline distT="0" distB="0" distL="0" distR="0" wp14:anchorId="26E5BD4E" wp14:editId="2202BF35">
            <wp:extent cx="4676140" cy="2417445"/>
            <wp:effectExtent l="0" t="0" r="0" b="1905"/>
            <wp:docPr id="125102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140" cy="2417445"/>
                    </a:xfrm>
                    <a:prstGeom prst="rect">
                      <a:avLst/>
                    </a:prstGeom>
                    <a:noFill/>
                    <a:ln>
                      <a:noFill/>
                    </a:ln>
                  </pic:spPr>
                </pic:pic>
              </a:graphicData>
            </a:graphic>
          </wp:inline>
        </w:drawing>
      </w:r>
    </w:p>
    <w:p w14:paraId="2941E9B1" w14:textId="77777777" w:rsidR="00112B27" w:rsidRPr="0058050D" w:rsidRDefault="00112B27" w:rsidP="00112B27">
      <w:pPr>
        <w:pStyle w:val="NormalWeb"/>
        <w:spacing w:before="240" w:beforeAutospacing="0" w:after="240" w:afterAutospacing="0"/>
        <w:jc w:val="both"/>
      </w:pPr>
      <w:r w:rsidRPr="0058050D">
        <w:rPr>
          <w:b/>
          <w:bCs/>
          <w:color w:val="000000"/>
        </w:rPr>
        <w:t>Tahap 5 (poin: 25)</w:t>
      </w:r>
      <w:r w:rsidRPr="0058050D">
        <w:rPr>
          <w:color w:val="000000"/>
        </w:rPr>
        <w:t>: Data Mining</w:t>
      </w:r>
    </w:p>
    <w:p w14:paraId="60AEF4A7" w14:textId="77777777" w:rsidR="00112B27" w:rsidRPr="0058050D" w:rsidRDefault="00112B27" w:rsidP="00112B27">
      <w:pPr>
        <w:pStyle w:val="NormalWeb"/>
        <w:spacing w:before="240" w:beforeAutospacing="0" w:after="240" w:afterAutospacing="0"/>
        <w:jc w:val="both"/>
      </w:pPr>
      <w:r w:rsidRPr="0058050D">
        <w:rPr>
          <w:color w:val="000000"/>
        </w:rPr>
        <w:t>·       Algoritma data mining yang digunakan (sesuai data mining task).</w:t>
      </w:r>
    </w:p>
    <w:p w14:paraId="32ECA434" w14:textId="77777777" w:rsidR="00112B27" w:rsidRPr="0058050D" w:rsidRDefault="00112B27" w:rsidP="00112B27">
      <w:pPr>
        <w:pStyle w:val="NormalWeb"/>
        <w:spacing w:before="240" w:beforeAutospacing="0" w:after="240" w:afterAutospacing="0"/>
        <w:jc w:val="both"/>
      </w:pPr>
      <w:r w:rsidRPr="0058050D">
        <w:rPr>
          <w:color w:val="000000"/>
        </w:rPr>
        <w:t>·       Skenario eksperiment sederhana.</w:t>
      </w:r>
    </w:p>
    <w:p w14:paraId="3B642A32" w14:textId="77777777" w:rsidR="00112B27" w:rsidRPr="0058050D" w:rsidRDefault="00112B27" w:rsidP="00112B27">
      <w:pPr>
        <w:pStyle w:val="NormalWeb"/>
        <w:spacing w:before="240" w:beforeAutospacing="0" w:after="240" w:afterAutospacing="0"/>
        <w:jc w:val="both"/>
      </w:pPr>
      <w:r w:rsidRPr="0058050D">
        <w:rPr>
          <w:b/>
          <w:bCs/>
          <w:color w:val="000000"/>
        </w:rPr>
        <w:t>Tahap 6 (poin: 20)</w:t>
      </w:r>
      <w:r w:rsidRPr="0058050D">
        <w:rPr>
          <w:color w:val="000000"/>
        </w:rPr>
        <w:t>: Knowledge Interpretation</w:t>
      </w:r>
    </w:p>
    <w:p w14:paraId="0CB388B3" w14:textId="77777777" w:rsidR="00112B27" w:rsidRPr="0058050D" w:rsidRDefault="00112B27" w:rsidP="00112B27">
      <w:pPr>
        <w:pStyle w:val="NormalWeb"/>
        <w:spacing w:before="240" w:beforeAutospacing="0" w:after="240" w:afterAutospacing="0"/>
        <w:jc w:val="both"/>
      </w:pPr>
      <w:r w:rsidRPr="0058050D">
        <w:rPr>
          <w:color w:val="000000"/>
        </w:rPr>
        <w:t xml:space="preserve">·       Pola-pola </w:t>
      </w:r>
      <w:r w:rsidRPr="0058050D">
        <w:rPr>
          <w:i/>
          <w:iCs/>
          <w:color w:val="000000"/>
        </w:rPr>
        <w:t>useful</w:t>
      </w:r>
      <w:r w:rsidRPr="0058050D">
        <w:rPr>
          <w:color w:val="000000"/>
        </w:rPr>
        <w:t xml:space="preserve"> yang telah ditemukan.</w:t>
      </w:r>
    </w:p>
    <w:p w14:paraId="5E8FE7E8" w14:textId="77777777" w:rsidR="00112B27" w:rsidRPr="0058050D" w:rsidRDefault="00112B27" w:rsidP="00112B27">
      <w:pPr>
        <w:pStyle w:val="NormalWeb"/>
        <w:spacing w:before="240" w:beforeAutospacing="0" w:after="240" w:afterAutospacing="0"/>
        <w:jc w:val="both"/>
      </w:pPr>
      <w:r w:rsidRPr="0058050D">
        <w:rPr>
          <w:b/>
          <w:bCs/>
          <w:color w:val="000000"/>
        </w:rPr>
        <w:t>Tahap 7 (poin: 15)</w:t>
      </w:r>
      <w:r w:rsidRPr="0058050D">
        <w:rPr>
          <w:color w:val="000000"/>
        </w:rPr>
        <w:t>: Reporting</w:t>
      </w:r>
    </w:p>
    <w:p w14:paraId="51C0A7EA" w14:textId="77777777" w:rsidR="00112B27" w:rsidRPr="0058050D" w:rsidRDefault="00112B27" w:rsidP="00112B27">
      <w:pPr>
        <w:pStyle w:val="NormalWeb"/>
        <w:spacing w:before="240" w:beforeAutospacing="0" w:after="240" w:afterAutospacing="0"/>
        <w:jc w:val="both"/>
      </w:pPr>
      <w:r w:rsidRPr="0058050D">
        <w:rPr>
          <w:color w:val="000000"/>
        </w:rPr>
        <w:t>·       Simple academic Poster.</w:t>
      </w:r>
    </w:p>
    <w:p w14:paraId="66F6A6C7" w14:textId="77777777" w:rsidR="00112B27" w:rsidRPr="0058050D" w:rsidRDefault="00112B27" w:rsidP="00112B27">
      <w:pPr>
        <w:pStyle w:val="NormalWeb"/>
        <w:spacing w:before="240" w:beforeAutospacing="0" w:after="240" w:afterAutospacing="0"/>
        <w:jc w:val="both"/>
      </w:pPr>
      <w:r w:rsidRPr="0058050D">
        <w:rPr>
          <w:color w:val="000000"/>
        </w:rPr>
        <w:t>·       Jupiter Notebook (Python)</w:t>
      </w:r>
    </w:p>
    <w:p w14:paraId="1F691A47" w14:textId="77777777" w:rsidR="00112B27" w:rsidRPr="0058050D" w:rsidRDefault="00112B27" w:rsidP="00112B27">
      <w:pPr>
        <w:pStyle w:val="NormalWeb"/>
        <w:spacing w:before="240" w:beforeAutospacing="0" w:after="240" w:afterAutospacing="0"/>
        <w:jc w:val="both"/>
      </w:pPr>
      <w:r w:rsidRPr="0058050D">
        <w:rPr>
          <w:color w:val="000000"/>
        </w:rPr>
        <w:t> </w:t>
      </w:r>
    </w:p>
    <w:p w14:paraId="1E21E48C" w14:textId="77777777" w:rsidR="00112B27" w:rsidRPr="0058050D" w:rsidRDefault="00112B27" w:rsidP="00112B27">
      <w:pPr>
        <w:pStyle w:val="NormalWeb"/>
        <w:spacing w:before="240" w:beforeAutospacing="0" w:after="240" w:afterAutospacing="0"/>
        <w:jc w:val="both"/>
      </w:pPr>
      <w:r w:rsidRPr="0058050D">
        <w:rPr>
          <w:color w:val="000000"/>
        </w:rPr>
        <w:t> </w:t>
      </w:r>
    </w:p>
    <w:p w14:paraId="15497EAB" w14:textId="77777777" w:rsidR="00112B27" w:rsidRPr="0058050D" w:rsidRDefault="00112B27" w:rsidP="00112B27">
      <w:pPr>
        <w:pStyle w:val="NormalWeb"/>
        <w:spacing w:before="240" w:beforeAutospacing="0" w:after="240" w:afterAutospacing="0"/>
        <w:jc w:val="both"/>
      </w:pPr>
      <w:r w:rsidRPr="0058050D">
        <w:rPr>
          <w:color w:val="000000"/>
        </w:rPr>
        <w:t> </w:t>
      </w:r>
    </w:p>
    <w:p w14:paraId="6FC18252" w14:textId="512CC3C1" w:rsidR="38F255A9" w:rsidRPr="0058050D" w:rsidRDefault="38F255A9" w:rsidP="00112B27">
      <w:pPr>
        <w:rPr>
          <w:rFonts w:ascii="Times New Roman" w:hAnsi="Times New Roman" w:cs="Times New Roman"/>
          <w:sz w:val="24"/>
          <w:szCs w:val="24"/>
        </w:rPr>
      </w:pPr>
    </w:p>
    <w:sectPr w:rsidR="38F255A9" w:rsidRPr="0058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3A8"/>
    <w:multiLevelType w:val="multilevel"/>
    <w:tmpl w:val="B20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74F1E"/>
    <w:multiLevelType w:val="hybridMultilevel"/>
    <w:tmpl w:val="CB121A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445FD0"/>
    <w:multiLevelType w:val="multilevel"/>
    <w:tmpl w:val="10D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22485"/>
    <w:multiLevelType w:val="multilevel"/>
    <w:tmpl w:val="6C2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5C40"/>
    <w:multiLevelType w:val="hybridMultilevel"/>
    <w:tmpl w:val="33A6CB5E"/>
    <w:lvl w:ilvl="0" w:tplc="21A882E6">
      <w:start w:val="1"/>
      <w:numFmt w:val="decimal"/>
      <w:lvlText w:val="%1."/>
      <w:lvlJc w:val="left"/>
      <w:pPr>
        <w:ind w:left="2520" w:hanging="360"/>
      </w:pPr>
      <w:rPr>
        <w:rFonts w:hint="default"/>
        <w:color w:val="auto"/>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2C59B000"/>
    <w:multiLevelType w:val="hybridMultilevel"/>
    <w:tmpl w:val="A184EF14"/>
    <w:lvl w:ilvl="0" w:tplc="73AE589A">
      <w:start w:val="1"/>
      <w:numFmt w:val="bullet"/>
      <w:lvlText w:val=""/>
      <w:lvlJc w:val="left"/>
      <w:pPr>
        <w:ind w:left="720" w:hanging="360"/>
      </w:pPr>
      <w:rPr>
        <w:rFonts w:ascii="Symbol" w:hAnsi="Symbol" w:hint="default"/>
      </w:rPr>
    </w:lvl>
    <w:lvl w:ilvl="1" w:tplc="8288F9F8">
      <w:start w:val="1"/>
      <w:numFmt w:val="bullet"/>
      <w:lvlText w:val="o"/>
      <w:lvlJc w:val="left"/>
      <w:pPr>
        <w:ind w:left="1440" w:hanging="360"/>
      </w:pPr>
      <w:rPr>
        <w:rFonts w:ascii="Courier New" w:hAnsi="Courier New" w:hint="default"/>
      </w:rPr>
    </w:lvl>
    <w:lvl w:ilvl="2" w:tplc="6BBA44FA">
      <w:start w:val="1"/>
      <w:numFmt w:val="bullet"/>
      <w:lvlText w:val=""/>
      <w:lvlJc w:val="left"/>
      <w:pPr>
        <w:ind w:left="2160" w:hanging="360"/>
      </w:pPr>
      <w:rPr>
        <w:rFonts w:ascii="Wingdings" w:hAnsi="Wingdings" w:hint="default"/>
      </w:rPr>
    </w:lvl>
    <w:lvl w:ilvl="3" w:tplc="96E449C8">
      <w:start w:val="1"/>
      <w:numFmt w:val="bullet"/>
      <w:lvlText w:val=""/>
      <w:lvlJc w:val="left"/>
      <w:pPr>
        <w:ind w:left="2880" w:hanging="360"/>
      </w:pPr>
      <w:rPr>
        <w:rFonts w:ascii="Symbol" w:hAnsi="Symbol" w:hint="default"/>
      </w:rPr>
    </w:lvl>
    <w:lvl w:ilvl="4" w:tplc="0CA2F998">
      <w:start w:val="1"/>
      <w:numFmt w:val="bullet"/>
      <w:lvlText w:val="o"/>
      <w:lvlJc w:val="left"/>
      <w:pPr>
        <w:ind w:left="3600" w:hanging="360"/>
      </w:pPr>
      <w:rPr>
        <w:rFonts w:ascii="Courier New" w:hAnsi="Courier New" w:hint="default"/>
      </w:rPr>
    </w:lvl>
    <w:lvl w:ilvl="5" w:tplc="FEC43AD0">
      <w:start w:val="1"/>
      <w:numFmt w:val="bullet"/>
      <w:lvlText w:val=""/>
      <w:lvlJc w:val="left"/>
      <w:pPr>
        <w:ind w:left="4320" w:hanging="360"/>
      </w:pPr>
      <w:rPr>
        <w:rFonts w:ascii="Wingdings" w:hAnsi="Wingdings" w:hint="default"/>
      </w:rPr>
    </w:lvl>
    <w:lvl w:ilvl="6" w:tplc="B6904D54">
      <w:start w:val="1"/>
      <w:numFmt w:val="bullet"/>
      <w:lvlText w:val=""/>
      <w:lvlJc w:val="left"/>
      <w:pPr>
        <w:ind w:left="5040" w:hanging="360"/>
      </w:pPr>
      <w:rPr>
        <w:rFonts w:ascii="Symbol" w:hAnsi="Symbol" w:hint="default"/>
      </w:rPr>
    </w:lvl>
    <w:lvl w:ilvl="7" w:tplc="F7145F1E">
      <w:start w:val="1"/>
      <w:numFmt w:val="bullet"/>
      <w:lvlText w:val="o"/>
      <w:lvlJc w:val="left"/>
      <w:pPr>
        <w:ind w:left="5760" w:hanging="360"/>
      </w:pPr>
      <w:rPr>
        <w:rFonts w:ascii="Courier New" w:hAnsi="Courier New" w:hint="default"/>
      </w:rPr>
    </w:lvl>
    <w:lvl w:ilvl="8" w:tplc="65A62766">
      <w:start w:val="1"/>
      <w:numFmt w:val="bullet"/>
      <w:lvlText w:val=""/>
      <w:lvlJc w:val="left"/>
      <w:pPr>
        <w:ind w:left="6480" w:hanging="360"/>
      </w:pPr>
      <w:rPr>
        <w:rFonts w:ascii="Wingdings" w:hAnsi="Wingdings" w:hint="default"/>
      </w:rPr>
    </w:lvl>
  </w:abstractNum>
  <w:abstractNum w:abstractNumId="6" w15:restartNumberingAfterBreak="0">
    <w:nsid w:val="306EC8EF"/>
    <w:multiLevelType w:val="hybridMultilevel"/>
    <w:tmpl w:val="F402AEC4"/>
    <w:lvl w:ilvl="0" w:tplc="15CEDBC8">
      <w:start w:val="1"/>
      <w:numFmt w:val="bullet"/>
      <w:lvlText w:val=""/>
      <w:lvlJc w:val="left"/>
      <w:pPr>
        <w:ind w:left="720" w:hanging="360"/>
      </w:pPr>
      <w:rPr>
        <w:rFonts w:ascii="Symbol" w:hAnsi="Symbol" w:hint="default"/>
      </w:rPr>
    </w:lvl>
    <w:lvl w:ilvl="1" w:tplc="3DE26DDC">
      <w:start w:val="1"/>
      <w:numFmt w:val="bullet"/>
      <w:lvlText w:val="o"/>
      <w:lvlJc w:val="left"/>
      <w:pPr>
        <w:ind w:left="1440" w:hanging="360"/>
      </w:pPr>
      <w:rPr>
        <w:rFonts w:ascii="Courier New" w:hAnsi="Courier New" w:hint="default"/>
      </w:rPr>
    </w:lvl>
    <w:lvl w:ilvl="2" w:tplc="0F8CDC26">
      <w:start w:val="1"/>
      <w:numFmt w:val="bullet"/>
      <w:lvlText w:val=""/>
      <w:lvlJc w:val="left"/>
      <w:pPr>
        <w:ind w:left="2160" w:hanging="360"/>
      </w:pPr>
      <w:rPr>
        <w:rFonts w:ascii="Wingdings" w:hAnsi="Wingdings" w:hint="default"/>
      </w:rPr>
    </w:lvl>
    <w:lvl w:ilvl="3" w:tplc="5EB4AC58">
      <w:start w:val="1"/>
      <w:numFmt w:val="bullet"/>
      <w:lvlText w:val=""/>
      <w:lvlJc w:val="left"/>
      <w:pPr>
        <w:ind w:left="2880" w:hanging="360"/>
      </w:pPr>
      <w:rPr>
        <w:rFonts w:ascii="Symbol" w:hAnsi="Symbol" w:hint="default"/>
      </w:rPr>
    </w:lvl>
    <w:lvl w:ilvl="4" w:tplc="421A6710">
      <w:start w:val="1"/>
      <w:numFmt w:val="bullet"/>
      <w:lvlText w:val="o"/>
      <w:lvlJc w:val="left"/>
      <w:pPr>
        <w:ind w:left="3600" w:hanging="360"/>
      </w:pPr>
      <w:rPr>
        <w:rFonts w:ascii="Courier New" w:hAnsi="Courier New" w:hint="default"/>
      </w:rPr>
    </w:lvl>
    <w:lvl w:ilvl="5" w:tplc="514C5F44">
      <w:start w:val="1"/>
      <w:numFmt w:val="bullet"/>
      <w:lvlText w:val=""/>
      <w:lvlJc w:val="left"/>
      <w:pPr>
        <w:ind w:left="4320" w:hanging="360"/>
      </w:pPr>
      <w:rPr>
        <w:rFonts w:ascii="Wingdings" w:hAnsi="Wingdings" w:hint="default"/>
      </w:rPr>
    </w:lvl>
    <w:lvl w:ilvl="6" w:tplc="4D182598">
      <w:start w:val="1"/>
      <w:numFmt w:val="bullet"/>
      <w:lvlText w:val=""/>
      <w:lvlJc w:val="left"/>
      <w:pPr>
        <w:ind w:left="5040" w:hanging="360"/>
      </w:pPr>
      <w:rPr>
        <w:rFonts w:ascii="Symbol" w:hAnsi="Symbol" w:hint="default"/>
      </w:rPr>
    </w:lvl>
    <w:lvl w:ilvl="7" w:tplc="91226B4C">
      <w:start w:val="1"/>
      <w:numFmt w:val="bullet"/>
      <w:lvlText w:val="o"/>
      <w:lvlJc w:val="left"/>
      <w:pPr>
        <w:ind w:left="5760" w:hanging="360"/>
      </w:pPr>
      <w:rPr>
        <w:rFonts w:ascii="Courier New" w:hAnsi="Courier New" w:hint="default"/>
      </w:rPr>
    </w:lvl>
    <w:lvl w:ilvl="8" w:tplc="9A368D38">
      <w:start w:val="1"/>
      <w:numFmt w:val="bullet"/>
      <w:lvlText w:val=""/>
      <w:lvlJc w:val="left"/>
      <w:pPr>
        <w:ind w:left="6480" w:hanging="360"/>
      </w:pPr>
      <w:rPr>
        <w:rFonts w:ascii="Wingdings" w:hAnsi="Wingdings" w:hint="default"/>
      </w:rPr>
    </w:lvl>
  </w:abstractNum>
  <w:abstractNum w:abstractNumId="7" w15:restartNumberingAfterBreak="0">
    <w:nsid w:val="36740690"/>
    <w:multiLevelType w:val="hybridMultilevel"/>
    <w:tmpl w:val="9BA80F58"/>
    <w:lvl w:ilvl="0" w:tplc="FF58915E">
      <w:start w:val="1"/>
      <w:numFmt w:val="bullet"/>
      <w:lvlText w:val=""/>
      <w:lvlJc w:val="left"/>
      <w:pPr>
        <w:ind w:left="720" w:hanging="360"/>
      </w:pPr>
      <w:rPr>
        <w:rFonts w:ascii="Symbol" w:hAnsi="Symbol" w:hint="default"/>
      </w:rPr>
    </w:lvl>
    <w:lvl w:ilvl="1" w:tplc="3DF68786">
      <w:start w:val="1"/>
      <w:numFmt w:val="bullet"/>
      <w:lvlText w:val="o"/>
      <w:lvlJc w:val="left"/>
      <w:pPr>
        <w:ind w:left="1440" w:hanging="360"/>
      </w:pPr>
      <w:rPr>
        <w:rFonts w:ascii="Courier New" w:hAnsi="Courier New" w:hint="default"/>
      </w:rPr>
    </w:lvl>
    <w:lvl w:ilvl="2" w:tplc="B92C4570">
      <w:start w:val="1"/>
      <w:numFmt w:val="bullet"/>
      <w:lvlText w:val=""/>
      <w:lvlJc w:val="left"/>
      <w:pPr>
        <w:ind w:left="2160" w:hanging="360"/>
      </w:pPr>
      <w:rPr>
        <w:rFonts w:ascii="Wingdings" w:hAnsi="Wingdings" w:hint="default"/>
      </w:rPr>
    </w:lvl>
    <w:lvl w:ilvl="3" w:tplc="7048D1EE">
      <w:start w:val="1"/>
      <w:numFmt w:val="bullet"/>
      <w:lvlText w:val=""/>
      <w:lvlJc w:val="left"/>
      <w:pPr>
        <w:ind w:left="2880" w:hanging="360"/>
      </w:pPr>
      <w:rPr>
        <w:rFonts w:ascii="Symbol" w:hAnsi="Symbol" w:hint="default"/>
      </w:rPr>
    </w:lvl>
    <w:lvl w:ilvl="4" w:tplc="20F818E0">
      <w:start w:val="1"/>
      <w:numFmt w:val="bullet"/>
      <w:lvlText w:val="o"/>
      <w:lvlJc w:val="left"/>
      <w:pPr>
        <w:ind w:left="3600" w:hanging="360"/>
      </w:pPr>
      <w:rPr>
        <w:rFonts w:ascii="Courier New" w:hAnsi="Courier New" w:hint="default"/>
      </w:rPr>
    </w:lvl>
    <w:lvl w:ilvl="5" w:tplc="D272181A">
      <w:start w:val="1"/>
      <w:numFmt w:val="bullet"/>
      <w:lvlText w:val=""/>
      <w:lvlJc w:val="left"/>
      <w:pPr>
        <w:ind w:left="4320" w:hanging="360"/>
      </w:pPr>
      <w:rPr>
        <w:rFonts w:ascii="Wingdings" w:hAnsi="Wingdings" w:hint="default"/>
      </w:rPr>
    </w:lvl>
    <w:lvl w:ilvl="6" w:tplc="DB9802DA">
      <w:start w:val="1"/>
      <w:numFmt w:val="bullet"/>
      <w:lvlText w:val=""/>
      <w:lvlJc w:val="left"/>
      <w:pPr>
        <w:ind w:left="5040" w:hanging="360"/>
      </w:pPr>
      <w:rPr>
        <w:rFonts w:ascii="Symbol" w:hAnsi="Symbol" w:hint="default"/>
      </w:rPr>
    </w:lvl>
    <w:lvl w:ilvl="7" w:tplc="BB9CCF6A">
      <w:start w:val="1"/>
      <w:numFmt w:val="bullet"/>
      <w:lvlText w:val="o"/>
      <w:lvlJc w:val="left"/>
      <w:pPr>
        <w:ind w:left="5760" w:hanging="360"/>
      </w:pPr>
      <w:rPr>
        <w:rFonts w:ascii="Courier New" w:hAnsi="Courier New" w:hint="default"/>
      </w:rPr>
    </w:lvl>
    <w:lvl w:ilvl="8" w:tplc="AAB4376C">
      <w:start w:val="1"/>
      <w:numFmt w:val="bullet"/>
      <w:lvlText w:val=""/>
      <w:lvlJc w:val="left"/>
      <w:pPr>
        <w:ind w:left="6480" w:hanging="360"/>
      </w:pPr>
      <w:rPr>
        <w:rFonts w:ascii="Wingdings" w:hAnsi="Wingdings" w:hint="default"/>
      </w:rPr>
    </w:lvl>
  </w:abstractNum>
  <w:abstractNum w:abstractNumId="8" w15:restartNumberingAfterBreak="0">
    <w:nsid w:val="3C38544C"/>
    <w:multiLevelType w:val="hybridMultilevel"/>
    <w:tmpl w:val="E2B26742"/>
    <w:lvl w:ilvl="0" w:tplc="B81E0D54">
      <w:start w:val="1"/>
      <w:numFmt w:val="bullet"/>
      <w:lvlText w:val=""/>
      <w:lvlJc w:val="left"/>
      <w:pPr>
        <w:ind w:left="720" w:hanging="360"/>
      </w:pPr>
      <w:rPr>
        <w:rFonts w:ascii="Symbol" w:hAnsi="Symbol" w:hint="default"/>
      </w:rPr>
    </w:lvl>
    <w:lvl w:ilvl="1" w:tplc="AFB40316">
      <w:start w:val="1"/>
      <w:numFmt w:val="bullet"/>
      <w:lvlText w:val="o"/>
      <w:lvlJc w:val="left"/>
      <w:pPr>
        <w:ind w:left="1440" w:hanging="360"/>
      </w:pPr>
      <w:rPr>
        <w:rFonts w:ascii="Courier New" w:hAnsi="Courier New" w:hint="default"/>
      </w:rPr>
    </w:lvl>
    <w:lvl w:ilvl="2" w:tplc="D08E5768">
      <w:start w:val="1"/>
      <w:numFmt w:val="bullet"/>
      <w:lvlText w:val=""/>
      <w:lvlJc w:val="left"/>
      <w:pPr>
        <w:ind w:left="2160" w:hanging="360"/>
      </w:pPr>
      <w:rPr>
        <w:rFonts w:ascii="Wingdings" w:hAnsi="Wingdings" w:hint="default"/>
      </w:rPr>
    </w:lvl>
    <w:lvl w:ilvl="3" w:tplc="82C8D52A">
      <w:start w:val="1"/>
      <w:numFmt w:val="bullet"/>
      <w:lvlText w:val=""/>
      <w:lvlJc w:val="left"/>
      <w:pPr>
        <w:ind w:left="2880" w:hanging="360"/>
      </w:pPr>
      <w:rPr>
        <w:rFonts w:ascii="Symbol" w:hAnsi="Symbol" w:hint="default"/>
      </w:rPr>
    </w:lvl>
    <w:lvl w:ilvl="4" w:tplc="56F45784">
      <w:start w:val="1"/>
      <w:numFmt w:val="bullet"/>
      <w:lvlText w:val="o"/>
      <w:lvlJc w:val="left"/>
      <w:pPr>
        <w:ind w:left="3600" w:hanging="360"/>
      </w:pPr>
      <w:rPr>
        <w:rFonts w:ascii="Courier New" w:hAnsi="Courier New" w:hint="default"/>
      </w:rPr>
    </w:lvl>
    <w:lvl w:ilvl="5" w:tplc="C8BEC032">
      <w:start w:val="1"/>
      <w:numFmt w:val="bullet"/>
      <w:lvlText w:val=""/>
      <w:lvlJc w:val="left"/>
      <w:pPr>
        <w:ind w:left="4320" w:hanging="360"/>
      </w:pPr>
      <w:rPr>
        <w:rFonts w:ascii="Wingdings" w:hAnsi="Wingdings" w:hint="default"/>
      </w:rPr>
    </w:lvl>
    <w:lvl w:ilvl="6" w:tplc="CC64ABF8">
      <w:start w:val="1"/>
      <w:numFmt w:val="bullet"/>
      <w:lvlText w:val=""/>
      <w:lvlJc w:val="left"/>
      <w:pPr>
        <w:ind w:left="5040" w:hanging="360"/>
      </w:pPr>
      <w:rPr>
        <w:rFonts w:ascii="Symbol" w:hAnsi="Symbol" w:hint="default"/>
      </w:rPr>
    </w:lvl>
    <w:lvl w:ilvl="7" w:tplc="EB163502">
      <w:start w:val="1"/>
      <w:numFmt w:val="bullet"/>
      <w:lvlText w:val="o"/>
      <w:lvlJc w:val="left"/>
      <w:pPr>
        <w:ind w:left="5760" w:hanging="360"/>
      </w:pPr>
      <w:rPr>
        <w:rFonts w:ascii="Courier New" w:hAnsi="Courier New" w:hint="default"/>
      </w:rPr>
    </w:lvl>
    <w:lvl w:ilvl="8" w:tplc="F2380352">
      <w:start w:val="1"/>
      <w:numFmt w:val="bullet"/>
      <w:lvlText w:val=""/>
      <w:lvlJc w:val="left"/>
      <w:pPr>
        <w:ind w:left="6480" w:hanging="360"/>
      </w:pPr>
      <w:rPr>
        <w:rFonts w:ascii="Wingdings" w:hAnsi="Wingdings" w:hint="default"/>
      </w:rPr>
    </w:lvl>
  </w:abstractNum>
  <w:abstractNum w:abstractNumId="9" w15:restartNumberingAfterBreak="0">
    <w:nsid w:val="4A7F40D3"/>
    <w:multiLevelType w:val="hybridMultilevel"/>
    <w:tmpl w:val="2268621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67A4BCB"/>
    <w:multiLevelType w:val="hybridMultilevel"/>
    <w:tmpl w:val="F754F7EC"/>
    <w:lvl w:ilvl="0" w:tplc="3809000F">
      <w:start w:val="1"/>
      <w:numFmt w:val="decimal"/>
      <w:lvlText w:val="%1."/>
      <w:lvlJc w:val="left"/>
      <w:pPr>
        <w:ind w:left="2520" w:hanging="360"/>
      </w:pPr>
      <w:rPr>
        <w:rFonts w:hint="default"/>
        <w:color w:val="auto"/>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57859526"/>
    <w:multiLevelType w:val="hybridMultilevel"/>
    <w:tmpl w:val="E8442A00"/>
    <w:lvl w:ilvl="0" w:tplc="A210B51A">
      <w:start w:val="1"/>
      <w:numFmt w:val="bullet"/>
      <w:lvlText w:val=""/>
      <w:lvlJc w:val="left"/>
      <w:pPr>
        <w:ind w:left="720" w:hanging="360"/>
      </w:pPr>
      <w:rPr>
        <w:rFonts w:ascii="Symbol" w:hAnsi="Symbol" w:hint="default"/>
      </w:rPr>
    </w:lvl>
    <w:lvl w:ilvl="1" w:tplc="45B0CF1E">
      <w:start w:val="1"/>
      <w:numFmt w:val="bullet"/>
      <w:lvlText w:val="o"/>
      <w:lvlJc w:val="left"/>
      <w:pPr>
        <w:ind w:left="1440" w:hanging="360"/>
      </w:pPr>
      <w:rPr>
        <w:rFonts w:ascii="Courier New" w:hAnsi="Courier New" w:hint="default"/>
      </w:rPr>
    </w:lvl>
    <w:lvl w:ilvl="2" w:tplc="5C52136A">
      <w:start w:val="1"/>
      <w:numFmt w:val="bullet"/>
      <w:lvlText w:val=""/>
      <w:lvlJc w:val="left"/>
      <w:pPr>
        <w:ind w:left="2160" w:hanging="360"/>
      </w:pPr>
      <w:rPr>
        <w:rFonts w:ascii="Wingdings" w:hAnsi="Wingdings" w:hint="default"/>
      </w:rPr>
    </w:lvl>
    <w:lvl w:ilvl="3" w:tplc="1CB83038">
      <w:start w:val="1"/>
      <w:numFmt w:val="bullet"/>
      <w:lvlText w:val=""/>
      <w:lvlJc w:val="left"/>
      <w:pPr>
        <w:ind w:left="2880" w:hanging="360"/>
      </w:pPr>
      <w:rPr>
        <w:rFonts w:ascii="Symbol" w:hAnsi="Symbol" w:hint="default"/>
      </w:rPr>
    </w:lvl>
    <w:lvl w:ilvl="4" w:tplc="54EC72D0">
      <w:start w:val="1"/>
      <w:numFmt w:val="bullet"/>
      <w:lvlText w:val="o"/>
      <w:lvlJc w:val="left"/>
      <w:pPr>
        <w:ind w:left="3600" w:hanging="360"/>
      </w:pPr>
      <w:rPr>
        <w:rFonts w:ascii="Courier New" w:hAnsi="Courier New" w:hint="default"/>
      </w:rPr>
    </w:lvl>
    <w:lvl w:ilvl="5" w:tplc="241CA524">
      <w:start w:val="1"/>
      <w:numFmt w:val="bullet"/>
      <w:lvlText w:val=""/>
      <w:lvlJc w:val="left"/>
      <w:pPr>
        <w:ind w:left="4320" w:hanging="360"/>
      </w:pPr>
      <w:rPr>
        <w:rFonts w:ascii="Wingdings" w:hAnsi="Wingdings" w:hint="default"/>
      </w:rPr>
    </w:lvl>
    <w:lvl w:ilvl="6" w:tplc="D5188946">
      <w:start w:val="1"/>
      <w:numFmt w:val="bullet"/>
      <w:lvlText w:val=""/>
      <w:lvlJc w:val="left"/>
      <w:pPr>
        <w:ind w:left="5040" w:hanging="360"/>
      </w:pPr>
      <w:rPr>
        <w:rFonts w:ascii="Symbol" w:hAnsi="Symbol" w:hint="default"/>
      </w:rPr>
    </w:lvl>
    <w:lvl w:ilvl="7" w:tplc="BC849B88">
      <w:start w:val="1"/>
      <w:numFmt w:val="bullet"/>
      <w:lvlText w:val="o"/>
      <w:lvlJc w:val="left"/>
      <w:pPr>
        <w:ind w:left="5760" w:hanging="360"/>
      </w:pPr>
      <w:rPr>
        <w:rFonts w:ascii="Courier New" w:hAnsi="Courier New" w:hint="default"/>
      </w:rPr>
    </w:lvl>
    <w:lvl w:ilvl="8" w:tplc="2CFC4226">
      <w:start w:val="1"/>
      <w:numFmt w:val="bullet"/>
      <w:lvlText w:val=""/>
      <w:lvlJc w:val="left"/>
      <w:pPr>
        <w:ind w:left="6480" w:hanging="360"/>
      </w:pPr>
      <w:rPr>
        <w:rFonts w:ascii="Wingdings" w:hAnsi="Wingdings" w:hint="default"/>
      </w:rPr>
    </w:lvl>
  </w:abstractNum>
  <w:abstractNum w:abstractNumId="12" w15:restartNumberingAfterBreak="0">
    <w:nsid w:val="64241732"/>
    <w:multiLevelType w:val="multilevel"/>
    <w:tmpl w:val="20E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87825"/>
    <w:multiLevelType w:val="hybridMultilevel"/>
    <w:tmpl w:val="E1D0836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6C7EF92C"/>
    <w:multiLevelType w:val="hybridMultilevel"/>
    <w:tmpl w:val="1A86DAB8"/>
    <w:lvl w:ilvl="0" w:tplc="7E0CFA4A">
      <w:start w:val="1"/>
      <w:numFmt w:val="bullet"/>
      <w:lvlText w:val=""/>
      <w:lvlJc w:val="left"/>
      <w:pPr>
        <w:ind w:left="720" w:hanging="360"/>
      </w:pPr>
      <w:rPr>
        <w:rFonts w:ascii="Symbol" w:hAnsi="Symbol" w:hint="default"/>
      </w:rPr>
    </w:lvl>
    <w:lvl w:ilvl="1" w:tplc="7A4884F6">
      <w:start w:val="1"/>
      <w:numFmt w:val="bullet"/>
      <w:lvlText w:val="o"/>
      <w:lvlJc w:val="left"/>
      <w:pPr>
        <w:ind w:left="1440" w:hanging="360"/>
      </w:pPr>
      <w:rPr>
        <w:rFonts w:ascii="Courier New" w:hAnsi="Courier New" w:hint="default"/>
      </w:rPr>
    </w:lvl>
    <w:lvl w:ilvl="2" w:tplc="36C473B0">
      <w:start w:val="1"/>
      <w:numFmt w:val="bullet"/>
      <w:lvlText w:val=""/>
      <w:lvlJc w:val="left"/>
      <w:pPr>
        <w:ind w:left="2160" w:hanging="360"/>
      </w:pPr>
      <w:rPr>
        <w:rFonts w:ascii="Wingdings" w:hAnsi="Wingdings" w:hint="default"/>
      </w:rPr>
    </w:lvl>
    <w:lvl w:ilvl="3" w:tplc="8C20474C">
      <w:start w:val="1"/>
      <w:numFmt w:val="bullet"/>
      <w:lvlText w:val=""/>
      <w:lvlJc w:val="left"/>
      <w:pPr>
        <w:ind w:left="2880" w:hanging="360"/>
      </w:pPr>
      <w:rPr>
        <w:rFonts w:ascii="Symbol" w:hAnsi="Symbol" w:hint="default"/>
      </w:rPr>
    </w:lvl>
    <w:lvl w:ilvl="4" w:tplc="B46E5E8A">
      <w:start w:val="1"/>
      <w:numFmt w:val="bullet"/>
      <w:lvlText w:val="o"/>
      <w:lvlJc w:val="left"/>
      <w:pPr>
        <w:ind w:left="3600" w:hanging="360"/>
      </w:pPr>
      <w:rPr>
        <w:rFonts w:ascii="Courier New" w:hAnsi="Courier New" w:hint="default"/>
      </w:rPr>
    </w:lvl>
    <w:lvl w:ilvl="5" w:tplc="5AE0C570">
      <w:start w:val="1"/>
      <w:numFmt w:val="bullet"/>
      <w:lvlText w:val=""/>
      <w:lvlJc w:val="left"/>
      <w:pPr>
        <w:ind w:left="4320" w:hanging="360"/>
      </w:pPr>
      <w:rPr>
        <w:rFonts w:ascii="Wingdings" w:hAnsi="Wingdings" w:hint="default"/>
      </w:rPr>
    </w:lvl>
    <w:lvl w:ilvl="6" w:tplc="E0C0A3E4">
      <w:start w:val="1"/>
      <w:numFmt w:val="bullet"/>
      <w:lvlText w:val=""/>
      <w:lvlJc w:val="left"/>
      <w:pPr>
        <w:ind w:left="5040" w:hanging="360"/>
      </w:pPr>
      <w:rPr>
        <w:rFonts w:ascii="Symbol" w:hAnsi="Symbol" w:hint="default"/>
      </w:rPr>
    </w:lvl>
    <w:lvl w:ilvl="7" w:tplc="EE720F50">
      <w:start w:val="1"/>
      <w:numFmt w:val="bullet"/>
      <w:lvlText w:val="o"/>
      <w:lvlJc w:val="left"/>
      <w:pPr>
        <w:ind w:left="5760" w:hanging="360"/>
      </w:pPr>
      <w:rPr>
        <w:rFonts w:ascii="Courier New" w:hAnsi="Courier New" w:hint="default"/>
      </w:rPr>
    </w:lvl>
    <w:lvl w:ilvl="8" w:tplc="C7F6BF9A">
      <w:start w:val="1"/>
      <w:numFmt w:val="bullet"/>
      <w:lvlText w:val=""/>
      <w:lvlJc w:val="left"/>
      <w:pPr>
        <w:ind w:left="6480" w:hanging="360"/>
      </w:pPr>
      <w:rPr>
        <w:rFonts w:ascii="Wingdings" w:hAnsi="Wingdings" w:hint="default"/>
      </w:rPr>
    </w:lvl>
  </w:abstractNum>
  <w:abstractNum w:abstractNumId="15" w15:restartNumberingAfterBreak="0">
    <w:nsid w:val="6D3D098F"/>
    <w:multiLevelType w:val="hybridMultilevel"/>
    <w:tmpl w:val="AD285B4C"/>
    <w:lvl w:ilvl="0" w:tplc="3809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6E394728"/>
    <w:multiLevelType w:val="hybridMultilevel"/>
    <w:tmpl w:val="188AD744"/>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7" w15:restartNumberingAfterBreak="0">
    <w:nsid w:val="71C86902"/>
    <w:multiLevelType w:val="multilevel"/>
    <w:tmpl w:val="D43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40D3C"/>
    <w:multiLevelType w:val="hybridMultilevel"/>
    <w:tmpl w:val="D7F677BA"/>
    <w:lvl w:ilvl="0" w:tplc="3809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7DB26847"/>
    <w:multiLevelType w:val="hybridMultilevel"/>
    <w:tmpl w:val="8066405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7F51F6D4"/>
    <w:multiLevelType w:val="hybridMultilevel"/>
    <w:tmpl w:val="ADCAA5C0"/>
    <w:lvl w:ilvl="0" w:tplc="31504838">
      <w:start w:val="1"/>
      <w:numFmt w:val="bullet"/>
      <w:lvlText w:val=""/>
      <w:lvlJc w:val="left"/>
      <w:pPr>
        <w:ind w:left="720" w:hanging="360"/>
      </w:pPr>
      <w:rPr>
        <w:rFonts w:ascii="Symbol" w:hAnsi="Symbol" w:hint="default"/>
      </w:rPr>
    </w:lvl>
    <w:lvl w:ilvl="1" w:tplc="F9ACD2AC">
      <w:start w:val="1"/>
      <w:numFmt w:val="bullet"/>
      <w:lvlText w:val="o"/>
      <w:lvlJc w:val="left"/>
      <w:pPr>
        <w:ind w:left="1440" w:hanging="360"/>
      </w:pPr>
      <w:rPr>
        <w:rFonts w:ascii="Courier New" w:hAnsi="Courier New" w:hint="default"/>
      </w:rPr>
    </w:lvl>
    <w:lvl w:ilvl="2" w:tplc="CC4AC218">
      <w:start w:val="1"/>
      <w:numFmt w:val="bullet"/>
      <w:lvlText w:val=""/>
      <w:lvlJc w:val="left"/>
      <w:pPr>
        <w:ind w:left="2160" w:hanging="360"/>
      </w:pPr>
      <w:rPr>
        <w:rFonts w:ascii="Wingdings" w:hAnsi="Wingdings" w:hint="default"/>
      </w:rPr>
    </w:lvl>
    <w:lvl w:ilvl="3" w:tplc="8FBC9D82">
      <w:start w:val="1"/>
      <w:numFmt w:val="bullet"/>
      <w:lvlText w:val=""/>
      <w:lvlJc w:val="left"/>
      <w:pPr>
        <w:ind w:left="2880" w:hanging="360"/>
      </w:pPr>
      <w:rPr>
        <w:rFonts w:ascii="Symbol" w:hAnsi="Symbol" w:hint="default"/>
      </w:rPr>
    </w:lvl>
    <w:lvl w:ilvl="4" w:tplc="FDECF23E">
      <w:start w:val="1"/>
      <w:numFmt w:val="bullet"/>
      <w:lvlText w:val="o"/>
      <w:lvlJc w:val="left"/>
      <w:pPr>
        <w:ind w:left="3600" w:hanging="360"/>
      </w:pPr>
      <w:rPr>
        <w:rFonts w:ascii="Courier New" w:hAnsi="Courier New" w:hint="default"/>
      </w:rPr>
    </w:lvl>
    <w:lvl w:ilvl="5" w:tplc="C3A078AA">
      <w:start w:val="1"/>
      <w:numFmt w:val="bullet"/>
      <w:lvlText w:val=""/>
      <w:lvlJc w:val="left"/>
      <w:pPr>
        <w:ind w:left="4320" w:hanging="360"/>
      </w:pPr>
      <w:rPr>
        <w:rFonts w:ascii="Wingdings" w:hAnsi="Wingdings" w:hint="default"/>
      </w:rPr>
    </w:lvl>
    <w:lvl w:ilvl="6" w:tplc="6FF453F6">
      <w:start w:val="1"/>
      <w:numFmt w:val="bullet"/>
      <w:lvlText w:val=""/>
      <w:lvlJc w:val="left"/>
      <w:pPr>
        <w:ind w:left="5040" w:hanging="360"/>
      </w:pPr>
      <w:rPr>
        <w:rFonts w:ascii="Symbol" w:hAnsi="Symbol" w:hint="default"/>
      </w:rPr>
    </w:lvl>
    <w:lvl w:ilvl="7" w:tplc="6A0CB846">
      <w:start w:val="1"/>
      <w:numFmt w:val="bullet"/>
      <w:lvlText w:val="o"/>
      <w:lvlJc w:val="left"/>
      <w:pPr>
        <w:ind w:left="5760" w:hanging="360"/>
      </w:pPr>
      <w:rPr>
        <w:rFonts w:ascii="Courier New" w:hAnsi="Courier New" w:hint="default"/>
      </w:rPr>
    </w:lvl>
    <w:lvl w:ilvl="8" w:tplc="D9120F8A">
      <w:start w:val="1"/>
      <w:numFmt w:val="bullet"/>
      <w:lvlText w:val=""/>
      <w:lvlJc w:val="left"/>
      <w:pPr>
        <w:ind w:left="6480" w:hanging="360"/>
      </w:pPr>
      <w:rPr>
        <w:rFonts w:ascii="Wingdings" w:hAnsi="Wingdings" w:hint="default"/>
      </w:rPr>
    </w:lvl>
  </w:abstractNum>
  <w:num w:numId="1" w16cid:durableId="270817763">
    <w:abstractNumId w:val="8"/>
  </w:num>
  <w:num w:numId="2" w16cid:durableId="344983005">
    <w:abstractNumId w:val="20"/>
  </w:num>
  <w:num w:numId="3" w16cid:durableId="992175526">
    <w:abstractNumId w:val="7"/>
  </w:num>
  <w:num w:numId="4" w16cid:durableId="560873228">
    <w:abstractNumId w:val="5"/>
  </w:num>
  <w:num w:numId="5" w16cid:durableId="681902101">
    <w:abstractNumId w:val="6"/>
  </w:num>
  <w:num w:numId="6" w16cid:durableId="696320533">
    <w:abstractNumId w:val="14"/>
  </w:num>
  <w:num w:numId="7" w16cid:durableId="558253395">
    <w:abstractNumId w:val="11"/>
  </w:num>
  <w:num w:numId="8" w16cid:durableId="179440329">
    <w:abstractNumId w:val="19"/>
  </w:num>
  <w:num w:numId="9" w16cid:durableId="1803688967">
    <w:abstractNumId w:val="13"/>
  </w:num>
  <w:num w:numId="10" w16cid:durableId="644890095">
    <w:abstractNumId w:val="12"/>
  </w:num>
  <w:num w:numId="11" w16cid:durableId="780028855">
    <w:abstractNumId w:val="17"/>
  </w:num>
  <w:num w:numId="12" w16cid:durableId="1699501619">
    <w:abstractNumId w:val="1"/>
  </w:num>
  <w:num w:numId="13" w16cid:durableId="664434399">
    <w:abstractNumId w:val="3"/>
  </w:num>
  <w:num w:numId="14" w16cid:durableId="1546021495">
    <w:abstractNumId w:val="0"/>
  </w:num>
  <w:num w:numId="15" w16cid:durableId="1368028276">
    <w:abstractNumId w:val="2"/>
  </w:num>
  <w:num w:numId="16" w16cid:durableId="1839077417">
    <w:abstractNumId w:val="4"/>
  </w:num>
  <w:num w:numId="17" w16cid:durableId="16465316">
    <w:abstractNumId w:val="10"/>
  </w:num>
  <w:num w:numId="18" w16cid:durableId="1594123530">
    <w:abstractNumId w:val="16"/>
  </w:num>
  <w:num w:numId="19" w16cid:durableId="1528518747">
    <w:abstractNumId w:val="15"/>
  </w:num>
  <w:num w:numId="20" w16cid:durableId="1978415263">
    <w:abstractNumId w:val="18"/>
  </w:num>
  <w:num w:numId="21" w16cid:durableId="409237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E898D2"/>
    <w:rsid w:val="00020078"/>
    <w:rsid w:val="00062C55"/>
    <w:rsid w:val="0006340E"/>
    <w:rsid w:val="00067149"/>
    <w:rsid w:val="0007479B"/>
    <w:rsid w:val="00106F37"/>
    <w:rsid w:val="00112B27"/>
    <w:rsid w:val="00112EC4"/>
    <w:rsid w:val="0014291B"/>
    <w:rsid w:val="00145C2F"/>
    <w:rsid w:val="001608DB"/>
    <w:rsid w:val="00284BCA"/>
    <w:rsid w:val="00297101"/>
    <w:rsid w:val="00381082"/>
    <w:rsid w:val="003D09EF"/>
    <w:rsid w:val="00450F63"/>
    <w:rsid w:val="004650AE"/>
    <w:rsid w:val="004C541D"/>
    <w:rsid w:val="004E343C"/>
    <w:rsid w:val="004F228F"/>
    <w:rsid w:val="0058050D"/>
    <w:rsid w:val="00592695"/>
    <w:rsid w:val="005E042A"/>
    <w:rsid w:val="0060413C"/>
    <w:rsid w:val="00610C03"/>
    <w:rsid w:val="00633FB9"/>
    <w:rsid w:val="0067614F"/>
    <w:rsid w:val="007E45D1"/>
    <w:rsid w:val="00844ED3"/>
    <w:rsid w:val="00875886"/>
    <w:rsid w:val="00920E45"/>
    <w:rsid w:val="009B77F4"/>
    <w:rsid w:val="009D3894"/>
    <w:rsid w:val="00A100F3"/>
    <w:rsid w:val="00A33061"/>
    <w:rsid w:val="00A866F6"/>
    <w:rsid w:val="00A95185"/>
    <w:rsid w:val="00AE22FC"/>
    <w:rsid w:val="00B25088"/>
    <w:rsid w:val="00BB5821"/>
    <w:rsid w:val="00BF7840"/>
    <w:rsid w:val="00C0533E"/>
    <w:rsid w:val="00C6215F"/>
    <w:rsid w:val="00C66EA1"/>
    <w:rsid w:val="00D10E45"/>
    <w:rsid w:val="00D62457"/>
    <w:rsid w:val="00DB7B9B"/>
    <w:rsid w:val="00F2557C"/>
    <w:rsid w:val="00F3583A"/>
    <w:rsid w:val="00F8014D"/>
    <w:rsid w:val="0375F4F6"/>
    <w:rsid w:val="0389FACF"/>
    <w:rsid w:val="048768C1"/>
    <w:rsid w:val="07EEBAE7"/>
    <w:rsid w:val="0D0D9C4B"/>
    <w:rsid w:val="0DD6EA37"/>
    <w:rsid w:val="0E082CF1"/>
    <w:rsid w:val="0E989C1B"/>
    <w:rsid w:val="0EA4894F"/>
    <w:rsid w:val="0ECAE710"/>
    <w:rsid w:val="123CE189"/>
    <w:rsid w:val="14131A62"/>
    <w:rsid w:val="15642304"/>
    <w:rsid w:val="15DE9118"/>
    <w:rsid w:val="160A1C6C"/>
    <w:rsid w:val="163EF488"/>
    <w:rsid w:val="16418FFE"/>
    <w:rsid w:val="16B058A8"/>
    <w:rsid w:val="19490050"/>
    <w:rsid w:val="1DDEDACE"/>
    <w:rsid w:val="1F86FB9D"/>
    <w:rsid w:val="21D39FD4"/>
    <w:rsid w:val="229ACF80"/>
    <w:rsid w:val="23D1D233"/>
    <w:rsid w:val="245594E2"/>
    <w:rsid w:val="24991A67"/>
    <w:rsid w:val="2534F628"/>
    <w:rsid w:val="25E243C9"/>
    <w:rsid w:val="27D26EB8"/>
    <w:rsid w:val="281904DD"/>
    <w:rsid w:val="2898ACB5"/>
    <w:rsid w:val="28F4D2C8"/>
    <w:rsid w:val="28F6328C"/>
    <w:rsid w:val="29D67477"/>
    <w:rsid w:val="2D6F5031"/>
    <w:rsid w:val="2DBC19F8"/>
    <w:rsid w:val="2E4EC257"/>
    <w:rsid w:val="2E5D2313"/>
    <w:rsid w:val="2EDD3F14"/>
    <w:rsid w:val="32E1D90E"/>
    <w:rsid w:val="33A55F15"/>
    <w:rsid w:val="33CAD298"/>
    <w:rsid w:val="356D48EC"/>
    <w:rsid w:val="369E541E"/>
    <w:rsid w:val="36A582FE"/>
    <w:rsid w:val="36ADF029"/>
    <w:rsid w:val="371D5812"/>
    <w:rsid w:val="38F255A9"/>
    <w:rsid w:val="3B83876B"/>
    <w:rsid w:val="3BA709F8"/>
    <w:rsid w:val="3E365389"/>
    <w:rsid w:val="3F332EDC"/>
    <w:rsid w:val="3F798B5D"/>
    <w:rsid w:val="410E82D9"/>
    <w:rsid w:val="419F9F7E"/>
    <w:rsid w:val="41B29E65"/>
    <w:rsid w:val="42AB0BBA"/>
    <w:rsid w:val="43B6ED3D"/>
    <w:rsid w:val="4404DA84"/>
    <w:rsid w:val="45474759"/>
    <w:rsid w:val="45743F71"/>
    <w:rsid w:val="45E898D2"/>
    <w:rsid w:val="4633275E"/>
    <w:rsid w:val="4759073F"/>
    <w:rsid w:val="4810EEBE"/>
    <w:rsid w:val="49273841"/>
    <w:rsid w:val="49CBA8F8"/>
    <w:rsid w:val="4AABF952"/>
    <w:rsid w:val="4E8D7CFF"/>
    <w:rsid w:val="4EA0AC92"/>
    <w:rsid w:val="50C85A40"/>
    <w:rsid w:val="51285260"/>
    <w:rsid w:val="536C651B"/>
    <w:rsid w:val="541893C1"/>
    <w:rsid w:val="543E48DD"/>
    <w:rsid w:val="571D34FA"/>
    <w:rsid w:val="5808B9EF"/>
    <w:rsid w:val="5820EC65"/>
    <w:rsid w:val="5821CFCE"/>
    <w:rsid w:val="59056AA4"/>
    <w:rsid w:val="59EEF167"/>
    <w:rsid w:val="5A11EEA1"/>
    <w:rsid w:val="5A3E5877"/>
    <w:rsid w:val="5AF27F35"/>
    <w:rsid w:val="5AF37B54"/>
    <w:rsid w:val="5B3901AF"/>
    <w:rsid w:val="5B66A0D0"/>
    <w:rsid w:val="5BC34162"/>
    <w:rsid w:val="5C6FDCC0"/>
    <w:rsid w:val="5C9BA066"/>
    <w:rsid w:val="5D36ECE8"/>
    <w:rsid w:val="5DFF1AB3"/>
    <w:rsid w:val="5E0E9B54"/>
    <w:rsid w:val="5E723D9D"/>
    <w:rsid w:val="5F17D943"/>
    <w:rsid w:val="5F9AEB14"/>
    <w:rsid w:val="6002C7EB"/>
    <w:rsid w:val="606FDF69"/>
    <w:rsid w:val="60DA1B09"/>
    <w:rsid w:val="626D70B8"/>
    <w:rsid w:val="63CE2A51"/>
    <w:rsid w:val="63FA389A"/>
    <w:rsid w:val="64549D5D"/>
    <w:rsid w:val="645B6EA9"/>
    <w:rsid w:val="64AFFF67"/>
    <w:rsid w:val="66069497"/>
    <w:rsid w:val="665CBBEE"/>
    <w:rsid w:val="68BA8173"/>
    <w:rsid w:val="68CABD74"/>
    <w:rsid w:val="6A93A977"/>
    <w:rsid w:val="6B8AD1B2"/>
    <w:rsid w:val="6C970266"/>
    <w:rsid w:val="6CA65503"/>
    <w:rsid w:val="6D34392D"/>
    <w:rsid w:val="6DE5FF51"/>
    <w:rsid w:val="6EC8A023"/>
    <w:rsid w:val="700E2EE9"/>
    <w:rsid w:val="7103F9EF"/>
    <w:rsid w:val="723F5CA7"/>
    <w:rsid w:val="73221699"/>
    <w:rsid w:val="73ECD1C8"/>
    <w:rsid w:val="74A7A757"/>
    <w:rsid w:val="7A0B1FF9"/>
    <w:rsid w:val="7B5A387E"/>
    <w:rsid w:val="7B7A4E7E"/>
    <w:rsid w:val="7C140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8D2"/>
  <w15:chartTrackingRefBased/>
  <w15:docId w15:val="{11EAC8BC-DA3A-427C-AA14-941DB067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10E45"/>
    <w:rPr>
      <w:color w:val="0563C1" w:themeColor="hyperlink"/>
      <w:u w:val="single"/>
    </w:rPr>
  </w:style>
  <w:style w:type="character" w:styleId="UnresolvedMention">
    <w:name w:val="Unresolved Mention"/>
    <w:basedOn w:val="DefaultParagraphFont"/>
    <w:uiPriority w:val="99"/>
    <w:semiHidden/>
    <w:unhideWhenUsed/>
    <w:rsid w:val="00D10E45"/>
    <w:rPr>
      <w:color w:val="605E5C"/>
      <w:shd w:val="clear" w:color="auto" w:fill="E1DFDD"/>
    </w:rPr>
  </w:style>
  <w:style w:type="paragraph" w:styleId="NormalWeb">
    <w:name w:val="Normal (Web)"/>
    <w:basedOn w:val="Normal"/>
    <w:uiPriority w:val="99"/>
    <w:unhideWhenUsed/>
    <w:rsid w:val="00450F6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3D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1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5384">
      <w:bodyDiv w:val="1"/>
      <w:marLeft w:val="0"/>
      <w:marRight w:val="0"/>
      <w:marTop w:val="0"/>
      <w:marBottom w:val="0"/>
      <w:divBdr>
        <w:top w:val="none" w:sz="0" w:space="0" w:color="auto"/>
        <w:left w:val="none" w:sz="0" w:space="0" w:color="auto"/>
        <w:bottom w:val="none" w:sz="0" w:space="0" w:color="auto"/>
        <w:right w:val="none" w:sz="0" w:space="0" w:color="auto"/>
      </w:divBdr>
    </w:div>
    <w:div w:id="317348094">
      <w:bodyDiv w:val="1"/>
      <w:marLeft w:val="0"/>
      <w:marRight w:val="0"/>
      <w:marTop w:val="0"/>
      <w:marBottom w:val="0"/>
      <w:divBdr>
        <w:top w:val="none" w:sz="0" w:space="0" w:color="auto"/>
        <w:left w:val="none" w:sz="0" w:space="0" w:color="auto"/>
        <w:bottom w:val="none" w:sz="0" w:space="0" w:color="auto"/>
        <w:right w:val="none" w:sz="0" w:space="0" w:color="auto"/>
      </w:divBdr>
      <w:divsChild>
        <w:div w:id="917054687">
          <w:marLeft w:val="1440"/>
          <w:marRight w:val="0"/>
          <w:marTop w:val="0"/>
          <w:marBottom w:val="0"/>
          <w:divBdr>
            <w:top w:val="none" w:sz="0" w:space="0" w:color="auto"/>
            <w:left w:val="none" w:sz="0" w:space="0" w:color="auto"/>
            <w:bottom w:val="none" w:sz="0" w:space="0" w:color="auto"/>
            <w:right w:val="none" w:sz="0" w:space="0" w:color="auto"/>
          </w:divBdr>
        </w:div>
      </w:divsChild>
    </w:div>
    <w:div w:id="323511365">
      <w:bodyDiv w:val="1"/>
      <w:marLeft w:val="0"/>
      <w:marRight w:val="0"/>
      <w:marTop w:val="0"/>
      <w:marBottom w:val="0"/>
      <w:divBdr>
        <w:top w:val="none" w:sz="0" w:space="0" w:color="auto"/>
        <w:left w:val="none" w:sz="0" w:space="0" w:color="auto"/>
        <w:bottom w:val="none" w:sz="0" w:space="0" w:color="auto"/>
        <w:right w:val="none" w:sz="0" w:space="0" w:color="auto"/>
      </w:divBdr>
    </w:div>
    <w:div w:id="510950145">
      <w:bodyDiv w:val="1"/>
      <w:marLeft w:val="0"/>
      <w:marRight w:val="0"/>
      <w:marTop w:val="0"/>
      <w:marBottom w:val="0"/>
      <w:divBdr>
        <w:top w:val="none" w:sz="0" w:space="0" w:color="auto"/>
        <w:left w:val="none" w:sz="0" w:space="0" w:color="auto"/>
        <w:bottom w:val="none" w:sz="0" w:space="0" w:color="auto"/>
        <w:right w:val="none" w:sz="0" w:space="0" w:color="auto"/>
      </w:divBdr>
      <w:divsChild>
        <w:div w:id="427117130">
          <w:marLeft w:val="0"/>
          <w:marRight w:val="0"/>
          <w:marTop w:val="0"/>
          <w:marBottom w:val="0"/>
          <w:divBdr>
            <w:top w:val="none" w:sz="0" w:space="0" w:color="auto"/>
            <w:left w:val="none" w:sz="0" w:space="0" w:color="auto"/>
            <w:bottom w:val="none" w:sz="0" w:space="0" w:color="auto"/>
            <w:right w:val="none" w:sz="0" w:space="0" w:color="auto"/>
          </w:divBdr>
          <w:divsChild>
            <w:div w:id="17775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477">
      <w:bodyDiv w:val="1"/>
      <w:marLeft w:val="0"/>
      <w:marRight w:val="0"/>
      <w:marTop w:val="0"/>
      <w:marBottom w:val="0"/>
      <w:divBdr>
        <w:top w:val="none" w:sz="0" w:space="0" w:color="auto"/>
        <w:left w:val="none" w:sz="0" w:space="0" w:color="auto"/>
        <w:bottom w:val="none" w:sz="0" w:space="0" w:color="auto"/>
        <w:right w:val="none" w:sz="0" w:space="0" w:color="auto"/>
      </w:divBdr>
    </w:div>
    <w:div w:id="763308393">
      <w:bodyDiv w:val="1"/>
      <w:marLeft w:val="0"/>
      <w:marRight w:val="0"/>
      <w:marTop w:val="0"/>
      <w:marBottom w:val="0"/>
      <w:divBdr>
        <w:top w:val="none" w:sz="0" w:space="0" w:color="auto"/>
        <w:left w:val="none" w:sz="0" w:space="0" w:color="auto"/>
        <w:bottom w:val="none" w:sz="0" w:space="0" w:color="auto"/>
        <w:right w:val="none" w:sz="0" w:space="0" w:color="auto"/>
      </w:divBdr>
    </w:div>
    <w:div w:id="1267688868">
      <w:bodyDiv w:val="1"/>
      <w:marLeft w:val="0"/>
      <w:marRight w:val="0"/>
      <w:marTop w:val="0"/>
      <w:marBottom w:val="0"/>
      <w:divBdr>
        <w:top w:val="none" w:sz="0" w:space="0" w:color="auto"/>
        <w:left w:val="none" w:sz="0" w:space="0" w:color="auto"/>
        <w:bottom w:val="none" w:sz="0" w:space="0" w:color="auto"/>
        <w:right w:val="none" w:sz="0" w:space="0" w:color="auto"/>
      </w:divBdr>
    </w:div>
    <w:div w:id="1345325643">
      <w:bodyDiv w:val="1"/>
      <w:marLeft w:val="0"/>
      <w:marRight w:val="0"/>
      <w:marTop w:val="0"/>
      <w:marBottom w:val="0"/>
      <w:divBdr>
        <w:top w:val="none" w:sz="0" w:space="0" w:color="auto"/>
        <w:left w:val="none" w:sz="0" w:space="0" w:color="auto"/>
        <w:bottom w:val="none" w:sz="0" w:space="0" w:color="auto"/>
        <w:right w:val="none" w:sz="0" w:space="0" w:color="auto"/>
      </w:divBdr>
    </w:div>
    <w:div w:id="1487435120">
      <w:bodyDiv w:val="1"/>
      <w:marLeft w:val="0"/>
      <w:marRight w:val="0"/>
      <w:marTop w:val="0"/>
      <w:marBottom w:val="0"/>
      <w:divBdr>
        <w:top w:val="none" w:sz="0" w:space="0" w:color="auto"/>
        <w:left w:val="none" w:sz="0" w:space="0" w:color="auto"/>
        <w:bottom w:val="none" w:sz="0" w:space="0" w:color="auto"/>
        <w:right w:val="none" w:sz="0" w:space="0" w:color="auto"/>
      </w:divBdr>
      <w:divsChild>
        <w:div w:id="78914922">
          <w:marLeft w:val="0"/>
          <w:marRight w:val="0"/>
          <w:marTop w:val="0"/>
          <w:marBottom w:val="0"/>
          <w:divBdr>
            <w:top w:val="none" w:sz="0" w:space="0" w:color="auto"/>
            <w:left w:val="none" w:sz="0" w:space="0" w:color="auto"/>
            <w:bottom w:val="none" w:sz="0" w:space="0" w:color="auto"/>
            <w:right w:val="none" w:sz="0" w:space="0" w:color="auto"/>
          </w:divBdr>
          <w:divsChild>
            <w:div w:id="430322005">
              <w:marLeft w:val="0"/>
              <w:marRight w:val="0"/>
              <w:marTop w:val="0"/>
              <w:marBottom w:val="0"/>
              <w:divBdr>
                <w:top w:val="none" w:sz="0" w:space="0" w:color="auto"/>
                <w:left w:val="none" w:sz="0" w:space="0" w:color="auto"/>
                <w:bottom w:val="none" w:sz="0" w:space="0" w:color="auto"/>
                <w:right w:val="none" w:sz="0" w:space="0" w:color="auto"/>
              </w:divBdr>
            </w:div>
            <w:div w:id="420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8244">
      <w:bodyDiv w:val="1"/>
      <w:marLeft w:val="0"/>
      <w:marRight w:val="0"/>
      <w:marTop w:val="0"/>
      <w:marBottom w:val="0"/>
      <w:divBdr>
        <w:top w:val="none" w:sz="0" w:space="0" w:color="auto"/>
        <w:left w:val="none" w:sz="0" w:space="0" w:color="auto"/>
        <w:bottom w:val="none" w:sz="0" w:space="0" w:color="auto"/>
        <w:right w:val="none" w:sz="0" w:space="0" w:color="auto"/>
      </w:divBdr>
    </w:div>
    <w:div w:id="1862624995">
      <w:bodyDiv w:val="1"/>
      <w:marLeft w:val="0"/>
      <w:marRight w:val="0"/>
      <w:marTop w:val="0"/>
      <w:marBottom w:val="0"/>
      <w:divBdr>
        <w:top w:val="none" w:sz="0" w:space="0" w:color="auto"/>
        <w:left w:val="none" w:sz="0" w:space="0" w:color="auto"/>
        <w:bottom w:val="none" w:sz="0" w:space="0" w:color="auto"/>
        <w:right w:val="none" w:sz="0" w:space="0" w:color="auto"/>
      </w:divBdr>
    </w:div>
    <w:div w:id="1875653303">
      <w:bodyDiv w:val="1"/>
      <w:marLeft w:val="0"/>
      <w:marRight w:val="0"/>
      <w:marTop w:val="0"/>
      <w:marBottom w:val="0"/>
      <w:divBdr>
        <w:top w:val="none" w:sz="0" w:space="0" w:color="auto"/>
        <w:left w:val="none" w:sz="0" w:space="0" w:color="auto"/>
        <w:bottom w:val="none" w:sz="0" w:space="0" w:color="auto"/>
        <w:right w:val="none" w:sz="0" w:space="0" w:color="auto"/>
      </w:divBdr>
      <w:divsChild>
        <w:div w:id="944773778">
          <w:marLeft w:val="1440"/>
          <w:marRight w:val="0"/>
          <w:marTop w:val="0"/>
          <w:marBottom w:val="0"/>
          <w:divBdr>
            <w:top w:val="none" w:sz="0" w:space="0" w:color="auto"/>
            <w:left w:val="none" w:sz="0" w:space="0" w:color="auto"/>
            <w:bottom w:val="none" w:sz="0" w:space="0" w:color="auto"/>
            <w:right w:val="none" w:sz="0" w:space="0" w:color="auto"/>
          </w:divBdr>
        </w:div>
      </w:divsChild>
    </w:div>
    <w:div w:id="1921794737">
      <w:bodyDiv w:val="1"/>
      <w:marLeft w:val="0"/>
      <w:marRight w:val="0"/>
      <w:marTop w:val="0"/>
      <w:marBottom w:val="0"/>
      <w:divBdr>
        <w:top w:val="none" w:sz="0" w:space="0" w:color="auto"/>
        <w:left w:val="none" w:sz="0" w:space="0" w:color="auto"/>
        <w:bottom w:val="none" w:sz="0" w:space="0" w:color="auto"/>
        <w:right w:val="none" w:sz="0" w:space="0" w:color="auto"/>
      </w:divBdr>
    </w:div>
    <w:div w:id="1969045575">
      <w:bodyDiv w:val="1"/>
      <w:marLeft w:val="0"/>
      <w:marRight w:val="0"/>
      <w:marTop w:val="0"/>
      <w:marBottom w:val="0"/>
      <w:divBdr>
        <w:top w:val="none" w:sz="0" w:space="0" w:color="auto"/>
        <w:left w:val="none" w:sz="0" w:space="0" w:color="auto"/>
        <w:bottom w:val="none" w:sz="0" w:space="0" w:color="auto"/>
        <w:right w:val="none" w:sz="0" w:space="0" w:color="auto"/>
      </w:divBdr>
    </w:div>
    <w:div w:id="2040429724">
      <w:bodyDiv w:val="1"/>
      <w:marLeft w:val="0"/>
      <w:marRight w:val="0"/>
      <w:marTop w:val="0"/>
      <w:marBottom w:val="0"/>
      <w:divBdr>
        <w:top w:val="none" w:sz="0" w:space="0" w:color="auto"/>
        <w:left w:val="none" w:sz="0" w:space="0" w:color="auto"/>
        <w:bottom w:val="none" w:sz="0" w:space="0" w:color="auto"/>
        <w:right w:val="none" w:sz="0" w:space="0" w:color="auto"/>
      </w:divBdr>
      <w:divsChild>
        <w:div w:id="36879623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ab.research.google.com/drive/1OY1hH-bUW0l3T1h16vGQ8TI_0Yx-v64d?usp=sharing" TargetMode="External"/><Relationship Id="rId11" Type="http://schemas.openxmlformats.org/officeDocument/2006/relationships/image" Target="media/image5.png"/><Relationship Id="rId5" Type="http://schemas.openxmlformats.org/officeDocument/2006/relationships/hyperlink" Target="https://archive.ics.uci.edu/dataset/967/phiusiil+phishing+url+datase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17</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setio basuki</dc:creator>
  <cp:keywords/>
  <dc:description/>
  <cp:lastModifiedBy>WAHYU NIKO</cp:lastModifiedBy>
  <cp:revision>25</cp:revision>
  <cp:lastPrinted>2024-03-17T14:20:00Z</cp:lastPrinted>
  <dcterms:created xsi:type="dcterms:W3CDTF">2023-04-25T01:32:00Z</dcterms:created>
  <dcterms:modified xsi:type="dcterms:W3CDTF">2024-03-28T17:24:00Z</dcterms:modified>
</cp:coreProperties>
</file>