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Použité barvy: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background-color: #33292a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color: #fff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Pozadí: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#33292a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#644b4f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#333333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#f2f2f2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#efa69d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hover: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#e9877b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Zakulacení rohů: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Použitá rodina písma: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mobil vs desktop: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768px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na figmu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https://www.figma.com/file/I3CPHrJyWzUj8rrU08zcIp/Engeto-Projekt-1?node-id=0%3A1&amp;t=5bm9TcpqNQQAhNxK-1</w:t>
        </w:r>
      </w:hyperlink>
      <w:hyperlink r:id="rId8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https://www.figma.com/file/I3CPHrJyWzUj8rrU08zcIp/Engeto-Projekt-1?node-id=4%3A195&amp;t=5bm9TcpqNQQAhNxK-1</w:t>
        </w:r>
      </w:hyperlink>
      <w:hyperlink r:id="rId10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https://www.figma.com/file/I3CPHrJyWzUj8rrU08zcIp/Engeto-Projekt-1?node-id=6%3A280&amp;t=5bm9TcpqNQQAhNxK-1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I3CPHrJyWzUj8rrU08zcIp/Engeto-Projekt-1?node-id=6%3A280&amp;t=5bm9TcpqNQQAhNxK-1" TargetMode="External"/><Relationship Id="rId10" Type="http://schemas.openxmlformats.org/officeDocument/2006/relationships/hyperlink" Target="https://www.figma.com/file/I3CPHrJyWzUj8rrU08zcIp/Engeto-Projekt-1?node-id=6%3A280&amp;t=5bm9TcpqNQQAhNxK-1" TargetMode="External"/><Relationship Id="rId9" Type="http://schemas.openxmlformats.org/officeDocument/2006/relationships/hyperlink" Target="https://www.figma.com/file/I3CPHrJyWzUj8rrU08zcIp/Engeto-Projekt-1?node-id=4%3A195&amp;t=5bm9TcpqNQQAhNxK-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I3CPHrJyWzUj8rrU08zcIp/Engeto-Projekt-1?node-id=0%3A1&amp;t=5bm9TcpqNQQAhNxK-1" TargetMode="External"/><Relationship Id="rId8" Type="http://schemas.openxmlformats.org/officeDocument/2006/relationships/hyperlink" Target="https://www.figma.com/file/I3CPHrJyWzUj8rrU08zcIp/Engeto-Projekt-1?node-id=4%3A195&amp;t=5bm9TcpqNQQAhNx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nnDjQhzWEysq+ULU5WXMJbatlw==">AMUW2mVj+epRUNd9kkzeKpubOebQAQory2LvaM4uFWm06s3BLILn+YEdhOJzzWpKRUeueN1Xb6c19HwvYJi/uCI5mwmBesEPKxeM0Lu0za2CWOTS7Y5KiwPuc3f+dEamEMWPKdk3gY3GZ+zfJFBzX+YeAsZdRs/id2Qee5noSaE/5gLmf/bjFVMyjW5GDk2Lp0EPGJ/hqh3w4mEQB/RZdjNNHqmjI6jFNY0xO3ESXI7Zldu1pCkqDRHvY1vTfKAzJGRrXqHpxbCdNHX/WyhBEKgM8XH/eh20yAtkqLAqjfI+UQkMHj/Wr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