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8488" w14:textId="77777777" w:rsidR="003916F8" w:rsidRPr="003916F8" w:rsidRDefault="003916F8" w:rsidP="003916F8">
      <w:pPr>
        <w:spacing w:after="0" w:line="480" w:lineRule="auto"/>
        <w:rPr>
          <w:rFonts w:ascii="Times New Roman" w:hAnsi="Times New Roman" w:cs="Times New Roman"/>
          <w:b/>
          <w:bCs/>
        </w:rPr>
      </w:pPr>
      <w:r w:rsidRPr="003916F8">
        <w:rPr>
          <w:rFonts w:ascii="Times New Roman" w:hAnsi="Times New Roman" w:cs="Times New Roman"/>
          <w:b/>
          <w:bCs/>
        </w:rPr>
        <w:t>Design Decisions</w:t>
      </w:r>
    </w:p>
    <w:p w14:paraId="53632893" w14:textId="77777777" w:rsidR="003916F8" w:rsidRPr="003916F8" w:rsidRDefault="003916F8" w:rsidP="003916F8">
      <w:pPr>
        <w:spacing w:after="0" w:line="480" w:lineRule="auto"/>
        <w:rPr>
          <w:rFonts w:ascii="Times New Roman" w:hAnsi="Times New Roman" w:cs="Times New Roman"/>
          <w:b/>
          <w:bCs/>
        </w:rPr>
      </w:pPr>
      <w:r w:rsidRPr="003916F8">
        <w:rPr>
          <w:rFonts w:ascii="Times New Roman" w:hAnsi="Times New Roman" w:cs="Times New Roman"/>
          <w:b/>
          <w:bCs/>
        </w:rPr>
        <w:t>CS 330: Computational Graphics and Visualization</w:t>
      </w:r>
    </w:p>
    <w:p w14:paraId="1E188112" w14:textId="77777777" w:rsidR="003916F8" w:rsidRPr="003916F8" w:rsidRDefault="003916F8" w:rsidP="003916F8">
      <w:pPr>
        <w:spacing w:after="0" w:line="480" w:lineRule="auto"/>
        <w:rPr>
          <w:rFonts w:ascii="Times New Roman" w:hAnsi="Times New Roman" w:cs="Times New Roman"/>
          <w:b/>
          <w:bCs/>
        </w:rPr>
      </w:pPr>
      <w:r w:rsidRPr="003916F8">
        <w:rPr>
          <w:rFonts w:ascii="Times New Roman" w:hAnsi="Times New Roman" w:cs="Times New Roman"/>
          <w:b/>
          <w:bCs/>
        </w:rPr>
        <w:t>Southern New Hampshire University</w:t>
      </w:r>
    </w:p>
    <w:p w14:paraId="336B7DC9" w14:textId="77777777" w:rsidR="003916F8" w:rsidRDefault="003916F8" w:rsidP="003916F8">
      <w:pPr>
        <w:spacing w:after="0" w:line="480" w:lineRule="auto"/>
        <w:rPr>
          <w:rFonts w:ascii="Times New Roman" w:hAnsi="Times New Roman" w:cs="Times New Roman"/>
          <w:b/>
          <w:bCs/>
        </w:rPr>
      </w:pPr>
      <w:r w:rsidRPr="003916F8">
        <w:rPr>
          <w:rFonts w:ascii="Times New Roman" w:hAnsi="Times New Roman" w:cs="Times New Roman"/>
          <w:b/>
          <w:bCs/>
        </w:rPr>
        <w:t>Hilnecia Larry</w:t>
      </w:r>
    </w:p>
    <w:p w14:paraId="0416F890" w14:textId="77777777" w:rsidR="003916F8" w:rsidRDefault="003916F8" w:rsidP="003916F8">
      <w:pPr>
        <w:spacing w:after="0" w:line="480" w:lineRule="auto"/>
        <w:rPr>
          <w:rFonts w:ascii="Times New Roman" w:hAnsi="Times New Roman" w:cs="Times New Roman"/>
          <w:b/>
          <w:bCs/>
        </w:rPr>
      </w:pPr>
    </w:p>
    <w:p w14:paraId="3C2E04D6" w14:textId="77777777" w:rsidR="00E64CC7" w:rsidRPr="00E64CC7" w:rsidRDefault="00E64CC7" w:rsidP="00E64CC7">
      <w:pPr>
        <w:spacing w:after="0" w:line="480" w:lineRule="auto"/>
        <w:rPr>
          <w:rFonts w:ascii="Times New Roman" w:hAnsi="Times New Roman" w:cs="Times New Roman"/>
          <w:b/>
          <w:bCs/>
        </w:rPr>
      </w:pPr>
      <w:r w:rsidRPr="00E64CC7">
        <w:rPr>
          <w:rFonts w:ascii="Times New Roman" w:hAnsi="Times New Roman" w:cs="Times New Roman"/>
          <w:b/>
          <w:bCs/>
        </w:rPr>
        <w:t>Introduction</w:t>
      </w:r>
    </w:p>
    <w:p w14:paraId="4C7C4DBF" w14:textId="77777777" w:rsidR="00E64CC7" w:rsidRDefault="00E64CC7" w:rsidP="00E64CC7">
      <w:pPr>
        <w:spacing w:after="0" w:line="480" w:lineRule="auto"/>
        <w:ind w:firstLine="720"/>
        <w:rPr>
          <w:rFonts w:ascii="Times New Roman" w:hAnsi="Times New Roman" w:cs="Times New Roman"/>
        </w:rPr>
      </w:pPr>
      <w:r w:rsidRPr="00E64CC7">
        <w:rPr>
          <w:rFonts w:ascii="Times New Roman" w:hAnsi="Times New Roman" w:cs="Times New Roman"/>
        </w:rPr>
        <w:t>The purpose of this project was to replicate a selected 2D desk image as a simplified 3D scene using C++ and OpenGL. The final scene includes a desk surface, a stack of books, a laptop, and a desk lamp. The overall design focused on using low polygon geometry, proper lighting, accurate object placement, and interactive camera controls while maintaining clean and modular code structure.</w:t>
      </w:r>
    </w:p>
    <w:p w14:paraId="57533029" w14:textId="77777777" w:rsidR="00E64CC7" w:rsidRPr="00E64CC7" w:rsidRDefault="00E64CC7" w:rsidP="00E64CC7">
      <w:pPr>
        <w:spacing w:after="0" w:line="480" w:lineRule="auto"/>
        <w:ind w:firstLine="720"/>
        <w:rPr>
          <w:rFonts w:ascii="Times New Roman" w:hAnsi="Times New Roman" w:cs="Times New Roman"/>
        </w:rPr>
      </w:pPr>
    </w:p>
    <w:p w14:paraId="57BF8794" w14:textId="77777777" w:rsidR="00E64CC7" w:rsidRPr="00E64CC7" w:rsidRDefault="00E64CC7" w:rsidP="00E64CC7">
      <w:pPr>
        <w:spacing w:after="0" w:line="480" w:lineRule="auto"/>
        <w:rPr>
          <w:rFonts w:ascii="Times New Roman" w:hAnsi="Times New Roman" w:cs="Times New Roman"/>
          <w:b/>
          <w:bCs/>
        </w:rPr>
      </w:pPr>
      <w:r w:rsidRPr="00E64CC7">
        <w:rPr>
          <w:rFonts w:ascii="Times New Roman" w:hAnsi="Times New Roman" w:cs="Times New Roman"/>
          <w:b/>
          <w:bCs/>
        </w:rPr>
        <w:t>3D Object Construction</w:t>
      </w:r>
    </w:p>
    <w:p w14:paraId="69C127E2" w14:textId="77777777" w:rsidR="00E64CC7" w:rsidRPr="00E64CC7" w:rsidRDefault="00E64CC7" w:rsidP="00E64CC7">
      <w:pPr>
        <w:spacing w:after="0" w:line="480" w:lineRule="auto"/>
        <w:ind w:firstLine="720"/>
        <w:rPr>
          <w:rFonts w:ascii="Times New Roman" w:hAnsi="Times New Roman" w:cs="Times New Roman"/>
        </w:rPr>
      </w:pPr>
      <w:r w:rsidRPr="00E64CC7">
        <w:rPr>
          <w:rFonts w:ascii="Times New Roman" w:hAnsi="Times New Roman" w:cs="Times New Roman"/>
        </w:rPr>
        <w:t>The scene was built using four primitive meshes: plane, box, cylinder, and cone. The desk surface was created from a scaled plane mesh to efficiently represent a flat horizontal surface. The books and laptop were constructed using box meshes, scaled and rotated to approximate realistic proportions. Slight rotation was applied to the books to avoid a perfectly uniform stack and improve realism.</w:t>
      </w:r>
    </w:p>
    <w:p w14:paraId="3223F141" w14:textId="77777777" w:rsidR="00E64CC7" w:rsidRPr="00E64CC7" w:rsidRDefault="00E64CC7" w:rsidP="00E64CC7">
      <w:pPr>
        <w:spacing w:after="0" w:line="480" w:lineRule="auto"/>
        <w:ind w:firstLine="720"/>
        <w:rPr>
          <w:rFonts w:ascii="Times New Roman" w:hAnsi="Times New Roman" w:cs="Times New Roman"/>
        </w:rPr>
      </w:pPr>
      <w:r w:rsidRPr="00E64CC7">
        <w:rPr>
          <w:rFonts w:ascii="Times New Roman" w:hAnsi="Times New Roman" w:cs="Times New Roman"/>
        </w:rPr>
        <w:t>The desk lamp was designed as a composite object using multiple primitives. A cylinder forms the lamp base and stand, and an inverted cone forms the lamp shade. This satisfies the requirement that at least one object be made from two or more primitive shapes. All objects were intentionally kept low polygon to remain well below the triangle limit while maintaining recognizable structure.</w:t>
      </w:r>
    </w:p>
    <w:p w14:paraId="27EB1086" w14:textId="77777777" w:rsidR="00E64CC7" w:rsidRDefault="00E64CC7" w:rsidP="00E64CC7">
      <w:pPr>
        <w:spacing w:after="0" w:line="480" w:lineRule="auto"/>
        <w:ind w:firstLine="720"/>
        <w:rPr>
          <w:rFonts w:ascii="Times New Roman" w:hAnsi="Times New Roman" w:cs="Times New Roman"/>
        </w:rPr>
      </w:pPr>
      <w:r w:rsidRPr="00E64CC7">
        <w:rPr>
          <w:rFonts w:ascii="Times New Roman" w:hAnsi="Times New Roman" w:cs="Times New Roman"/>
        </w:rPr>
        <w:lastRenderedPageBreak/>
        <w:t>Object placement was handled using translation along the X, Y, and Z axes. Scaling and rotation were applied before translation to ensure correct proportions and orientation. The transformation order ensured each object maintained proper shape while being positioned relative to the others.</w:t>
      </w:r>
    </w:p>
    <w:p w14:paraId="0FD9D912" w14:textId="77777777" w:rsidR="00E64CC7" w:rsidRPr="00E64CC7" w:rsidRDefault="00E64CC7" w:rsidP="00E64CC7">
      <w:pPr>
        <w:spacing w:after="0" w:line="480" w:lineRule="auto"/>
        <w:ind w:firstLine="720"/>
        <w:rPr>
          <w:rFonts w:ascii="Times New Roman" w:hAnsi="Times New Roman" w:cs="Times New Roman"/>
        </w:rPr>
      </w:pPr>
    </w:p>
    <w:p w14:paraId="7FE5AA36" w14:textId="77777777" w:rsidR="00E64CC7" w:rsidRPr="00E64CC7" w:rsidRDefault="00E64CC7" w:rsidP="00E64CC7">
      <w:pPr>
        <w:spacing w:after="0" w:line="480" w:lineRule="auto"/>
        <w:rPr>
          <w:rFonts w:ascii="Times New Roman" w:hAnsi="Times New Roman" w:cs="Times New Roman"/>
          <w:b/>
          <w:bCs/>
        </w:rPr>
      </w:pPr>
      <w:r w:rsidRPr="00E64CC7">
        <w:rPr>
          <w:rFonts w:ascii="Times New Roman" w:hAnsi="Times New Roman" w:cs="Times New Roman"/>
          <w:b/>
          <w:bCs/>
        </w:rPr>
        <w:t>Textures and Surface Detail</w:t>
      </w:r>
    </w:p>
    <w:p w14:paraId="28BFC90A" w14:textId="77777777" w:rsidR="00E64CC7" w:rsidRPr="00E64CC7" w:rsidRDefault="00E64CC7" w:rsidP="00E64CC7">
      <w:pPr>
        <w:spacing w:after="0" w:line="480" w:lineRule="auto"/>
        <w:ind w:firstLine="720"/>
        <w:rPr>
          <w:rFonts w:ascii="Times New Roman" w:hAnsi="Times New Roman" w:cs="Times New Roman"/>
        </w:rPr>
      </w:pPr>
      <w:r w:rsidRPr="00E64CC7">
        <w:rPr>
          <w:rFonts w:ascii="Times New Roman" w:hAnsi="Times New Roman" w:cs="Times New Roman"/>
        </w:rPr>
        <w:t>Two objects were textured: the book stack and the laptop screen. Royalty free images were used to meet texture requirements. The desk surface was intentionally rendered with a solid color instead of reusing the book texture to maintain visual distinction.</w:t>
      </w:r>
    </w:p>
    <w:p w14:paraId="60903C01" w14:textId="77777777" w:rsidR="00E64CC7" w:rsidRDefault="00E64CC7" w:rsidP="00E64CC7">
      <w:pPr>
        <w:spacing w:after="0" w:line="480" w:lineRule="auto"/>
        <w:rPr>
          <w:rFonts w:ascii="Times New Roman" w:hAnsi="Times New Roman" w:cs="Times New Roman"/>
        </w:rPr>
      </w:pPr>
      <w:r w:rsidRPr="00E64CC7">
        <w:rPr>
          <w:rFonts w:ascii="Times New Roman" w:hAnsi="Times New Roman" w:cs="Times New Roman"/>
        </w:rPr>
        <w:t>Mipmapping was implemented using GL_LINEAR_MIPMAP_LINEAR to improve texture quality at varying distances and viewing angles. This reduced visual artifacts and improved the overall presentation of the scene.</w:t>
      </w:r>
    </w:p>
    <w:p w14:paraId="6ABE6F72" w14:textId="77777777" w:rsidR="00E64CC7" w:rsidRPr="00E64CC7" w:rsidRDefault="00E64CC7" w:rsidP="00E64CC7">
      <w:pPr>
        <w:spacing w:after="0" w:line="480" w:lineRule="auto"/>
        <w:rPr>
          <w:rFonts w:ascii="Times New Roman" w:hAnsi="Times New Roman" w:cs="Times New Roman"/>
        </w:rPr>
      </w:pPr>
    </w:p>
    <w:p w14:paraId="185AD51F" w14:textId="77777777" w:rsidR="00E64CC7" w:rsidRPr="00E64CC7" w:rsidRDefault="00E64CC7" w:rsidP="00E64CC7">
      <w:pPr>
        <w:spacing w:after="0" w:line="480" w:lineRule="auto"/>
        <w:rPr>
          <w:rFonts w:ascii="Times New Roman" w:hAnsi="Times New Roman" w:cs="Times New Roman"/>
          <w:b/>
          <w:bCs/>
        </w:rPr>
      </w:pPr>
      <w:r w:rsidRPr="00E64CC7">
        <w:rPr>
          <w:rFonts w:ascii="Times New Roman" w:hAnsi="Times New Roman" w:cs="Times New Roman"/>
          <w:b/>
          <w:bCs/>
        </w:rPr>
        <w:t>Lighting Implementation</w:t>
      </w:r>
    </w:p>
    <w:p w14:paraId="6FAEC92C" w14:textId="72FD295B" w:rsidR="00E64CC7" w:rsidRDefault="00E64CC7" w:rsidP="00E64CC7">
      <w:pPr>
        <w:spacing w:after="0" w:line="480" w:lineRule="auto"/>
        <w:ind w:firstLine="720"/>
        <w:rPr>
          <w:rFonts w:ascii="Times New Roman" w:hAnsi="Times New Roman" w:cs="Times New Roman"/>
        </w:rPr>
      </w:pPr>
      <w:r w:rsidRPr="00E64CC7">
        <w:rPr>
          <w:rFonts w:ascii="Times New Roman" w:hAnsi="Times New Roman" w:cs="Times New Roman"/>
        </w:rPr>
        <w:t xml:space="preserve">The scene includes two light sources. A white point light positioned above the scene provides primary illumination. A </w:t>
      </w:r>
      <w:r w:rsidRPr="00E64CC7">
        <w:rPr>
          <w:rFonts w:ascii="Times New Roman" w:hAnsi="Times New Roman" w:cs="Times New Roman"/>
        </w:rPr>
        <w:t>secondary-colored</w:t>
      </w:r>
      <w:r w:rsidRPr="00E64CC7">
        <w:rPr>
          <w:rFonts w:ascii="Times New Roman" w:hAnsi="Times New Roman" w:cs="Times New Roman"/>
        </w:rPr>
        <w:t xml:space="preserve"> light was added to soften shadows and enhance depth. Lighting calculations follow the Phong shading model using ambient, diffuse, and specular components. These adjustments improve realism and prevent flat shading across object surfaces.</w:t>
      </w:r>
    </w:p>
    <w:p w14:paraId="2201E598" w14:textId="77777777" w:rsidR="00E64CC7" w:rsidRPr="00E64CC7" w:rsidRDefault="00E64CC7" w:rsidP="00E64CC7">
      <w:pPr>
        <w:spacing w:after="0" w:line="480" w:lineRule="auto"/>
        <w:ind w:firstLine="720"/>
        <w:rPr>
          <w:rFonts w:ascii="Times New Roman" w:hAnsi="Times New Roman" w:cs="Times New Roman"/>
        </w:rPr>
      </w:pPr>
    </w:p>
    <w:p w14:paraId="1F687EB1" w14:textId="77777777" w:rsidR="00E64CC7" w:rsidRPr="00E64CC7" w:rsidRDefault="00E64CC7" w:rsidP="00E64CC7">
      <w:pPr>
        <w:spacing w:after="0" w:line="480" w:lineRule="auto"/>
        <w:rPr>
          <w:rFonts w:ascii="Times New Roman" w:hAnsi="Times New Roman" w:cs="Times New Roman"/>
          <w:b/>
          <w:bCs/>
        </w:rPr>
      </w:pPr>
      <w:r w:rsidRPr="00E64CC7">
        <w:rPr>
          <w:rFonts w:ascii="Times New Roman" w:hAnsi="Times New Roman" w:cs="Times New Roman"/>
          <w:b/>
          <w:bCs/>
        </w:rPr>
        <w:t>Camera Navigation and Interaction</w:t>
      </w:r>
    </w:p>
    <w:p w14:paraId="06D120C0" w14:textId="77777777" w:rsidR="00E64CC7" w:rsidRPr="00E64CC7" w:rsidRDefault="00E64CC7" w:rsidP="00E64CC7">
      <w:pPr>
        <w:spacing w:after="0" w:line="480" w:lineRule="auto"/>
        <w:ind w:firstLine="720"/>
        <w:rPr>
          <w:rFonts w:ascii="Times New Roman" w:hAnsi="Times New Roman" w:cs="Times New Roman"/>
        </w:rPr>
      </w:pPr>
      <w:r w:rsidRPr="00E64CC7">
        <w:rPr>
          <w:rFonts w:ascii="Times New Roman" w:hAnsi="Times New Roman" w:cs="Times New Roman"/>
        </w:rPr>
        <w:t xml:space="preserve">Interactive navigation allows the user to explore the scene along all three axes. The WASD keys control forward, backward, left, and right movement, while QE controls vertical </w:t>
      </w:r>
      <w:r w:rsidRPr="00E64CC7">
        <w:rPr>
          <w:rFonts w:ascii="Times New Roman" w:hAnsi="Times New Roman" w:cs="Times New Roman"/>
        </w:rPr>
        <w:lastRenderedPageBreak/>
        <w:t xml:space="preserve">movement. Mouse movement adjusts camera orientation through pitch and yaw. Mouse </w:t>
      </w:r>
      <w:proofErr w:type="gramStart"/>
      <w:r w:rsidRPr="00E64CC7">
        <w:rPr>
          <w:rFonts w:ascii="Times New Roman" w:hAnsi="Times New Roman" w:cs="Times New Roman"/>
        </w:rPr>
        <w:t>scroll modifies</w:t>
      </w:r>
      <w:proofErr w:type="gramEnd"/>
      <w:r w:rsidRPr="00E64CC7">
        <w:rPr>
          <w:rFonts w:ascii="Times New Roman" w:hAnsi="Times New Roman" w:cs="Times New Roman"/>
        </w:rPr>
        <w:t xml:space="preserve"> movement speed for more controlled navigation.</w:t>
      </w:r>
    </w:p>
    <w:p w14:paraId="1FE20E10" w14:textId="77777777" w:rsidR="00E64CC7" w:rsidRDefault="00E64CC7" w:rsidP="00E64CC7">
      <w:pPr>
        <w:spacing w:after="0" w:line="480" w:lineRule="auto"/>
        <w:ind w:firstLine="720"/>
        <w:rPr>
          <w:rFonts w:ascii="Times New Roman" w:hAnsi="Times New Roman" w:cs="Times New Roman"/>
        </w:rPr>
      </w:pPr>
      <w:r w:rsidRPr="00E64CC7">
        <w:rPr>
          <w:rFonts w:ascii="Times New Roman" w:hAnsi="Times New Roman" w:cs="Times New Roman"/>
        </w:rPr>
        <w:t>The program supports both perspective and orthographic projection modes. A keyboard toggle switches between projection matrices while maintaining camera orientation. This provides flexibility in how the 3D scene is viewed.</w:t>
      </w:r>
    </w:p>
    <w:p w14:paraId="31A8C6D6" w14:textId="77777777" w:rsidR="00E64CC7" w:rsidRPr="00E64CC7" w:rsidRDefault="00E64CC7" w:rsidP="00E64CC7">
      <w:pPr>
        <w:spacing w:after="0" w:line="480" w:lineRule="auto"/>
        <w:ind w:firstLine="720"/>
        <w:rPr>
          <w:rFonts w:ascii="Times New Roman" w:hAnsi="Times New Roman" w:cs="Times New Roman"/>
        </w:rPr>
      </w:pPr>
    </w:p>
    <w:p w14:paraId="3E424B03" w14:textId="77777777" w:rsidR="00E64CC7" w:rsidRPr="00E64CC7" w:rsidRDefault="00E64CC7" w:rsidP="00E64CC7">
      <w:pPr>
        <w:spacing w:after="0" w:line="480" w:lineRule="auto"/>
        <w:rPr>
          <w:rFonts w:ascii="Times New Roman" w:hAnsi="Times New Roman" w:cs="Times New Roman"/>
          <w:b/>
          <w:bCs/>
        </w:rPr>
      </w:pPr>
      <w:r w:rsidRPr="00E64CC7">
        <w:rPr>
          <w:rFonts w:ascii="Times New Roman" w:hAnsi="Times New Roman" w:cs="Times New Roman"/>
          <w:b/>
          <w:bCs/>
        </w:rPr>
        <w:t>Code Organization and Reflection</w:t>
      </w:r>
    </w:p>
    <w:p w14:paraId="10448BB5" w14:textId="77777777" w:rsidR="00E64CC7" w:rsidRPr="00E64CC7" w:rsidRDefault="00E64CC7" w:rsidP="00E64CC7">
      <w:pPr>
        <w:spacing w:after="0" w:line="480" w:lineRule="auto"/>
        <w:ind w:firstLine="720"/>
        <w:rPr>
          <w:rFonts w:ascii="Times New Roman" w:hAnsi="Times New Roman" w:cs="Times New Roman"/>
        </w:rPr>
      </w:pPr>
      <w:r w:rsidRPr="00E64CC7">
        <w:rPr>
          <w:rFonts w:ascii="Times New Roman" w:hAnsi="Times New Roman" w:cs="Times New Roman"/>
        </w:rPr>
        <w:t xml:space="preserve">The program follows modular design principles. </w:t>
      </w:r>
      <w:proofErr w:type="spellStart"/>
      <w:r w:rsidRPr="00E64CC7">
        <w:rPr>
          <w:rFonts w:ascii="Times New Roman" w:hAnsi="Times New Roman" w:cs="Times New Roman"/>
        </w:rPr>
        <w:t>SceneManager</w:t>
      </w:r>
      <w:proofErr w:type="spellEnd"/>
      <w:r w:rsidRPr="00E64CC7">
        <w:rPr>
          <w:rFonts w:ascii="Times New Roman" w:hAnsi="Times New Roman" w:cs="Times New Roman"/>
        </w:rPr>
        <w:t xml:space="preserve"> handles object rendering, lighting, and textures, while </w:t>
      </w:r>
      <w:proofErr w:type="spellStart"/>
      <w:r w:rsidRPr="00E64CC7">
        <w:rPr>
          <w:rFonts w:ascii="Times New Roman" w:hAnsi="Times New Roman" w:cs="Times New Roman"/>
        </w:rPr>
        <w:t>ViewManager</w:t>
      </w:r>
      <w:proofErr w:type="spellEnd"/>
      <w:r w:rsidRPr="00E64CC7">
        <w:rPr>
          <w:rFonts w:ascii="Times New Roman" w:hAnsi="Times New Roman" w:cs="Times New Roman"/>
        </w:rPr>
        <w:t xml:space="preserve"> manages camera movement and projection settings. Separating responsibilities improves readability and maintainability. Functions such as </w:t>
      </w:r>
      <w:proofErr w:type="spellStart"/>
      <w:r w:rsidRPr="00E64CC7">
        <w:rPr>
          <w:rFonts w:ascii="Times New Roman" w:hAnsi="Times New Roman" w:cs="Times New Roman"/>
        </w:rPr>
        <w:t>PrepareScene</w:t>
      </w:r>
      <w:proofErr w:type="spellEnd"/>
      <w:r w:rsidRPr="00E64CC7">
        <w:rPr>
          <w:rFonts w:ascii="Times New Roman" w:hAnsi="Times New Roman" w:cs="Times New Roman"/>
        </w:rPr>
        <w:t xml:space="preserve"> and </w:t>
      </w:r>
      <w:proofErr w:type="spellStart"/>
      <w:r w:rsidRPr="00E64CC7">
        <w:rPr>
          <w:rFonts w:ascii="Times New Roman" w:hAnsi="Times New Roman" w:cs="Times New Roman"/>
        </w:rPr>
        <w:t>RenderScene</w:t>
      </w:r>
      <w:proofErr w:type="spellEnd"/>
      <w:r w:rsidRPr="00E64CC7">
        <w:rPr>
          <w:rFonts w:ascii="Times New Roman" w:hAnsi="Times New Roman" w:cs="Times New Roman"/>
        </w:rPr>
        <w:t xml:space="preserve"> organize the rendering pipeline into logical steps.</w:t>
      </w:r>
    </w:p>
    <w:p w14:paraId="30B05B86" w14:textId="77777777" w:rsidR="00E64CC7" w:rsidRPr="00E64CC7" w:rsidRDefault="00E64CC7" w:rsidP="00E64CC7">
      <w:pPr>
        <w:spacing w:after="0" w:line="480" w:lineRule="auto"/>
        <w:ind w:firstLine="720"/>
        <w:rPr>
          <w:rFonts w:ascii="Times New Roman" w:hAnsi="Times New Roman" w:cs="Times New Roman"/>
        </w:rPr>
      </w:pPr>
      <w:r w:rsidRPr="00E64CC7">
        <w:rPr>
          <w:rFonts w:ascii="Times New Roman" w:hAnsi="Times New Roman" w:cs="Times New Roman"/>
        </w:rPr>
        <w:t>Overall, the design decisions reflect an understanding of low polygon modeling, transformation order, lighting configuration, texture optimization, and interactive camera control. The final scene satisfies all project requirements while maintaining clean structure and efficient implementation.</w:t>
      </w:r>
    </w:p>
    <w:p w14:paraId="3899EBBE" w14:textId="77777777" w:rsidR="003916F8" w:rsidRPr="003916F8" w:rsidRDefault="003916F8" w:rsidP="00E64CC7">
      <w:pPr>
        <w:spacing w:after="0" w:line="480" w:lineRule="auto"/>
        <w:rPr>
          <w:rFonts w:ascii="Times New Roman" w:hAnsi="Times New Roman" w:cs="Times New Roman"/>
        </w:rPr>
      </w:pPr>
    </w:p>
    <w:sectPr w:rsidR="003916F8" w:rsidRPr="003916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6F8"/>
    <w:rsid w:val="003916F8"/>
    <w:rsid w:val="004C72E6"/>
    <w:rsid w:val="00AC0B62"/>
    <w:rsid w:val="00B65313"/>
    <w:rsid w:val="00E64CC7"/>
    <w:rsid w:val="00FB0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B0AFE"/>
  <w15:chartTrackingRefBased/>
  <w15:docId w15:val="{7501AF05-D1D3-4F71-A5F7-04DD8FAC5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6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6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6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6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6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6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6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6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6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6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6F8"/>
    <w:rPr>
      <w:rFonts w:eastAsiaTheme="majorEastAsia" w:cstheme="majorBidi"/>
      <w:color w:val="272727" w:themeColor="text1" w:themeTint="D8"/>
    </w:rPr>
  </w:style>
  <w:style w:type="paragraph" w:styleId="Title">
    <w:name w:val="Title"/>
    <w:basedOn w:val="Normal"/>
    <w:next w:val="Normal"/>
    <w:link w:val="TitleChar"/>
    <w:uiPriority w:val="10"/>
    <w:qFormat/>
    <w:rsid w:val="00391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6F8"/>
    <w:pPr>
      <w:spacing w:before="160"/>
      <w:jc w:val="center"/>
    </w:pPr>
    <w:rPr>
      <w:i/>
      <w:iCs/>
      <w:color w:val="404040" w:themeColor="text1" w:themeTint="BF"/>
    </w:rPr>
  </w:style>
  <w:style w:type="character" w:customStyle="1" w:styleId="QuoteChar">
    <w:name w:val="Quote Char"/>
    <w:basedOn w:val="DefaultParagraphFont"/>
    <w:link w:val="Quote"/>
    <w:uiPriority w:val="29"/>
    <w:rsid w:val="003916F8"/>
    <w:rPr>
      <w:i/>
      <w:iCs/>
      <w:color w:val="404040" w:themeColor="text1" w:themeTint="BF"/>
    </w:rPr>
  </w:style>
  <w:style w:type="paragraph" w:styleId="ListParagraph">
    <w:name w:val="List Paragraph"/>
    <w:basedOn w:val="Normal"/>
    <w:uiPriority w:val="34"/>
    <w:qFormat/>
    <w:rsid w:val="003916F8"/>
    <w:pPr>
      <w:ind w:left="720"/>
      <w:contextualSpacing/>
    </w:pPr>
  </w:style>
  <w:style w:type="character" w:styleId="IntenseEmphasis">
    <w:name w:val="Intense Emphasis"/>
    <w:basedOn w:val="DefaultParagraphFont"/>
    <w:uiPriority w:val="21"/>
    <w:qFormat/>
    <w:rsid w:val="003916F8"/>
    <w:rPr>
      <w:i/>
      <w:iCs/>
      <w:color w:val="2F5496" w:themeColor="accent1" w:themeShade="BF"/>
    </w:rPr>
  </w:style>
  <w:style w:type="paragraph" w:styleId="IntenseQuote">
    <w:name w:val="Intense Quote"/>
    <w:basedOn w:val="Normal"/>
    <w:next w:val="Normal"/>
    <w:link w:val="IntenseQuoteChar"/>
    <w:uiPriority w:val="30"/>
    <w:qFormat/>
    <w:rsid w:val="00391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6F8"/>
    <w:rPr>
      <w:i/>
      <w:iCs/>
      <w:color w:val="2F5496" w:themeColor="accent1" w:themeShade="BF"/>
    </w:rPr>
  </w:style>
  <w:style w:type="character" w:styleId="IntenseReference">
    <w:name w:val="Intense Reference"/>
    <w:basedOn w:val="DefaultParagraphFont"/>
    <w:uiPriority w:val="32"/>
    <w:qFormat/>
    <w:rsid w:val="003916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Hilnecia</dc:creator>
  <cp:keywords/>
  <dc:description/>
  <cp:lastModifiedBy>Larry, Hilnecia</cp:lastModifiedBy>
  <cp:revision>2</cp:revision>
  <dcterms:created xsi:type="dcterms:W3CDTF">2026-02-23T04:09:00Z</dcterms:created>
  <dcterms:modified xsi:type="dcterms:W3CDTF">2026-02-23T04:19:00Z</dcterms:modified>
</cp:coreProperties>
</file>