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eastAsia="Times New Roman"/>
          <w:color w:val="000000"/>
          <w:sz w:val="32"/>
          <w:szCs w:val="32"/>
        </w:rPr>
      </w:pPr>
      <w:r>
        <w:rPr>
          <w:rFonts w:eastAsia="Times New Roman"/>
          <w:b/>
          <w:color w:val="000000"/>
          <w:sz w:val="32"/>
          <w:szCs w:val="32"/>
        </w:rPr>
        <w:t>Київський національний університет імені Тараса Шевченка</w:t>
      </w:r>
    </w:p>
    <w:p>
      <w:pPr>
        <w:pStyle w:val="Normal"/>
        <w:spacing w:lineRule="auto" w:line="276"/>
        <w:jc w:val="center"/>
        <w:rPr>
          <w:rFonts w:eastAsia="Times New Roman"/>
          <w:color w:val="000000"/>
          <w:sz w:val="32"/>
          <w:szCs w:val="32"/>
        </w:rPr>
      </w:pPr>
      <w:r>
        <w:rPr>
          <w:rFonts w:eastAsia="Times New Roman"/>
          <w:b/>
          <w:sz w:val="32"/>
          <w:szCs w:val="32"/>
        </w:rPr>
        <w:t>факультет радіофізики, електроніки та комп’ютерних систем</w:t>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color w:val="000000"/>
          <w:sz w:val="32"/>
          <w:szCs w:val="32"/>
        </w:rPr>
      </w:pPr>
      <w:r>
        <w:rPr>
          <w:rFonts w:eastAsia="Times New Roman"/>
          <w:color w:val="000000"/>
          <w:sz w:val="32"/>
          <w:szCs w:val="32"/>
        </w:rPr>
      </w:r>
    </w:p>
    <w:p>
      <w:pPr>
        <w:pStyle w:val="Normal"/>
        <w:spacing w:lineRule="auto" w:line="276"/>
        <w:jc w:val="center"/>
        <w:rPr>
          <w:rFonts w:eastAsia="Times New Roman"/>
          <w:sz w:val="32"/>
          <w:szCs w:val="32"/>
        </w:rPr>
      </w:pPr>
      <w:r>
        <w:rPr>
          <w:rFonts w:eastAsia="Times New Roman"/>
          <w:sz w:val="32"/>
          <w:szCs w:val="32"/>
        </w:rPr>
        <w:t>Лабораторна робота № 3</w:t>
      </w:r>
    </w:p>
    <w:p>
      <w:pPr>
        <w:pStyle w:val="Normal"/>
        <w:spacing w:lineRule="auto" w:line="276"/>
        <w:jc w:val="center"/>
        <w:rPr>
          <w:rFonts w:eastAsia="Times New Roman"/>
          <w:sz w:val="32"/>
          <w:szCs w:val="32"/>
        </w:rPr>
      </w:pPr>
      <w:r>
        <w:rPr>
          <w:rFonts w:eastAsia="Times New Roman"/>
          <w:b/>
          <w:sz w:val="32"/>
          <w:szCs w:val="32"/>
        </w:rPr>
        <w:t xml:space="preserve">Тема: </w:t>
      </w:r>
      <w:r>
        <w:rPr>
          <w:rFonts w:eastAsia="Times New Roman"/>
          <w:sz w:val="32"/>
          <w:szCs w:val="32"/>
        </w:rPr>
        <w:t>«</w:t>
      </w:r>
      <w:r>
        <w:rPr>
          <w:rFonts w:eastAsia="Times New Roman"/>
          <w:sz w:val="32"/>
          <w:szCs w:val="32"/>
          <w:lang w:val="uk-UA"/>
        </w:rPr>
        <w:t>Дослідження оптимізації коду з використанням векторних розширень CPU</w:t>
      </w:r>
      <w:r>
        <w:rPr>
          <w:rFonts w:eastAsia="Times New Roman"/>
          <w:sz w:val="32"/>
          <w:szCs w:val="32"/>
        </w:rPr>
        <w:t>»</w:t>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jc w:val="center"/>
        <w:rPr>
          <w:rFonts w:eastAsia="Times New Roman"/>
          <w:sz w:val="32"/>
          <w:szCs w:val="32"/>
        </w:rPr>
      </w:pPr>
      <w:r>
        <w:rPr>
          <w:rFonts w:eastAsia="Times New Roman"/>
          <w:sz w:val="32"/>
          <w:szCs w:val="32"/>
        </w:rPr>
      </w:r>
    </w:p>
    <w:p>
      <w:pPr>
        <w:pStyle w:val="Normal"/>
        <w:spacing w:lineRule="auto" w:line="276"/>
        <w:ind w:left="5103" w:hanging="0"/>
        <w:rPr>
          <w:rFonts w:eastAsia="Times New Roman"/>
          <w:sz w:val="32"/>
          <w:szCs w:val="32"/>
        </w:rPr>
      </w:pPr>
      <w:r>
        <w:rPr>
          <w:rFonts w:eastAsia="Times New Roman"/>
          <w:sz w:val="36"/>
          <w:szCs w:val="36"/>
        </w:rPr>
        <w:t>Роботу виконав</w:t>
      </w:r>
    </w:p>
    <w:p>
      <w:pPr>
        <w:pStyle w:val="Normal"/>
        <w:spacing w:lineRule="auto" w:line="276"/>
        <w:ind w:left="5103" w:hanging="0"/>
        <w:rPr>
          <w:rFonts w:eastAsia="Times New Roman"/>
          <w:sz w:val="32"/>
          <w:szCs w:val="32"/>
        </w:rPr>
      </w:pPr>
      <w:r>
        <w:rPr>
          <w:rFonts w:eastAsia="Times New Roman"/>
          <w:sz w:val="36"/>
          <w:szCs w:val="36"/>
        </w:rPr>
        <w:t>студент 3 курсу</w:t>
      </w:r>
    </w:p>
    <w:p>
      <w:pPr>
        <w:pStyle w:val="Normal"/>
        <w:spacing w:lineRule="auto" w:line="276"/>
        <w:ind w:left="5103" w:hanging="0"/>
        <w:rPr>
          <w:rFonts w:eastAsia="Times New Roman"/>
          <w:sz w:val="32"/>
          <w:szCs w:val="32"/>
        </w:rPr>
      </w:pPr>
      <w:r>
        <w:rPr>
          <w:rFonts w:eastAsia="Times New Roman"/>
          <w:sz w:val="36"/>
          <w:szCs w:val="36"/>
        </w:rPr>
        <w:t>КІ-СА</w:t>
      </w:r>
    </w:p>
    <w:p>
      <w:pPr>
        <w:pStyle w:val="Normal"/>
        <w:spacing w:lineRule="auto" w:line="276"/>
        <w:ind w:left="5103" w:hanging="0"/>
        <w:rPr>
          <w:rFonts w:eastAsia="Times New Roman"/>
          <w:sz w:val="32"/>
          <w:szCs w:val="32"/>
        </w:rPr>
      </w:pPr>
      <w:r>
        <w:rPr>
          <w:rFonts w:eastAsia="Times New Roman" w:cs="Times New Roman"/>
          <w:sz w:val="36"/>
          <w:szCs w:val="36"/>
        </w:rPr>
        <w:t>Мургашов Гліб</w:t>
      </w:r>
    </w:p>
    <w:p>
      <w:pPr>
        <w:pStyle w:val="Normal"/>
        <w:spacing w:lineRule="auto" w:line="276"/>
        <w:ind w:left="5103" w:hanging="0"/>
        <w:rPr>
          <w:rFonts w:eastAsia="Times New Roman"/>
          <w:sz w:val="32"/>
          <w:szCs w:val="32"/>
        </w:rPr>
      </w:pPr>
      <w:r>
        <w:rPr>
          <w:rFonts w:eastAsia="Times New Roman"/>
          <w:sz w:val="32"/>
          <w:szCs w:val="32"/>
        </w:rPr>
      </w:r>
    </w:p>
    <w:p>
      <w:pPr>
        <w:pStyle w:val="Normal"/>
        <w:spacing w:lineRule="auto" w:line="276"/>
        <w:ind w:left="5103" w:hanging="0"/>
        <w:rPr>
          <w:rFonts w:eastAsia="Times New Roman"/>
          <w:sz w:val="32"/>
          <w:szCs w:val="32"/>
        </w:rPr>
      </w:pPr>
      <w:r>
        <w:rPr>
          <w:rFonts w:eastAsia="Times New Roman"/>
          <w:sz w:val="32"/>
          <w:szCs w:val="32"/>
        </w:rPr>
      </w:r>
    </w:p>
    <w:p>
      <w:pPr>
        <w:pStyle w:val="Normal"/>
        <w:spacing w:lineRule="auto" w:line="276"/>
        <w:ind w:left="5103" w:hanging="0"/>
        <w:rPr>
          <w:rFonts w:eastAsia="Times New Roman"/>
          <w:sz w:val="32"/>
          <w:szCs w:val="32"/>
        </w:rPr>
      </w:pPr>
      <w:r>
        <w:rPr>
          <w:rFonts w:eastAsia="Times New Roman"/>
          <w:sz w:val="32"/>
          <w:szCs w:val="32"/>
        </w:rPr>
      </w:r>
    </w:p>
    <w:p>
      <w:pPr>
        <w:pStyle w:val="Normal"/>
        <w:spacing w:lineRule="auto" w:line="276"/>
        <w:ind w:left="5103" w:hanging="0"/>
        <w:rPr>
          <w:rFonts w:eastAsia="Times New Roman"/>
          <w:sz w:val="32"/>
          <w:szCs w:val="32"/>
        </w:rPr>
      </w:pPr>
      <w:r>
        <w:rPr>
          <w:rFonts w:eastAsia="Times New Roman"/>
          <w:sz w:val="32"/>
          <w:szCs w:val="32"/>
        </w:rPr>
      </w:r>
    </w:p>
    <w:p>
      <w:pPr>
        <w:pStyle w:val="Normal"/>
        <w:spacing w:lineRule="auto" w:line="276"/>
        <w:ind w:left="5103" w:hanging="0"/>
        <w:rPr>
          <w:rFonts w:eastAsia="Times New Roman"/>
          <w:sz w:val="32"/>
          <w:szCs w:val="32"/>
        </w:rPr>
      </w:pPr>
      <w:r>
        <w:rPr>
          <w:rFonts w:eastAsia="Times New Roman"/>
          <w:sz w:val="32"/>
          <w:szCs w:val="32"/>
        </w:rPr>
      </w:r>
    </w:p>
    <w:p>
      <w:pPr>
        <w:pStyle w:val="Normal"/>
        <w:spacing w:lineRule="auto" w:line="276"/>
        <w:rPr>
          <w:rFonts w:eastAsia="Times New Roman"/>
          <w:sz w:val="32"/>
          <w:szCs w:val="32"/>
        </w:rPr>
      </w:pPr>
      <w:r>
        <w:rPr>
          <w:rFonts w:eastAsia="Times New Roman"/>
          <w:sz w:val="32"/>
          <w:szCs w:val="32"/>
        </w:rPr>
      </w:r>
    </w:p>
    <w:p>
      <w:pPr>
        <w:pStyle w:val="Normal"/>
        <w:spacing w:lineRule="auto" w:line="276"/>
        <w:rPr>
          <w:rFonts w:eastAsia="Times New Roman"/>
          <w:sz w:val="32"/>
          <w:szCs w:val="32"/>
        </w:rPr>
      </w:pPr>
      <w:r>
        <w:rPr>
          <w:rFonts w:eastAsia="Times New Roman"/>
          <w:sz w:val="32"/>
          <w:szCs w:val="32"/>
        </w:rPr>
      </w:r>
    </w:p>
    <w:p>
      <w:pPr>
        <w:pStyle w:val="Normal"/>
        <w:jc w:val="center"/>
        <w:rPr>
          <w:rFonts w:eastAsia="Times New Roman"/>
          <w:sz w:val="32"/>
          <w:szCs w:val="32"/>
        </w:rPr>
      </w:pPr>
      <w:r>
        <w:rPr>
          <w:rFonts w:eastAsia="Times New Roman"/>
          <w:b/>
          <w:bCs/>
          <w:sz w:val="36"/>
          <w:szCs w:val="36"/>
        </w:rPr>
        <w:t>Київ 2020</w:t>
      </w:r>
    </w:p>
    <w:p>
      <w:pPr>
        <w:pStyle w:val="Normal"/>
        <w:ind w:left="2832" w:firstLine="708"/>
        <w:rPr>
          <w:b/>
          <w:b/>
          <w:lang w:val="uk-UA"/>
        </w:rPr>
      </w:pPr>
      <w:r>
        <w:rPr>
          <w:b/>
          <w:lang w:val="uk-UA"/>
        </w:rPr>
      </w:r>
    </w:p>
    <w:p>
      <w:pPr>
        <w:pStyle w:val="Normal"/>
        <w:ind w:left="2832" w:firstLine="708"/>
        <w:rPr>
          <w:b/>
          <w:b/>
          <w:lang w:val="uk-UA"/>
        </w:rPr>
      </w:pPr>
      <w:r>
        <w:rPr>
          <w:b/>
          <w:lang w:val="uk-UA"/>
        </w:rPr>
        <w:t>Хід роботи</w:t>
      </w:r>
    </w:p>
    <w:p>
      <w:pPr>
        <w:pStyle w:val="Normal"/>
        <w:rPr>
          <w:b/>
          <w:b/>
          <w:lang w:val="uk-UA"/>
        </w:rPr>
      </w:pPr>
      <w:r>
        <w:rPr>
          <w:b/>
          <w:lang w:val="uk-UA"/>
        </w:rPr>
      </w:r>
    </w:p>
    <w:p>
      <w:pPr>
        <w:pStyle w:val="ListParagraph"/>
        <w:numPr>
          <w:ilvl w:val="0"/>
          <w:numId w:val="1"/>
        </w:numPr>
        <w:rPr>
          <w:lang w:val="uk-UA"/>
        </w:rPr>
      </w:pPr>
      <w:r>
        <w:rPr>
          <w:lang w:val="uk-UA"/>
        </w:rPr>
        <w:t>Отримайте доступ на обчислювальний кластер для роботи з Intel Compiler.</w:t>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
            <wp:simplePos x="0" y="0"/>
            <wp:positionH relativeFrom="column">
              <wp:posOffset>-65405</wp:posOffset>
            </wp:positionH>
            <wp:positionV relativeFrom="paragraph">
              <wp:posOffset>17780</wp:posOffset>
            </wp:positionV>
            <wp:extent cx="5940425" cy="25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254000"/>
                    </a:xfrm>
                    <a:prstGeom prst="rect">
                      <a:avLst/>
                    </a:prstGeom>
                  </pic:spPr>
                </pic:pic>
              </a:graphicData>
            </a:graphic>
          </wp:anchor>
        </w:drawing>
      </w:r>
    </w:p>
    <w:p>
      <w:pPr>
        <w:pStyle w:val="Normal"/>
        <w:rPr>
          <w:lang w:val="uk-UA"/>
        </w:rPr>
      </w:pPr>
      <w:r>
        <w:rPr>
          <w:lang w:val="uk-UA"/>
        </w:rPr>
      </w:r>
    </w:p>
    <w:p>
      <w:pPr>
        <w:pStyle w:val="ListParagraph"/>
        <w:numPr>
          <w:ilvl w:val="0"/>
          <w:numId w:val="1"/>
        </w:numPr>
        <w:rPr>
          <w:lang w:val="uk-UA"/>
        </w:rPr>
      </w:pPr>
      <w:r>
        <w:rPr>
          <w:lang w:val="uk-UA"/>
        </w:rPr>
        <w:t>Завантажте файли Intel® C++ Compiler - Using Auto-Vectorization Tutorial (</w:t>
      </w:r>
      <w:r>
        <w:rPr>
          <w:u w:val="single"/>
          <w:lang w:val="uk-UA"/>
        </w:rPr>
        <w:t>https://software.intel.com/en-us/product-code-samples?topic=20813</w:t>
      </w:r>
      <w:r>
        <w:rPr>
          <w:lang w:val="uk-UA"/>
        </w:rPr>
        <w:t>) на свій комп’ютер та в домашню директорію користувача обчислювального кластеру.</w:t>
      </w:r>
    </w:p>
    <w:p>
      <w:pPr>
        <w:pStyle w:val="Normal"/>
        <w:ind w:left="360" w:hanging="0"/>
        <w:rPr>
          <w:lang w:val="uk-UA"/>
        </w:rPr>
      </w:pPr>
      <w:r>
        <w:rPr>
          <w:lang w:val="uk-UA"/>
        </w:rPr>
      </w:r>
    </w:p>
    <w:p>
      <w:pPr>
        <w:pStyle w:val="ListParagraph"/>
        <w:numPr>
          <w:ilvl w:val="0"/>
          <w:numId w:val="1"/>
        </w:numPr>
        <w:rPr>
          <w:lang w:val="uk-UA"/>
        </w:rPr>
      </w:pPr>
      <w:r>
        <w:rPr>
          <w:lang w:val="uk-UA"/>
        </w:rPr>
        <w:t>Використовуючи інструкції в readme.html ознайомтесь та виконайте Tutorial на обчислювальному кластері</w:t>
      </w:r>
    </w:p>
    <w:p>
      <w:pPr>
        <w:pStyle w:val="ListParagraph"/>
        <w:rPr>
          <w:lang w:val="uk-UA"/>
        </w:rPr>
      </w:pPr>
      <w:r>
        <w:rPr>
          <w:lang w:val="uk-UA"/>
        </w:rPr>
        <w:t>Замість інструкцій в пункті “Setting the Environment Variables” завантажте оточення компілятора шляхом виконання команди: ml icc</w:t>
      </w:r>
    </w:p>
    <w:p>
      <w:pPr>
        <w:pStyle w:val="ListParagraph"/>
        <w:rPr>
          <w:lang w:val="uk-UA"/>
        </w:rPr>
      </w:pPr>
      <w:r>
        <w:rPr>
          <w:lang w:val="uk-UA"/>
        </w:rPr>
        <w:t>Виконуйте завдання на робочих вузлах кластеру замість вхідної ноди. По-перше процесори робочих вузлів мають набагато більше розширень. По-друге виконання компіляції та запуску на вхідній ноді заважає іншим користувачам, що призведе до блокування вашого аккаунту та автоматичного незарахування лабораторної роботи. Рекомендований варіант виконання роботи - використання інтерактивних задач в системі планування:</w:t>
      </w:r>
    </w:p>
    <w:p>
      <w:pPr>
        <w:pStyle w:val="ListParagraph"/>
        <w:rPr>
          <w:lang w:val="uk-UA"/>
        </w:rPr>
      </w:pPr>
      <w:r>
        <w:rPr>
          <w:lang w:val="uk-UA"/>
        </w:rPr>
        <w:t>[manf@plus7 ~]$ qsub -I -l nodes=1:ppn=1,walltime=00:30:00</w:t>
      </w:r>
    </w:p>
    <w:p>
      <w:pPr>
        <w:pStyle w:val="ListParagraph"/>
        <w:rPr>
          <w:lang w:val="uk-UA"/>
        </w:rPr>
      </w:pPr>
      <w:r>
        <w:rPr>
          <w:lang w:val="uk-UA"/>
        </w:rPr>
        <w:t>KNU:WN:s4 [manf ~]$ ml icc</w:t>
      </w:r>
    </w:p>
    <w:p>
      <w:pPr>
        <w:pStyle w:val="Normal"/>
        <w:rPr>
          <w:lang w:val="uk-UA"/>
        </w:rPr>
      </w:pPr>
      <w:r>
        <w:rPr>
          <w:lang w:val="uk-UA"/>
        </w:rPr>
        <w:drawing>
          <wp:anchor behindDoc="0" distT="0" distB="0" distL="0" distR="0" simplePos="0" locked="0" layoutInCell="1" allowOverlap="1" relativeHeight="3">
            <wp:simplePos x="0" y="0"/>
            <wp:positionH relativeFrom="column">
              <wp:posOffset>-13335</wp:posOffset>
            </wp:positionH>
            <wp:positionV relativeFrom="paragraph">
              <wp:posOffset>108585</wp:posOffset>
            </wp:positionV>
            <wp:extent cx="4483100" cy="1289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83100" cy="1289685"/>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81675" cy="1534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1675" cy="1534795"/>
                    </a:xfrm>
                    <a:prstGeom prst="rect">
                      <a:avLst/>
                    </a:prstGeom>
                  </pic:spPr>
                </pic:pic>
              </a:graphicData>
            </a:graphic>
          </wp:anchor>
        </w:drawing>
      </w:r>
    </w:p>
    <w:p>
      <w:pPr>
        <w:pStyle w:val="Normal"/>
        <w:rPr>
          <w:lang w:val="en-US"/>
        </w:rPr>
      </w:pPr>
      <w:r>
        <w:rPr>
          <w:lang w:val="en-US"/>
        </w:rPr>
        <w:drawing>
          <wp:anchor behindDoc="0" distT="0" distB="0" distL="0" distR="0" simplePos="0" locked="0" layoutInCell="1" allowOverlap="1" relativeHeight="5">
            <wp:simplePos x="0" y="0"/>
            <wp:positionH relativeFrom="column">
              <wp:posOffset>137160</wp:posOffset>
            </wp:positionH>
            <wp:positionV relativeFrom="paragraph">
              <wp:posOffset>635</wp:posOffset>
            </wp:positionV>
            <wp:extent cx="3848100" cy="600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48100" cy="6000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sz w:val="24"/>
          <w:szCs w:val="24"/>
          <w:lang w:val="uk-UA"/>
        </w:rPr>
      </w:pPr>
      <w:r>
        <w:rPr>
          <w:sz w:val="24"/>
          <w:szCs w:val="24"/>
          <w:lang w:val="uk-U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0425" cy="8210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821055"/>
                    </a:xfrm>
                    <a:prstGeom prst="rect">
                      <a:avLst/>
                    </a:prstGeom>
                  </pic:spPr>
                </pic:pic>
              </a:graphicData>
            </a:graphic>
          </wp:anchor>
        </w:drawing>
      </w:r>
    </w:p>
    <w:p>
      <w:pPr>
        <w:pStyle w:val="Normal"/>
        <w:rPr>
          <w:lang w:val="en-US"/>
        </w:rPr>
      </w:pPr>
      <w:r>
        <w:rPr>
          <w:lang w:val="en-US"/>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0425" cy="5575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0425" cy="557530"/>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8">
            <wp:simplePos x="0" y="0"/>
            <wp:positionH relativeFrom="column">
              <wp:posOffset>-48895</wp:posOffset>
            </wp:positionH>
            <wp:positionV relativeFrom="paragraph">
              <wp:posOffset>101600</wp:posOffset>
            </wp:positionV>
            <wp:extent cx="3533775" cy="1238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3775" cy="1238250"/>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sz w:val="24"/>
          <w:szCs w:val="24"/>
          <w:lang w:val="uk-UA"/>
        </w:rPr>
      </w:pPr>
      <w:r>
        <w:rPr>
          <w:sz w:val="24"/>
          <w:szCs w:val="24"/>
          <w:lang w:val="uk-UA"/>
        </w:rPr>
        <w:t>A vectorization report shows what loops in your code were vectorized and explains why other loops were not vectorized. To generate a vectorization report, use the qopt-report-phase=vec compiler options together with qopt-report=1 or qopt-report=2.</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Together with qopt-report-phase=vec, qopt-report=1 generates a report with the loops in your code that were vectorized while qopt-report-phase=vec with qopt-report=2 generates a report with both the loops in your code that were vectorized and the reason that other loops were not vectorized.</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Because vectorization is turned off with the O1 option, the compiler does not generate a vectorization report. To generate a vectorization report, compile your project with the O2, qopt-report-phase=vec, qopt-report=1 options:</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0425" cy="3975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0425" cy="397510"/>
                    </a:xfrm>
                    <a:prstGeom prst="rect">
                      <a:avLst/>
                    </a:prstGeom>
                  </pic:spPr>
                </pic:pic>
              </a:graphicData>
            </a:graphic>
          </wp:anchor>
        </w:drawing>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Recompile the program and then execute MatVector. Record the new execution time. The reduction in time is mostly due to auto-vectorization of the inner loop at line 145 noted in the vectorization report matvec.optrpt:</w:t>
      </w:r>
    </w:p>
    <w:p>
      <w:pPr>
        <w:pStyle w:val="Normal"/>
        <w:rPr>
          <w:sz w:val="24"/>
          <w:szCs w:val="24"/>
          <w:lang w:val="uk-UA"/>
        </w:rPr>
      </w:pPr>
      <w:r>
        <w:rPr>
          <w:sz w:val="24"/>
          <w:szCs w:val="24"/>
          <w:lang w:val="uk-UA"/>
        </w:rPr>
      </w:r>
    </w:p>
    <w:p>
      <w:pPr>
        <w:pStyle w:val="Normal"/>
        <w:rPr>
          <w:sz w:val="24"/>
          <w:szCs w:val="24"/>
          <w:lang w:val="en-US"/>
        </w:rPr>
      </w:pPr>
      <w:r>
        <w:rPr>
          <w:sz w:val="24"/>
          <w:szCs w:val="24"/>
          <w:lang w:val="en-U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57550" cy="12382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257550" cy="1238250"/>
                    </a:xfrm>
                    <a:prstGeom prst="rect">
                      <a:avLst/>
                    </a:prstGeom>
                  </pic:spPr>
                </pic:pic>
              </a:graphicData>
            </a:graphic>
          </wp:anchor>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Multiply.optrpt:</w:t>
      </w:r>
    </w:p>
    <w:p>
      <w:pPr>
        <w:pStyle w:val="Normal"/>
        <w:rPr>
          <w:sz w:val="24"/>
          <w:szCs w:val="24"/>
          <w:lang w:val="en-US"/>
        </w:rPr>
      </w:pPr>
      <w:r>
        <w:rPr>
          <w:sz w:val="24"/>
          <w:szCs w:val="24"/>
          <w:lang w:val="en-US"/>
        </w:rPr>
        <w:drawing>
          <wp:anchor behindDoc="0" distT="0" distB="0" distL="0" distR="0" simplePos="0" locked="0" layoutInCell="1" allowOverlap="1" relativeHeight="11">
            <wp:simplePos x="0" y="0"/>
            <wp:positionH relativeFrom="column">
              <wp:posOffset>-177165</wp:posOffset>
            </wp:positionH>
            <wp:positionV relativeFrom="paragraph">
              <wp:posOffset>129540</wp:posOffset>
            </wp:positionV>
            <wp:extent cx="5019675" cy="26746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19675" cy="2674620"/>
                    </a:xfrm>
                    <a:prstGeom prst="rect">
                      <a:avLst/>
                    </a:prstGeom>
                  </pic:spPr>
                </pic:pic>
              </a:graphicData>
            </a:graphic>
          </wp:anchor>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qopt-report=2 with qopt-report-phase=vec,loop returns a list that also includes loops that were not vectorized or multi-versioned, along with the reason that the compiler did not vectorize them or multi-version the loop.</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Recompile your project with the qopt-report=2 and qopt-report-phase=vec,loop options.</w:t>
      </w:r>
    </w:p>
    <w:p>
      <w:pPr>
        <w:pStyle w:val="Normal"/>
        <w:rPr>
          <w:sz w:val="24"/>
          <w:szCs w:val="24"/>
          <w:lang w:val="uk-UA"/>
        </w:rPr>
      </w:pPr>
      <w:r>
        <w:rPr>
          <w:sz w:val="24"/>
          <w:szCs w:val="24"/>
          <w:lang w:val="uk-UA"/>
        </w:rPr>
        <w:drawing>
          <wp:anchor behindDoc="0" distT="0" distB="0" distL="0" distR="0" simplePos="0" locked="0" layoutInCell="1" allowOverlap="1" relativeHeight="12">
            <wp:simplePos x="0" y="0"/>
            <wp:positionH relativeFrom="column">
              <wp:posOffset>-747395</wp:posOffset>
            </wp:positionH>
            <wp:positionV relativeFrom="paragraph">
              <wp:posOffset>131445</wp:posOffset>
            </wp:positionV>
            <wp:extent cx="6837045" cy="2260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837045" cy="22606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40005</wp:posOffset>
            </wp:positionH>
            <wp:positionV relativeFrom="paragraph">
              <wp:posOffset>488950</wp:posOffset>
            </wp:positionV>
            <wp:extent cx="3324225" cy="11144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324225" cy="1114425"/>
                    </a:xfrm>
                    <a:prstGeom prst="rect">
                      <a:avLst/>
                    </a:prstGeom>
                  </pic:spPr>
                </pic:pic>
              </a:graphicData>
            </a:graphic>
          </wp:anchor>
        </w:drawing>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The vectorization report Multiply.optrpt indicates that the loop at line 37 in Multiply.c did not vectorize because it is not the innermost loop of the loop nest. Two versions of the innermost loop at line 49 were generated, and one version was vectorized.</w:t>
      </w:r>
    </w:p>
    <w:p>
      <w:pPr>
        <w:pStyle w:val="Normal"/>
        <w:rPr>
          <w:sz w:val="24"/>
          <w:szCs w:val="24"/>
          <w:lang w:val="uk-UA"/>
        </w:rPr>
      </w:pPr>
      <w:r>
        <w:rPr>
          <w:sz w:val="24"/>
          <w:szCs w:val="24"/>
          <w:lang w:val="uk-UA"/>
        </w:rPr>
      </w:r>
    </w:p>
    <w:p>
      <w:pPr>
        <w:pStyle w:val="Normal"/>
        <w:rPr>
          <w:sz w:val="24"/>
          <w:szCs w:val="24"/>
          <w:lang w:val="en-US"/>
        </w:rPr>
      </w:pPr>
      <w:r>
        <w:rPr/>
        <w:drawing>
          <wp:inline distT="0" distB="0" distL="0" distR="0">
            <wp:extent cx="6322060" cy="1231900"/>
            <wp:effectExtent l="0" t="0" r="0" b="0"/>
            <wp:docPr id="13"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5" descr=""/>
                    <pic:cNvPicPr>
                      <a:picLocks noChangeAspect="1" noChangeArrowheads="1"/>
                    </pic:cNvPicPr>
                  </pic:nvPicPr>
                  <pic:blipFill>
                    <a:blip r:embed="rId14"/>
                    <a:stretch>
                      <a:fillRect/>
                    </a:stretch>
                  </pic:blipFill>
                  <pic:spPr bwMode="auto">
                    <a:xfrm>
                      <a:off x="0" y="0"/>
                      <a:ext cx="6322060" cy="1231900"/>
                    </a:xfrm>
                    <a:prstGeom prst="rect">
                      <a:avLst/>
                    </a:prstGeom>
                  </pic:spPr>
                </pic:pic>
              </a:graphicData>
            </a:graphic>
          </wp:inline>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Remove the -D NOFUNCCALL to restore the call to matvec(), then add the -D NOALIAS option to the command line.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drawing>
          <wp:anchor behindDoc="0" distT="0" distB="0" distL="0" distR="0" simplePos="0" locked="0" layoutInCell="1" allowOverlap="1" relativeHeight="14">
            <wp:simplePos x="0" y="0"/>
            <wp:positionH relativeFrom="column">
              <wp:posOffset>-511810</wp:posOffset>
            </wp:positionH>
            <wp:positionV relativeFrom="paragraph">
              <wp:posOffset>635</wp:posOffset>
            </wp:positionV>
            <wp:extent cx="6480175" cy="29908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480175" cy="299085"/>
                    </a:xfrm>
                    <a:prstGeom prst="rect">
                      <a:avLst/>
                    </a:prstGeom>
                  </pic:spPr>
                </pic:pic>
              </a:graphicData>
            </a:graphic>
          </wp:anchor>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drawing>
          <wp:anchor behindDoc="0" distT="0" distB="0" distL="0" distR="0" simplePos="0" locked="0" layoutInCell="1" allowOverlap="1" relativeHeight="15">
            <wp:simplePos x="0" y="0"/>
            <wp:positionH relativeFrom="column">
              <wp:posOffset>270510</wp:posOffset>
            </wp:positionH>
            <wp:positionV relativeFrom="paragraph">
              <wp:posOffset>-52070</wp:posOffset>
            </wp:positionV>
            <wp:extent cx="2968625" cy="98425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968625" cy="984250"/>
                    </a:xfrm>
                    <a:prstGeom prst="rect">
                      <a:avLst/>
                    </a:prstGeom>
                  </pic:spPr>
                </pic:pic>
              </a:graphicData>
            </a:graphic>
          </wp:anchor>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This conditional compilation replaces the loop in the main program with a function call. Execute MatVector and record the execution time reported in the output. Multiply.optrpt now shows: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0425" cy="37052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940425" cy="3705225"/>
                    </a:xfrm>
                    <a:prstGeom prst="rect">
                      <a:avLst/>
                    </a:prstGeom>
                  </pic:spPr>
                </pic:pic>
              </a:graphicData>
            </a:graphic>
          </wp:anchor>
        </w:drawing>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uk-UA"/>
        </w:rPr>
      </w:pPr>
      <w:r>
        <w:rPr>
          <w:sz w:val="24"/>
          <w:szCs w:val="24"/>
          <w:lang w:val="uk-UA"/>
        </w:rPr>
        <w:t>The vectorizer can generate faster code when operating on aligned data. In this activity you will improve performance by aligning the arrays a, b, and x in Driver.c on a 16-byte boundary so that the vectorizer can use aligned load instructions for all arrays rather than the slower unaligned load instructions and can avoid runtime tests of alignment. Using the ALIGNED macro will modify the declarations of a, b, and x in Driver.c using the aligned attribute keyword</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Recompile the program after adding the ALIGNED macro to ensure consistently aligned data. Use -qopt-report=4 to see the change in aligned references.</w:t>
      </w:r>
    </w:p>
    <w:p>
      <w:pPr>
        <w:pStyle w:val="Normal"/>
        <w:rPr>
          <w:sz w:val="24"/>
          <w:szCs w:val="24"/>
          <w:lang w:val="uk-UA"/>
        </w:rPr>
      </w:pPr>
      <w:r>
        <w:rPr>
          <w:sz w:val="24"/>
          <w:szCs w:val="24"/>
          <w:lang w:val="uk-UA"/>
        </w:rPr>
        <w:drawing>
          <wp:anchor behindDoc="0" distT="0" distB="0" distL="0" distR="0" simplePos="0" locked="0" layoutInCell="1" allowOverlap="1" relativeHeight="17">
            <wp:simplePos x="0" y="0"/>
            <wp:positionH relativeFrom="column">
              <wp:posOffset>-650875</wp:posOffset>
            </wp:positionH>
            <wp:positionV relativeFrom="paragraph">
              <wp:posOffset>635</wp:posOffset>
            </wp:positionV>
            <wp:extent cx="6480175" cy="28448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480175" cy="284480"/>
                    </a:xfrm>
                    <a:prstGeom prst="rect">
                      <a:avLst/>
                    </a:prstGeom>
                  </pic:spPr>
                </pic:pic>
              </a:graphicData>
            </a:graphic>
          </wp:anchor>
        </w:drawing>
      </w:r>
    </w:p>
    <w:p>
      <w:pPr>
        <w:pStyle w:val="Normal"/>
        <w:rPr>
          <w:sz w:val="24"/>
          <w:szCs w:val="24"/>
          <w:lang w:val="uk-UA"/>
        </w:rPr>
      </w:pPr>
      <w:r>
        <w:rPr>
          <w:sz w:val="24"/>
          <w:szCs w:val="24"/>
          <w:lang w:val="uk-UA"/>
        </w:rPr>
        <w:drawing>
          <wp:anchor behindDoc="0" distT="0" distB="0" distL="0" distR="0" simplePos="0" locked="0" layoutInCell="1" allowOverlap="1" relativeHeight="18">
            <wp:simplePos x="0" y="0"/>
            <wp:positionH relativeFrom="column">
              <wp:posOffset>-157480</wp:posOffset>
            </wp:positionH>
            <wp:positionV relativeFrom="paragraph">
              <wp:posOffset>635</wp:posOffset>
            </wp:positionV>
            <wp:extent cx="3352800" cy="12382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352800" cy="1238250"/>
                    </a:xfrm>
                    <a:prstGeom prst="rect">
                      <a:avLst/>
                    </a:prstGeom>
                  </pic:spPr>
                </pic:pic>
              </a:graphicData>
            </a:graphic>
          </wp:anchor>
        </w:drawing>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 xml:space="preserve">Multiply.optrpt </w:t>
      </w:r>
      <w:r>
        <w:rPr>
          <w:sz w:val="24"/>
          <w:szCs w:val="24"/>
          <w:lang w:val="en-US"/>
        </w:rPr>
        <w:t>after</w:t>
      </w:r>
      <w:r>
        <w:rPr>
          <w:sz w:val="24"/>
          <w:szCs w:val="24"/>
          <w:lang w:val="uk-UA"/>
        </w:rPr>
        <w:t xml:space="preserve"> adding -D ALIGNED shows:</w:t>
      </w:r>
    </w:p>
    <w:p>
      <w:pPr>
        <w:pStyle w:val="Normal"/>
        <w:rPr>
          <w:sz w:val="24"/>
          <w:szCs w:val="24"/>
          <w:lang w:val="en-US"/>
        </w:rPr>
      </w:pPr>
      <w:r>
        <w:rPr>
          <w:sz w:val="24"/>
          <w:szCs w:val="24"/>
          <w:lang w:val="en-US"/>
        </w:rPr>
        <w:drawing>
          <wp:anchor behindDoc="0" distT="0" distB="0" distL="0" distR="0" simplePos="0" locked="0" layoutInCell="1" allowOverlap="1" relativeHeight="19">
            <wp:simplePos x="0" y="0"/>
            <wp:positionH relativeFrom="column">
              <wp:posOffset>-380365</wp:posOffset>
            </wp:positionH>
            <wp:positionV relativeFrom="paragraph">
              <wp:posOffset>117475</wp:posOffset>
            </wp:positionV>
            <wp:extent cx="5940425" cy="296799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940425" cy="2967990"/>
                    </a:xfrm>
                    <a:prstGeom prst="rect">
                      <a:avLst/>
                    </a:prstGeom>
                  </pic:spPr>
                </pic:pic>
              </a:graphicData>
            </a:graphic>
          </wp:anchor>
        </w:drawing>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The compiler may be able to perform additional optimizations if it is able to optimize across source line boundaries. These may include, but are not limited to, function inlining. This is enabled with the -ipo option.</w:t>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Recompile the program using the -ipo option to enable interprocedural optimization.</w:t>
      </w:r>
    </w:p>
    <w:p>
      <w:pPr>
        <w:pStyle w:val="Normal"/>
        <w:rPr>
          <w:sz w:val="24"/>
          <w:szCs w:val="24"/>
          <w:lang w:val="uk-UA"/>
        </w:rPr>
      </w:pPr>
      <w:r>
        <w:rPr>
          <w:sz w:val="24"/>
          <w:szCs w:val="24"/>
          <w:lang w:val="uk-UA"/>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0425" cy="24638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940425" cy="246380"/>
                    </a:xfrm>
                    <a:prstGeom prst="rect">
                      <a:avLst/>
                    </a:prstGeom>
                  </pic:spPr>
                </pic:pic>
              </a:graphicData>
            </a:graphic>
          </wp:anchor>
        </w:drawing>
      </w:r>
    </w:p>
    <w:p>
      <w:pPr>
        <w:pStyle w:val="Normal"/>
        <w:rPr>
          <w:sz w:val="24"/>
          <w:szCs w:val="24"/>
          <w:lang w:eastAsia="ru-RU"/>
        </w:rPr>
      </w:pPr>
      <w:r>
        <w:rPr>
          <w:sz w:val="24"/>
          <w:szCs w:val="24"/>
          <w:lang w:eastAsia="ru-RU"/>
        </w:rPr>
        <w:t xml:space="preserve"> </w:t>
      </w:r>
    </w:p>
    <w:p>
      <w:pPr>
        <w:pStyle w:val="Normal"/>
        <w:rPr>
          <w:sz w:val="24"/>
          <w:szCs w:val="24"/>
          <w:lang w:eastAsia="ru-RU"/>
        </w:rPr>
      </w:pPr>
      <w:r>
        <w:rPr>
          <w:sz w:val="24"/>
          <w:szCs w:val="24"/>
          <w:lang w:eastAsia="ru-RU"/>
        </w:rPr>
        <w:drawing>
          <wp:anchor behindDoc="0" distT="0" distB="0" distL="0" distR="0" simplePos="0" locked="0" layoutInCell="1" allowOverlap="1" relativeHeight="21">
            <wp:simplePos x="0" y="0"/>
            <wp:positionH relativeFrom="column">
              <wp:posOffset>15875</wp:posOffset>
            </wp:positionH>
            <wp:positionV relativeFrom="paragraph">
              <wp:posOffset>635</wp:posOffset>
            </wp:positionV>
            <wp:extent cx="2700020" cy="101346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2700020" cy="1013460"/>
                    </a:xfrm>
                    <a:prstGeom prst="rect">
                      <a:avLst/>
                    </a:prstGeom>
                  </pic:spPr>
                </pic:pic>
              </a:graphicData>
            </a:graphic>
          </wp:anchor>
        </w:drawing>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r>
    </w:p>
    <w:p>
      <w:pPr>
        <w:pStyle w:val="Normal"/>
        <w:rPr>
          <w:sz w:val="24"/>
          <w:szCs w:val="24"/>
          <w:lang w:val="uk-UA"/>
        </w:rPr>
      </w:pPr>
      <w:r>
        <w:rPr>
          <w:sz w:val="24"/>
          <w:szCs w:val="24"/>
          <w:lang w:val="uk-UA"/>
        </w:rPr>
        <w:t>Note that the vectorization messages now appear at the point of inlining in Driver.c (line 150) and this is found in the file ipo_out.optrpt.</w:t>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0425" cy="2489200"/>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5940425" cy="2489200"/>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905500" cy="593407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905500" cy="5934075"/>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ListParagraph"/>
        <w:numPr>
          <w:ilvl w:val="0"/>
          <w:numId w:val="1"/>
        </w:numPr>
        <w:rPr>
          <w:lang w:val="uk-UA"/>
        </w:rPr>
      </w:pPr>
      <w:r>
        <w:rPr>
          <w:lang w:val="uk-UA"/>
        </w:rPr>
        <w:t>Оберіть будь-яку неінтрерактивну консольну програму мовою С/C++ (унікальну в межах групи, в гуглі більше ніж 50 програм)</w:t>
      </w:r>
    </w:p>
    <w:p>
      <w:pPr>
        <w:pStyle w:val="Normal"/>
        <w:rPr>
          <w:lang w:val="uk-UA"/>
        </w:rPr>
      </w:pPr>
      <w:r>
        <w:rPr>
          <w:lang w:val="uk-UA"/>
        </w:rPr>
      </w:r>
    </w:p>
    <w:p>
      <w:pPr>
        <w:pStyle w:val="Normal"/>
        <w:rPr>
          <w:sz w:val="24"/>
          <w:szCs w:val="24"/>
          <w:lang w:val="uk-UA"/>
        </w:rPr>
      </w:pPr>
      <w:r>
        <w:rPr>
          <w:rFonts w:eastAsia="Calibri" w:cs="Times New Roman" w:eastAsiaTheme="minorHAnsi"/>
          <w:color w:val="auto"/>
          <w:kern w:val="0"/>
          <w:sz w:val="24"/>
          <w:szCs w:val="24"/>
          <w:lang w:val="uk-UA" w:eastAsia="en-US" w:bidi="ar-SA"/>
        </w:rPr>
        <w:t>Взята одна із програм з минулорічної практики, яка виконує дії з матрицями.</w:t>
      </w:r>
    </w:p>
    <w:p>
      <w:pPr>
        <w:pStyle w:val="Normal"/>
        <w:rPr>
          <w:sz w:val="24"/>
          <w:szCs w:val="24"/>
          <w:lang w:val="uk-UA"/>
        </w:rPr>
      </w:pPr>
      <w:hyperlink r:id="rId25">
        <w:r>
          <w:rPr>
            <w:rStyle w:val="InternetLink"/>
          </w:rPr>
          <w:t>https://github.com/HleBASS/CS_labs/blob/master/Lab3/myprog.cpp</w:t>
        </w:r>
      </w:hyperlink>
    </w:p>
    <w:p>
      <w:pPr>
        <w:pStyle w:val="Normal"/>
        <w:rPr>
          <w:sz w:val="24"/>
          <w:szCs w:val="24"/>
          <w:lang w:val="uk-UA"/>
        </w:rPr>
      </w:pPr>
      <w:r>
        <w:rPr>
          <w:sz w:val="24"/>
          <w:szCs w:val="24"/>
          <w:lang w:val="uk-UA"/>
        </w:rPr>
      </w:r>
    </w:p>
    <w:p>
      <w:pPr>
        <w:pStyle w:val="Normal"/>
        <w:rPr>
          <w:lang w:val="uk-UA"/>
        </w:rPr>
      </w:pPr>
      <w:r>
        <w:rPr>
          <w:lang w:val="uk-UA"/>
        </w:rPr>
      </w:r>
    </w:p>
    <w:p>
      <w:pPr>
        <w:pStyle w:val="ListParagraph"/>
        <w:rPr>
          <w:lang w:val="uk-UA"/>
        </w:rPr>
      </w:pPr>
      <w:r>
        <w:rPr>
          <w:lang w:val="uk-UA"/>
        </w:rPr>
        <w:t>Напишіть сценарій, що:</w:t>
      </w:r>
    </w:p>
    <w:p>
      <w:pPr>
        <w:pStyle w:val="ListParagraph"/>
        <w:rPr>
          <w:lang w:val="uk-UA"/>
        </w:rPr>
      </w:pPr>
      <w:r>
        <w:rPr>
          <w:lang w:val="uk-UA"/>
        </w:rPr>
        <w:t>Компілює програму з різними оптимізаціями (-O) та виміряйте час її роботи. Якщо час досить малий - вимірюйте час роботи 1000 (чи 1000000) запусків алгоритму в циклі. Час роботи можна виміряти утилітою time.</w:t>
      </w:r>
    </w:p>
    <w:p>
      <w:pPr>
        <w:pStyle w:val="ListParagraph"/>
        <w:rPr>
          <w:lang w:val="uk-UA"/>
        </w:rPr>
      </w:pPr>
      <w:r>
        <w:rPr>
          <w:lang w:val="uk-UA"/>
        </w:rPr>
        <w:t>Отримує перелік всіх розширень процесору що підтримуються</w:t>
      </w:r>
    </w:p>
    <w:p>
      <w:pPr>
        <w:pStyle w:val="ListParagraph"/>
        <w:rPr>
          <w:lang w:val="uk-UA"/>
        </w:rPr>
      </w:pPr>
      <w:r>
        <w:rPr>
          <w:lang w:val="uk-UA"/>
        </w:rPr>
        <w:t>Для кожного розширення компілює Intel-компілятором окремий варіант оптимізованого коду (наприклад -x SSE2)</w:t>
      </w:r>
    </w:p>
    <w:p>
      <w:pPr>
        <w:pStyle w:val="ListParagraph"/>
        <w:rPr>
          <w:lang w:val="uk-UA"/>
        </w:rPr>
      </w:pPr>
      <w:r>
        <w:rPr>
          <w:lang w:val="uk-UA"/>
        </w:rPr>
        <w:t>Вимірює час виконання кожного варіанта оптимізованої програми</w:t>
      </w:r>
    </w:p>
    <w:p>
      <w:pPr>
        <w:pStyle w:val="ListParagraph"/>
        <w:rPr>
          <w:lang w:val="uk-UA"/>
        </w:rPr>
      </w:pPr>
      <w:r>
        <w:rPr>
          <w:lang w:val="uk-UA"/>
        </w:rPr>
        <w:t>Запустіть задачу в планувальник обчислювального кластеру 5 разів (для статистики на різних нодах)</w:t>
      </w:r>
    </w:p>
    <w:p>
      <w:pPr>
        <w:pStyle w:val="ListParagraph"/>
        <w:rPr>
          <w:lang w:val="uk-UA"/>
        </w:rPr>
      </w:pPr>
      <w:r>
        <w:rPr>
          <w:lang w:val="uk-UA"/>
        </w:rPr>
        <w:t>[manf@plus7 ~]$ qsub -N MyJob -l nodes=1:ppn=1,walltime=00:30:00 script.sh</w:t>
      </w:r>
    </w:p>
    <w:p>
      <w:pPr>
        <w:pStyle w:val="ListParagraph"/>
        <w:rPr>
          <w:lang w:val="uk-UA"/>
        </w:rPr>
      </w:pPr>
      <w:r>
        <w:rPr>
          <w:lang w:val="uk-UA"/>
        </w:rPr>
      </w:r>
    </w:p>
    <w:p>
      <w:pPr>
        <w:pStyle w:val="ListParagraph"/>
        <w:rPr>
          <w:lang w:val="uk-UA"/>
        </w:rPr>
      </w:pPr>
      <w:r>
        <w:rPr>
          <w:lang w:val="uk-UA"/>
        </w:rPr>
      </w:r>
    </w:p>
    <w:p>
      <w:pPr>
        <w:pStyle w:val="ListParagraph"/>
        <w:rPr>
          <w:lang w:val="uk-UA"/>
        </w:rPr>
      </w:pPr>
      <w:r>
        <w:rPr>
          <w:lang w:val="uk-UA"/>
        </w:rPr>
        <w:t>Побудуйте графіки залежності часу від різних варіантів компіляції.</w:t>
      </w:r>
    </w:p>
    <w:p>
      <w:pPr>
        <w:pStyle w:val="ListParagraph"/>
        <w:rPr>
          <w:lang w:val="uk-UA"/>
        </w:rPr>
      </w:pPr>
      <w:r>
        <w:rPr>
          <w:lang w:val="uk-UA"/>
        </w:rPr>
      </w:r>
    </w:p>
    <w:p>
      <w:pPr>
        <w:pStyle w:val="ListParagraph"/>
        <w:rPr>
          <w:lang w:val="uk-UA"/>
        </w:rPr>
      </w:pPr>
      <w:r>
        <w:rPr>
          <w:lang w:val="uk-UA"/>
        </w:rPr>
        <w:t>Був написаний скрипт, який замірює час виконання циклу з 100 запусків виконання оптимізованої програми.</w:t>
      </w:r>
    </w:p>
    <w:p>
      <w:pPr>
        <w:pStyle w:val="Normal"/>
        <w:rPr/>
      </w:pPr>
      <w:r>
        <w:rPr/>
      </w:r>
    </w:p>
    <w:p>
      <w:pPr>
        <w:pStyle w:val="ListParagraph"/>
        <w:rPr/>
      </w:pPr>
      <w:hyperlink r:id="rId26">
        <w:r>
          <w:rPr>
            <w:rStyle w:val="InternetLink"/>
          </w:rPr>
          <w:t>https://github.com/HleBASS/CS_labs/blob/master/Lab3/script.sh</w:t>
        </w:r>
      </w:hyperlink>
    </w:p>
    <w:p>
      <w:pPr>
        <w:pStyle w:val="Normal"/>
        <w:rPr>
          <w:lang w:val="uk-UA"/>
        </w:rPr>
      </w:pPr>
      <w:r>
        <w:rPr>
          <w:lang w:val="uk-UA"/>
        </w:rPr>
      </w:r>
    </w:p>
    <w:p>
      <w:pPr>
        <w:pStyle w:val="Normal"/>
        <w:rPr>
          <w:lang w:val="en-US"/>
        </w:rPr>
      </w:pPr>
      <w:r>
        <w:rPr>
          <w:lang w:val="uk-UA"/>
        </w:rPr>
        <w:t>Час виконання програми скомпільованої з різними прапорцями.</w:t>
      </w:r>
    </w:p>
    <w:p>
      <w:pPr>
        <w:pStyle w:val="Normal"/>
        <w:rPr>
          <w:lang w:val="uk-UA"/>
        </w:rPr>
      </w:pPr>
      <w:r>
        <w:rPr>
          <w:lang w:val="uk-UA"/>
        </w:rPr>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3254"/>
        <w:gridCol w:w="851"/>
        <w:gridCol w:w="1276"/>
        <w:gridCol w:w="996"/>
        <w:gridCol w:w="988"/>
        <w:gridCol w:w="995"/>
        <w:gridCol w:w="984"/>
      </w:tblGrid>
      <w:tr>
        <w:trPr/>
        <w:tc>
          <w:tcPr>
            <w:tcW w:w="3254" w:type="dxa"/>
            <w:tcBorders/>
          </w:tcPr>
          <w:p>
            <w:pPr>
              <w:pStyle w:val="Normal"/>
              <w:rPr>
                <w:sz w:val="24"/>
                <w:szCs w:val="24"/>
                <w:lang w:val="uk-UA"/>
              </w:rPr>
            </w:pPr>
            <w:r>
              <w:rPr>
                <w:sz w:val="24"/>
                <w:szCs w:val="24"/>
                <w:lang w:val="uk-UA"/>
              </w:rPr>
              <w:t>Номер запуску</w:t>
            </w:r>
            <w:r>
              <w:rPr>
                <w:sz w:val="24"/>
                <w:szCs w:val="24"/>
                <w:lang w:val="en-US"/>
              </w:rPr>
              <w:t xml:space="preserve"> </w:t>
            </w:r>
            <w:r>
              <w:rPr>
                <w:sz w:val="24"/>
                <w:szCs w:val="24"/>
                <w:lang w:val="uk-UA"/>
              </w:rPr>
              <w:t>\</w:t>
            </w:r>
            <w:r>
              <w:rPr>
                <w:sz w:val="24"/>
                <w:szCs w:val="24"/>
                <w:lang w:val="en-US"/>
              </w:rPr>
              <w:t xml:space="preserve"> прапор</w:t>
            </w:r>
            <w:r>
              <w:rPr>
                <w:sz w:val="24"/>
                <w:szCs w:val="24"/>
                <w:lang w:val="uk-UA"/>
              </w:rPr>
              <w:t>ець</w:t>
            </w:r>
          </w:p>
        </w:tc>
        <w:tc>
          <w:tcPr>
            <w:tcW w:w="851" w:type="dxa"/>
            <w:tcBorders/>
          </w:tcPr>
          <w:p>
            <w:pPr>
              <w:pStyle w:val="Normal"/>
              <w:rPr>
                <w:lang w:val="en-US"/>
              </w:rPr>
            </w:pPr>
            <w:r>
              <w:rPr>
                <w:lang w:val="en-US"/>
              </w:rPr>
              <w:t>O0</w:t>
            </w:r>
          </w:p>
        </w:tc>
        <w:tc>
          <w:tcPr>
            <w:tcW w:w="1276" w:type="dxa"/>
            <w:tcBorders/>
          </w:tcPr>
          <w:p>
            <w:pPr>
              <w:pStyle w:val="Normal"/>
              <w:rPr>
                <w:lang w:val="en-US"/>
              </w:rPr>
            </w:pPr>
            <w:r>
              <w:rPr>
                <w:lang w:val="en-US"/>
              </w:rPr>
              <w:t>O1</w:t>
            </w:r>
          </w:p>
        </w:tc>
        <w:tc>
          <w:tcPr>
            <w:tcW w:w="996" w:type="dxa"/>
            <w:tcBorders/>
          </w:tcPr>
          <w:p>
            <w:pPr>
              <w:pStyle w:val="Normal"/>
              <w:rPr>
                <w:lang w:val="en-US"/>
              </w:rPr>
            </w:pPr>
            <w:r>
              <w:rPr>
                <w:lang w:val="en-US"/>
              </w:rPr>
              <w:t>O2</w:t>
            </w:r>
          </w:p>
        </w:tc>
        <w:tc>
          <w:tcPr>
            <w:tcW w:w="988" w:type="dxa"/>
            <w:tcBorders/>
          </w:tcPr>
          <w:p>
            <w:pPr>
              <w:pStyle w:val="Normal"/>
              <w:rPr>
                <w:lang w:val="en-US"/>
              </w:rPr>
            </w:pPr>
            <w:r>
              <w:rPr>
                <w:lang w:val="en-US"/>
              </w:rPr>
              <w:t>O3</w:t>
            </w:r>
          </w:p>
        </w:tc>
        <w:tc>
          <w:tcPr>
            <w:tcW w:w="995" w:type="dxa"/>
            <w:tcBorders/>
          </w:tcPr>
          <w:p>
            <w:pPr>
              <w:pStyle w:val="Normal"/>
              <w:rPr>
                <w:lang w:val="en-US"/>
              </w:rPr>
            </w:pPr>
            <w:r>
              <w:rPr>
                <w:lang w:val="en-US"/>
              </w:rPr>
              <w:t>Os</w:t>
            </w:r>
          </w:p>
        </w:tc>
        <w:tc>
          <w:tcPr>
            <w:tcW w:w="984" w:type="dxa"/>
            <w:tcBorders/>
          </w:tcPr>
          <w:p>
            <w:pPr>
              <w:pStyle w:val="Normal"/>
              <w:rPr>
                <w:lang w:val="en-US"/>
              </w:rPr>
            </w:pPr>
            <w:r>
              <w:rPr>
                <w:lang w:val="en-US"/>
              </w:rPr>
              <w:t>Ofast</w:t>
            </w:r>
          </w:p>
        </w:tc>
      </w:tr>
      <w:tr>
        <w:trPr/>
        <w:tc>
          <w:tcPr>
            <w:tcW w:w="3254" w:type="dxa"/>
            <w:tcBorders/>
          </w:tcPr>
          <w:p>
            <w:pPr>
              <w:pStyle w:val="Normal"/>
              <w:rPr>
                <w:lang w:val="en-US"/>
              </w:rPr>
            </w:pPr>
            <w:r>
              <w:rPr>
                <w:lang w:val="en-US"/>
              </w:rPr>
              <w:t>1</w:t>
            </w:r>
          </w:p>
        </w:tc>
        <w:tc>
          <w:tcPr>
            <w:tcW w:w="851" w:type="dxa"/>
            <w:tcBorders/>
          </w:tcPr>
          <w:p>
            <w:pPr>
              <w:pStyle w:val="Normal"/>
              <w:rPr>
                <w:lang w:val="uk-UA"/>
              </w:rPr>
            </w:pPr>
            <w:r>
              <w:rPr>
                <w:lang w:val="uk-UA"/>
              </w:rPr>
              <w:t>3.059</w:t>
            </w:r>
          </w:p>
        </w:tc>
        <w:tc>
          <w:tcPr>
            <w:tcW w:w="1276" w:type="dxa"/>
            <w:tcBorders/>
          </w:tcPr>
          <w:p>
            <w:pPr>
              <w:pStyle w:val="Normal"/>
              <w:rPr>
                <w:lang w:val="uk-UA"/>
              </w:rPr>
            </w:pPr>
            <w:r>
              <w:rPr>
                <w:lang w:val="uk-UA"/>
              </w:rPr>
              <w:t>3.98</w:t>
            </w:r>
          </w:p>
        </w:tc>
        <w:tc>
          <w:tcPr>
            <w:tcW w:w="996" w:type="dxa"/>
            <w:tcBorders/>
          </w:tcPr>
          <w:p>
            <w:pPr>
              <w:pStyle w:val="Normal"/>
              <w:rPr>
                <w:lang w:val="uk-UA"/>
              </w:rPr>
            </w:pPr>
            <w:r>
              <w:rPr>
                <w:lang w:val="uk-UA"/>
              </w:rPr>
              <w:t>3.033</w:t>
            </w:r>
          </w:p>
        </w:tc>
        <w:tc>
          <w:tcPr>
            <w:tcW w:w="988" w:type="dxa"/>
            <w:tcBorders/>
          </w:tcPr>
          <w:p>
            <w:pPr>
              <w:pStyle w:val="Normal"/>
              <w:rPr>
                <w:lang w:val="uk-UA"/>
              </w:rPr>
            </w:pPr>
            <w:r>
              <w:rPr>
                <w:lang w:val="uk-UA"/>
              </w:rPr>
              <w:t>1.228</w:t>
            </w:r>
          </w:p>
        </w:tc>
        <w:tc>
          <w:tcPr>
            <w:tcW w:w="995" w:type="dxa"/>
            <w:tcBorders/>
          </w:tcPr>
          <w:p>
            <w:pPr>
              <w:pStyle w:val="Normal"/>
              <w:rPr>
                <w:lang w:val="uk-UA"/>
              </w:rPr>
            </w:pPr>
            <w:r>
              <w:rPr>
                <w:lang w:val="uk-UA"/>
              </w:rPr>
              <w:t>3.107</w:t>
            </w:r>
          </w:p>
        </w:tc>
        <w:tc>
          <w:tcPr>
            <w:tcW w:w="984" w:type="dxa"/>
            <w:tcBorders/>
          </w:tcPr>
          <w:p>
            <w:pPr>
              <w:pStyle w:val="Normal"/>
              <w:rPr>
                <w:lang w:val="uk-UA"/>
              </w:rPr>
            </w:pPr>
            <w:r>
              <w:rPr>
                <w:lang w:val="uk-UA"/>
              </w:rPr>
              <w:t>0.485</w:t>
            </w:r>
          </w:p>
        </w:tc>
      </w:tr>
      <w:tr>
        <w:trPr/>
        <w:tc>
          <w:tcPr>
            <w:tcW w:w="3254" w:type="dxa"/>
            <w:tcBorders/>
          </w:tcPr>
          <w:p>
            <w:pPr>
              <w:pStyle w:val="Normal"/>
              <w:rPr>
                <w:lang w:val="en-US"/>
              </w:rPr>
            </w:pPr>
            <w:r>
              <w:rPr>
                <w:lang w:val="en-US"/>
              </w:rPr>
              <w:t>2</w:t>
            </w:r>
          </w:p>
        </w:tc>
        <w:tc>
          <w:tcPr>
            <w:tcW w:w="851" w:type="dxa"/>
            <w:tcBorders/>
          </w:tcPr>
          <w:p>
            <w:pPr>
              <w:pStyle w:val="Normal"/>
              <w:rPr>
                <w:lang w:val="en-US"/>
              </w:rPr>
            </w:pPr>
            <w:r>
              <w:rPr>
                <w:lang w:val="en-US"/>
              </w:rPr>
              <w:t>3.054</w:t>
            </w:r>
          </w:p>
        </w:tc>
        <w:tc>
          <w:tcPr>
            <w:tcW w:w="1276" w:type="dxa"/>
            <w:tcBorders/>
          </w:tcPr>
          <w:p>
            <w:pPr>
              <w:pStyle w:val="Normal"/>
              <w:rPr>
                <w:lang w:val="en-US"/>
              </w:rPr>
            </w:pPr>
            <w:r>
              <w:rPr>
                <w:lang w:val="en-US"/>
              </w:rPr>
              <w:t>3.102</w:t>
            </w:r>
          </w:p>
        </w:tc>
        <w:tc>
          <w:tcPr>
            <w:tcW w:w="996" w:type="dxa"/>
            <w:tcBorders/>
          </w:tcPr>
          <w:p>
            <w:pPr>
              <w:pStyle w:val="Normal"/>
              <w:rPr>
                <w:lang w:val="en-US"/>
              </w:rPr>
            </w:pPr>
            <w:r>
              <w:rPr>
                <w:lang w:val="en-US"/>
              </w:rPr>
              <w:t>3.049</w:t>
            </w:r>
          </w:p>
        </w:tc>
        <w:tc>
          <w:tcPr>
            <w:tcW w:w="988" w:type="dxa"/>
            <w:tcBorders/>
          </w:tcPr>
          <w:p>
            <w:pPr>
              <w:pStyle w:val="Normal"/>
              <w:rPr>
                <w:lang w:val="en-US"/>
              </w:rPr>
            </w:pPr>
            <w:r>
              <w:rPr>
                <w:lang w:val="en-US"/>
              </w:rPr>
              <w:t>1.182</w:t>
            </w:r>
          </w:p>
        </w:tc>
        <w:tc>
          <w:tcPr>
            <w:tcW w:w="995" w:type="dxa"/>
            <w:tcBorders/>
          </w:tcPr>
          <w:p>
            <w:pPr>
              <w:pStyle w:val="Normal"/>
              <w:rPr>
                <w:lang w:val="en-US"/>
              </w:rPr>
            </w:pPr>
            <w:r>
              <w:rPr>
                <w:lang w:val="en-US"/>
              </w:rPr>
              <w:t>3.073</w:t>
            </w:r>
          </w:p>
        </w:tc>
        <w:tc>
          <w:tcPr>
            <w:tcW w:w="984" w:type="dxa"/>
            <w:tcBorders/>
          </w:tcPr>
          <w:p>
            <w:pPr>
              <w:pStyle w:val="Normal"/>
              <w:rPr>
                <w:lang w:val="en-US"/>
              </w:rPr>
            </w:pPr>
            <w:r>
              <w:rPr>
                <w:rFonts w:eastAsia="Calibri" w:cs="Times New Roman" w:eastAsiaTheme="minorHAnsi"/>
                <w:color w:val="auto"/>
                <w:kern w:val="0"/>
                <w:sz w:val="28"/>
                <w:szCs w:val="28"/>
                <w:lang w:val="en-US" w:eastAsia="en-US" w:bidi="ar-SA"/>
              </w:rPr>
              <w:t>0</w:t>
            </w:r>
            <w:r>
              <w:rPr>
                <w:lang w:val="en-US"/>
              </w:rPr>
              <w:t>.4</w:t>
            </w:r>
            <w:r>
              <w:rPr>
                <w:rFonts w:eastAsia="Calibri" w:cs="Times New Roman" w:eastAsiaTheme="minorHAnsi"/>
                <w:color w:val="auto"/>
                <w:kern w:val="0"/>
                <w:sz w:val="28"/>
                <w:szCs w:val="28"/>
                <w:lang w:val="en-US" w:eastAsia="en-US" w:bidi="ar-SA"/>
              </w:rPr>
              <w:t>38</w:t>
            </w:r>
          </w:p>
        </w:tc>
      </w:tr>
      <w:tr>
        <w:trPr/>
        <w:tc>
          <w:tcPr>
            <w:tcW w:w="3254" w:type="dxa"/>
            <w:tcBorders/>
          </w:tcPr>
          <w:p>
            <w:pPr>
              <w:pStyle w:val="Normal"/>
              <w:rPr>
                <w:lang w:val="uk-UA"/>
              </w:rPr>
            </w:pPr>
            <w:r>
              <w:rPr>
                <w:lang w:val="uk-UA"/>
              </w:rPr>
              <w:t>3</w:t>
            </w:r>
          </w:p>
        </w:tc>
        <w:tc>
          <w:tcPr>
            <w:tcW w:w="851" w:type="dxa"/>
            <w:tcBorders/>
          </w:tcPr>
          <w:p>
            <w:pPr>
              <w:pStyle w:val="Normal"/>
              <w:rPr>
                <w:lang w:val="en-US"/>
              </w:rPr>
            </w:pPr>
            <w:r>
              <w:rPr>
                <w:lang w:val="en-US"/>
              </w:rPr>
              <w:t>3.079</w:t>
            </w:r>
          </w:p>
        </w:tc>
        <w:tc>
          <w:tcPr>
            <w:tcW w:w="1276" w:type="dxa"/>
            <w:tcBorders/>
          </w:tcPr>
          <w:p>
            <w:pPr>
              <w:pStyle w:val="Normal"/>
              <w:rPr>
                <w:lang w:val="en-US"/>
              </w:rPr>
            </w:pPr>
            <w:r>
              <w:rPr>
                <w:lang w:val="en-US"/>
              </w:rPr>
              <w:t>3.114</w:t>
            </w:r>
          </w:p>
        </w:tc>
        <w:tc>
          <w:tcPr>
            <w:tcW w:w="996" w:type="dxa"/>
            <w:tcBorders/>
          </w:tcPr>
          <w:p>
            <w:pPr>
              <w:pStyle w:val="Normal"/>
              <w:rPr>
                <w:lang w:val="en-US"/>
              </w:rPr>
            </w:pPr>
            <w:r>
              <w:rPr>
                <w:lang w:val="en-US"/>
              </w:rPr>
              <w:t>3.078</w:t>
            </w:r>
          </w:p>
        </w:tc>
        <w:tc>
          <w:tcPr>
            <w:tcW w:w="988" w:type="dxa"/>
            <w:tcBorders/>
          </w:tcPr>
          <w:p>
            <w:pPr>
              <w:pStyle w:val="Normal"/>
              <w:rPr>
                <w:lang w:val="en-US"/>
              </w:rPr>
            </w:pPr>
            <w:r>
              <w:rPr>
                <w:lang w:val="en-US"/>
              </w:rPr>
              <w:t>1.199</w:t>
            </w:r>
          </w:p>
        </w:tc>
        <w:tc>
          <w:tcPr>
            <w:tcW w:w="995" w:type="dxa"/>
            <w:tcBorders/>
          </w:tcPr>
          <w:p>
            <w:pPr>
              <w:pStyle w:val="Normal"/>
              <w:rPr>
                <w:lang w:val="en-US"/>
              </w:rPr>
            </w:pPr>
            <w:r>
              <w:rPr>
                <w:lang w:val="en-US"/>
              </w:rPr>
              <w:t>3.085</w:t>
            </w:r>
          </w:p>
        </w:tc>
        <w:tc>
          <w:tcPr>
            <w:tcW w:w="984" w:type="dxa"/>
            <w:tcBorders/>
          </w:tcPr>
          <w:p>
            <w:pPr>
              <w:pStyle w:val="Normal"/>
              <w:rPr>
                <w:lang w:val="en-US"/>
              </w:rPr>
            </w:pPr>
            <w:r>
              <w:rPr>
                <w:rFonts w:eastAsia="Calibri" w:cs="Times New Roman" w:eastAsiaTheme="minorHAnsi"/>
                <w:color w:val="auto"/>
                <w:kern w:val="0"/>
                <w:sz w:val="28"/>
                <w:szCs w:val="28"/>
                <w:lang w:val="en-US" w:eastAsia="en-US" w:bidi="ar-SA"/>
              </w:rPr>
              <w:t>0</w:t>
            </w:r>
            <w:r>
              <w:rPr>
                <w:lang w:val="en-US"/>
              </w:rPr>
              <w:t>.454</w:t>
            </w:r>
          </w:p>
        </w:tc>
      </w:tr>
      <w:tr>
        <w:trPr/>
        <w:tc>
          <w:tcPr>
            <w:tcW w:w="3254" w:type="dxa"/>
            <w:tcBorders/>
          </w:tcPr>
          <w:p>
            <w:pPr>
              <w:pStyle w:val="Normal"/>
              <w:rPr>
                <w:lang w:val="uk-UA"/>
              </w:rPr>
            </w:pPr>
            <w:r>
              <w:rPr>
                <w:lang w:val="uk-UA"/>
              </w:rPr>
              <w:t>4</w:t>
            </w:r>
          </w:p>
        </w:tc>
        <w:tc>
          <w:tcPr>
            <w:tcW w:w="851" w:type="dxa"/>
            <w:tcBorders/>
          </w:tcPr>
          <w:p>
            <w:pPr>
              <w:pStyle w:val="Normal"/>
              <w:rPr>
                <w:lang w:val="en-US"/>
              </w:rPr>
            </w:pPr>
            <w:r>
              <w:rPr>
                <w:lang w:val="en-US"/>
              </w:rPr>
              <w:t>3.073</w:t>
            </w:r>
          </w:p>
        </w:tc>
        <w:tc>
          <w:tcPr>
            <w:tcW w:w="1276" w:type="dxa"/>
            <w:tcBorders/>
          </w:tcPr>
          <w:p>
            <w:pPr>
              <w:pStyle w:val="Normal"/>
              <w:rPr>
                <w:lang w:val="en-US"/>
              </w:rPr>
            </w:pPr>
            <w:r>
              <w:rPr>
                <w:lang w:val="en-US"/>
              </w:rPr>
              <w:t>3.99</w:t>
            </w:r>
          </w:p>
        </w:tc>
        <w:tc>
          <w:tcPr>
            <w:tcW w:w="996" w:type="dxa"/>
            <w:tcBorders/>
          </w:tcPr>
          <w:p>
            <w:pPr>
              <w:pStyle w:val="Normal"/>
              <w:rPr>
                <w:lang w:val="en-US"/>
              </w:rPr>
            </w:pPr>
            <w:r>
              <w:rPr>
                <w:lang w:val="en-US"/>
              </w:rPr>
              <w:t>3.065</w:t>
            </w:r>
          </w:p>
        </w:tc>
        <w:tc>
          <w:tcPr>
            <w:tcW w:w="988" w:type="dxa"/>
            <w:tcBorders/>
          </w:tcPr>
          <w:p>
            <w:pPr>
              <w:pStyle w:val="Normal"/>
              <w:rPr>
                <w:lang w:val="en-US"/>
              </w:rPr>
            </w:pPr>
            <w:r>
              <w:rPr>
                <w:lang w:val="en-US"/>
              </w:rPr>
              <w:t>1.198</w:t>
            </w:r>
          </w:p>
        </w:tc>
        <w:tc>
          <w:tcPr>
            <w:tcW w:w="995" w:type="dxa"/>
            <w:tcBorders/>
          </w:tcPr>
          <w:p>
            <w:pPr>
              <w:pStyle w:val="Normal"/>
              <w:rPr>
                <w:lang w:val="en-US"/>
              </w:rPr>
            </w:pPr>
            <w:r>
              <w:rPr>
                <w:lang w:val="en-US"/>
              </w:rPr>
              <w:t>3.06</w:t>
            </w:r>
          </w:p>
        </w:tc>
        <w:tc>
          <w:tcPr>
            <w:tcW w:w="984" w:type="dxa"/>
            <w:tcBorders/>
          </w:tcPr>
          <w:p>
            <w:pPr>
              <w:pStyle w:val="Normal"/>
              <w:rPr>
                <w:lang w:val="en-US"/>
              </w:rPr>
            </w:pPr>
            <w:r>
              <w:rPr>
                <w:rFonts w:eastAsia="Calibri" w:cs="Times New Roman" w:eastAsiaTheme="minorHAnsi"/>
                <w:color w:val="auto"/>
                <w:kern w:val="0"/>
                <w:sz w:val="28"/>
                <w:szCs w:val="28"/>
                <w:lang w:val="en-US" w:eastAsia="en-US" w:bidi="ar-SA"/>
              </w:rPr>
              <w:t>0</w:t>
            </w:r>
            <w:r>
              <w:rPr>
                <w:lang w:val="en-US"/>
              </w:rPr>
              <w:t>.492</w:t>
            </w:r>
          </w:p>
        </w:tc>
      </w:tr>
      <w:tr>
        <w:trPr/>
        <w:tc>
          <w:tcPr>
            <w:tcW w:w="3254" w:type="dxa"/>
            <w:tcBorders/>
          </w:tcPr>
          <w:p>
            <w:pPr>
              <w:pStyle w:val="Normal"/>
              <w:rPr>
                <w:lang w:val="uk-UA"/>
              </w:rPr>
            </w:pPr>
            <w:r>
              <w:rPr>
                <w:lang w:val="uk-UA"/>
              </w:rPr>
              <w:t>5</w:t>
            </w:r>
          </w:p>
        </w:tc>
        <w:tc>
          <w:tcPr>
            <w:tcW w:w="851" w:type="dxa"/>
            <w:tcBorders/>
          </w:tcPr>
          <w:p>
            <w:pPr>
              <w:pStyle w:val="Normal"/>
              <w:rPr>
                <w:lang w:val="en-US"/>
              </w:rPr>
            </w:pPr>
            <w:r>
              <w:rPr>
                <w:lang w:val="en-US"/>
              </w:rPr>
              <w:t>3.122</w:t>
            </w:r>
          </w:p>
        </w:tc>
        <w:tc>
          <w:tcPr>
            <w:tcW w:w="1276" w:type="dxa"/>
            <w:tcBorders/>
          </w:tcPr>
          <w:p>
            <w:pPr>
              <w:pStyle w:val="Normal"/>
              <w:rPr>
                <w:lang w:val="en-US"/>
              </w:rPr>
            </w:pPr>
            <w:r>
              <w:rPr>
                <w:lang w:val="en-US"/>
              </w:rPr>
              <w:t>3.143</w:t>
            </w:r>
          </w:p>
        </w:tc>
        <w:tc>
          <w:tcPr>
            <w:tcW w:w="996" w:type="dxa"/>
            <w:tcBorders/>
          </w:tcPr>
          <w:p>
            <w:pPr>
              <w:pStyle w:val="Normal"/>
              <w:rPr>
                <w:lang w:val="en-US"/>
              </w:rPr>
            </w:pPr>
            <w:r>
              <w:rPr>
                <w:lang w:val="en-US"/>
              </w:rPr>
              <w:t>3.107</w:t>
            </w:r>
          </w:p>
        </w:tc>
        <w:tc>
          <w:tcPr>
            <w:tcW w:w="988" w:type="dxa"/>
            <w:tcBorders/>
          </w:tcPr>
          <w:p>
            <w:pPr>
              <w:pStyle w:val="Normal"/>
              <w:rPr>
                <w:lang w:val="en-US"/>
              </w:rPr>
            </w:pPr>
            <w:r>
              <w:rPr>
                <w:lang w:val="en-US"/>
              </w:rPr>
              <w:t>1.241</w:t>
            </w:r>
          </w:p>
        </w:tc>
        <w:tc>
          <w:tcPr>
            <w:tcW w:w="995" w:type="dxa"/>
            <w:tcBorders/>
          </w:tcPr>
          <w:p>
            <w:pPr>
              <w:pStyle w:val="Normal"/>
              <w:rPr>
                <w:lang w:val="en-US"/>
              </w:rPr>
            </w:pPr>
            <w:r>
              <w:rPr>
                <w:rFonts w:eastAsia="Calibri" w:cs="Times New Roman" w:eastAsiaTheme="minorHAnsi"/>
                <w:color w:val="auto"/>
                <w:kern w:val="0"/>
                <w:sz w:val="28"/>
                <w:szCs w:val="28"/>
                <w:lang w:val="en-US" w:eastAsia="en-US" w:bidi="ar-SA"/>
              </w:rPr>
              <w:t>3</w:t>
            </w:r>
            <w:r>
              <w:rPr>
                <w:lang w:val="en-US"/>
              </w:rPr>
              <w:t>.1</w:t>
            </w:r>
            <w:r>
              <w:rPr>
                <w:rFonts w:eastAsia="Calibri" w:cs="Times New Roman" w:eastAsiaTheme="minorHAnsi"/>
                <w:color w:val="auto"/>
                <w:kern w:val="0"/>
                <w:sz w:val="28"/>
                <w:szCs w:val="28"/>
                <w:lang w:val="en-US" w:eastAsia="en-US" w:bidi="ar-SA"/>
              </w:rPr>
              <w:t>28</w:t>
            </w:r>
          </w:p>
        </w:tc>
        <w:tc>
          <w:tcPr>
            <w:tcW w:w="984" w:type="dxa"/>
            <w:tcBorders/>
          </w:tcPr>
          <w:p>
            <w:pPr>
              <w:pStyle w:val="Normal"/>
              <w:rPr>
                <w:lang w:val="en-US"/>
              </w:rPr>
            </w:pPr>
            <w:r>
              <w:rPr>
                <w:rFonts w:eastAsia="Calibri" w:cs="Times New Roman" w:eastAsiaTheme="minorHAnsi"/>
                <w:color w:val="auto"/>
                <w:kern w:val="0"/>
                <w:sz w:val="28"/>
                <w:szCs w:val="28"/>
                <w:lang w:val="en-US" w:eastAsia="en-US" w:bidi="ar-SA"/>
              </w:rPr>
              <w:t>0</w:t>
            </w:r>
            <w:r>
              <w:rPr>
                <w:lang w:val="en-US"/>
              </w:rPr>
              <w:t>.</w:t>
            </w:r>
            <w:r>
              <w:rPr>
                <w:rFonts w:eastAsia="Calibri" w:cs="Times New Roman" w:eastAsiaTheme="minorHAnsi"/>
                <w:color w:val="auto"/>
                <w:kern w:val="0"/>
                <w:sz w:val="28"/>
                <w:szCs w:val="28"/>
                <w:lang w:val="en-US" w:eastAsia="en-US" w:bidi="ar-SA"/>
              </w:rPr>
              <w:t>499</w:t>
            </w:r>
          </w:p>
        </w:tc>
      </w:tr>
      <w:tr>
        <w:trPr/>
        <w:tc>
          <w:tcPr>
            <w:tcW w:w="3254" w:type="dxa"/>
            <w:tcBorders/>
          </w:tcPr>
          <w:p>
            <w:pPr>
              <w:pStyle w:val="Normal"/>
              <w:rPr>
                <w:lang w:val="en-US"/>
              </w:rPr>
            </w:pPr>
            <w:r>
              <w:rPr>
                <w:lang w:val="en-US"/>
              </w:rPr>
              <w:t>average</w:t>
            </w:r>
          </w:p>
        </w:tc>
        <w:tc>
          <w:tcPr>
            <w:tcW w:w="851" w:type="dxa"/>
            <w:tcBorders/>
          </w:tcPr>
          <w:p>
            <w:pPr>
              <w:pStyle w:val="Normal"/>
              <w:rPr>
                <w:lang w:val="en-US"/>
              </w:rPr>
            </w:pPr>
            <w:r>
              <w:rPr>
                <w:lang w:val="en-US"/>
              </w:rPr>
              <w:t>3.077</w:t>
            </w:r>
          </w:p>
        </w:tc>
        <w:tc>
          <w:tcPr>
            <w:tcW w:w="1276" w:type="dxa"/>
            <w:tcBorders/>
          </w:tcPr>
          <w:p>
            <w:pPr>
              <w:pStyle w:val="Normal"/>
              <w:rPr>
                <w:lang w:val="en-US"/>
              </w:rPr>
            </w:pPr>
            <w:r>
              <w:rPr>
                <w:lang w:val="en-US"/>
              </w:rPr>
              <w:t>3.466</w:t>
            </w:r>
          </w:p>
        </w:tc>
        <w:tc>
          <w:tcPr>
            <w:tcW w:w="996" w:type="dxa"/>
            <w:tcBorders/>
          </w:tcPr>
          <w:p>
            <w:pPr>
              <w:pStyle w:val="Normal"/>
              <w:rPr>
                <w:lang w:val="en-US"/>
              </w:rPr>
            </w:pPr>
            <w:r>
              <w:rPr>
                <w:lang w:val="en-US"/>
              </w:rPr>
              <w:t>3.066</w:t>
            </w:r>
          </w:p>
        </w:tc>
        <w:tc>
          <w:tcPr>
            <w:tcW w:w="988" w:type="dxa"/>
            <w:tcBorders/>
          </w:tcPr>
          <w:p>
            <w:pPr>
              <w:pStyle w:val="Normal"/>
              <w:rPr>
                <w:lang w:val="en-US"/>
              </w:rPr>
            </w:pPr>
            <w:r>
              <w:rPr>
                <w:lang w:val="en-US"/>
              </w:rPr>
              <w:t>1.209</w:t>
            </w:r>
          </w:p>
        </w:tc>
        <w:tc>
          <w:tcPr>
            <w:tcW w:w="995" w:type="dxa"/>
            <w:tcBorders/>
          </w:tcPr>
          <w:p>
            <w:pPr>
              <w:pStyle w:val="Normal"/>
              <w:rPr>
                <w:lang w:val="en-US"/>
              </w:rPr>
            </w:pPr>
            <w:r>
              <w:rPr>
                <w:rFonts w:eastAsia="Calibri" w:cs="Times New Roman" w:eastAsiaTheme="minorHAnsi"/>
                <w:color w:val="auto"/>
                <w:kern w:val="0"/>
                <w:sz w:val="28"/>
                <w:szCs w:val="28"/>
                <w:lang w:val="en-US" w:eastAsia="en-US" w:bidi="ar-SA"/>
              </w:rPr>
              <w:t>3.09</w:t>
            </w:r>
          </w:p>
        </w:tc>
        <w:tc>
          <w:tcPr>
            <w:tcW w:w="984" w:type="dxa"/>
            <w:tcBorders/>
          </w:tcPr>
          <w:p>
            <w:pPr>
              <w:pStyle w:val="Normal"/>
              <w:rPr>
                <w:lang w:val="en-US"/>
              </w:rPr>
            </w:pPr>
            <w:r>
              <w:rPr>
                <w:rFonts w:eastAsia="Calibri" w:cs="Times New Roman" w:eastAsiaTheme="minorHAnsi"/>
                <w:color w:val="auto"/>
                <w:kern w:val="0"/>
                <w:sz w:val="28"/>
                <w:szCs w:val="28"/>
                <w:lang w:val="en-US" w:eastAsia="en-US" w:bidi="ar-SA"/>
              </w:rPr>
              <w:t>0</w:t>
            </w:r>
            <w:r>
              <w:rPr>
                <w:lang w:val="en-US"/>
              </w:rPr>
              <w:t>.474</w:t>
            </w:r>
          </w:p>
        </w:tc>
      </w:tr>
    </w:tbl>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600575" cy="4314825"/>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4600575" cy="4314825"/>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t>Результат</w:t>
      </w:r>
      <w:r>
        <w:rPr>
          <w:lang w:val="en-US"/>
        </w:rPr>
        <w:t xml:space="preserve"> </w:t>
      </w:r>
      <w:r>
        <w:rPr>
          <w:lang w:val="uk-UA"/>
        </w:rPr>
        <w:t>з</w:t>
      </w:r>
      <w:r>
        <w:rPr>
          <w:lang w:val="en-US"/>
        </w:rPr>
        <w:t xml:space="preserve"> -</w:t>
      </w:r>
      <w:r>
        <w:rPr>
          <w:lang w:val="uk-UA"/>
        </w:rPr>
        <w:t>О</w:t>
      </w:r>
      <w:r>
        <w:rPr>
          <w:lang w:val="en-US"/>
        </w:rPr>
        <w:t>fast</w:t>
      </w:r>
      <w:r>
        <w:rPr>
          <w:lang w:val="uk-UA"/>
        </w:rPr>
        <w:t xml:space="preserve"> прапорцем</w:t>
      </w:r>
      <w:r>
        <w:rPr>
          <w:lang w:val="en-US"/>
        </w:rPr>
        <w:t xml:space="preserve"> </w:t>
      </w:r>
      <w:r>
        <w:rPr>
          <w:lang w:val="uk-UA"/>
        </w:rPr>
        <w:t>і різними розширеннями:</w:t>
      </w:r>
    </w:p>
    <w:p>
      <w:pPr>
        <w:pStyle w:val="Normal"/>
        <w:rPr>
          <w:lang w:val="uk-UA"/>
        </w:rPr>
      </w:pPr>
      <w:r>
        <w:rPr>
          <w:lang w:val="uk-UA"/>
        </w:rPr>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3395"/>
        <w:gridCol w:w="1275"/>
        <w:gridCol w:w="1562"/>
        <w:gridCol w:w="1557"/>
        <w:gridCol w:w="1556"/>
      </w:tblGrid>
      <w:tr>
        <w:trPr/>
        <w:tc>
          <w:tcPr>
            <w:tcW w:w="3395" w:type="dxa"/>
            <w:tcBorders/>
          </w:tcPr>
          <w:p>
            <w:pPr>
              <w:pStyle w:val="Normal"/>
              <w:rPr>
                <w:sz w:val="24"/>
                <w:szCs w:val="24"/>
                <w:lang w:val="uk-UA"/>
              </w:rPr>
            </w:pPr>
            <w:r>
              <w:rPr>
                <w:sz w:val="24"/>
                <w:szCs w:val="24"/>
                <w:lang w:val="uk-UA"/>
              </w:rPr>
              <w:t xml:space="preserve">Номер запуску </w:t>
            </w:r>
            <w:r>
              <w:rPr>
                <w:sz w:val="24"/>
                <w:szCs w:val="24"/>
                <w:lang w:val="en-US"/>
              </w:rPr>
              <w:t xml:space="preserve">\ </w:t>
            </w:r>
            <w:r>
              <w:rPr>
                <w:sz w:val="24"/>
                <w:szCs w:val="24"/>
                <w:lang w:val="uk-UA"/>
              </w:rPr>
              <w:t>розширення</w:t>
            </w:r>
          </w:p>
        </w:tc>
        <w:tc>
          <w:tcPr>
            <w:tcW w:w="1275" w:type="dxa"/>
            <w:tcBorders/>
          </w:tcPr>
          <w:p>
            <w:pPr>
              <w:pStyle w:val="Normal"/>
              <w:rPr>
                <w:lang w:val="en-US"/>
              </w:rPr>
            </w:pPr>
            <w:r>
              <w:rPr>
                <w:lang w:val="en-US"/>
              </w:rPr>
              <w:t>sse</w:t>
            </w:r>
          </w:p>
        </w:tc>
        <w:tc>
          <w:tcPr>
            <w:tcW w:w="1562" w:type="dxa"/>
            <w:tcBorders/>
          </w:tcPr>
          <w:p>
            <w:pPr>
              <w:pStyle w:val="Normal"/>
              <w:rPr>
                <w:lang w:val="en-US"/>
              </w:rPr>
            </w:pPr>
            <w:r>
              <w:rPr>
                <w:lang w:val="en-US"/>
              </w:rPr>
              <w:t>sse2</w:t>
            </w:r>
          </w:p>
        </w:tc>
        <w:tc>
          <w:tcPr>
            <w:tcW w:w="1557" w:type="dxa"/>
            <w:tcBorders/>
          </w:tcPr>
          <w:p>
            <w:pPr>
              <w:pStyle w:val="Normal"/>
              <w:rPr>
                <w:lang w:val="en-US"/>
              </w:rPr>
            </w:pPr>
            <w:r>
              <w:rPr>
                <w:lang w:val="en-US"/>
              </w:rPr>
              <w:t>ssse3</w:t>
            </w:r>
          </w:p>
        </w:tc>
        <w:tc>
          <w:tcPr>
            <w:tcW w:w="1556" w:type="dxa"/>
            <w:tcBorders/>
          </w:tcPr>
          <w:p>
            <w:pPr>
              <w:pStyle w:val="Normal"/>
              <w:rPr>
                <w:lang w:val="en-US"/>
              </w:rPr>
            </w:pPr>
            <w:r>
              <w:rPr>
                <w:lang w:val="en-US"/>
              </w:rPr>
              <w:t>avx</w:t>
            </w:r>
          </w:p>
        </w:tc>
      </w:tr>
      <w:tr>
        <w:trPr/>
        <w:tc>
          <w:tcPr>
            <w:tcW w:w="3395" w:type="dxa"/>
            <w:tcBorders/>
          </w:tcPr>
          <w:p>
            <w:pPr>
              <w:pStyle w:val="Normal"/>
              <w:rPr>
                <w:lang w:val="en-US"/>
              </w:rPr>
            </w:pPr>
            <w:r>
              <w:rPr>
                <w:lang w:val="en-US"/>
              </w:rPr>
              <w:t>1</w:t>
            </w:r>
          </w:p>
        </w:tc>
        <w:tc>
          <w:tcPr>
            <w:tcW w:w="1275" w:type="dxa"/>
            <w:tcBorders/>
          </w:tcPr>
          <w:p>
            <w:pPr>
              <w:pStyle w:val="Normal"/>
              <w:rPr>
                <w:lang w:val="uk-UA"/>
              </w:rPr>
            </w:pPr>
            <w:r>
              <w:rPr>
                <w:lang w:val="uk-UA"/>
              </w:rPr>
              <w:t>0.452</w:t>
            </w:r>
          </w:p>
        </w:tc>
        <w:tc>
          <w:tcPr>
            <w:tcW w:w="1562" w:type="dxa"/>
            <w:tcBorders/>
          </w:tcPr>
          <w:p>
            <w:pPr>
              <w:pStyle w:val="Normal"/>
              <w:rPr>
                <w:lang w:val="uk-UA"/>
              </w:rPr>
            </w:pPr>
            <w:r>
              <w:rPr>
                <w:lang w:val="uk-UA"/>
              </w:rPr>
              <w:t>0.452</w:t>
            </w:r>
          </w:p>
        </w:tc>
        <w:tc>
          <w:tcPr>
            <w:tcW w:w="1557" w:type="dxa"/>
            <w:tcBorders/>
          </w:tcPr>
          <w:p>
            <w:pPr>
              <w:pStyle w:val="Normal"/>
              <w:rPr>
                <w:lang w:val="uk-UA"/>
              </w:rPr>
            </w:pPr>
            <w:r>
              <w:rPr>
                <w:lang w:val="uk-UA"/>
              </w:rPr>
              <w:t>0.452</w:t>
            </w:r>
          </w:p>
        </w:tc>
        <w:tc>
          <w:tcPr>
            <w:tcW w:w="1556" w:type="dxa"/>
            <w:tcBorders/>
          </w:tcPr>
          <w:p>
            <w:pPr>
              <w:pStyle w:val="Normal"/>
              <w:rPr>
                <w:lang w:val="en-US"/>
              </w:rPr>
            </w:pPr>
            <w:r>
              <w:rPr>
                <w:lang w:val="uk-UA"/>
              </w:rPr>
              <w:t>0.453</w:t>
            </w:r>
          </w:p>
        </w:tc>
      </w:tr>
      <w:tr>
        <w:trPr/>
        <w:tc>
          <w:tcPr>
            <w:tcW w:w="3395" w:type="dxa"/>
            <w:tcBorders/>
          </w:tcPr>
          <w:p>
            <w:pPr>
              <w:pStyle w:val="Normal"/>
              <w:rPr>
                <w:lang w:val="en-US"/>
              </w:rPr>
            </w:pPr>
            <w:r>
              <w:rPr>
                <w:lang w:val="en-US"/>
              </w:rPr>
              <w:t>2</w:t>
            </w:r>
          </w:p>
        </w:tc>
        <w:tc>
          <w:tcPr>
            <w:tcW w:w="1275" w:type="dxa"/>
            <w:tcBorders/>
          </w:tcPr>
          <w:p>
            <w:pPr>
              <w:pStyle w:val="Normal"/>
              <w:rPr>
                <w:lang w:val="en-US"/>
              </w:rPr>
            </w:pPr>
            <w:r>
              <w:rPr>
                <w:lang w:val="en-US"/>
              </w:rPr>
              <w:t>0.427</w:t>
            </w:r>
          </w:p>
        </w:tc>
        <w:tc>
          <w:tcPr>
            <w:tcW w:w="1562" w:type="dxa"/>
            <w:tcBorders/>
          </w:tcPr>
          <w:p>
            <w:pPr>
              <w:pStyle w:val="Normal"/>
              <w:rPr>
                <w:lang w:val="en-US"/>
              </w:rPr>
            </w:pPr>
            <w:r>
              <w:rPr>
                <w:lang w:val="en-US"/>
              </w:rPr>
              <w:t>0.323</w:t>
            </w:r>
          </w:p>
        </w:tc>
        <w:tc>
          <w:tcPr>
            <w:tcW w:w="1557" w:type="dxa"/>
            <w:tcBorders/>
          </w:tcPr>
          <w:p>
            <w:pPr>
              <w:pStyle w:val="Normal"/>
              <w:rPr>
                <w:lang w:val="en-US"/>
              </w:rPr>
            </w:pPr>
            <w:r>
              <w:rPr>
                <w:lang w:val="en-US"/>
              </w:rPr>
              <w:t>0.437</w:t>
            </w:r>
          </w:p>
        </w:tc>
        <w:tc>
          <w:tcPr>
            <w:tcW w:w="1556" w:type="dxa"/>
            <w:tcBorders/>
          </w:tcPr>
          <w:p>
            <w:pPr>
              <w:pStyle w:val="Normal"/>
              <w:rPr>
                <w:lang w:val="en-US"/>
              </w:rPr>
            </w:pPr>
            <w:r>
              <w:rPr>
                <w:lang w:val="en-US"/>
              </w:rPr>
              <w:t>0.438</w:t>
            </w:r>
          </w:p>
        </w:tc>
      </w:tr>
      <w:tr>
        <w:trPr/>
        <w:tc>
          <w:tcPr>
            <w:tcW w:w="3395" w:type="dxa"/>
            <w:tcBorders/>
          </w:tcPr>
          <w:p>
            <w:pPr>
              <w:pStyle w:val="Normal"/>
              <w:rPr>
                <w:lang w:val="uk-UA"/>
              </w:rPr>
            </w:pPr>
            <w:r>
              <w:rPr>
                <w:lang w:val="en-US"/>
              </w:rPr>
              <w:t>3</w:t>
            </w:r>
          </w:p>
        </w:tc>
        <w:tc>
          <w:tcPr>
            <w:tcW w:w="1275" w:type="dxa"/>
            <w:tcBorders/>
          </w:tcPr>
          <w:p>
            <w:pPr>
              <w:pStyle w:val="Normal"/>
              <w:rPr>
                <w:lang w:val="en-US"/>
              </w:rPr>
            </w:pPr>
            <w:r>
              <w:rPr>
                <w:lang w:val="en-US"/>
              </w:rPr>
              <w:t>0.422</w:t>
            </w:r>
          </w:p>
        </w:tc>
        <w:tc>
          <w:tcPr>
            <w:tcW w:w="1562" w:type="dxa"/>
            <w:tcBorders/>
          </w:tcPr>
          <w:p>
            <w:pPr>
              <w:pStyle w:val="Normal"/>
              <w:rPr>
                <w:lang w:val="en-US"/>
              </w:rPr>
            </w:pPr>
            <w:r>
              <w:rPr>
                <w:lang w:val="en-US"/>
              </w:rPr>
              <w:t>0.436</w:t>
            </w:r>
          </w:p>
        </w:tc>
        <w:tc>
          <w:tcPr>
            <w:tcW w:w="1557" w:type="dxa"/>
            <w:tcBorders/>
          </w:tcPr>
          <w:p>
            <w:pPr>
              <w:pStyle w:val="Normal"/>
              <w:rPr>
                <w:lang w:val="en-US"/>
              </w:rPr>
            </w:pPr>
            <w:r>
              <w:rPr>
                <w:lang w:val="en-US"/>
              </w:rPr>
              <w:t>0.434</w:t>
            </w:r>
          </w:p>
        </w:tc>
        <w:tc>
          <w:tcPr>
            <w:tcW w:w="1556" w:type="dxa"/>
            <w:tcBorders/>
          </w:tcPr>
          <w:p>
            <w:pPr>
              <w:pStyle w:val="Normal"/>
              <w:rPr>
                <w:lang w:val="en-US"/>
              </w:rPr>
            </w:pPr>
            <w:r>
              <w:rPr>
                <w:lang w:val="en-US"/>
              </w:rPr>
              <w:t>0.434</w:t>
            </w:r>
          </w:p>
        </w:tc>
      </w:tr>
      <w:tr>
        <w:trPr/>
        <w:tc>
          <w:tcPr>
            <w:tcW w:w="3395" w:type="dxa"/>
            <w:tcBorders/>
          </w:tcPr>
          <w:p>
            <w:pPr>
              <w:pStyle w:val="Normal"/>
              <w:rPr>
                <w:lang w:val="en-US"/>
              </w:rPr>
            </w:pPr>
            <w:r>
              <w:rPr>
                <w:lang w:val="en-US"/>
              </w:rPr>
              <w:t>4</w:t>
            </w:r>
          </w:p>
        </w:tc>
        <w:tc>
          <w:tcPr>
            <w:tcW w:w="1275" w:type="dxa"/>
            <w:tcBorders/>
          </w:tcPr>
          <w:p>
            <w:pPr>
              <w:pStyle w:val="Normal"/>
              <w:rPr>
                <w:lang w:val="en-US"/>
              </w:rPr>
            </w:pPr>
            <w:r>
              <w:rPr>
                <w:lang w:val="en-US"/>
              </w:rPr>
              <w:t>0.455</w:t>
            </w:r>
          </w:p>
        </w:tc>
        <w:tc>
          <w:tcPr>
            <w:tcW w:w="1562" w:type="dxa"/>
            <w:tcBorders/>
          </w:tcPr>
          <w:p>
            <w:pPr>
              <w:pStyle w:val="Normal"/>
              <w:rPr>
                <w:lang w:val="en-US"/>
              </w:rPr>
            </w:pPr>
            <w:r>
              <w:rPr>
                <w:lang w:val="en-US"/>
              </w:rPr>
              <w:t>0.457</w:t>
            </w:r>
          </w:p>
        </w:tc>
        <w:tc>
          <w:tcPr>
            <w:tcW w:w="1557" w:type="dxa"/>
            <w:tcBorders/>
          </w:tcPr>
          <w:p>
            <w:pPr>
              <w:pStyle w:val="Normal"/>
              <w:rPr>
                <w:lang w:val="en-US"/>
              </w:rPr>
            </w:pPr>
            <w:r>
              <w:rPr>
                <w:lang w:val="en-US"/>
              </w:rPr>
              <w:t>0.453</w:t>
            </w:r>
          </w:p>
        </w:tc>
        <w:tc>
          <w:tcPr>
            <w:tcW w:w="1556" w:type="dxa"/>
            <w:tcBorders/>
          </w:tcPr>
          <w:p>
            <w:pPr>
              <w:pStyle w:val="Normal"/>
              <w:rPr>
                <w:lang w:val="en-US"/>
              </w:rPr>
            </w:pPr>
            <w:r>
              <w:rPr>
                <w:lang w:val="en-US"/>
              </w:rPr>
              <w:t>0.456</w:t>
            </w:r>
          </w:p>
        </w:tc>
      </w:tr>
      <w:tr>
        <w:trPr/>
        <w:tc>
          <w:tcPr>
            <w:tcW w:w="3395" w:type="dxa"/>
            <w:tcBorders/>
          </w:tcPr>
          <w:p>
            <w:pPr>
              <w:pStyle w:val="Normal"/>
              <w:rPr>
                <w:lang w:val="en-US"/>
              </w:rPr>
            </w:pPr>
            <w:r>
              <w:rPr>
                <w:lang w:val="en-US"/>
              </w:rPr>
              <w:t>5</w:t>
            </w:r>
          </w:p>
        </w:tc>
        <w:tc>
          <w:tcPr>
            <w:tcW w:w="1275" w:type="dxa"/>
            <w:tcBorders/>
          </w:tcPr>
          <w:p>
            <w:pPr>
              <w:pStyle w:val="Normal"/>
              <w:rPr>
                <w:lang w:val="en-US"/>
              </w:rPr>
            </w:pPr>
            <w:r>
              <w:rPr>
                <w:lang w:val="en-US"/>
              </w:rPr>
              <w:t>0.457</w:t>
            </w:r>
          </w:p>
        </w:tc>
        <w:tc>
          <w:tcPr>
            <w:tcW w:w="1562" w:type="dxa"/>
            <w:tcBorders/>
          </w:tcPr>
          <w:p>
            <w:pPr>
              <w:pStyle w:val="Normal"/>
              <w:rPr>
                <w:lang w:val="en-US"/>
              </w:rPr>
            </w:pPr>
            <w:r>
              <w:rPr>
                <w:lang w:val="en-US"/>
              </w:rPr>
              <w:t>0.456</w:t>
            </w:r>
          </w:p>
        </w:tc>
        <w:tc>
          <w:tcPr>
            <w:tcW w:w="1557" w:type="dxa"/>
            <w:tcBorders/>
          </w:tcPr>
          <w:p>
            <w:pPr>
              <w:pStyle w:val="Normal"/>
              <w:rPr>
                <w:lang w:val="en-US"/>
              </w:rPr>
            </w:pPr>
            <w:r>
              <w:rPr>
                <w:lang w:val="en-US"/>
              </w:rPr>
              <w:t>0.459</w:t>
            </w:r>
          </w:p>
        </w:tc>
        <w:tc>
          <w:tcPr>
            <w:tcW w:w="1556" w:type="dxa"/>
            <w:tcBorders/>
          </w:tcPr>
          <w:p>
            <w:pPr>
              <w:pStyle w:val="Normal"/>
              <w:rPr>
                <w:lang w:val="en-US"/>
              </w:rPr>
            </w:pPr>
            <w:r>
              <w:rPr>
                <w:lang w:val="en-US"/>
              </w:rPr>
              <w:t>0.456</w:t>
            </w:r>
          </w:p>
        </w:tc>
      </w:tr>
      <w:tr>
        <w:trPr/>
        <w:tc>
          <w:tcPr>
            <w:tcW w:w="3395" w:type="dxa"/>
            <w:tcBorders/>
          </w:tcPr>
          <w:p>
            <w:pPr>
              <w:pStyle w:val="Normal"/>
              <w:rPr>
                <w:lang w:val="en-US"/>
              </w:rPr>
            </w:pPr>
            <w:r>
              <w:rPr>
                <w:lang w:val="en-US"/>
              </w:rPr>
              <w:t>average</w:t>
            </w:r>
          </w:p>
        </w:tc>
        <w:tc>
          <w:tcPr>
            <w:tcW w:w="1275" w:type="dxa"/>
            <w:tcBorders/>
          </w:tcPr>
          <w:p>
            <w:pPr>
              <w:pStyle w:val="Normal"/>
              <w:rPr>
                <w:lang w:val="en-US"/>
              </w:rPr>
            </w:pPr>
            <w:r>
              <w:rPr>
                <w:lang w:val="en-US"/>
              </w:rPr>
              <w:t>0.443</w:t>
            </w:r>
          </w:p>
        </w:tc>
        <w:tc>
          <w:tcPr>
            <w:tcW w:w="1562" w:type="dxa"/>
            <w:tcBorders/>
          </w:tcPr>
          <w:p>
            <w:pPr>
              <w:pStyle w:val="Normal"/>
              <w:rPr>
                <w:lang w:val="en-US"/>
              </w:rPr>
            </w:pPr>
            <w:r>
              <w:rPr>
                <w:lang w:val="en-US"/>
              </w:rPr>
              <w:t>0.</w:t>
            </w:r>
            <w:r>
              <w:rPr>
                <w:rFonts w:eastAsia="Calibri" w:cs="Times New Roman" w:eastAsiaTheme="minorHAnsi"/>
                <w:color w:val="auto"/>
                <w:kern w:val="0"/>
                <w:sz w:val="28"/>
                <w:szCs w:val="28"/>
                <w:lang w:val="en-US" w:eastAsia="en-US" w:bidi="ar-SA"/>
              </w:rPr>
              <w:t>425</w:t>
            </w:r>
          </w:p>
        </w:tc>
        <w:tc>
          <w:tcPr>
            <w:tcW w:w="1557" w:type="dxa"/>
            <w:tcBorders/>
          </w:tcPr>
          <w:p>
            <w:pPr>
              <w:pStyle w:val="Normal"/>
              <w:rPr>
                <w:lang w:val="en-US"/>
              </w:rPr>
            </w:pPr>
            <w:r>
              <w:rPr>
                <w:lang w:val="en-US"/>
              </w:rPr>
              <w:t>0.447</w:t>
            </w:r>
          </w:p>
        </w:tc>
        <w:tc>
          <w:tcPr>
            <w:tcW w:w="1556" w:type="dxa"/>
            <w:tcBorders/>
          </w:tcPr>
          <w:p>
            <w:pPr>
              <w:pStyle w:val="Normal"/>
              <w:rPr>
                <w:lang w:val="en-US"/>
              </w:rPr>
            </w:pPr>
            <w:r>
              <w:rPr>
                <w:lang w:val="en-US"/>
              </w:rPr>
              <w:t>0.447</w:t>
            </w:r>
          </w:p>
        </w:tc>
      </w:tr>
    </w:tbl>
    <w:p>
      <w:pPr>
        <w:pStyle w:val="Normal"/>
        <w:rPr>
          <w:lang w:val="uk-UA"/>
        </w:rPr>
      </w:pPr>
      <w:r>
        <w:rPr>
          <w:lang w:val="uk-UA"/>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uk-UA"/>
        </w:rPr>
      </w:pPr>
      <w:r>
        <w:rPr>
          <w:lang w:val="uk-UA"/>
        </w:rPr>
        <w:t>В даному</w:t>
      </w:r>
    </w:p>
    <w:p>
      <w:pPr>
        <w:pStyle w:val="Normal"/>
        <w:rPr>
          <w:lang w:val="uk-UA"/>
        </w:rPr>
      </w:pPr>
      <w:r>
        <w:rPr>
          <w:lang w:val="uk-UA"/>
        </w:rPr>
        <w:t xml:space="preserve"> </w:t>
      </w:r>
      <w:r>
        <w:rPr>
          <w:lang w:val="uk-UA"/>
        </w:rPr>
        <w:t xml:space="preserve">випадку за допомогою розширень вдалося зекономити </w:t>
      </w:r>
      <w:r>
        <w:rPr/>
        <w:t xml:space="preserve">ще </w:t>
      </w:r>
      <w:r>
        <w:rPr>
          <w:lang w:val="en-US"/>
        </w:rPr>
        <w:t>~</w:t>
      </w:r>
      <w:r>
        <w:rPr>
          <w:lang w:val="uk-UA"/>
        </w:rPr>
        <w:t>43% часу виконання програми.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5">
            <wp:simplePos x="0" y="0"/>
            <wp:positionH relativeFrom="column">
              <wp:posOffset>601345</wp:posOffset>
            </wp:positionH>
            <wp:positionV relativeFrom="paragraph">
              <wp:posOffset>22860</wp:posOffset>
            </wp:positionV>
            <wp:extent cx="3800475" cy="3374390"/>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8"/>
                    <a:stretch>
                      <a:fillRect/>
                    </a:stretch>
                  </pic:blipFill>
                  <pic:spPr bwMode="auto">
                    <a:xfrm>
                      <a:off x="0" y="0"/>
                      <a:ext cx="3800475" cy="3374390"/>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en-US"/>
        </w:rPr>
      </w:pPr>
      <w:r>
        <w:rPr>
          <w:lang w:val="en-US"/>
        </w:rPr>
        <w:t>Result with -О1 flag and different extensions:</w:t>
      </w:r>
    </w:p>
    <w:p>
      <w:pPr>
        <w:pStyle w:val="Normal"/>
        <w:rPr>
          <w:lang w:val="uk-UA"/>
        </w:rPr>
      </w:pPr>
      <w:r>
        <w:rPr>
          <w:lang w:val="uk-UA"/>
        </w:rPr>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3823"/>
        <w:gridCol w:w="1413"/>
        <w:gridCol w:w="1421"/>
        <w:gridCol w:w="1275"/>
        <w:gridCol w:w="1413"/>
      </w:tblGrid>
      <w:tr>
        <w:trPr/>
        <w:tc>
          <w:tcPr>
            <w:tcW w:w="3823" w:type="dxa"/>
            <w:tcBorders/>
          </w:tcPr>
          <w:p>
            <w:pPr>
              <w:pStyle w:val="Normal"/>
              <w:rPr>
                <w:sz w:val="24"/>
                <w:szCs w:val="24"/>
                <w:lang w:val="uk-UA"/>
              </w:rPr>
            </w:pPr>
            <w:r>
              <w:rPr>
                <w:sz w:val="24"/>
                <w:szCs w:val="24"/>
                <w:lang w:val="uk-UA"/>
              </w:rPr>
              <w:t xml:space="preserve">Номер запуску </w:t>
            </w:r>
            <w:r>
              <w:rPr>
                <w:sz w:val="24"/>
                <w:szCs w:val="24"/>
                <w:lang w:val="en-US"/>
              </w:rPr>
              <w:t xml:space="preserve">\ </w:t>
            </w:r>
            <w:r>
              <w:rPr>
                <w:sz w:val="24"/>
                <w:szCs w:val="24"/>
                <w:lang w:val="uk-UA"/>
              </w:rPr>
              <w:t>розширення</w:t>
            </w:r>
          </w:p>
        </w:tc>
        <w:tc>
          <w:tcPr>
            <w:tcW w:w="1413" w:type="dxa"/>
            <w:tcBorders/>
          </w:tcPr>
          <w:p>
            <w:pPr>
              <w:pStyle w:val="Normal"/>
              <w:rPr>
                <w:lang w:val="en-US"/>
              </w:rPr>
            </w:pPr>
            <w:r>
              <w:rPr>
                <w:lang w:val="en-US"/>
              </w:rPr>
              <w:t>sse</w:t>
            </w:r>
          </w:p>
        </w:tc>
        <w:tc>
          <w:tcPr>
            <w:tcW w:w="1421" w:type="dxa"/>
            <w:tcBorders/>
          </w:tcPr>
          <w:p>
            <w:pPr>
              <w:pStyle w:val="Normal"/>
              <w:rPr>
                <w:lang w:val="en-US"/>
              </w:rPr>
            </w:pPr>
            <w:r>
              <w:rPr>
                <w:lang w:val="en-US"/>
              </w:rPr>
              <w:t>sse2</w:t>
            </w:r>
          </w:p>
        </w:tc>
        <w:tc>
          <w:tcPr>
            <w:tcW w:w="1275" w:type="dxa"/>
            <w:tcBorders/>
          </w:tcPr>
          <w:p>
            <w:pPr>
              <w:pStyle w:val="Normal"/>
              <w:rPr>
                <w:lang w:val="en-US"/>
              </w:rPr>
            </w:pPr>
            <w:r>
              <w:rPr>
                <w:lang w:val="en-US"/>
              </w:rPr>
              <w:t>ssse3</w:t>
            </w:r>
          </w:p>
        </w:tc>
        <w:tc>
          <w:tcPr>
            <w:tcW w:w="1413" w:type="dxa"/>
            <w:tcBorders/>
          </w:tcPr>
          <w:p>
            <w:pPr>
              <w:pStyle w:val="Normal"/>
              <w:rPr>
                <w:lang w:val="en-US"/>
              </w:rPr>
            </w:pPr>
            <w:r>
              <w:rPr>
                <w:lang w:val="en-US"/>
              </w:rPr>
              <w:t>avx</w:t>
            </w:r>
          </w:p>
        </w:tc>
      </w:tr>
      <w:tr>
        <w:trPr/>
        <w:tc>
          <w:tcPr>
            <w:tcW w:w="3823" w:type="dxa"/>
            <w:tcBorders/>
          </w:tcPr>
          <w:p>
            <w:pPr>
              <w:pStyle w:val="Normal"/>
              <w:rPr>
                <w:lang w:val="en-US"/>
              </w:rPr>
            </w:pPr>
            <w:r>
              <w:rPr>
                <w:lang w:val="en-US"/>
              </w:rPr>
              <w:t>1</w:t>
            </w:r>
          </w:p>
        </w:tc>
        <w:tc>
          <w:tcPr>
            <w:tcW w:w="1413" w:type="dxa"/>
            <w:tcBorders/>
          </w:tcPr>
          <w:p>
            <w:pPr>
              <w:pStyle w:val="Normal"/>
              <w:rPr>
                <w:lang w:val="uk-UA"/>
              </w:rPr>
            </w:pPr>
            <w:r>
              <w:rPr>
                <w:lang w:val="uk-UA"/>
              </w:rPr>
              <w:t>2.218</w:t>
            </w:r>
          </w:p>
        </w:tc>
        <w:tc>
          <w:tcPr>
            <w:tcW w:w="1421" w:type="dxa"/>
            <w:tcBorders/>
          </w:tcPr>
          <w:p>
            <w:pPr>
              <w:pStyle w:val="Normal"/>
              <w:rPr>
                <w:lang w:val="uk-UA"/>
              </w:rPr>
            </w:pPr>
            <w:r>
              <w:rPr>
                <w:lang w:val="uk-UA"/>
              </w:rPr>
              <w:t>2.184</w:t>
            </w:r>
          </w:p>
        </w:tc>
        <w:tc>
          <w:tcPr>
            <w:tcW w:w="1275" w:type="dxa"/>
            <w:tcBorders/>
          </w:tcPr>
          <w:p>
            <w:pPr>
              <w:pStyle w:val="Normal"/>
              <w:rPr>
                <w:lang w:val="uk-UA"/>
              </w:rPr>
            </w:pPr>
            <w:r>
              <w:rPr>
                <w:lang w:val="uk-UA"/>
              </w:rPr>
              <w:t>2.183</w:t>
            </w:r>
          </w:p>
        </w:tc>
        <w:tc>
          <w:tcPr>
            <w:tcW w:w="1413" w:type="dxa"/>
            <w:tcBorders/>
          </w:tcPr>
          <w:p>
            <w:pPr>
              <w:pStyle w:val="Normal"/>
              <w:rPr>
                <w:lang w:val="uk-UA"/>
              </w:rPr>
            </w:pPr>
            <w:r>
              <w:rPr>
                <w:lang w:val="uk-UA"/>
              </w:rPr>
              <w:t>2.183</w:t>
            </w:r>
          </w:p>
        </w:tc>
      </w:tr>
      <w:tr>
        <w:trPr/>
        <w:tc>
          <w:tcPr>
            <w:tcW w:w="3823" w:type="dxa"/>
            <w:tcBorders/>
          </w:tcPr>
          <w:p>
            <w:pPr>
              <w:pStyle w:val="Normal"/>
              <w:rPr>
                <w:lang w:val="en-US"/>
              </w:rPr>
            </w:pPr>
            <w:r>
              <w:rPr>
                <w:lang w:val="en-US"/>
              </w:rPr>
              <w:t>2</w:t>
            </w:r>
          </w:p>
        </w:tc>
        <w:tc>
          <w:tcPr>
            <w:tcW w:w="1413" w:type="dxa"/>
            <w:tcBorders/>
          </w:tcPr>
          <w:p>
            <w:pPr>
              <w:pStyle w:val="Normal"/>
              <w:rPr>
                <w:lang w:val="en-US"/>
              </w:rPr>
            </w:pPr>
            <w:r>
              <w:rPr>
                <w:lang w:val="en-US"/>
              </w:rPr>
              <w:t>2.143</w:t>
            </w:r>
          </w:p>
        </w:tc>
        <w:tc>
          <w:tcPr>
            <w:tcW w:w="1421" w:type="dxa"/>
            <w:tcBorders/>
          </w:tcPr>
          <w:p>
            <w:pPr>
              <w:pStyle w:val="Normal"/>
              <w:rPr>
                <w:lang w:val="en-US"/>
              </w:rPr>
            </w:pPr>
            <w:r>
              <w:rPr>
                <w:lang w:val="en-US"/>
              </w:rPr>
              <w:t>2.149</w:t>
            </w:r>
          </w:p>
        </w:tc>
        <w:tc>
          <w:tcPr>
            <w:tcW w:w="1275" w:type="dxa"/>
            <w:tcBorders/>
          </w:tcPr>
          <w:p>
            <w:pPr>
              <w:pStyle w:val="Normal"/>
              <w:rPr>
                <w:lang w:val="en-US"/>
              </w:rPr>
            </w:pPr>
            <w:r>
              <w:rPr>
                <w:lang w:val="en-US"/>
              </w:rPr>
              <w:t>2.129</w:t>
            </w:r>
          </w:p>
        </w:tc>
        <w:tc>
          <w:tcPr>
            <w:tcW w:w="1413" w:type="dxa"/>
            <w:tcBorders/>
          </w:tcPr>
          <w:p>
            <w:pPr>
              <w:pStyle w:val="Normal"/>
              <w:rPr>
                <w:lang w:val="en-US"/>
              </w:rPr>
            </w:pPr>
            <w:r>
              <w:rPr>
                <w:lang w:val="en-US"/>
              </w:rPr>
              <w:t>2.155</w:t>
            </w:r>
          </w:p>
        </w:tc>
      </w:tr>
      <w:tr>
        <w:trPr/>
        <w:tc>
          <w:tcPr>
            <w:tcW w:w="3823" w:type="dxa"/>
            <w:tcBorders/>
          </w:tcPr>
          <w:p>
            <w:pPr>
              <w:pStyle w:val="Normal"/>
              <w:rPr>
                <w:lang w:val="en-US"/>
              </w:rPr>
            </w:pPr>
            <w:r>
              <w:rPr>
                <w:lang w:val="en-US"/>
              </w:rPr>
              <w:t>3</w:t>
            </w:r>
          </w:p>
        </w:tc>
        <w:tc>
          <w:tcPr>
            <w:tcW w:w="1413" w:type="dxa"/>
            <w:tcBorders/>
          </w:tcPr>
          <w:p>
            <w:pPr>
              <w:pStyle w:val="Normal"/>
              <w:rPr>
                <w:lang w:val="en-US"/>
              </w:rPr>
            </w:pPr>
            <w:r>
              <w:rPr>
                <w:lang w:val="en-US"/>
              </w:rPr>
              <w:t>2.154</w:t>
            </w:r>
          </w:p>
        </w:tc>
        <w:tc>
          <w:tcPr>
            <w:tcW w:w="1421" w:type="dxa"/>
            <w:tcBorders/>
          </w:tcPr>
          <w:p>
            <w:pPr>
              <w:pStyle w:val="Normal"/>
              <w:rPr>
                <w:lang w:val="en-US"/>
              </w:rPr>
            </w:pPr>
            <w:r>
              <w:rPr>
                <w:lang w:val="en-US"/>
              </w:rPr>
              <w:t>2.152</w:t>
            </w:r>
          </w:p>
        </w:tc>
        <w:tc>
          <w:tcPr>
            <w:tcW w:w="1275" w:type="dxa"/>
            <w:tcBorders/>
          </w:tcPr>
          <w:p>
            <w:pPr>
              <w:pStyle w:val="Normal"/>
              <w:rPr>
                <w:lang w:val="en-US"/>
              </w:rPr>
            </w:pPr>
            <w:r>
              <w:rPr>
                <w:lang w:val="en-US"/>
              </w:rPr>
              <w:t>2.143</w:t>
            </w:r>
          </w:p>
        </w:tc>
        <w:tc>
          <w:tcPr>
            <w:tcW w:w="1413" w:type="dxa"/>
            <w:tcBorders/>
          </w:tcPr>
          <w:p>
            <w:pPr>
              <w:pStyle w:val="Normal"/>
              <w:rPr>
                <w:lang w:val="en-US"/>
              </w:rPr>
            </w:pPr>
            <w:r>
              <w:rPr>
                <w:lang w:val="en-US"/>
              </w:rPr>
              <w:t>2.149</w:t>
            </w:r>
          </w:p>
        </w:tc>
      </w:tr>
      <w:tr>
        <w:trPr/>
        <w:tc>
          <w:tcPr>
            <w:tcW w:w="3823" w:type="dxa"/>
            <w:tcBorders/>
          </w:tcPr>
          <w:p>
            <w:pPr>
              <w:pStyle w:val="Normal"/>
              <w:rPr>
                <w:lang w:val="en-US"/>
              </w:rPr>
            </w:pPr>
            <w:r>
              <w:rPr>
                <w:lang w:val="en-US"/>
              </w:rPr>
              <w:t>4</w:t>
            </w:r>
          </w:p>
        </w:tc>
        <w:tc>
          <w:tcPr>
            <w:tcW w:w="1413" w:type="dxa"/>
            <w:tcBorders/>
          </w:tcPr>
          <w:p>
            <w:pPr>
              <w:pStyle w:val="Normal"/>
              <w:rPr>
                <w:lang w:val="en-US"/>
              </w:rPr>
            </w:pPr>
            <w:r>
              <w:rPr>
                <w:lang w:val="en-US"/>
              </w:rPr>
              <w:t>2.193</w:t>
            </w:r>
          </w:p>
        </w:tc>
        <w:tc>
          <w:tcPr>
            <w:tcW w:w="1421" w:type="dxa"/>
            <w:tcBorders/>
          </w:tcPr>
          <w:p>
            <w:pPr>
              <w:pStyle w:val="Normal"/>
              <w:rPr>
                <w:lang w:val="en-US"/>
              </w:rPr>
            </w:pPr>
            <w:r>
              <w:rPr>
                <w:lang w:val="en-US"/>
              </w:rPr>
              <w:t>2.199</w:t>
            </w:r>
          </w:p>
        </w:tc>
        <w:tc>
          <w:tcPr>
            <w:tcW w:w="1275" w:type="dxa"/>
            <w:tcBorders/>
          </w:tcPr>
          <w:p>
            <w:pPr>
              <w:pStyle w:val="Normal"/>
              <w:rPr>
                <w:lang w:val="en-US"/>
              </w:rPr>
            </w:pPr>
            <w:r>
              <w:rPr>
                <w:lang w:val="en-US"/>
              </w:rPr>
              <w:t>2.188</w:t>
            </w:r>
          </w:p>
        </w:tc>
        <w:tc>
          <w:tcPr>
            <w:tcW w:w="1413" w:type="dxa"/>
            <w:tcBorders/>
          </w:tcPr>
          <w:p>
            <w:pPr>
              <w:pStyle w:val="Normal"/>
              <w:rPr>
                <w:lang w:val="en-US"/>
              </w:rPr>
            </w:pPr>
            <w:r>
              <w:rPr>
                <w:lang w:val="en-US"/>
              </w:rPr>
              <w:t>2.191</w:t>
            </w:r>
          </w:p>
        </w:tc>
      </w:tr>
      <w:tr>
        <w:trPr/>
        <w:tc>
          <w:tcPr>
            <w:tcW w:w="3823" w:type="dxa"/>
            <w:tcBorders/>
          </w:tcPr>
          <w:p>
            <w:pPr>
              <w:pStyle w:val="Normal"/>
              <w:rPr>
                <w:lang w:val="en-US"/>
              </w:rPr>
            </w:pPr>
            <w:r>
              <w:rPr>
                <w:lang w:val="en-US"/>
              </w:rPr>
              <w:t>5</w:t>
            </w:r>
          </w:p>
        </w:tc>
        <w:tc>
          <w:tcPr>
            <w:tcW w:w="1413" w:type="dxa"/>
            <w:tcBorders/>
          </w:tcPr>
          <w:p>
            <w:pPr>
              <w:pStyle w:val="Normal"/>
              <w:rPr>
                <w:lang w:val="en-US"/>
              </w:rPr>
            </w:pPr>
            <w:r>
              <w:rPr>
                <w:lang w:val="en-US"/>
              </w:rPr>
              <w:t>2.197</w:t>
            </w:r>
          </w:p>
        </w:tc>
        <w:tc>
          <w:tcPr>
            <w:tcW w:w="1421" w:type="dxa"/>
            <w:tcBorders/>
          </w:tcPr>
          <w:p>
            <w:pPr>
              <w:pStyle w:val="Normal"/>
              <w:rPr>
                <w:lang w:val="en-US"/>
              </w:rPr>
            </w:pPr>
            <w:r>
              <w:rPr>
                <w:lang w:val="en-US"/>
              </w:rPr>
              <w:t>2.193</w:t>
            </w:r>
          </w:p>
        </w:tc>
        <w:tc>
          <w:tcPr>
            <w:tcW w:w="1275" w:type="dxa"/>
            <w:tcBorders/>
          </w:tcPr>
          <w:p>
            <w:pPr>
              <w:pStyle w:val="Normal"/>
              <w:rPr>
                <w:lang w:val="en-US"/>
              </w:rPr>
            </w:pPr>
            <w:r>
              <w:rPr>
                <w:lang w:val="en-US"/>
              </w:rPr>
              <w:t>2.197</w:t>
            </w:r>
          </w:p>
        </w:tc>
        <w:tc>
          <w:tcPr>
            <w:tcW w:w="1413" w:type="dxa"/>
            <w:tcBorders/>
          </w:tcPr>
          <w:p>
            <w:pPr>
              <w:pStyle w:val="Normal"/>
              <w:rPr>
                <w:lang w:val="en-US"/>
              </w:rPr>
            </w:pPr>
            <w:r>
              <w:rPr>
                <w:lang w:val="en-US"/>
              </w:rPr>
              <w:t>2.194</w:t>
            </w:r>
          </w:p>
        </w:tc>
      </w:tr>
      <w:tr>
        <w:trPr/>
        <w:tc>
          <w:tcPr>
            <w:tcW w:w="3823" w:type="dxa"/>
            <w:tcBorders/>
          </w:tcPr>
          <w:p>
            <w:pPr>
              <w:pStyle w:val="Normal"/>
              <w:rPr>
                <w:lang w:val="en-US"/>
              </w:rPr>
            </w:pPr>
            <w:r>
              <w:rPr>
                <w:lang w:val="en-US"/>
              </w:rPr>
              <w:t>average</w:t>
            </w:r>
          </w:p>
        </w:tc>
        <w:tc>
          <w:tcPr>
            <w:tcW w:w="1413" w:type="dxa"/>
            <w:tcBorders/>
          </w:tcPr>
          <w:p>
            <w:pPr>
              <w:pStyle w:val="Normal"/>
              <w:rPr>
                <w:lang w:val="en-US"/>
              </w:rPr>
            </w:pPr>
            <w:r>
              <w:rPr>
                <w:lang w:val="en-US"/>
              </w:rPr>
              <w:t>2.181</w:t>
            </w:r>
          </w:p>
        </w:tc>
        <w:tc>
          <w:tcPr>
            <w:tcW w:w="1421" w:type="dxa"/>
            <w:tcBorders/>
          </w:tcPr>
          <w:p>
            <w:pPr>
              <w:pStyle w:val="Normal"/>
              <w:rPr>
                <w:lang w:val="en-US"/>
              </w:rPr>
            </w:pPr>
            <w:r>
              <w:rPr>
                <w:lang w:val="en-US"/>
              </w:rPr>
              <w:t>2.176</w:t>
            </w:r>
          </w:p>
        </w:tc>
        <w:tc>
          <w:tcPr>
            <w:tcW w:w="1275" w:type="dxa"/>
            <w:tcBorders/>
          </w:tcPr>
          <w:p>
            <w:pPr>
              <w:pStyle w:val="Normal"/>
              <w:rPr>
                <w:lang w:val="en-US"/>
              </w:rPr>
            </w:pPr>
            <w:r>
              <w:rPr>
                <w:lang w:val="en-US"/>
              </w:rPr>
              <w:t>2.168</w:t>
            </w:r>
          </w:p>
        </w:tc>
        <w:tc>
          <w:tcPr>
            <w:tcW w:w="1413" w:type="dxa"/>
            <w:tcBorders/>
          </w:tcPr>
          <w:p>
            <w:pPr>
              <w:pStyle w:val="Normal"/>
              <w:rPr>
                <w:lang w:val="en-US"/>
              </w:rPr>
            </w:pPr>
            <w:r>
              <w:rPr>
                <w:lang w:val="en-US"/>
              </w:rPr>
              <w:t>2.174</w:t>
            </w:r>
          </w:p>
        </w:tc>
      </w:tr>
    </w:tbl>
    <w:p>
      <w:pPr>
        <w:pStyle w:val="Normal"/>
        <w:rPr>
          <w:lang w:val="uk-UA"/>
        </w:rPr>
      </w:pPr>
      <w:r>
        <w:rPr>
          <w:lang w:val="uk-UA"/>
        </w:rPr>
        <w:drawing>
          <wp:anchor behindDoc="0" distT="0" distB="0" distL="0" distR="0" simplePos="0" locked="0" layoutInCell="1" allowOverlap="1" relativeHeight="26">
            <wp:simplePos x="0" y="0"/>
            <wp:positionH relativeFrom="column">
              <wp:posOffset>340360</wp:posOffset>
            </wp:positionH>
            <wp:positionV relativeFrom="paragraph">
              <wp:posOffset>139065</wp:posOffset>
            </wp:positionV>
            <wp:extent cx="3486150" cy="3065780"/>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9"/>
                    <a:stretch>
                      <a:fillRect/>
                    </a:stretch>
                  </pic:blipFill>
                  <pic:spPr bwMode="auto">
                    <a:xfrm>
                      <a:off x="0" y="0"/>
                      <a:ext cx="3486150" cy="3065780"/>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r>
    </w:p>
    <w:p>
      <w:pPr>
        <w:pStyle w:val="Normal"/>
        <w:rPr>
          <w:lang w:val="uk-UA"/>
        </w:rPr>
      </w:pPr>
      <w:r>
        <w:rPr>
          <w:lang w:val="uk-UA"/>
        </w:rPr>
      </w:r>
    </w:p>
    <w:p>
      <w:pPr>
        <w:pStyle w:val="Normal"/>
        <w:rPr>
          <w:lang w:val="uk-UA"/>
        </w:rPr>
      </w:pPr>
      <w:r>
        <w:rPr>
          <w:lang w:val="uk-UA"/>
        </w:rPr>
      </w:r>
    </w:p>
    <w:p>
      <w:pPr>
        <w:pStyle w:val="Normal"/>
        <w:rPr>
          <w:lang w:val="uk-UA"/>
        </w:rPr>
      </w:pPr>
      <w:r>
        <w:rPr>
          <w:b/>
          <w:lang w:val="uk-UA"/>
        </w:rPr>
        <w:t>Висновок:</w:t>
      </w:r>
      <w:r>
        <w:rPr>
          <w:lang w:val="uk-UA"/>
        </w:rPr>
        <w:t xml:space="preserve"> В даній лабораторній роботі було ознайомлено з автоматичною векторизацією в паралельних обчисленнях. Було проведено оптимізацію коду з використанням векторних розширень CPU компілятора Intel на прикладі програми, яка виконує заповнення масивів.</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eastAsiaTheme="minorHAnsi"/>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37a9"/>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8"/>
      <w:szCs w:val="28"/>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7a170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737a9"/>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e143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github.com/HleBASS/CS_labs/blob/master/Lab3/myprog.cpp" TargetMode="External"/><Relationship Id="rId26" Type="http://schemas.openxmlformats.org/officeDocument/2006/relationships/hyperlink" Target="https://github.com/HleBASS/CS_labs/blob/master/Lab3/script.sh" TargetMode="External"/><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LibreOffice/6.4.2.2$Linux_X86_64 LibreOffice_project/4e471d8c02c9c90f512f7f9ead8875b57fcb1ec3</Application>
  <Pages>12</Pages>
  <Words>937</Words>
  <Characters>5679</Characters>
  <CharactersWithSpaces>6443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2020-05-15T17:01:00Z</dcterms:created>
  <dc:creator>Azara</dc:creator>
  <dc:description/>
  <dc:language>en-US</dc:language>
  <cp:lastModifiedBy/>
  <cp:lastPrinted>2020-05-16T16:30:00Z</cp:lastPrinted>
  <dcterms:modified xsi:type="dcterms:W3CDTF">2020-06-04T22:29:26Z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