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0779C" w14:textId="70082103" w:rsidR="007A04D7" w:rsidRPr="007A04D7" w:rsidRDefault="007A04D7" w:rsidP="00EA5A8C">
      <w:pPr>
        <w:spacing w:after="0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7A04D7">
        <w:rPr>
          <w:b/>
          <w:bCs/>
          <w:sz w:val="32"/>
          <w:szCs w:val="32"/>
        </w:rPr>
        <w:t>ANALÝZA RIZIKOVÝCH TRENDŮ</w:t>
      </w:r>
    </w:p>
    <w:p w14:paraId="5EF49C8F" w14:textId="144C6D89" w:rsidR="007A04D7" w:rsidRDefault="007A04D7" w:rsidP="007A04D7">
      <w:pPr>
        <w:jc w:val="center"/>
        <w:rPr>
          <w:b/>
          <w:bCs/>
          <w:sz w:val="32"/>
          <w:szCs w:val="32"/>
        </w:rPr>
      </w:pPr>
      <w:r w:rsidRPr="007A04D7">
        <w:rPr>
          <w:b/>
          <w:bCs/>
          <w:sz w:val="32"/>
          <w:szCs w:val="32"/>
        </w:rPr>
        <w:t>Informační systém ISIN-COVID-19</w:t>
      </w:r>
      <w:r w:rsidR="0076130E">
        <w:rPr>
          <w:b/>
          <w:bCs/>
          <w:sz w:val="32"/>
          <w:szCs w:val="32"/>
        </w:rPr>
        <w:t>:</w:t>
      </w:r>
      <w:r w:rsidRPr="007A04D7">
        <w:rPr>
          <w:b/>
          <w:bCs/>
          <w:sz w:val="32"/>
          <w:szCs w:val="32"/>
        </w:rPr>
        <w:t xml:space="preserve"> SYSTÉM VČASNÉ DETEKCE RIZIK</w:t>
      </w:r>
    </w:p>
    <w:p w14:paraId="5312CA0E" w14:textId="2EC80B06" w:rsidR="00F41D91" w:rsidRPr="00F41D91" w:rsidRDefault="00F41D91" w:rsidP="007A04D7">
      <w:pPr>
        <w:jc w:val="center"/>
        <w:rPr>
          <w:b/>
          <w:bCs/>
          <w:sz w:val="36"/>
          <w:szCs w:val="32"/>
        </w:rPr>
      </w:pPr>
      <w:r w:rsidRPr="00F41D91">
        <w:rPr>
          <w:b/>
          <w:bCs/>
          <w:sz w:val="24"/>
        </w:rPr>
        <w:t>Denní změny ze dne</w:t>
      </w:r>
      <w:r w:rsidRPr="00F41D91">
        <w:rPr>
          <w:b/>
          <w:bCs/>
          <w:color w:val="C00000"/>
          <w:sz w:val="24"/>
        </w:rPr>
        <w:t xml:space="preserve"> </w:t>
      </w:r>
      <w:r w:rsidR="00E96EBB" w:rsidRPr="00E96EBB">
        <w:rPr>
          <w:b/>
          <w:bCs/>
          <w:color w:val="C00000"/>
          <w:sz w:val="24"/>
        </w:rPr>
        <w:t>5</w:t>
      </w:r>
      <w:r w:rsidRPr="00E96EBB">
        <w:rPr>
          <w:b/>
          <w:bCs/>
          <w:color w:val="C00000"/>
          <w:sz w:val="24"/>
        </w:rPr>
        <w:t xml:space="preserve">. 1. 2021 </w:t>
      </w:r>
      <w:r w:rsidRPr="00F41D91">
        <w:rPr>
          <w:b/>
          <w:bCs/>
          <w:sz w:val="24"/>
        </w:rPr>
        <w:t>na den</w:t>
      </w:r>
      <w:r w:rsidRPr="00F41D91">
        <w:rPr>
          <w:b/>
          <w:bCs/>
          <w:color w:val="FF0000"/>
          <w:sz w:val="24"/>
        </w:rPr>
        <w:t xml:space="preserve"> </w:t>
      </w:r>
      <w:r w:rsidR="00E96EBB" w:rsidRPr="00E96EBB">
        <w:rPr>
          <w:b/>
          <w:bCs/>
          <w:color w:val="C00000"/>
          <w:sz w:val="24"/>
        </w:rPr>
        <w:t>6</w:t>
      </w:r>
      <w:r w:rsidRPr="00E96EBB">
        <w:rPr>
          <w:b/>
          <w:bCs/>
          <w:color w:val="C00000"/>
          <w:sz w:val="24"/>
        </w:rPr>
        <w:t xml:space="preserve">. 1. 2021 </w:t>
      </w:r>
      <w:r>
        <w:rPr>
          <w:bCs/>
          <w:sz w:val="24"/>
        </w:rPr>
        <w:t>(</w:t>
      </w:r>
      <w:r w:rsidRPr="00F41D91">
        <w:rPr>
          <w:bCs/>
          <w:sz w:val="24"/>
        </w:rPr>
        <w:t xml:space="preserve">analýza z hlášení KHS a laboratoří k datu </w:t>
      </w:r>
      <w:r w:rsidR="00E96EBB" w:rsidRPr="00E96EBB">
        <w:rPr>
          <w:b/>
          <w:bCs/>
          <w:color w:val="C00000"/>
          <w:sz w:val="24"/>
        </w:rPr>
        <w:t>6</w:t>
      </w:r>
      <w:r w:rsidR="0004726B" w:rsidRPr="00E96EBB">
        <w:rPr>
          <w:b/>
          <w:bCs/>
          <w:color w:val="C00000"/>
          <w:sz w:val="24"/>
        </w:rPr>
        <w:t>.</w:t>
      </w:r>
      <w:r w:rsidRPr="00E96EBB">
        <w:rPr>
          <w:b/>
          <w:bCs/>
          <w:color w:val="C00000"/>
          <w:sz w:val="24"/>
        </w:rPr>
        <w:t xml:space="preserve"> 1. 2021</w:t>
      </w:r>
      <w:r w:rsidRPr="00E96EBB">
        <w:rPr>
          <w:b/>
          <w:color w:val="C00000"/>
          <w:sz w:val="24"/>
        </w:rPr>
        <w:t>, 23:59</w:t>
      </w:r>
      <w:r w:rsidRPr="00B83E3D">
        <w:rPr>
          <w:color w:val="000000" w:themeColor="text1"/>
          <w:sz w:val="24"/>
        </w:rPr>
        <w:t>)</w:t>
      </w:r>
    </w:p>
    <w:p w14:paraId="0CA9F2CA" w14:textId="6D2189F8" w:rsidR="007A04D7" w:rsidRDefault="007A04D7" w:rsidP="00EA5A8C">
      <w:pPr>
        <w:spacing w:line="240" w:lineRule="auto"/>
        <w:rPr>
          <w:bCs/>
          <w:i/>
          <w:sz w:val="18"/>
          <w:szCs w:val="18"/>
        </w:rPr>
      </w:pPr>
      <w:r w:rsidRPr="00EA5A8C">
        <w:rPr>
          <w:bCs/>
          <w:i/>
          <w:sz w:val="18"/>
          <w:szCs w:val="18"/>
        </w:rPr>
        <w:t>Systém hodnotí denní změny v počtu a charakteristikách nově diagnostikovaných pacientů s COVID-19. Přiřazení územní (kraj-okres-obec) příslušnosti případu probíhá kom</w:t>
      </w:r>
      <w:r w:rsidR="00396735" w:rsidRPr="00EA5A8C">
        <w:rPr>
          <w:bCs/>
          <w:i/>
          <w:sz w:val="18"/>
          <w:szCs w:val="18"/>
        </w:rPr>
        <w:t xml:space="preserve">binací následujících zdrojů dat v pořadí dle priority: (1) potvrzené místo pobytu – (2) bydliště dle ROB – (3) místo uvedené na žádance či hlášení z laboratoře – (4) místo hospitalizace (jde-li o přímé hlášení </w:t>
      </w:r>
      <w:r w:rsidR="00F87666">
        <w:rPr>
          <w:bCs/>
          <w:i/>
          <w:sz w:val="18"/>
          <w:szCs w:val="18"/>
        </w:rPr>
        <w:t>z</w:t>
      </w:r>
      <w:r w:rsidR="00396735" w:rsidRPr="00EA5A8C">
        <w:rPr>
          <w:bCs/>
          <w:i/>
          <w:sz w:val="18"/>
          <w:szCs w:val="18"/>
        </w:rPr>
        <w:t> nemocnice). Denní změny jsou aktualizovány vždy z exportu dat k</w:t>
      </w:r>
      <w:r w:rsidR="0076130E" w:rsidRPr="00EA5A8C">
        <w:rPr>
          <w:bCs/>
          <w:i/>
          <w:sz w:val="18"/>
          <w:szCs w:val="18"/>
        </w:rPr>
        <w:t> půlnoci a jsou tak plněny zejména z hlášení laboratoří, ve kterých se ve zvýšené míře mohou objevovat neúpln</w:t>
      </w:r>
      <w:r w:rsidR="007971FF">
        <w:rPr>
          <w:bCs/>
          <w:i/>
          <w:sz w:val="18"/>
          <w:szCs w:val="18"/>
        </w:rPr>
        <w:t>é záznamy. Dlouhodobější analýzy</w:t>
      </w:r>
      <w:r w:rsidR="0076130E" w:rsidRPr="00EA5A8C">
        <w:rPr>
          <w:bCs/>
          <w:i/>
          <w:sz w:val="18"/>
          <w:szCs w:val="18"/>
        </w:rPr>
        <w:t xml:space="preserve"> trendů již vychází dominantně ze záznamů validovaných krajskými hygienickými stanicemi, které umožňují detailní charakterizaci pozitivních případů. </w:t>
      </w:r>
    </w:p>
    <w:p w14:paraId="7C6DFE65" w14:textId="4BBBFB92" w:rsidR="00F87666" w:rsidRDefault="00F87666" w:rsidP="00F87666">
      <w:pPr>
        <w:spacing w:line="24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Aktuální odhad R pro ČR*: </w:t>
      </w:r>
      <w:r w:rsidR="00364693" w:rsidRPr="00364693">
        <w:rPr>
          <w:b/>
          <w:bCs/>
          <w:color w:val="C00000"/>
          <w:sz w:val="24"/>
        </w:rPr>
        <w:t>1</w:t>
      </w:r>
      <w:r w:rsidR="00364693" w:rsidRPr="00364693">
        <w:rPr>
          <w:b/>
          <w:bCs/>
          <w:color w:val="C00000"/>
          <w:sz w:val="24"/>
        </w:rPr>
        <w:t>,</w:t>
      </w:r>
      <w:r w:rsidR="00364693" w:rsidRPr="00364693">
        <w:rPr>
          <w:b/>
          <w:bCs/>
          <w:color w:val="C00000"/>
          <w:sz w:val="24"/>
        </w:rPr>
        <w:t>13 (</w:t>
      </w:r>
      <w:proofErr w:type="gramStart"/>
      <w:r w:rsidR="00364693" w:rsidRPr="00364693">
        <w:rPr>
          <w:b/>
          <w:bCs/>
          <w:color w:val="C00000"/>
          <w:sz w:val="24"/>
        </w:rPr>
        <w:t>95%</w:t>
      </w:r>
      <w:proofErr w:type="gramEnd"/>
      <w:r w:rsidR="00364693" w:rsidRPr="00364693">
        <w:rPr>
          <w:b/>
          <w:bCs/>
          <w:color w:val="C00000"/>
          <w:sz w:val="24"/>
        </w:rPr>
        <w:t xml:space="preserve"> IS 1</w:t>
      </w:r>
      <w:r w:rsidR="00364693" w:rsidRPr="00364693">
        <w:rPr>
          <w:b/>
          <w:bCs/>
          <w:color w:val="C00000"/>
          <w:sz w:val="24"/>
        </w:rPr>
        <w:t>,</w:t>
      </w:r>
      <w:r w:rsidR="00364693" w:rsidRPr="00364693">
        <w:rPr>
          <w:b/>
          <w:bCs/>
          <w:color w:val="C00000"/>
          <w:sz w:val="24"/>
        </w:rPr>
        <w:t>12–1</w:t>
      </w:r>
      <w:r w:rsidR="00364693" w:rsidRPr="00364693">
        <w:rPr>
          <w:b/>
          <w:bCs/>
          <w:color w:val="C00000"/>
          <w:sz w:val="24"/>
        </w:rPr>
        <w:t>,</w:t>
      </w:r>
      <w:r w:rsidR="00364693" w:rsidRPr="00364693">
        <w:rPr>
          <w:b/>
          <w:bCs/>
          <w:color w:val="C00000"/>
          <w:sz w:val="24"/>
        </w:rPr>
        <w:t>14)</w:t>
      </w:r>
    </w:p>
    <w:p w14:paraId="15ED1932" w14:textId="24F5C438" w:rsidR="00F87666" w:rsidRPr="00F87666" w:rsidRDefault="00F87666" w:rsidP="00F87666">
      <w:pPr>
        <w:spacing w:line="240" w:lineRule="auto"/>
        <w:rPr>
          <w:bCs/>
          <w:i/>
          <w:sz w:val="18"/>
          <w:szCs w:val="18"/>
        </w:rPr>
      </w:pPr>
      <w:r w:rsidRPr="00F87666">
        <w:rPr>
          <w:bCs/>
          <w:i/>
          <w:sz w:val="18"/>
          <w:szCs w:val="18"/>
        </w:rPr>
        <w:t>*</w:t>
      </w:r>
      <w:r>
        <w:rPr>
          <w:bCs/>
          <w:i/>
          <w:sz w:val="18"/>
          <w:szCs w:val="18"/>
        </w:rPr>
        <w:t>V</w:t>
      </w:r>
      <w:r w:rsidRPr="00F87666">
        <w:rPr>
          <w:bCs/>
          <w:i/>
          <w:sz w:val="18"/>
          <w:szCs w:val="18"/>
        </w:rPr>
        <w:t xml:space="preserve">ýpočet funkcí </w:t>
      </w:r>
      <w:proofErr w:type="spellStart"/>
      <w:r w:rsidRPr="00F87666">
        <w:rPr>
          <w:bCs/>
          <w:i/>
          <w:sz w:val="18"/>
          <w:szCs w:val="18"/>
        </w:rPr>
        <w:t>estimate</w:t>
      </w:r>
      <w:proofErr w:type="spellEnd"/>
      <w:r w:rsidRPr="00F87666">
        <w:rPr>
          <w:bCs/>
          <w:i/>
          <w:sz w:val="18"/>
          <w:szCs w:val="18"/>
        </w:rPr>
        <w:t xml:space="preserve"> R v software R (balíček </w:t>
      </w:r>
      <w:proofErr w:type="spellStart"/>
      <w:r w:rsidRPr="00F87666">
        <w:rPr>
          <w:bCs/>
          <w:i/>
          <w:sz w:val="18"/>
          <w:szCs w:val="18"/>
        </w:rPr>
        <w:t>EpiEstim</w:t>
      </w:r>
      <w:proofErr w:type="spellEnd"/>
      <w:r w:rsidRPr="00F87666">
        <w:rPr>
          <w:bCs/>
          <w:i/>
          <w:sz w:val="18"/>
          <w:szCs w:val="18"/>
        </w:rPr>
        <w:t>), 7denní časové okno, předpoklad rozdělení sériového intervalu: průměr 4.8, SD 2.3 (</w:t>
      </w:r>
      <w:proofErr w:type="spellStart"/>
      <w:r w:rsidRPr="00F87666">
        <w:rPr>
          <w:bCs/>
          <w:i/>
          <w:sz w:val="18"/>
          <w:szCs w:val="18"/>
        </w:rPr>
        <w:t>Nishiura</w:t>
      </w:r>
      <w:proofErr w:type="spellEnd"/>
      <w:r w:rsidRPr="00F87666">
        <w:rPr>
          <w:bCs/>
          <w:i/>
          <w:sz w:val="18"/>
          <w:szCs w:val="18"/>
        </w:rPr>
        <w:t xml:space="preserve"> et al., 2020), odhad uveden jako medián a </w:t>
      </w:r>
      <w:proofErr w:type="gramStart"/>
      <w:r w:rsidRPr="00F87666">
        <w:rPr>
          <w:bCs/>
          <w:i/>
          <w:sz w:val="18"/>
          <w:szCs w:val="18"/>
        </w:rPr>
        <w:t>2,5%</w:t>
      </w:r>
      <w:proofErr w:type="gramEnd"/>
      <w:r w:rsidRPr="00F87666">
        <w:rPr>
          <w:bCs/>
          <w:i/>
          <w:sz w:val="18"/>
          <w:szCs w:val="18"/>
        </w:rPr>
        <w:t>–97,5% kvantily.</w:t>
      </w:r>
    </w:p>
    <w:tbl>
      <w:tblPr>
        <w:tblStyle w:val="Mkatabulky"/>
        <w:tblW w:w="13994" w:type="dxa"/>
        <w:tblLook w:val="04A0" w:firstRow="1" w:lastRow="0" w:firstColumn="1" w:lastColumn="0" w:noHBand="0" w:noVBand="1"/>
      </w:tblPr>
      <w:tblGrid>
        <w:gridCol w:w="4815"/>
        <w:gridCol w:w="9179"/>
      </w:tblGrid>
      <w:tr w:rsidR="00886693" w14:paraId="09F71BE5" w14:textId="77777777" w:rsidTr="00F87666">
        <w:trPr>
          <w:trHeight w:val="567"/>
        </w:trPr>
        <w:tc>
          <w:tcPr>
            <w:tcW w:w="13994" w:type="dxa"/>
            <w:gridSpan w:val="2"/>
            <w:shd w:val="clear" w:color="auto" w:fill="D9D9D9" w:themeFill="background1" w:themeFillShade="D9"/>
            <w:vAlign w:val="center"/>
          </w:tcPr>
          <w:p w14:paraId="3EC440CF" w14:textId="046ACD52" w:rsidR="00F41D91" w:rsidRPr="00F41D91" w:rsidRDefault="00886693" w:rsidP="00F87666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41D91">
              <w:rPr>
                <w:b/>
                <w:bCs/>
                <w:sz w:val="24"/>
              </w:rPr>
              <w:t xml:space="preserve">CELKOVÉ </w:t>
            </w:r>
            <w:r w:rsidR="00123408" w:rsidRPr="00F41D91">
              <w:rPr>
                <w:b/>
                <w:bCs/>
                <w:sz w:val="24"/>
              </w:rPr>
              <w:t>SHRNUTÍ</w:t>
            </w:r>
            <w:r w:rsidRPr="00F41D91">
              <w:rPr>
                <w:b/>
                <w:bCs/>
                <w:sz w:val="24"/>
              </w:rPr>
              <w:t xml:space="preserve"> </w:t>
            </w:r>
            <w:r w:rsidR="00F41D91">
              <w:rPr>
                <w:b/>
                <w:bCs/>
                <w:sz w:val="24"/>
              </w:rPr>
              <w:t xml:space="preserve">DENNÍ ZMĚNY </w:t>
            </w:r>
            <w:r w:rsidRPr="00F41D91">
              <w:rPr>
                <w:b/>
                <w:bCs/>
                <w:sz w:val="24"/>
              </w:rPr>
              <w:t>RIZIKOVÉHO VÝVOJE</w:t>
            </w:r>
          </w:p>
        </w:tc>
      </w:tr>
      <w:tr w:rsidR="00ED2789" w:rsidRPr="00ED2789" w14:paraId="54F7A9BC" w14:textId="77777777" w:rsidTr="00F41D91">
        <w:tc>
          <w:tcPr>
            <w:tcW w:w="4815" w:type="dxa"/>
          </w:tcPr>
          <w:p w14:paraId="3721F1AF" w14:textId="77777777" w:rsidR="006C6202" w:rsidRDefault="006C6202" w:rsidP="006C6202">
            <w:pPr>
              <w:spacing w:line="276" w:lineRule="auto"/>
              <w:jc w:val="center"/>
              <w:rPr>
                <w:b/>
                <w:bCs/>
                <w:sz w:val="24"/>
              </w:rPr>
            </w:pPr>
          </w:p>
          <w:p w14:paraId="012C23AE" w14:textId="0BBEF0A0" w:rsidR="006C6202" w:rsidRDefault="001D705F" w:rsidP="006C6202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6C6202">
              <w:rPr>
                <w:b/>
                <w:bCs/>
                <w:sz w:val="24"/>
              </w:rPr>
              <w:t xml:space="preserve">Celkový počet </w:t>
            </w:r>
            <w:r w:rsidR="00B83E3D" w:rsidRPr="006C6202">
              <w:rPr>
                <w:b/>
                <w:bCs/>
                <w:sz w:val="24"/>
              </w:rPr>
              <w:t xml:space="preserve">nově </w:t>
            </w:r>
            <w:r w:rsidRPr="006C6202">
              <w:rPr>
                <w:b/>
                <w:bCs/>
                <w:sz w:val="24"/>
              </w:rPr>
              <w:t>pozitivních osob:</w:t>
            </w:r>
          </w:p>
          <w:p w14:paraId="4425A897" w14:textId="6E697C43" w:rsidR="00F33B5A" w:rsidRPr="00364693" w:rsidRDefault="00B06429" w:rsidP="00F33B5A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4"/>
              </w:rPr>
            </w:pPr>
            <w:r w:rsidRPr="00364693">
              <w:rPr>
                <w:rFonts w:ascii="Calibri" w:hAnsi="Calibri" w:cs="Calibri"/>
                <w:b/>
                <w:bCs/>
                <w:color w:val="C00000"/>
                <w:sz w:val="24"/>
              </w:rPr>
              <w:t xml:space="preserve">17 </w:t>
            </w:r>
            <w:r w:rsidR="00364693" w:rsidRPr="00364693">
              <w:rPr>
                <w:rFonts w:ascii="Calibri" w:hAnsi="Calibri" w:cs="Calibri"/>
                <w:b/>
                <w:bCs/>
                <w:color w:val="C00000"/>
                <w:sz w:val="24"/>
              </w:rPr>
              <w:t>668</w:t>
            </w:r>
          </w:p>
          <w:p w14:paraId="6F84AC3B" w14:textId="5FFD44AA" w:rsidR="001D705F" w:rsidRPr="00F33B5A" w:rsidRDefault="001D705F" w:rsidP="00F33B5A">
            <w:pPr>
              <w:spacing w:line="276" w:lineRule="auto"/>
              <w:jc w:val="center"/>
              <w:rPr>
                <w:color w:val="0070C0"/>
              </w:rPr>
            </w:pPr>
            <w:r w:rsidRPr="006C6202">
              <w:rPr>
                <w:bCs/>
              </w:rPr>
              <w:t xml:space="preserve">Hodnota předchozího dne: </w:t>
            </w:r>
            <w:r w:rsidR="00364693" w:rsidRPr="00364693">
              <w:rPr>
                <w:rFonts w:ascii="Calibri" w:hAnsi="Calibri" w:cs="Calibri"/>
                <w:color w:val="C00000"/>
              </w:rPr>
              <w:t>17 358</w:t>
            </w:r>
          </w:p>
          <w:p w14:paraId="0DF2C3B9" w14:textId="2401C432" w:rsidR="00867FDB" w:rsidRPr="006C6202" w:rsidRDefault="001D705F" w:rsidP="006C6202">
            <w:pPr>
              <w:spacing w:line="276" w:lineRule="auto"/>
              <w:jc w:val="center"/>
              <w:rPr>
                <w:bCs/>
              </w:rPr>
            </w:pPr>
            <w:r w:rsidRPr="006C6202">
              <w:rPr>
                <w:bCs/>
              </w:rPr>
              <w:t xml:space="preserve">Změna proti předchozímu dni: </w:t>
            </w:r>
            <w:r w:rsidR="00F33B5A" w:rsidRPr="00364693">
              <w:rPr>
                <w:bCs/>
                <w:color w:val="C00000"/>
              </w:rPr>
              <w:t>+</w:t>
            </w:r>
            <w:r w:rsidR="00364693" w:rsidRPr="00364693">
              <w:rPr>
                <w:color w:val="C00000"/>
              </w:rPr>
              <w:t xml:space="preserve">310 </w:t>
            </w:r>
            <w:r w:rsidR="00F33B5A" w:rsidRPr="00364693">
              <w:rPr>
                <w:color w:val="C00000"/>
              </w:rPr>
              <w:t>(+</w:t>
            </w:r>
            <w:r w:rsidR="00364693" w:rsidRPr="00364693">
              <w:rPr>
                <w:color w:val="C00000"/>
              </w:rPr>
              <w:t>1,8</w:t>
            </w:r>
            <w:r w:rsidR="00B06429" w:rsidRPr="00364693">
              <w:rPr>
                <w:color w:val="C00000"/>
              </w:rPr>
              <w:t xml:space="preserve"> </w:t>
            </w:r>
            <w:r w:rsidR="00F33B5A" w:rsidRPr="00364693">
              <w:rPr>
                <w:color w:val="C00000"/>
              </w:rPr>
              <w:t>%)</w:t>
            </w:r>
          </w:p>
          <w:p w14:paraId="78526378" w14:textId="77777777" w:rsidR="006C6202" w:rsidRPr="006C6202" w:rsidRDefault="006C6202" w:rsidP="000B78A3">
            <w:pPr>
              <w:spacing w:after="120" w:line="276" w:lineRule="auto"/>
              <w:rPr>
                <w:b/>
                <w:bCs/>
                <w:sz w:val="14"/>
              </w:rPr>
            </w:pPr>
          </w:p>
          <w:p w14:paraId="706E565D" w14:textId="70F89219" w:rsidR="00CC5959" w:rsidRPr="006C6202" w:rsidRDefault="00123408" w:rsidP="00F33B5A">
            <w:pPr>
              <w:spacing w:after="120" w:line="276" w:lineRule="auto"/>
              <w:rPr>
                <w:b/>
                <w:bCs/>
                <w:sz w:val="20"/>
              </w:rPr>
            </w:pPr>
            <w:r w:rsidRPr="006C6202">
              <w:rPr>
                <w:b/>
                <w:bCs/>
                <w:sz w:val="20"/>
              </w:rPr>
              <w:t xml:space="preserve">Aktuální rizikový vývoj </w:t>
            </w:r>
            <w:r w:rsidR="000B78A3" w:rsidRPr="006C6202">
              <w:rPr>
                <w:b/>
                <w:bCs/>
                <w:sz w:val="20"/>
              </w:rPr>
              <w:t>v okresech</w:t>
            </w:r>
            <w:r w:rsidRPr="006C6202">
              <w:rPr>
                <w:b/>
                <w:bCs/>
                <w:sz w:val="20"/>
              </w:rPr>
              <w:t xml:space="preserve">: </w:t>
            </w:r>
            <w:r w:rsidR="00AD3020" w:rsidRPr="00795553">
              <w:rPr>
                <w:bCs/>
                <w:iCs/>
                <w:color w:val="C00000"/>
                <w:sz w:val="20"/>
              </w:rPr>
              <w:t>P</w:t>
            </w:r>
            <w:r w:rsidR="00170B9B" w:rsidRPr="00795553">
              <w:rPr>
                <w:bCs/>
                <w:iCs/>
                <w:color w:val="C00000"/>
                <w:sz w:val="20"/>
              </w:rPr>
              <w:t xml:space="preserve">ozorujeme </w:t>
            </w:r>
            <w:r w:rsidR="00D60CE9" w:rsidRPr="00795553">
              <w:rPr>
                <w:bCs/>
                <w:iCs/>
                <w:color w:val="C00000"/>
                <w:sz w:val="20"/>
              </w:rPr>
              <w:t>vysoký</w:t>
            </w:r>
            <w:r w:rsidR="00170B9B" w:rsidRPr="00795553">
              <w:rPr>
                <w:bCs/>
                <w:iCs/>
                <w:color w:val="C00000"/>
                <w:sz w:val="20"/>
              </w:rPr>
              <w:t xml:space="preserve"> </w:t>
            </w:r>
            <w:r w:rsidR="00A164C1" w:rsidRPr="00795553">
              <w:rPr>
                <w:bCs/>
                <w:iCs/>
                <w:color w:val="C00000"/>
                <w:sz w:val="20"/>
              </w:rPr>
              <w:t xml:space="preserve">přírůstek </w:t>
            </w:r>
            <w:r w:rsidR="00D60CE9" w:rsidRPr="00795553">
              <w:rPr>
                <w:bCs/>
                <w:iCs/>
                <w:color w:val="C00000"/>
                <w:sz w:val="20"/>
              </w:rPr>
              <w:t>(</w:t>
            </w:r>
            <w:r w:rsidR="00887758" w:rsidRPr="00795553">
              <w:rPr>
                <w:bCs/>
                <w:iCs/>
                <w:color w:val="C00000"/>
                <w:sz w:val="20"/>
              </w:rPr>
              <w:t>≥</w:t>
            </w:r>
            <w:r w:rsidR="00D60CE9" w:rsidRPr="00795553">
              <w:rPr>
                <w:bCs/>
                <w:iCs/>
                <w:color w:val="C00000"/>
                <w:sz w:val="20"/>
              </w:rPr>
              <w:t xml:space="preserve"> </w:t>
            </w:r>
            <w:r w:rsidR="00D11645" w:rsidRPr="00795553">
              <w:rPr>
                <w:bCs/>
                <w:iCs/>
                <w:color w:val="C00000"/>
                <w:sz w:val="20"/>
              </w:rPr>
              <w:t>2</w:t>
            </w:r>
            <w:r w:rsidR="00B06429" w:rsidRPr="00795553">
              <w:rPr>
                <w:bCs/>
                <w:iCs/>
                <w:color w:val="C00000"/>
                <w:sz w:val="20"/>
              </w:rPr>
              <w:t>5</w:t>
            </w:r>
            <w:r w:rsidR="00D11645" w:rsidRPr="00795553">
              <w:rPr>
                <w:bCs/>
                <w:iCs/>
                <w:color w:val="C00000"/>
                <w:sz w:val="20"/>
              </w:rPr>
              <w:t>0</w:t>
            </w:r>
            <w:r w:rsidR="00D60CE9" w:rsidRPr="00795553">
              <w:rPr>
                <w:bCs/>
                <w:iCs/>
                <w:color w:val="C00000"/>
                <w:sz w:val="20"/>
              </w:rPr>
              <w:t xml:space="preserve">) </w:t>
            </w:r>
            <w:r w:rsidR="00170B9B" w:rsidRPr="00795553">
              <w:rPr>
                <w:bCs/>
                <w:iCs/>
                <w:color w:val="C00000"/>
                <w:sz w:val="20"/>
              </w:rPr>
              <w:t>případů v</w:t>
            </w:r>
            <w:r w:rsidR="00D82C47" w:rsidRPr="00795553">
              <w:rPr>
                <w:bCs/>
                <w:iCs/>
                <w:color w:val="C00000"/>
                <w:sz w:val="20"/>
              </w:rPr>
              <w:t> </w:t>
            </w:r>
            <w:r w:rsidR="00CC009B" w:rsidRPr="00795553">
              <w:rPr>
                <w:bCs/>
                <w:iCs/>
                <w:color w:val="C00000"/>
                <w:sz w:val="20"/>
              </w:rPr>
              <w:t xml:space="preserve">okresech </w:t>
            </w:r>
            <w:r w:rsidR="00795553" w:rsidRPr="00795553">
              <w:rPr>
                <w:bCs/>
                <w:iCs/>
                <w:color w:val="C00000"/>
                <w:sz w:val="20"/>
              </w:rPr>
              <w:t>Praha (1763), Ostrava-město (726), Brno-město (632), Hradec Králové (572), Olomouc (502), Pardubice (439), Karviná (426), Frýdek-Místek (391), Přerov (363), Trutnov (362), Opava (357), Zlín (316), Brno-venkov (303), Ústí nad Orlicí (302), Cheb (285), Praha-východ (280), Liberec (278), Kladno (278), Plzeň-město (273), Vsetín (254)</w:t>
            </w:r>
            <w:r w:rsidR="00795553" w:rsidRPr="00795553">
              <w:rPr>
                <w:bCs/>
                <w:iCs/>
                <w:color w:val="C00000"/>
                <w:sz w:val="20"/>
              </w:rPr>
              <w:t xml:space="preserve"> a</w:t>
            </w:r>
            <w:r w:rsidR="00795553" w:rsidRPr="00795553">
              <w:rPr>
                <w:bCs/>
                <w:iCs/>
                <w:color w:val="C00000"/>
                <w:sz w:val="20"/>
              </w:rPr>
              <w:t xml:space="preserve"> Děčín (250)</w:t>
            </w:r>
            <w:r w:rsidR="00795553" w:rsidRPr="00795553">
              <w:rPr>
                <w:bCs/>
                <w:iCs/>
                <w:color w:val="C00000"/>
                <w:sz w:val="20"/>
              </w:rPr>
              <w:t>.</w:t>
            </w:r>
          </w:p>
        </w:tc>
        <w:tc>
          <w:tcPr>
            <w:tcW w:w="9179" w:type="dxa"/>
          </w:tcPr>
          <w:tbl>
            <w:tblPr>
              <w:tblStyle w:val="Mkatabulky"/>
              <w:tblW w:w="8953" w:type="dxa"/>
              <w:tblLook w:val="04A0" w:firstRow="1" w:lastRow="0" w:firstColumn="1" w:lastColumn="0" w:noHBand="0" w:noVBand="1"/>
            </w:tblPr>
            <w:tblGrid>
              <w:gridCol w:w="2248"/>
              <w:gridCol w:w="1012"/>
              <w:gridCol w:w="981"/>
              <w:gridCol w:w="1526"/>
              <w:gridCol w:w="3186"/>
            </w:tblGrid>
            <w:tr w:rsidR="00463B79" w:rsidRPr="00463B79" w14:paraId="190D1743" w14:textId="41263906" w:rsidTr="006C6202">
              <w:trPr>
                <w:trHeight w:val="283"/>
              </w:trPr>
              <w:tc>
                <w:tcPr>
                  <w:tcW w:w="2248" w:type="dxa"/>
                  <w:vAlign w:val="center"/>
                </w:tcPr>
                <w:p w14:paraId="0DB061E6" w14:textId="74CE997B" w:rsidR="00EA5964" w:rsidRPr="006C6202" w:rsidRDefault="00EA5964" w:rsidP="00C90A67">
                  <w:pPr>
                    <w:spacing w:line="276" w:lineRule="auto"/>
                    <w:contextualSpacing/>
                    <w:rPr>
                      <w:rFonts w:ascii="Calibri" w:hAnsi="Calibri" w:cs="Calibri"/>
                      <w:b/>
                      <w:color w:val="000000" w:themeColor="text1"/>
                      <w:sz w:val="20"/>
                    </w:rPr>
                  </w:pPr>
                  <w:r w:rsidRPr="006C6202">
                    <w:rPr>
                      <w:rFonts w:ascii="Calibri" w:hAnsi="Calibri" w:cs="Calibri"/>
                      <w:b/>
                      <w:color w:val="000000" w:themeColor="text1"/>
                      <w:sz w:val="20"/>
                    </w:rPr>
                    <w:t>Název kraje</w:t>
                  </w:r>
                </w:p>
              </w:tc>
              <w:tc>
                <w:tcPr>
                  <w:tcW w:w="1012" w:type="dxa"/>
                  <w:vAlign w:val="center"/>
                </w:tcPr>
                <w:p w14:paraId="42A87B10" w14:textId="010B1064" w:rsidR="00EA5964" w:rsidRPr="006C6202" w:rsidRDefault="00EA5964" w:rsidP="004A1856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b/>
                      <w:color w:val="000000" w:themeColor="text1"/>
                      <w:sz w:val="20"/>
                    </w:rPr>
                  </w:pPr>
                  <w:r w:rsidRPr="006C6202">
                    <w:rPr>
                      <w:rFonts w:ascii="Calibri" w:hAnsi="Calibri" w:cs="Calibri"/>
                      <w:b/>
                      <w:color w:val="000000" w:themeColor="text1"/>
                      <w:sz w:val="20"/>
                    </w:rPr>
                    <w:t>Počet</w:t>
                  </w:r>
                </w:p>
              </w:tc>
              <w:tc>
                <w:tcPr>
                  <w:tcW w:w="981" w:type="dxa"/>
                  <w:vAlign w:val="center"/>
                </w:tcPr>
                <w:p w14:paraId="5485EBBA" w14:textId="7EEFD9C5" w:rsidR="00EA5964" w:rsidRPr="006C6202" w:rsidRDefault="00EA5964" w:rsidP="004A1856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b/>
                      <w:color w:val="000000" w:themeColor="text1"/>
                      <w:sz w:val="20"/>
                    </w:rPr>
                  </w:pPr>
                  <w:r w:rsidRPr="006C6202">
                    <w:rPr>
                      <w:rFonts w:ascii="Calibri" w:hAnsi="Calibri" w:cs="Calibri"/>
                      <w:b/>
                      <w:color w:val="000000" w:themeColor="text1"/>
                      <w:sz w:val="20"/>
                    </w:rPr>
                    <w:t>%</w:t>
                  </w:r>
                </w:p>
              </w:tc>
              <w:tc>
                <w:tcPr>
                  <w:tcW w:w="1526" w:type="dxa"/>
                  <w:vAlign w:val="center"/>
                </w:tcPr>
                <w:p w14:paraId="30B13363" w14:textId="6D5E3F28" w:rsidR="00EA5964" w:rsidRPr="006C6202" w:rsidRDefault="00EA5964" w:rsidP="004A1856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b/>
                      <w:color w:val="000000" w:themeColor="text1"/>
                      <w:sz w:val="20"/>
                    </w:rPr>
                  </w:pPr>
                  <w:r w:rsidRPr="006C6202">
                    <w:rPr>
                      <w:rFonts w:ascii="Calibri" w:hAnsi="Calibri" w:cs="Calibri"/>
                      <w:b/>
                      <w:color w:val="000000" w:themeColor="text1"/>
                      <w:sz w:val="20"/>
                    </w:rPr>
                    <w:t>Počet na 100 tis. obyv.</w:t>
                  </w:r>
                </w:p>
              </w:tc>
              <w:tc>
                <w:tcPr>
                  <w:tcW w:w="3186" w:type="dxa"/>
                </w:tcPr>
                <w:p w14:paraId="5ED3F801" w14:textId="77777777" w:rsidR="00463B79" w:rsidRPr="004A1856" w:rsidRDefault="00EA5964" w:rsidP="004A1856">
                  <w:pPr>
                    <w:pStyle w:val="Textkomente"/>
                    <w:jc w:val="center"/>
                    <w:rPr>
                      <w:rFonts w:ascii="Calibri" w:hAnsi="Calibri"/>
                      <w:b/>
                      <w:bCs/>
                      <w:color w:val="000000" w:themeColor="text1"/>
                    </w:rPr>
                  </w:pPr>
                  <w:r w:rsidRPr="004A1856">
                    <w:rPr>
                      <w:rFonts w:ascii="Calibri" w:hAnsi="Calibri"/>
                      <w:b/>
                      <w:bCs/>
                      <w:color w:val="000000" w:themeColor="text1"/>
                    </w:rPr>
                    <w:t>Průměrný denní nárůst za týden celkem na 100 tis. obyv.</w:t>
                  </w:r>
                </w:p>
                <w:p w14:paraId="72666581" w14:textId="3228B5D2" w:rsidR="00EA5964" w:rsidRPr="004A1856" w:rsidRDefault="00EA5964" w:rsidP="004A1856">
                  <w:pPr>
                    <w:pStyle w:val="Textkomente"/>
                    <w:jc w:val="center"/>
                    <w:rPr>
                      <w:color w:val="000000" w:themeColor="text1"/>
                    </w:rPr>
                  </w:pPr>
                  <w:r w:rsidRPr="004A1856">
                    <w:rPr>
                      <w:rFonts w:ascii="Calibri" w:hAnsi="Calibri"/>
                      <w:b/>
                      <w:bCs/>
                      <w:color w:val="000000" w:themeColor="text1"/>
                    </w:rPr>
                    <w:t>/ skupina 65+ na 100 tis. obyv. 65+</w:t>
                  </w:r>
                </w:p>
              </w:tc>
            </w:tr>
            <w:tr w:rsidR="00795553" w:rsidRPr="00463B79" w14:paraId="720E614C" w14:textId="5D510D42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003441AA" w14:textId="177D0E1C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Středočeský kraj</w:t>
                  </w:r>
                </w:p>
              </w:tc>
              <w:tc>
                <w:tcPr>
                  <w:tcW w:w="1012" w:type="dxa"/>
                  <w:vAlign w:val="bottom"/>
                </w:tcPr>
                <w:p w14:paraId="6FC7B926" w14:textId="289083B2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2 251</w:t>
                  </w:r>
                </w:p>
              </w:tc>
              <w:tc>
                <w:tcPr>
                  <w:tcW w:w="981" w:type="dxa"/>
                  <w:vAlign w:val="center"/>
                </w:tcPr>
                <w:p w14:paraId="5C16CEF5" w14:textId="19354196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12,7 %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06ADCE05" w14:textId="4DAD58A6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162,5</w:t>
                  </w:r>
                </w:p>
              </w:tc>
              <w:tc>
                <w:tcPr>
                  <w:tcW w:w="3186" w:type="dxa"/>
                  <w:vAlign w:val="center"/>
                </w:tcPr>
                <w:p w14:paraId="09767F83" w14:textId="315DDCA4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107,9 / 92,1</w:t>
                  </w:r>
                </w:p>
              </w:tc>
            </w:tr>
            <w:tr w:rsidR="00795553" w:rsidRPr="00463B79" w14:paraId="25F8EBBD" w14:textId="22067299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2CB787B6" w14:textId="33E7FEBF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Moravskoslezský kraj</w:t>
                  </w:r>
                </w:p>
              </w:tc>
              <w:tc>
                <w:tcPr>
                  <w:tcW w:w="1012" w:type="dxa"/>
                  <w:vAlign w:val="bottom"/>
                </w:tcPr>
                <w:p w14:paraId="17DE2890" w14:textId="2BEE188D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2 211</w:t>
                  </w:r>
                </w:p>
              </w:tc>
              <w:tc>
                <w:tcPr>
                  <w:tcW w:w="981" w:type="dxa"/>
                  <w:vAlign w:val="center"/>
                </w:tcPr>
                <w:p w14:paraId="40C6CED0" w14:textId="2F803C6B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12,5 %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31F258E4" w14:textId="75FA3E27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184,2</w:t>
                  </w:r>
                </w:p>
              </w:tc>
              <w:tc>
                <w:tcPr>
                  <w:tcW w:w="3186" w:type="dxa"/>
                  <w:vAlign w:val="center"/>
                </w:tcPr>
                <w:p w14:paraId="6C671F49" w14:textId="6135A965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128,7 / 125,8</w:t>
                  </w:r>
                </w:p>
              </w:tc>
            </w:tr>
            <w:tr w:rsidR="00795553" w:rsidRPr="00463B79" w14:paraId="2E1D4561" w14:textId="4B282D34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597873E5" w14:textId="24720661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Jihomoravský kraj</w:t>
                  </w:r>
                </w:p>
              </w:tc>
              <w:tc>
                <w:tcPr>
                  <w:tcW w:w="1012" w:type="dxa"/>
                  <w:vAlign w:val="bottom"/>
                </w:tcPr>
                <w:p w14:paraId="7D0307E8" w14:textId="4A44E277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1 817</w:t>
                  </w:r>
                </w:p>
              </w:tc>
              <w:tc>
                <w:tcPr>
                  <w:tcW w:w="981" w:type="dxa"/>
                  <w:vAlign w:val="center"/>
                </w:tcPr>
                <w:p w14:paraId="785348D0" w14:textId="4AABB9E5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10,3 %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3D68BC72" w14:textId="6A18CECB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152,4</w:t>
                  </w:r>
                </w:p>
              </w:tc>
              <w:tc>
                <w:tcPr>
                  <w:tcW w:w="3186" w:type="dxa"/>
                  <w:vAlign w:val="center"/>
                </w:tcPr>
                <w:p w14:paraId="5F5AFD21" w14:textId="38639BBD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83,2 / 75,7</w:t>
                  </w:r>
                </w:p>
              </w:tc>
            </w:tr>
            <w:tr w:rsidR="00795553" w:rsidRPr="00463B79" w14:paraId="58245711" w14:textId="40ADC1A4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33FB70C8" w14:textId="099716CE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Hlavní město Praha</w:t>
                  </w:r>
                </w:p>
              </w:tc>
              <w:tc>
                <w:tcPr>
                  <w:tcW w:w="1012" w:type="dxa"/>
                  <w:vAlign w:val="bottom"/>
                </w:tcPr>
                <w:p w14:paraId="50227AA1" w14:textId="70572922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1 763</w:t>
                  </w:r>
                </w:p>
              </w:tc>
              <w:tc>
                <w:tcPr>
                  <w:tcW w:w="981" w:type="dxa"/>
                  <w:vAlign w:val="center"/>
                </w:tcPr>
                <w:p w14:paraId="55C74163" w14:textId="4540DF06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10,0 %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314A82E3" w14:textId="20DBF472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133,1</w:t>
                  </w:r>
                </w:p>
              </w:tc>
              <w:tc>
                <w:tcPr>
                  <w:tcW w:w="3186" w:type="dxa"/>
                  <w:vAlign w:val="center"/>
                </w:tcPr>
                <w:p w14:paraId="64EA8492" w14:textId="1E788221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93,1 / 77,4</w:t>
                  </w:r>
                </w:p>
              </w:tc>
            </w:tr>
            <w:tr w:rsidR="00795553" w:rsidRPr="00463B79" w14:paraId="0DB1266F" w14:textId="13ECC6A2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052D1ACB" w14:textId="73F0AF21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Královéhradecký kraj</w:t>
                  </w:r>
                </w:p>
              </w:tc>
              <w:tc>
                <w:tcPr>
                  <w:tcW w:w="1012" w:type="dxa"/>
                  <w:vAlign w:val="bottom"/>
                </w:tcPr>
                <w:p w14:paraId="2E699BA3" w14:textId="63446AE5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1 544</w:t>
                  </w:r>
                </w:p>
              </w:tc>
              <w:tc>
                <w:tcPr>
                  <w:tcW w:w="981" w:type="dxa"/>
                  <w:vAlign w:val="center"/>
                </w:tcPr>
                <w:p w14:paraId="24849768" w14:textId="082F33AE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8,7 %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200C625C" w14:textId="0D655E75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279,9</w:t>
                  </w:r>
                </w:p>
              </w:tc>
              <w:tc>
                <w:tcPr>
                  <w:tcW w:w="3186" w:type="dxa"/>
                  <w:vAlign w:val="center"/>
                </w:tcPr>
                <w:p w14:paraId="7D8CF669" w14:textId="6E4BB318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150,6 / 139,0</w:t>
                  </w:r>
                </w:p>
              </w:tc>
            </w:tr>
            <w:tr w:rsidR="00795553" w:rsidRPr="00463B79" w14:paraId="2D01DC48" w14:textId="23D617E0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601C25E5" w14:textId="7063B238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Olomoucký kraj</w:t>
                  </w:r>
                </w:p>
              </w:tc>
              <w:tc>
                <w:tcPr>
                  <w:tcW w:w="1012" w:type="dxa"/>
                  <w:vAlign w:val="bottom"/>
                </w:tcPr>
                <w:p w14:paraId="32E6BD86" w14:textId="452DC581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1 272</w:t>
                  </w:r>
                </w:p>
              </w:tc>
              <w:tc>
                <w:tcPr>
                  <w:tcW w:w="981" w:type="dxa"/>
                  <w:vAlign w:val="center"/>
                </w:tcPr>
                <w:p w14:paraId="590196C5" w14:textId="55B0AFAB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7,2 %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512EE5DC" w14:textId="7C5539C3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201,3</w:t>
                  </w:r>
                </w:p>
              </w:tc>
              <w:tc>
                <w:tcPr>
                  <w:tcW w:w="3186" w:type="dxa"/>
                  <w:vAlign w:val="center"/>
                </w:tcPr>
                <w:p w14:paraId="675EBE6B" w14:textId="4F35E99B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83,5 / 79,8</w:t>
                  </w:r>
                </w:p>
              </w:tc>
            </w:tr>
            <w:tr w:rsidR="00795553" w:rsidRPr="00463B79" w14:paraId="5C824A11" w14:textId="38BC0B1A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3B6C9265" w14:textId="25F7CA11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Pardubický kraj</w:t>
                  </w:r>
                </w:p>
              </w:tc>
              <w:tc>
                <w:tcPr>
                  <w:tcW w:w="1012" w:type="dxa"/>
                  <w:vAlign w:val="bottom"/>
                </w:tcPr>
                <w:p w14:paraId="4F38F72B" w14:textId="2C28EDC5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1 123</w:t>
                  </w:r>
                </w:p>
              </w:tc>
              <w:tc>
                <w:tcPr>
                  <w:tcW w:w="981" w:type="dxa"/>
                  <w:vAlign w:val="center"/>
                </w:tcPr>
                <w:p w14:paraId="576F1B97" w14:textId="74A2B9E8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6,4 %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014A3269" w14:textId="4D493A0E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214,9</w:t>
                  </w:r>
                </w:p>
              </w:tc>
              <w:tc>
                <w:tcPr>
                  <w:tcW w:w="3186" w:type="dxa"/>
                  <w:vAlign w:val="center"/>
                </w:tcPr>
                <w:p w14:paraId="2102C46E" w14:textId="2D9E1577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125,3 / 105,6</w:t>
                  </w:r>
                </w:p>
              </w:tc>
            </w:tr>
            <w:tr w:rsidR="00795553" w:rsidRPr="00463B79" w14:paraId="72BD4BDC" w14:textId="02367D97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0D6062B1" w14:textId="3583AC10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Ústecký kraj</w:t>
                  </w:r>
                </w:p>
              </w:tc>
              <w:tc>
                <w:tcPr>
                  <w:tcW w:w="1012" w:type="dxa"/>
                  <w:vAlign w:val="bottom"/>
                </w:tcPr>
                <w:p w14:paraId="45B6E516" w14:textId="42AC98BA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1 062</w:t>
                  </w:r>
                </w:p>
              </w:tc>
              <w:tc>
                <w:tcPr>
                  <w:tcW w:w="981" w:type="dxa"/>
                  <w:vAlign w:val="center"/>
                </w:tcPr>
                <w:p w14:paraId="147F4D18" w14:textId="313BC4C7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6,0 %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44D37DCC" w14:textId="4E7CBAE8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129,4</w:t>
                  </w:r>
                </w:p>
              </w:tc>
              <w:tc>
                <w:tcPr>
                  <w:tcW w:w="3186" w:type="dxa"/>
                  <w:vAlign w:val="center"/>
                </w:tcPr>
                <w:p w14:paraId="7F7CC439" w14:textId="0B7BBF9F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86,7 / 92,8</w:t>
                  </w:r>
                </w:p>
              </w:tc>
            </w:tr>
            <w:tr w:rsidR="00795553" w:rsidRPr="00463B79" w14:paraId="1F223440" w14:textId="7080ABA7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63143553" w14:textId="4679A1D9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Zlínský kraj</w:t>
                  </w:r>
                </w:p>
              </w:tc>
              <w:tc>
                <w:tcPr>
                  <w:tcW w:w="1012" w:type="dxa"/>
                  <w:vAlign w:val="bottom"/>
                </w:tcPr>
                <w:p w14:paraId="194E9B7A" w14:textId="755FB942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930</w:t>
                  </w:r>
                </w:p>
              </w:tc>
              <w:tc>
                <w:tcPr>
                  <w:tcW w:w="981" w:type="dxa"/>
                  <w:vAlign w:val="center"/>
                </w:tcPr>
                <w:p w14:paraId="77AF677E" w14:textId="332209A6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5,3 %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5CA68A9E" w14:textId="0CD8561A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159,6</w:t>
                  </w:r>
                </w:p>
              </w:tc>
              <w:tc>
                <w:tcPr>
                  <w:tcW w:w="3186" w:type="dxa"/>
                  <w:vAlign w:val="center"/>
                </w:tcPr>
                <w:p w14:paraId="13461AA2" w14:textId="5F90DCDA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117,7 / 99,0</w:t>
                  </w:r>
                </w:p>
              </w:tc>
            </w:tr>
            <w:tr w:rsidR="00795553" w:rsidRPr="00463B79" w14:paraId="5C846D3B" w14:textId="03788129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7E3B4F3E" w14:textId="5CDCE82A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Kraj Vysočina</w:t>
                  </w:r>
                </w:p>
              </w:tc>
              <w:tc>
                <w:tcPr>
                  <w:tcW w:w="1012" w:type="dxa"/>
                  <w:vAlign w:val="bottom"/>
                </w:tcPr>
                <w:p w14:paraId="445BEF1D" w14:textId="6090B183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796</w:t>
                  </w:r>
                </w:p>
              </w:tc>
              <w:tc>
                <w:tcPr>
                  <w:tcW w:w="981" w:type="dxa"/>
                  <w:vAlign w:val="center"/>
                </w:tcPr>
                <w:p w14:paraId="15F11377" w14:textId="7DF218EB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4,5 %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0F9B7D2C" w14:textId="2B6CA2D7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156,1</w:t>
                  </w:r>
                </w:p>
              </w:tc>
              <w:tc>
                <w:tcPr>
                  <w:tcW w:w="3186" w:type="dxa"/>
                  <w:vAlign w:val="center"/>
                </w:tcPr>
                <w:p w14:paraId="40FFC03C" w14:textId="51BCB9F6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95,3 / 97,8</w:t>
                  </w:r>
                </w:p>
              </w:tc>
            </w:tr>
            <w:tr w:rsidR="00795553" w:rsidRPr="00463B79" w14:paraId="5FC9914A" w14:textId="2E7E9C6F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5F5F68B1" w14:textId="664173BA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Jihočeský kraj</w:t>
                  </w:r>
                </w:p>
              </w:tc>
              <w:tc>
                <w:tcPr>
                  <w:tcW w:w="1012" w:type="dxa"/>
                  <w:vAlign w:val="bottom"/>
                </w:tcPr>
                <w:p w14:paraId="6A403C98" w14:textId="71FA9083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795</w:t>
                  </w:r>
                </w:p>
              </w:tc>
              <w:tc>
                <w:tcPr>
                  <w:tcW w:w="981" w:type="dxa"/>
                  <w:vAlign w:val="center"/>
                </w:tcPr>
                <w:p w14:paraId="3D617B72" w14:textId="385E45D7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4,5 %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2132FB6A" w14:textId="7D093DC0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123,4</w:t>
                  </w:r>
                </w:p>
              </w:tc>
              <w:tc>
                <w:tcPr>
                  <w:tcW w:w="3186" w:type="dxa"/>
                  <w:vAlign w:val="center"/>
                </w:tcPr>
                <w:p w14:paraId="4A44119C" w14:textId="2FD721F1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74,0 / 71,8</w:t>
                  </w:r>
                </w:p>
              </w:tc>
            </w:tr>
            <w:tr w:rsidR="00795553" w:rsidRPr="00463B79" w14:paraId="78891DED" w14:textId="30646BDC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52D7ABA8" w14:textId="3F68B972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Plzeňský kraj</w:t>
                  </w:r>
                </w:p>
              </w:tc>
              <w:tc>
                <w:tcPr>
                  <w:tcW w:w="1012" w:type="dxa"/>
                  <w:vAlign w:val="bottom"/>
                </w:tcPr>
                <w:p w14:paraId="36E13BD3" w14:textId="05D47396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795</w:t>
                  </w:r>
                </w:p>
              </w:tc>
              <w:tc>
                <w:tcPr>
                  <w:tcW w:w="981" w:type="dxa"/>
                  <w:vAlign w:val="center"/>
                </w:tcPr>
                <w:p w14:paraId="79C0E7CA" w14:textId="669F3F52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4,5 %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30CB9263" w14:textId="552952F8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134,8</w:t>
                  </w:r>
                </w:p>
              </w:tc>
              <w:tc>
                <w:tcPr>
                  <w:tcW w:w="3186" w:type="dxa"/>
                  <w:vAlign w:val="center"/>
                </w:tcPr>
                <w:p w14:paraId="178A96C3" w14:textId="75F7196D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76,6 / 69,1</w:t>
                  </w:r>
                </w:p>
              </w:tc>
            </w:tr>
            <w:tr w:rsidR="00795553" w:rsidRPr="00463B79" w14:paraId="77BDF56E" w14:textId="3AC68763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73CBE9AC" w14:textId="7EB5FC95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Liberecký kraj</w:t>
                  </w:r>
                </w:p>
              </w:tc>
              <w:tc>
                <w:tcPr>
                  <w:tcW w:w="1012" w:type="dxa"/>
                  <w:vAlign w:val="bottom"/>
                </w:tcPr>
                <w:p w14:paraId="70D06A1C" w14:textId="1352B7AA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732</w:t>
                  </w:r>
                </w:p>
              </w:tc>
              <w:tc>
                <w:tcPr>
                  <w:tcW w:w="981" w:type="dxa"/>
                  <w:vAlign w:val="center"/>
                </w:tcPr>
                <w:p w14:paraId="0683B37B" w14:textId="68897926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4,1 %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05891A2D" w14:textId="0CFF5224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165,0</w:t>
                  </w:r>
                </w:p>
              </w:tc>
              <w:tc>
                <w:tcPr>
                  <w:tcW w:w="3186" w:type="dxa"/>
                  <w:vAlign w:val="center"/>
                </w:tcPr>
                <w:p w14:paraId="6D44C4EB" w14:textId="01493EA5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106,6 / 101,4</w:t>
                  </w:r>
                </w:p>
              </w:tc>
            </w:tr>
            <w:tr w:rsidR="00795553" w:rsidRPr="00463B79" w14:paraId="6A5258F8" w14:textId="0243510E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7517031B" w14:textId="59F50688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Karlovarský kraj</w:t>
                  </w:r>
                </w:p>
              </w:tc>
              <w:tc>
                <w:tcPr>
                  <w:tcW w:w="1012" w:type="dxa"/>
                  <w:vAlign w:val="bottom"/>
                </w:tcPr>
                <w:p w14:paraId="0EDF1D9F" w14:textId="65CBA6C8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558</w:t>
                  </w:r>
                </w:p>
              </w:tc>
              <w:tc>
                <w:tcPr>
                  <w:tcW w:w="981" w:type="dxa"/>
                  <w:vAlign w:val="center"/>
                </w:tcPr>
                <w:p w14:paraId="20800526" w14:textId="7747630B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3,2 %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5C8932A2" w14:textId="54A739D7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189,4</w:t>
                  </w:r>
                </w:p>
              </w:tc>
              <w:tc>
                <w:tcPr>
                  <w:tcW w:w="3186" w:type="dxa"/>
                  <w:vAlign w:val="center"/>
                </w:tcPr>
                <w:p w14:paraId="6B8925EE" w14:textId="223FB801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92,3 / 94,2</w:t>
                  </w:r>
                </w:p>
              </w:tc>
            </w:tr>
            <w:tr w:rsidR="00795553" w:rsidRPr="00463B79" w14:paraId="02F47858" w14:textId="0780FCE0" w:rsidTr="002E20E1">
              <w:trPr>
                <w:trHeight w:val="283"/>
              </w:trPr>
              <w:tc>
                <w:tcPr>
                  <w:tcW w:w="2248" w:type="dxa"/>
                  <w:vAlign w:val="bottom"/>
                </w:tcPr>
                <w:p w14:paraId="60C2E306" w14:textId="1273C2A9" w:rsidR="00795553" w:rsidRPr="00795553" w:rsidRDefault="00795553" w:rsidP="00795553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Neznámo</w:t>
                  </w:r>
                </w:p>
              </w:tc>
              <w:tc>
                <w:tcPr>
                  <w:tcW w:w="1012" w:type="dxa"/>
                  <w:vAlign w:val="bottom"/>
                </w:tcPr>
                <w:p w14:paraId="2F8C3D8A" w14:textId="5201FA04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981" w:type="dxa"/>
                  <w:vAlign w:val="center"/>
                </w:tcPr>
                <w:p w14:paraId="3221A13D" w14:textId="4D4E9E5E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0,1 %</w:t>
                  </w:r>
                </w:p>
              </w:tc>
              <w:tc>
                <w:tcPr>
                  <w:tcW w:w="1526" w:type="dxa"/>
                  <w:vAlign w:val="center"/>
                </w:tcPr>
                <w:p w14:paraId="4F336D49" w14:textId="111AF080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86" w:type="dxa"/>
                  <w:vAlign w:val="center"/>
                </w:tcPr>
                <w:p w14:paraId="7A71C6A8" w14:textId="15915252" w:rsidR="00795553" w:rsidRPr="00795553" w:rsidRDefault="00795553" w:rsidP="00795553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  <w:sz w:val="20"/>
                    </w:rPr>
                  </w:pPr>
                  <w:r w:rsidRPr="00795553">
                    <w:rPr>
                      <w:rFonts w:ascii="Calibri" w:hAnsi="Calibri" w:cs="Calibri"/>
                      <w:color w:val="C00000"/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53F40F31" w14:textId="4FC58E3C" w:rsidR="000A41D2" w:rsidRPr="00ED2789" w:rsidRDefault="000A41D2" w:rsidP="00112820">
            <w:pPr>
              <w:pStyle w:val="Odstavecseseznamem"/>
              <w:spacing w:after="120" w:line="276" w:lineRule="auto"/>
              <w:jc w:val="center"/>
              <w:rPr>
                <w:bCs/>
                <w:iCs/>
                <w:color w:val="0070C0"/>
              </w:rPr>
            </w:pPr>
          </w:p>
        </w:tc>
      </w:tr>
    </w:tbl>
    <w:p w14:paraId="7472BE2A" w14:textId="0FB37AC7" w:rsidR="00FC58E2" w:rsidRDefault="00FC58E2" w:rsidP="0076130E">
      <w:pPr>
        <w:rPr>
          <w:b/>
          <w:bCs/>
        </w:rPr>
        <w:sectPr w:rsidR="00FC58E2" w:rsidSect="00F87666">
          <w:pgSz w:w="16838" w:h="11906" w:orient="landscape"/>
          <w:pgMar w:top="1134" w:right="1418" w:bottom="1134" w:left="1418" w:header="709" w:footer="709" w:gutter="0"/>
          <w:cols w:space="708"/>
          <w:docGrid w:linePitch="360"/>
        </w:sectPr>
      </w:pPr>
    </w:p>
    <w:tbl>
      <w:tblPr>
        <w:tblW w:w="5063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565"/>
        <w:gridCol w:w="2123"/>
        <w:gridCol w:w="1394"/>
        <w:gridCol w:w="1417"/>
        <w:gridCol w:w="1272"/>
        <w:gridCol w:w="1411"/>
        <w:gridCol w:w="1272"/>
        <w:gridCol w:w="1272"/>
        <w:gridCol w:w="1304"/>
      </w:tblGrid>
      <w:tr w:rsidR="000B78A3" w:rsidRPr="00D959E3" w14:paraId="08EA355C" w14:textId="77777777" w:rsidTr="00F87666">
        <w:trPr>
          <w:trHeight w:val="567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9186B9" w14:textId="40C2AE31" w:rsidR="000B78A3" w:rsidRDefault="000B78A3" w:rsidP="000B78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CF6665">
              <w:rPr>
                <w:b/>
                <w:bCs/>
                <w:sz w:val="24"/>
              </w:rPr>
              <w:lastRenderedPageBreak/>
              <w:t>VĚKOVÝ PROFIL NOVĚ DIAGNOSTIKOVANÝCH PACIENTŮ*</w:t>
            </w:r>
          </w:p>
        </w:tc>
      </w:tr>
      <w:tr w:rsidR="000B78A3" w:rsidRPr="00D959E3" w14:paraId="6195EABD" w14:textId="6E87253C" w:rsidTr="00D11645">
        <w:trPr>
          <w:trHeight w:val="282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D85AF5" w14:textId="77777777" w:rsidR="00BB1FCF" w:rsidRPr="00FB70BE" w:rsidRDefault="00BB1FCF" w:rsidP="000B78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FB70B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Věk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263069" w14:textId="58963938" w:rsidR="00BB1FCF" w:rsidRPr="00FB70BE" w:rsidRDefault="00BB1FCF" w:rsidP="00BB1FCF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Prosinec 2020 (denní průměr)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CAAB3C" w14:textId="22E43A65" w:rsidR="00BB1FCF" w:rsidRPr="00FB70BE" w:rsidRDefault="00BB1FCF" w:rsidP="00BB1FCF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Týden 2</w:t>
            </w:r>
            <w:r w:rsidR="0088303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8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.</w:t>
            </w:r>
            <w:r w:rsidR="0088303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 12.</w:t>
            </w:r>
            <w:r w:rsidRPr="003730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–</w:t>
            </w:r>
            <w:r w:rsidRPr="0088303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cs-CZ"/>
              </w:rPr>
              <w:t>⁠</w:t>
            </w:r>
            <w:r w:rsidR="00883032" w:rsidRPr="0088303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3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. 1. 2020 (denní průměr)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44818C" w14:textId="77777777" w:rsidR="00BB1FCF" w:rsidRDefault="00BB1FCF" w:rsidP="00BB1F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 xml:space="preserve">Pondělí </w:t>
            </w:r>
          </w:p>
          <w:p w14:paraId="4204717D" w14:textId="69A088C6" w:rsidR="00BB1FCF" w:rsidRPr="00FB70BE" w:rsidRDefault="00883032" w:rsidP="00BB1F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4</w:t>
            </w:r>
            <w:r w:rsidR="00BB1FCF" w:rsidRPr="00FB70B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. 1. 202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14:paraId="09CD7D5F" w14:textId="77777777" w:rsidR="00BB1FCF" w:rsidRDefault="00BB1FCF" w:rsidP="00BB1F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 xml:space="preserve">Úterý </w:t>
            </w:r>
          </w:p>
          <w:p w14:paraId="3A82A8AE" w14:textId="65DD636E" w:rsidR="00BB1FCF" w:rsidRDefault="00883032" w:rsidP="00BB1F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5</w:t>
            </w:r>
            <w:r w:rsidR="00BB1FCF" w:rsidRPr="00FB70B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. 1. 202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130268B3" w14:textId="26E94AAD" w:rsidR="00BB1FCF" w:rsidRDefault="00BB1FCF" w:rsidP="00BB1F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 xml:space="preserve">Středa </w:t>
            </w:r>
          </w:p>
          <w:p w14:paraId="62EE19FA" w14:textId="73A1F1A1" w:rsidR="00BB1FCF" w:rsidRDefault="00883032" w:rsidP="00BB1F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6</w:t>
            </w:r>
            <w:r w:rsidR="00BB1FCF" w:rsidRPr="00FB70B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. 1. 202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</w:tcBorders>
            <w:vAlign w:val="center"/>
          </w:tcPr>
          <w:p w14:paraId="11727276" w14:textId="2D32FBFE" w:rsidR="00BB1FCF" w:rsidRDefault="00BB1FCF" w:rsidP="00BB1F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 xml:space="preserve">Čtvrtek </w:t>
            </w:r>
          </w:p>
          <w:p w14:paraId="414565CB" w14:textId="197C009F" w:rsidR="00BB1FCF" w:rsidRDefault="00883032" w:rsidP="00BB1F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7</w:t>
            </w:r>
            <w:r w:rsidR="00BB1FCF" w:rsidRPr="00FB70B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. 1. 202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5721A052" w14:textId="3F101231" w:rsidR="00BB1FCF" w:rsidRDefault="00BB1FCF" w:rsidP="00BB1F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 xml:space="preserve">Pátek </w:t>
            </w:r>
          </w:p>
          <w:p w14:paraId="7713A9AE" w14:textId="71148897" w:rsidR="00BB1FCF" w:rsidRDefault="00883032" w:rsidP="00BB1F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8</w:t>
            </w:r>
            <w:r w:rsidR="00BB1FCF" w:rsidRPr="00FB70B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 xml:space="preserve">. </w:t>
            </w:r>
            <w:r w:rsidR="00BB1FC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</w:t>
            </w:r>
            <w:r w:rsidR="00BB1FCF" w:rsidRPr="00FB70B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. 202</w:t>
            </w:r>
            <w:r w:rsidR="00BB1FC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7ABA0EB8" w14:textId="7C3C0DF9" w:rsidR="00BB1FCF" w:rsidRDefault="00BB1FCF" w:rsidP="00BB1F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 xml:space="preserve">Sobota </w:t>
            </w:r>
          </w:p>
          <w:p w14:paraId="74C51177" w14:textId="272BBBB4" w:rsidR="00BB1FCF" w:rsidRDefault="00883032" w:rsidP="00BB1F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9</w:t>
            </w:r>
            <w:r w:rsidR="00BB1FCF" w:rsidRPr="00FB70B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 xml:space="preserve">. </w:t>
            </w:r>
            <w:r w:rsidR="00BB1FC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</w:t>
            </w:r>
            <w:r w:rsidR="00BB1FCF" w:rsidRPr="00FB70B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. 202</w:t>
            </w:r>
            <w:r w:rsidR="00BB1FC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46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15D3FC" w14:textId="49AC29F9" w:rsidR="00BB1FCF" w:rsidRDefault="00BB1FCF" w:rsidP="00BB1F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 xml:space="preserve">Neděle </w:t>
            </w:r>
          </w:p>
          <w:p w14:paraId="31945F4C" w14:textId="64921423" w:rsidR="00BB1FCF" w:rsidRPr="00FB70BE" w:rsidRDefault="00883032" w:rsidP="00BB1F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10</w:t>
            </w:r>
            <w:r w:rsidR="00BB1FCF" w:rsidRPr="00FB70B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 xml:space="preserve">. </w:t>
            </w:r>
            <w:r w:rsidR="00BB1FC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</w:t>
            </w:r>
            <w:r w:rsidR="00BB1FCF" w:rsidRPr="00FB70B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. 202</w:t>
            </w:r>
            <w:r w:rsidR="00BB1FC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795553" w:rsidRPr="00D959E3" w14:paraId="09D5327A" w14:textId="5E50AE93" w:rsidTr="00D11645">
        <w:trPr>
          <w:trHeight w:val="282"/>
        </w:trPr>
        <w:tc>
          <w:tcPr>
            <w:tcW w:w="402" w:type="pc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5B4101" w14:textId="4DE40F6F" w:rsidR="00795553" w:rsidRPr="004A1856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cs-CZ"/>
              </w:rPr>
            </w:pPr>
            <w:r w:rsidRPr="004A18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0-5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D9B63A" w14:textId="10573139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4472C4" w:themeColor="accent5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212 (3,1 %)</w:t>
            </w:r>
          </w:p>
        </w:tc>
        <w:tc>
          <w:tcPr>
            <w:tcW w:w="749" w:type="pc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749BDA" w14:textId="5A31EC4C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241 (2,3 %)</w:t>
            </w:r>
          </w:p>
        </w:tc>
        <w:tc>
          <w:tcPr>
            <w:tcW w:w="492" w:type="pct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0FFD7E" w14:textId="50ACD14E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242 (1,9 %)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AF6A84F" w14:textId="756DFFE5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351 (2,0 %)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573BF5D" w14:textId="2982A8FE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359 (2,0 %)</w:t>
            </w:r>
          </w:p>
        </w:tc>
        <w:tc>
          <w:tcPr>
            <w:tcW w:w="498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D575C75" w14:textId="46E4A63B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953773" w14:textId="7EF0B3F7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2226612" w14:textId="54B4E75C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6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3D5765F" w14:textId="550B49A9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</w:tr>
      <w:tr w:rsidR="00795553" w:rsidRPr="00D959E3" w14:paraId="668DE69F" w14:textId="15E20115" w:rsidTr="00D11645">
        <w:trPr>
          <w:trHeight w:val="282"/>
        </w:trPr>
        <w:tc>
          <w:tcPr>
            <w:tcW w:w="40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FE27E5" w14:textId="7F4817DF" w:rsidR="00795553" w:rsidRPr="004A1856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cs-CZ"/>
              </w:rPr>
            </w:pPr>
            <w:r w:rsidRPr="004A18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6-10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4D5128" w14:textId="70743982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4472C4" w:themeColor="accent5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243 (3,6 %)</w:t>
            </w:r>
          </w:p>
        </w:tc>
        <w:tc>
          <w:tcPr>
            <w:tcW w:w="7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5A625" w14:textId="6503C5DA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328 (3,2 %)</w:t>
            </w:r>
          </w:p>
        </w:tc>
        <w:tc>
          <w:tcPr>
            <w:tcW w:w="492" w:type="pct"/>
            <w:tcBorders>
              <w:left w:val="single" w:sz="4" w:space="0" w:color="auto"/>
            </w:tcBorders>
            <w:vAlign w:val="center"/>
          </w:tcPr>
          <w:p w14:paraId="67C18F5D" w14:textId="5203AEB0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356 (2,8 %)</w:t>
            </w:r>
          </w:p>
        </w:tc>
        <w:tc>
          <w:tcPr>
            <w:tcW w:w="500" w:type="pct"/>
            <w:vAlign w:val="center"/>
          </w:tcPr>
          <w:p w14:paraId="209F962F" w14:textId="3A454AF0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556 (3,2 %)</w:t>
            </w:r>
          </w:p>
        </w:tc>
        <w:tc>
          <w:tcPr>
            <w:tcW w:w="449" w:type="pct"/>
            <w:vAlign w:val="center"/>
          </w:tcPr>
          <w:p w14:paraId="3801C5AC" w14:textId="58D8E537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464 (2,6 %)</w:t>
            </w:r>
          </w:p>
        </w:tc>
        <w:tc>
          <w:tcPr>
            <w:tcW w:w="498" w:type="pct"/>
            <w:vAlign w:val="center"/>
          </w:tcPr>
          <w:p w14:paraId="41E87206" w14:textId="5AC945E9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3E3B2BD6" w14:textId="6F4473CD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4C23DE0A" w14:textId="26CD8653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60" w:type="pct"/>
            <w:tcBorders>
              <w:right w:val="single" w:sz="4" w:space="0" w:color="auto"/>
            </w:tcBorders>
            <w:vAlign w:val="center"/>
          </w:tcPr>
          <w:p w14:paraId="003A37DC" w14:textId="5FAA5248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</w:tr>
      <w:tr w:rsidR="00795553" w:rsidRPr="00D959E3" w14:paraId="73DAB474" w14:textId="15C7B27D" w:rsidTr="00D11645">
        <w:trPr>
          <w:trHeight w:val="282"/>
        </w:trPr>
        <w:tc>
          <w:tcPr>
            <w:tcW w:w="40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D5427E" w14:textId="402C649F" w:rsidR="00795553" w:rsidRPr="004A1856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cs-CZ"/>
              </w:rPr>
            </w:pPr>
            <w:r w:rsidRPr="004A18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11-15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64C8B8" w14:textId="518B32BC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4472C4" w:themeColor="accent5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287 (4,3 %)</w:t>
            </w:r>
          </w:p>
        </w:tc>
        <w:tc>
          <w:tcPr>
            <w:tcW w:w="7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FB591" w14:textId="2BB4D67D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429 (4,1 %)</w:t>
            </w:r>
          </w:p>
        </w:tc>
        <w:tc>
          <w:tcPr>
            <w:tcW w:w="492" w:type="pct"/>
            <w:tcBorders>
              <w:left w:val="single" w:sz="4" w:space="0" w:color="auto"/>
            </w:tcBorders>
            <w:vAlign w:val="center"/>
          </w:tcPr>
          <w:p w14:paraId="00BA2454" w14:textId="1DF605FC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489 (3,8 %)</w:t>
            </w:r>
          </w:p>
        </w:tc>
        <w:tc>
          <w:tcPr>
            <w:tcW w:w="500" w:type="pct"/>
            <w:vAlign w:val="center"/>
          </w:tcPr>
          <w:p w14:paraId="3BFF3731" w14:textId="5C46E718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660 (3,8 %)</w:t>
            </w:r>
          </w:p>
        </w:tc>
        <w:tc>
          <w:tcPr>
            <w:tcW w:w="449" w:type="pct"/>
            <w:vAlign w:val="center"/>
          </w:tcPr>
          <w:p w14:paraId="7593BBE2" w14:textId="0643DF5F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710 (4,0 %)</w:t>
            </w:r>
          </w:p>
        </w:tc>
        <w:tc>
          <w:tcPr>
            <w:tcW w:w="498" w:type="pct"/>
            <w:vAlign w:val="center"/>
          </w:tcPr>
          <w:p w14:paraId="62A819F4" w14:textId="1681EB3B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4747D3C1" w14:textId="102D5F40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73810ECF" w14:textId="568CD865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60" w:type="pct"/>
            <w:tcBorders>
              <w:right w:val="single" w:sz="4" w:space="0" w:color="auto"/>
            </w:tcBorders>
            <w:vAlign w:val="center"/>
          </w:tcPr>
          <w:p w14:paraId="73348AEC" w14:textId="34B2CC37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</w:tr>
      <w:tr w:rsidR="00795553" w:rsidRPr="00D959E3" w14:paraId="4443B99C" w14:textId="75C3B267" w:rsidTr="00D11645">
        <w:trPr>
          <w:trHeight w:val="282"/>
        </w:trPr>
        <w:tc>
          <w:tcPr>
            <w:tcW w:w="40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49B32A" w14:textId="2B6E34A4" w:rsidR="00795553" w:rsidRPr="004A1856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cs-CZ"/>
              </w:rPr>
            </w:pPr>
            <w:r w:rsidRPr="004A18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16-19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6B10D3" w14:textId="58B9643B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4472C4" w:themeColor="accent5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246 (3,6 %)</w:t>
            </w:r>
          </w:p>
        </w:tc>
        <w:tc>
          <w:tcPr>
            <w:tcW w:w="7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DA2FA" w14:textId="5137425B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345 (3,3 %)</w:t>
            </w:r>
          </w:p>
        </w:tc>
        <w:tc>
          <w:tcPr>
            <w:tcW w:w="492" w:type="pct"/>
            <w:tcBorders>
              <w:left w:val="single" w:sz="4" w:space="0" w:color="auto"/>
            </w:tcBorders>
            <w:vAlign w:val="center"/>
          </w:tcPr>
          <w:p w14:paraId="104B9B6E" w14:textId="31F1149B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408 (3,2 %)</w:t>
            </w:r>
          </w:p>
        </w:tc>
        <w:tc>
          <w:tcPr>
            <w:tcW w:w="500" w:type="pct"/>
            <w:vAlign w:val="center"/>
          </w:tcPr>
          <w:p w14:paraId="00CCC09C" w14:textId="6D6F5B4A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514 (3,0 %)</w:t>
            </w:r>
          </w:p>
        </w:tc>
        <w:tc>
          <w:tcPr>
            <w:tcW w:w="449" w:type="pct"/>
            <w:vAlign w:val="center"/>
          </w:tcPr>
          <w:p w14:paraId="563165BE" w14:textId="0A79928A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587 (3,3 %)</w:t>
            </w:r>
          </w:p>
        </w:tc>
        <w:tc>
          <w:tcPr>
            <w:tcW w:w="498" w:type="pct"/>
            <w:vAlign w:val="center"/>
          </w:tcPr>
          <w:p w14:paraId="0B504B90" w14:textId="50EF0EEB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19BBC7D0" w14:textId="1A0D694D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6CF22B32" w14:textId="3D37B0C3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60" w:type="pct"/>
            <w:tcBorders>
              <w:right w:val="single" w:sz="4" w:space="0" w:color="auto"/>
            </w:tcBorders>
            <w:vAlign w:val="center"/>
          </w:tcPr>
          <w:p w14:paraId="5EC9BF50" w14:textId="342C7140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</w:tr>
      <w:tr w:rsidR="00795553" w:rsidRPr="00D959E3" w14:paraId="7155025E" w14:textId="6954B957" w:rsidTr="00D11645">
        <w:trPr>
          <w:trHeight w:val="282"/>
        </w:trPr>
        <w:tc>
          <w:tcPr>
            <w:tcW w:w="40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3461B9" w14:textId="3B29B027" w:rsidR="00795553" w:rsidRPr="004A1856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cs-CZ"/>
              </w:rPr>
            </w:pPr>
            <w:r w:rsidRPr="004A18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20-29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95DE0E" w14:textId="552F9717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4472C4" w:themeColor="accent5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782 (11,6 %)</w:t>
            </w:r>
          </w:p>
        </w:tc>
        <w:tc>
          <w:tcPr>
            <w:tcW w:w="7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1564E" w14:textId="0A2EAEAF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1 211 (11,7 %)</w:t>
            </w:r>
          </w:p>
        </w:tc>
        <w:tc>
          <w:tcPr>
            <w:tcW w:w="492" w:type="pct"/>
            <w:tcBorders>
              <w:left w:val="single" w:sz="4" w:space="0" w:color="auto"/>
            </w:tcBorders>
            <w:vAlign w:val="center"/>
          </w:tcPr>
          <w:p w14:paraId="0DC64132" w14:textId="05DC82A4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1 531 (11,9 %)</w:t>
            </w:r>
          </w:p>
        </w:tc>
        <w:tc>
          <w:tcPr>
            <w:tcW w:w="500" w:type="pct"/>
            <w:vAlign w:val="center"/>
          </w:tcPr>
          <w:p w14:paraId="5980CBD1" w14:textId="6445877F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2 131 (12,3 %)</w:t>
            </w:r>
          </w:p>
        </w:tc>
        <w:tc>
          <w:tcPr>
            <w:tcW w:w="449" w:type="pct"/>
            <w:vAlign w:val="center"/>
          </w:tcPr>
          <w:p w14:paraId="1A292D4C" w14:textId="7DE15147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2 252 (12,7 %)</w:t>
            </w:r>
          </w:p>
        </w:tc>
        <w:tc>
          <w:tcPr>
            <w:tcW w:w="498" w:type="pct"/>
            <w:vAlign w:val="center"/>
          </w:tcPr>
          <w:p w14:paraId="2CDA7650" w14:textId="4EFB2C99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4E277FA6" w14:textId="0EB68822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60524873" w14:textId="5BD1A572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60" w:type="pct"/>
            <w:tcBorders>
              <w:right w:val="single" w:sz="4" w:space="0" w:color="auto"/>
            </w:tcBorders>
            <w:vAlign w:val="center"/>
          </w:tcPr>
          <w:p w14:paraId="05A79EF6" w14:textId="625A1293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</w:tr>
      <w:tr w:rsidR="00795553" w:rsidRPr="00D959E3" w14:paraId="37BDE28A" w14:textId="1622F31E" w:rsidTr="00D11645">
        <w:trPr>
          <w:trHeight w:val="282"/>
        </w:trPr>
        <w:tc>
          <w:tcPr>
            <w:tcW w:w="40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48B753" w14:textId="10C43C04" w:rsidR="00795553" w:rsidRPr="004A1856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cs-CZ"/>
              </w:rPr>
            </w:pPr>
            <w:r w:rsidRPr="004A18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30-39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ADC9A3" w14:textId="0F863CDB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4472C4" w:themeColor="accent5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1 030 (15,3 %)</w:t>
            </w:r>
          </w:p>
        </w:tc>
        <w:tc>
          <w:tcPr>
            <w:tcW w:w="7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9EF069" w14:textId="4DAFD94A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1 609 (15,6 %)</w:t>
            </w:r>
          </w:p>
        </w:tc>
        <w:tc>
          <w:tcPr>
            <w:tcW w:w="492" w:type="pct"/>
            <w:tcBorders>
              <w:left w:val="single" w:sz="4" w:space="0" w:color="auto"/>
            </w:tcBorders>
            <w:vAlign w:val="center"/>
          </w:tcPr>
          <w:p w14:paraId="2055A502" w14:textId="3CCC18D5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1 970 (15,3 %)</w:t>
            </w:r>
          </w:p>
        </w:tc>
        <w:tc>
          <w:tcPr>
            <w:tcW w:w="500" w:type="pct"/>
            <w:vAlign w:val="center"/>
          </w:tcPr>
          <w:p w14:paraId="5C4DD394" w14:textId="70DB6708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2 762 (15,9 %)</w:t>
            </w:r>
          </w:p>
        </w:tc>
        <w:tc>
          <w:tcPr>
            <w:tcW w:w="449" w:type="pct"/>
            <w:vAlign w:val="center"/>
          </w:tcPr>
          <w:p w14:paraId="0B3A9CFC" w14:textId="79150132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2 823 (16,0 %)</w:t>
            </w:r>
          </w:p>
        </w:tc>
        <w:tc>
          <w:tcPr>
            <w:tcW w:w="498" w:type="pct"/>
            <w:vAlign w:val="center"/>
          </w:tcPr>
          <w:p w14:paraId="2C2264AA" w14:textId="706296AA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56347C9D" w14:textId="1C8CBE08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0673AB3C" w14:textId="182C6E12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60" w:type="pct"/>
            <w:tcBorders>
              <w:right w:val="single" w:sz="4" w:space="0" w:color="auto"/>
            </w:tcBorders>
            <w:vAlign w:val="center"/>
          </w:tcPr>
          <w:p w14:paraId="6842DFFC" w14:textId="175CC387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</w:tr>
      <w:tr w:rsidR="00795553" w:rsidRPr="00D959E3" w14:paraId="27566067" w14:textId="7C500A81" w:rsidTr="00D11645">
        <w:trPr>
          <w:trHeight w:val="282"/>
        </w:trPr>
        <w:tc>
          <w:tcPr>
            <w:tcW w:w="40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A89A7C" w14:textId="2E645D58" w:rsidR="00795553" w:rsidRPr="004A1856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cs-CZ"/>
              </w:rPr>
            </w:pPr>
            <w:r w:rsidRPr="004A18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40-49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3B2C11" w14:textId="4BA437B0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4472C4" w:themeColor="accent5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1 385 (20,6 %)</w:t>
            </w:r>
          </w:p>
        </w:tc>
        <w:tc>
          <w:tcPr>
            <w:tcW w:w="7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AB413" w14:textId="777584EA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2 152 (20,8 %)</w:t>
            </w:r>
          </w:p>
        </w:tc>
        <w:tc>
          <w:tcPr>
            <w:tcW w:w="492" w:type="pct"/>
            <w:tcBorders>
              <w:left w:val="single" w:sz="4" w:space="0" w:color="auto"/>
            </w:tcBorders>
            <w:vAlign w:val="center"/>
          </w:tcPr>
          <w:p w14:paraId="18CE47AF" w14:textId="27178262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2 667 (20,7 %)</w:t>
            </w:r>
          </w:p>
        </w:tc>
        <w:tc>
          <w:tcPr>
            <w:tcW w:w="500" w:type="pct"/>
            <w:vAlign w:val="center"/>
          </w:tcPr>
          <w:p w14:paraId="04BDC280" w14:textId="13EC62D9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3 459 (19,9 %)</w:t>
            </w:r>
          </w:p>
        </w:tc>
        <w:tc>
          <w:tcPr>
            <w:tcW w:w="449" w:type="pct"/>
            <w:vAlign w:val="center"/>
          </w:tcPr>
          <w:p w14:paraId="74FE062F" w14:textId="7916635E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3 542 (20,1 %)</w:t>
            </w:r>
          </w:p>
        </w:tc>
        <w:tc>
          <w:tcPr>
            <w:tcW w:w="498" w:type="pct"/>
            <w:vAlign w:val="center"/>
          </w:tcPr>
          <w:p w14:paraId="4A6DE159" w14:textId="2D44BCF6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544EF20A" w14:textId="67A8013D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357FBCE7" w14:textId="641875FE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60" w:type="pct"/>
            <w:tcBorders>
              <w:right w:val="single" w:sz="4" w:space="0" w:color="auto"/>
            </w:tcBorders>
            <w:vAlign w:val="center"/>
          </w:tcPr>
          <w:p w14:paraId="209C91D7" w14:textId="7EFA6582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</w:tr>
      <w:tr w:rsidR="00795553" w:rsidRPr="00D959E3" w14:paraId="15847AE1" w14:textId="6BD6CB36" w:rsidTr="00D11645">
        <w:trPr>
          <w:trHeight w:val="282"/>
        </w:trPr>
        <w:tc>
          <w:tcPr>
            <w:tcW w:w="40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BD27FC" w14:textId="2B368FF4" w:rsidR="00795553" w:rsidRPr="004A1856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cs-CZ"/>
              </w:rPr>
            </w:pPr>
            <w:r w:rsidRPr="004A18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50-59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3BCD8" w14:textId="6D2E267A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4472C4" w:themeColor="accent5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1 044 (15,5 %)</w:t>
            </w:r>
          </w:p>
        </w:tc>
        <w:tc>
          <w:tcPr>
            <w:tcW w:w="7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A5F75" w14:textId="3F32E788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1 624 (15,7 %)</w:t>
            </w:r>
          </w:p>
        </w:tc>
        <w:tc>
          <w:tcPr>
            <w:tcW w:w="492" w:type="pct"/>
            <w:tcBorders>
              <w:left w:val="single" w:sz="4" w:space="0" w:color="auto"/>
            </w:tcBorders>
            <w:vAlign w:val="center"/>
          </w:tcPr>
          <w:p w14:paraId="7BDBA6BD" w14:textId="6FFA413D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2 074 (16,1 %)</w:t>
            </w:r>
          </w:p>
        </w:tc>
        <w:tc>
          <w:tcPr>
            <w:tcW w:w="500" w:type="pct"/>
            <w:vAlign w:val="center"/>
          </w:tcPr>
          <w:p w14:paraId="42CB7BD1" w14:textId="6714C8AC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2 768 (15,9 %)</w:t>
            </w:r>
          </w:p>
        </w:tc>
        <w:tc>
          <w:tcPr>
            <w:tcW w:w="449" w:type="pct"/>
            <w:vAlign w:val="center"/>
          </w:tcPr>
          <w:p w14:paraId="49AE984D" w14:textId="3597CA45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2 749 (15,6 %)</w:t>
            </w:r>
          </w:p>
        </w:tc>
        <w:tc>
          <w:tcPr>
            <w:tcW w:w="498" w:type="pct"/>
            <w:vAlign w:val="center"/>
          </w:tcPr>
          <w:p w14:paraId="43A99336" w14:textId="357D2FEE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1CAC628A" w14:textId="2C1F0D35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1B17506B" w14:textId="46D236E8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60" w:type="pct"/>
            <w:tcBorders>
              <w:right w:val="single" w:sz="4" w:space="0" w:color="auto"/>
            </w:tcBorders>
            <w:vAlign w:val="center"/>
          </w:tcPr>
          <w:p w14:paraId="080C09E3" w14:textId="2357A776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</w:tr>
      <w:tr w:rsidR="00795553" w:rsidRPr="00D959E3" w14:paraId="3DEA367A" w14:textId="4684F651" w:rsidTr="00D11645">
        <w:trPr>
          <w:trHeight w:val="282"/>
        </w:trPr>
        <w:tc>
          <w:tcPr>
            <w:tcW w:w="40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55CDAC" w14:textId="2BB4BDDB" w:rsidR="00795553" w:rsidRPr="004A1856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cs-CZ"/>
              </w:rPr>
            </w:pPr>
            <w:r w:rsidRPr="004A18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60-65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C028AF" w14:textId="3CC3EEB2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4472C4" w:themeColor="accent5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455 (6,8 %)</w:t>
            </w:r>
          </w:p>
        </w:tc>
        <w:tc>
          <w:tcPr>
            <w:tcW w:w="7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BF9A0" w14:textId="4644A304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727 (7,0 %)</w:t>
            </w:r>
          </w:p>
        </w:tc>
        <w:tc>
          <w:tcPr>
            <w:tcW w:w="492" w:type="pct"/>
            <w:tcBorders>
              <w:left w:val="single" w:sz="4" w:space="0" w:color="auto"/>
            </w:tcBorders>
            <w:vAlign w:val="center"/>
          </w:tcPr>
          <w:p w14:paraId="5BF8EBB5" w14:textId="63D78A73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907 (7,0 %)</w:t>
            </w:r>
          </w:p>
        </w:tc>
        <w:tc>
          <w:tcPr>
            <w:tcW w:w="500" w:type="pct"/>
            <w:vAlign w:val="center"/>
          </w:tcPr>
          <w:p w14:paraId="792A62DF" w14:textId="6AD9D133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1 220 (7,0 %)</w:t>
            </w:r>
          </w:p>
        </w:tc>
        <w:tc>
          <w:tcPr>
            <w:tcW w:w="449" w:type="pct"/>
            <w:vAlign w:val="center"/>
          </w:tcPr>
          <w:p w14:paraId="3CCD4C4B" w14:textId="2591C1D6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1 208 (6,8 %)</w:t>
            </w:r>
          </w:p>
        </w:tc>
        <w:tc>
          <w:tcPr>
            <w:tcW w:w="498" w:type="pct"/>
            <w:vAlign w:val="center"/>
          </w:tcPr>
          <w:p w14:paraId="0AAFE340" w14:textId="3B0F58D8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545133D2" w14:textId="0AA96615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643AAAB8" w14:textId="557FAFA6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60" w:type="pct"/>
            <w:tcBorders>
              <w:right w:val="single" w:sz="4" w:space="0" w:color="auto"/>
            </w:tcBorders>
            <w:vAlign w:val="center"/>
          </w:tcPr>
          <w:p w14:paraId="57FADDBC" w14:textId="09ECFE10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</w:tr>
      <w:tr w:rsidR="00795553" w:rsidRPr="00D959E3" w14:paraId="5936C819" w14:textId="3A3AB732" w:rsidTr="00D11645">
        <w:trPr>
          <w:trHeight w:val="282"/>
        </w:trPr>
        <w:tc>
          <w:tcPr>
            <w:tcW w:w="40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38B418" w14:textId="5871E444" w:rsidR="00795553" w:rsidRPr="004A1856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cs-CZ"/>
              </w:rPr>
            </w:pPr>
            <w:r w:rsidRPr="004A18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66-70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61EB63" w14:textId="3E277A9B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4472C4" w:themeColor="accent5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318 (4,7 %)</w:t>
            </w:r>
          </w:p>
        </w:tc>
        <w:tc>
          <w:tcPr>
            <w:tcW w:w="7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98B5E" w14:textId="480BCA70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535 (5,2 %)</w:t>
            </w:r>
          </w:p>
        </w:tc>
        <w:tc>
          <w:tcPr>
            <w:tcW w:w="492" w:type="pct"/>
            <w:tcBorders>
              <w:left w:val="single" w:sz="4" w:space="0" w:color="auto"/>
            </w:tcBorders>
            <w:vAlign w:val="center"/>
          </w:tcPr>
          <w:p w14:paraId="3977666A" w14:textId="54B97335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739 (5,7 %)</w:t>
            </w:r>
          </w:p>
        </w:tc>
        <w:tc>
          <w:tcPr>
            <w:tcW w:w="500" w:type="pct"/>
            <w:vAlign w:val="center"/>
          </w:tcPr>
          <w:p w14:paraId="6963A180" w14:textId="4644FD3E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948 (5,5 %)</w:t>
            </w:r>
          </w:p>
        </w:tc>
        <w:tc>
          <w:tcPr>
            <w:tcW w:w="449" w:type="pct"/>
            <w:vAlign w:val="center"/>
          </w:tcPr>
          <w:p w14:paraId="056528C0" w14:textId="180FEA5E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967 (5,5 %)</w:t>
            </w:r>
          </w:p>
        </w:tc>
        <w:tc>
          <w:tcPr>
            <w:tcW w:w="498" w:type="pct"/>
            <w:vAlign w:val="center"/>
          </w:tcPr>
          <w:p w14:paraId="5DE5031E" w14:textId="079BD9E7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42C24D05" w14:textId="7282C6BB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52B746FE" w14:textId="3E103B98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60" w:type="pct"/>
            <w:tcBorders>
              <w:right w:val="single" w:sz="4" w:space="0" w:color="auto"/>
            </w:tcBorders>
            <w:vAlign w:val="center"/>
          </w:tcPr>
          <w:p w14:paraId="3ED7E28A" w14:textId="791D64AF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</w:tr>
      <w:tr w:rsidR="00795553" w:rsidRPr="00D959E3" w14:paraId="0E6792AE" w14:textId="0FB2EAAD" w:rsidTr="00D11645">
        <w:trPr>
          <w:trHeight w:val="282"/>
        </w:trPr>
        <w:tc>
          <w:tcPr>
            <w:tcW w:w="40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7566D" w14:textId="182F1D79" w:rsidR="00795553" w:rsidRPr="004A1856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cs-CZ"/>
              </w:rPr>
            </w:pPr>
            <w:r w:rsidRPr="004A18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71-75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AB6A4B" w14:textId="291E9D7A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4472C4" w:themeColor="accent5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269 (4,0 %)</w:t>
            </w:r>
          </w:p>
        </w:tc>
        <w:tc>
          <w:tcPr>
            <w:tcW w:w="7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C8A58" w14:textId="19F07A9D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453 (4,4 %)</w:t>
            </w:r>
          </w:p>
        </w:tc>
        <w:tc>
          <w:tcPr>
            <w:tcW w:w="492" w:type="pct"/>
            <w:tcBorders>
              <w:left w:val="single" w:sz="4" w:space="0" w:color="auto"/>
            </w:tcBorders>
            <w:vAlign w:val="center"/>
          </w:tcPr>
          <w:p w14:paraId="1928F6DE" w14:textId="46CCE37E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658 (5,1 %)</w:t>
            </w:r>
          </w:p>
        </w:tc>
        <w:tc>
          <w:tcPr>
            <w:tcW w:w="500" w:type="pct"/>
            <w:vAlign w:val="center"/>
          </w:tcPr>
          <w:p w14:paraId="27B1D65A" w14:textId="641BD49C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812 (4,7 %)</w:t>
            </w:r>
          </w:p>
        </w:tc>
        <w:tc>
          <w:tcPr>
            <w:tcW w:w="449" w:type="pct"/>
            <w:vAlign w:val="center"/>
          </w:tcPr>
          <w:p w14:paraId="63D48275" w14:textId="2ADE06C5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776 (4,4 %)</w:t>
            </w:r>
          </w:p>
        </w:tc>
        <w:tc>
          <w:tcPr>
            <w:tcW w:w="498" w:type="pct"/>
            <w:vAlign w:val="center"/>
          </w:tcPr>
          <w:p w14:paraId="10DC45AD" w14:textId="2CC45CCD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460B737E" w14:textId="306C9A5F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06EB762F" w14:textId="0DD98829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60" w:type="pct"/>
            <w:tcBorders>
              <w:right w:val="single" w:sz="4" w:space="0" w:color="auto"/>
            </w:tcBorders>
            <w:vAlign w:val="center"/>
          </w:tcPr>
          <w:p w14:paraId="460FB2C9" w14:textId="3034174B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</w:tr>
      <w:tr w:rsidR="00795553" w:rsidRPr="00D959E3" w14:paraId="246E0B32" w14:textId="37E2F05F" w:rsidTr="00D11645">
        <w:trPr>
          <w:trHeight w:val="282"/>
        </w:trPr>
        <w:tc>
          <w:tcPr>
            <w:tcW w:w="40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2DEA0" w14:textId="10598F9F" w:rsidR="00795553" w:rsidRPr="004A1856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cs-CZ"/>
              </w:rPr>
            </w:pPr>
            <w:r w:rsidRPr="004A18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76-80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D3698D" w14:textId="4E369927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4472C4" w:themeColor="accent5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198 (2,9 %)</w:t>
            </w:r>
          </w:p>
        </w:tc>
        <w:tc>
          <w:tcPr>
            <w:tcW w:w="7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5B612" w14:textId="18FF67E8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319 (3,1 %)</w:t>
            </w:r>
          </w:p>
        </w:tc>
        <w:tc>
          <w:tcPr>
            <w:tcW w:w="492" w:type="pct"/>
            <w:tcBorders>
              <w:left w:val="single" w:sz="4" w:space="0" w:color="auto"/>
            </w:tcBorders>
            <w:vAlign w:val="center"/>
          </w:tcPr>
          <w:p w14:paraId="56E01559" w14:textId="10995329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399 (3,1 %)</w:t>
            </w:r>
          </w:p>
        </w:tc>
        <w:tc>
          <w:tcPr>
            <w:tcW w:w="500" w:type="pct"/>
            <w:vAlign w:val="center"/>
          </w:tcPr>
          <w:p w14:paraId="777272DA" w14:textId="63DADA9F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528 (3,0 %)</w:t>
            </w:r>
          </w:p>
        </w:tc>
        <w:tc>
          <w:tcPr>
            <w:tcW w:w="449" w:type="pct"/>
            <w:vAlign w:val="center"/>
          </w:tcPr>
          <w:p w14:paraId="3CEAFD7A" w14:textId="0DB191A8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553 (3,1 %)</w:t>
            </w:r>
          </w:p>
        </w:tc>
        <w:tc>
          <w:tcPr>
            <w:tcW w:w="498" w:type="pct"/>
            <w:vAlign w:val="center"/>
          </w:tcPr>
          <w:p w14:paraId="09436028" w14:textId="6ED5E241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6D73BA22" w14:textId="5B655FC7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vAlign w:val="center"/>
          </w:tcPr>
          <w:p w14:paraId="2E7CBF06" w14:textId="4DAEF0AA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60" w:type="pct"/>
            <w:tcBorders>
              <w:right w:val="single" w:sz="4" w:space="0" w:color="auto"/>
            </w:tcBorders>
            <w:vAlign w:val="center"/>
          </w:tcPr>
          <w:p w14:paraId="432E0E62" w14:textId="5EBE2CD0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</w:tr>
      <w:tr w:rsidR="00795553" w:rsidRPr="00D959E3" w14:paraId="109CBC27" w14:textId="74F88359" w:rsidTr="00D11645">
        <w:trPr>
          <w:trHeight w:val="282"/>
        </w:trPr>
        <w:tc>
          <w:tcPr>
            <w:tcW w:w="40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6AC6F5" w14:textId="1148E276" w:rsidR="00795553" w:rsidRPr="004A1856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color w:val="000000" w:themeColor="text1"/>
                <w:sz w:val="20"/>
                <w:szCs w:val="20"/>
                <w:lang w:eastAsia="cs-CZ"/>
              </w:rPr>
            </w:pPr>
            <w:r w:rsidRPr="004A18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81+</w:t>
            </w:r>
          </w:p>
        </w:tc>
        <w:tc>
          <w:tcPr>
            <w:tcW w:w="55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F67D8" w14:textId="20860FC9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4472C4" w:themeColor="accent5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268 (4,0 %)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D8ECC28" w14:textId="0BC101B0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366 (3,5 %)</w:t>
            </w:r>
          </w:p>
        </w:tc>
        <w:tc>
          <w:tcPr>
            <w:tcW w:w="49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276D538E" w14:textId="3B6A6F90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467 (3,6 %)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66267B" w14:textId="1B36ABD4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646 (3,7 %)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3132AB" w14:textId="6758DF5E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674 (3,8 %)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3D8F0D" w14:textId="025E7F59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6F744" w14:textId="3108BD17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0E2227" w14:textId="521A8BEC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E15AB27" w14:textId="67BCFD48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C00000"/>
                <w:sz w:val="20"/>
                <w:szCs w:val="20"/>
              </w:rPr>
              <w:t>-</w:t>
            </w:r>
          </w:p>
        </w:tc>
      </w:tr>
      <w:tr w:rsidR="00795553" w:rsidRPr="00D959E3" w14:paraId="49A2BF31" w14:textId="6816007B" w:rsidTr="00D11645">
        <w:trPr>
          <w:trHeight w:val="282"/>
        </w:trPr>
        <w:tc>
          <w:tcPr>
            <w:tcW w:w="4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EACEA6" w14:textId="79F8C11A" w:rsidR="00795553" w:rsidRPr="00FB70BE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Celkem</w:t>
            </w:r>
          </w:p>
        </w:tc>
        <w:tc>
          <w:tcPr>
            <w:tcW w:w="5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06B622" w14:textId="1AF8AADF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5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  <w:t>6 735</w:t>
            </w:r>
          </w:p>
        </w:tc>
        <w:tc>
          <w:tcPr>
            <w:tcW w:w="7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253D0" w14:textId="6D55DE98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  <w:t>10 338</w:t>
            </w:r>
          </w:p>
        </w:tc>
        <w:tc>
          <w:tcPr>
            <w:tcW w:w="492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27F612" w14:textId="25B85CD4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  <w:t>12 907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17423D72" w14:textId="74D44423" w:rsidR="00795553" w:rsidRPr="00AE4D51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  <w:t>17 355</w:t>
            </w: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14:paraId="45D4FDC7" w14:textId="50F0A991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  <w:t>17 664</w:t>
            </w:r>
          </w:p>
        </w:tc>
        <w:tc>
          <w:tcPr>
            <w:tcW w:w="498" w:type="pct"/>
            <w:tcBorders>
              <w:bottom w:val="single" w:sz="4" w:space="0" w:color="auto"/>
            </w:tcBorders>
            <w:vAlign w:val="center"/>
          </w:tcPr>
          <w:p w14:paraId="7A56CD1F" w14:textId="1299D7E6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14:paraId="36F43E78" w14:textId="16700C0B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  <w:t>-</w:t>
            </w: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14:paraId="41E143A3" w14:textId="5B3E362E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  <w:t>-</w:t>
            </w:r>
          </w:p>
        </w:tc>
        <w:tc>
          <w:tcPr>
            <w:tcW w:w="46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192756" w14:textId="3CD08C88" w:rsidR="00795553" w:rsidRPr="00F33B5A" w:rsidRDefault="00795553" w:rsidP="0079555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  <w:t>-</w:t>
            </w:r>
          </w:p>
        </w:tc>
      </w:tr>
    </w:tbl>
    <w:p w14:paraId="2942224F" w14:textId="7D1DEA71" w:rsidR="007A7CCC" w:rsidRPr="00781756" w:rsidRDefault="00781756" w:rsidP="0076130E">
      <w:pPr>
        <w:rPr>
          <w:bCs/>
          <w:i/>
          <w:color w:val="000000" w:themeColor="text1"/>
          <w:sz w:val="20"/>
        </w:rPr>
      </w:pPr>
      <w:r>
        <w:rPr>
          <w:bCs/>
          <w:i/>
          <w:color w:val="000000" w:themeColor="text1"/>
          <w:sz w:val="20"/>
        </w:rPr>
        <w:t>*</w:t>
      </w:r>
      <w:r w:rsidR="00002CB3" w:rsidRPr="00781756">
        <w:rPr>
          <w:bCs/>
          <w:i/>
          <w:color w:val="000000" w:themeColor="text1"/>
          <w:sz w:val="20"/>
        </w:rPr>
        <w:t>U jednotek pacientů není známa validní informace o věku</w:t>
      </w:r>
      <w:r>
        <w:rPr>
          <w:bCs/>
          <w:i/>
          <w:color w:val="000000" w:themeColor="text1"/>
          <w:sz w:val="20"/>
        </w:rPr>
        <w:t xml:space="preserve"> a nejsou tak do tohoto hodnocení zařazeni</w:t>
      </w:r>
      <w:r w:rsidR="00002CB3" w:rsidRPr="00781756">
        <w:rPr>
          <w:bCs/>
          <w:i/>
          <w:color w:val="000000" w:themeColor="text1"/>
          <w:sz w:val="20"/>
        </w:rPr>
        <w:t>.</w:t>
      </w:r>
    </w:p>
    <w:p w14:paraId="44C66F05" w14:textId="77777777" w:rsidR="00943884" w:rsidRDefault="00412D82">
      <w:pPr>
        <w:rPr>
          <w:b/>
          <w:bCs/>
        </w:rPr>
      </w:pPr>
      <w:r>
        <w:rPr>
          <w:b/>
          <w:bCs/>
        </w:rPr>
        <w:t xml:space="preserve"> </w:t>
      </w:r>
    </w:p>
    <w:p w14:paraId="199FE88D" w14:textId="003B6ECE" w:rsidR="0076130E" w:rsidRPr="00CF6665" w:rsidRDefault="00167393" w:rsidP="0076130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Mkatabulky"/>
        <w:tblW w:w="144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835"/>
        <w:gridCol w:w="2410"/>
        <w:gridCol w:w="2693"/>
        <w:gridCol w:w="3544"/>
      </w:tblGrid>
      <w:tr w:rsidR="00AF27DE" w14:paraId="1F1ADDD1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7C8584" w14:textId="3B950031" w:rsidR="00AF27DE" w:rsidRPr="00CF6665" w:rsidRDefault="00AF27DE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CF6665">
              <w:rPr>
                <w:b/>
                <w:bCs/>
                <w:sz w:val="24"/>
                <w:szCs w:val="28"/>
              </w:rPr>
              <w:lastRenderedPageBreak/>
              <w:t xml:space="preserve">DENNÍ ZMĚNY ZA </w:t>
            </w:r>
            <w:r w:rsidRPr="00CF6665">
              <w:rPr>
                <w:b/>
                <w:bCs/>
                <w:sz w:val="24"/>
                <w:szCs w:val="28"/>
                <w:u w:val="single"/>
              </w:rPr>
              <w:t>CELOU ČR</w:t>
            </w:r>
          </w:p>
        </w:tc>
      </w:tr>
      <w:tr w:rsidR="00CF6665" w14:paraId="70AB55DC" w14:textId="28D0AB92" w:rsidTr="00973D15">
        <w:tc>
          <w:tcPr>
            <w:tcW w:w="2977" w:type="dxa"/>
            <w:vAlign w:val="center"/>
          </w:tcPr>
          <w:p w14:paraId="199AEBAC" w14:textId="356C5194" w:rsidR="00CF6665" w:rsidRDefault="00CF6665" w:rsidP="00E4149C">
            <w:pPr>
              <w:jc w:val="center"/>
              <w:rPr>
                <w:b/>
                <w:bCs/>
              </w:rPr>
            </w:pPr>
            <w:bookmarkStart w:id="1" w:name="_Hlk47138102"/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835" w:type="dxa"/>
            <w:vAlign w:val="center"/>
          </w:tcPr>
          <w:p w14:paraId="7E00DE80" w14:textId="17826792" w:rsidR="00CF6665" w:rsidRDefault="00CF6665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410" w:type="dxa"/>
            <w:vAlign w:val="center"/>
          </w:tcPr>
          <w:p w14:paraId="3FD28BC6" w14:textId="00CC067D" w:rsidR="00CF6665" w:rsidRDefault="00CF6665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1EB1BEF7" w14:textId="5851BA0D" w:rsidR="00CF6665" w:rsidRDefault="00CF6665" w:rsidP="000B78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6852CEA3" w14:textId="3A8AB57C" w:rsidR="00CF6665" w:rsidRDefault="00CF6665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108E3A2E" w14:textId="4BCE31CF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B74398B" w14:textId="09E0ED34" w:rsidR="00795553" w:rsidRPr="00AE4D51" w:rsidRDefault="00795553" w:rsidP="00795553">
            <w:pPr>
              <w:jc w:val="center"/>
              <w:rPr>
                <w:color w:val="4472C4" w:themeColor="accent5"/>
                <w:lang w:val="en-US"/>
              </w:rPr>
            </w:pPr>
            <w:r w:rsidRPr="00795553">
              <w:rPr>
                <w:rFonts w:ascii="Calibri" w:hAnsi="Calibri" w:cs="Calibri"/>
                <w:b/>
                <w:bCs/>
                <w:color w:val="C00000"/>
              </w:rPr>
              <w:t>17 668</w:t>
            </w:r>
            <w:r w:rsidRPr="00795553">
              <w:rPr>
                <w:rFonts w:ascii="Calibri" w:hAnsi="Calibri" w:cs="Calibri"/>
                <w:b/>
                <w:bCs/>
                <w:color w:val="C00000"/>
              </w:rPr>
              <w:br/>
            </w:r>
            <w:r w:rsidRPr="00795553">
              <w:rPr>
                <w:rFonts w:ascii="Calibri" w:hAnsi="Calibri" w:cs="Calibri"/>
                <w:color w:val="000000" w:themeColor="text1"/>
              </w:rPr>
              <w:t xml:space="preserve">z toho věk 65+: </w:t>
            </w:r>
            <w:r>
              <w:rPr>
                <w:rFonts w:ascii="Calibri" w:hAnsi="Calibri" w:cs="Calibri"/>
                <w:color w:val="C00000"/>
              </w:rPr>
              <w:t>3 140 (17,8 %)</w:t>
            </w:r>
            <w:r>
              <w:rPr>
                <w:rFonts w:ascii="Calibri" w:hAnsi="Calibri" w:cs="Calibri"/>
                <w:color w:val="C00000"/>
              </w:rPr>
              <w:br/>
            </w:r>
            <w:r w:rsidRPr="00795553">
              <w:rPr>
                <w:rFonts w:ascii="Calibri" w:hAnsi="Calibri" w:cs="Calibri"/>
                <w:color w:val="000000" w:themeColor="text1"/>
              </w:rPr>
              <w:t xml:space="preserve">z toho věk 75+: </w:t>
            </w:r>
            <w:r>
              <w:rPr>
                <w:rFonts w:ascii="Calibri" w:hAnsi="Calibri" w:cs="Calibri"/>
                <w:color w:val="C00000"/>
              </w:rPr>
              <w:t>1 358 (7,7 %)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65D69613" w14:textId="22F5BEBE" w:rsidR="00795553" w:rsidRPr="00AE4D51" w:rsidRDefault="00795553" w:rsidP="00795553">
            <w:pPr>
              <w:jc w:val="center"/>
              <w:rPr>
                <w:color w:val="4472C4" w:themeColor="accent5"/>
              </w:rPr>
            </w:pPr>
            <w:r w:rsidRPr="00795553">
              <w:rPr>
                <w:rFonts w:ascii="Calibri" w:hAnsi="Calibri" w:cs="Calibri"/>
                <w:b/>
                <w:bCs/>
                <w:color w:val="C00000"/>
              </w:rPr>
              <w:t>608</w:t>
            </w:r>
            <w:r>
              <w:rPr>
                <w:rFonts w:ascii="Calibri" w:hAnsi="Calibri" w:cs="Calibri"/>
                <w:color w:val="C00000"/>
              </w:rPr>
              <w:br/>
            </w:r>
            <w:r w:rsidRPr="00795553">
              <w:rPr>
                <w:rFonts w:ascii="Calibri" w:hAnsi="Calibri" w:cs="Calibri"/>
                <w:color w:val="000000" w:themeColor="text1"/>
              </w:rPr>
              <w:t xml:space="preserve">z toho věk 65+: </w:t>
            </w:r>
            <w:r>
              <w:rPr>
                <w:rFonts w:ascii="Calibri" w:hAnsi="Calibri" w:cs="Calibri"/>
                <w:color w:val="C00000"/>
              </w:rPr>
              <w:t>460 (75,7 %)</w:t>
            </w:r>
            <w:r>
              <w:rPr>
                <w:rFonts w:ascii="Calibri" w:hAnsi="Calibri" w:cs="Calibri"/>
                <w:color w:val="C00000"/>
              </w:rPr>
              <w:br/>
            </w:r>
            <w:r w:rsidRPr="00795553">
              <w:rPr>
                <w:rFonts w:ascii="Calibri" w:hAnsi="Calibri" w:cs="Calibri"/>
                <w:color w:val="000000" w:themeColor="text1"/>
              </w:rPr>
              <w:t xml:space="preserve">z toho věk 75+: </w:t>
            </w:r>
            <w:r>
              <w:rPr>
                <w:rFonts w:ascii="Calibri" w:hAnsi="Calibri" w:cs="Calibri"/>
                <w:color w:val="C00000"/>
              </w:rPr>
              <w:t>292 (48,0 %)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CD85944" w14:textId="37EF0902" w:rsidR="00795553" w:rsidRPr="00AE4D51" w:rsidRDefault="00795553" w:rsidP="00795553">
            <w:pPr>
              <w:jc w:val="center"/>
              <w:rPr>
                <w:color w:val="4472C4" w:themeColor="accent5"/>
              </w:rPr>
            </w:pPr>
            <w:r w:rsidRPr="00795553">
              <w:rPr>
                <w:rFonts w:ascii="Calibri" w:hAnsi="Calibri" w:cs="Calibri"/>
                <w:b/>
                <w:bCs/>
                <w:color w:val="C00000"/>
              </w:rPr>
              <w:t>84</w:t>
            </w:r>
            <w:r w:rsidRPr="00795553">
              <w:rPr>
                <w:rFonts w:ascii="Calibri" w:hAnsi="Calibri" w:cs="Calibri"/>
                <w:b/>
                <w:bCs/>
                <w:color w:val="C00000"/>
              </w:rPr>
              <w:br/>
            </w:r>
            <w:r w:rsidRPr="00795553">
              <w:rPr>
                <w:rFonts w:ascii="Calibri" w:hAnsi="Calibri" w:cs="Calibri"/>
                <w:color w:val="000000" w:themeColor="text1"/>
              </w:rPr>
              <w:t xml:space="preserve">z toho úmrtí v nemocnici: </w:t>
            </w:r>
            <w:r>
              <w:rPr>
                <w:rFonts w:ascii="Calibri" w:hAnsi="Calibri" w:cs="Calibri"/>
                <w:color w:val="C00000"/>
              </w:rPr>
              <w:t>83 (98,8 %)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1F74DDD" w14:textId="7E0009EC" w:rsidR="00795553" w:rsidRPr="00AE4D51" w:rsidRDefault="00795553" w:rsidP="00795553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  <w:r w:rsidRPr="00795553">
              <w:rPr>
                <w:rFonts w:ascii="Calibri" w:hAnsi="Calibri" w:cs="Calibri"/>
                <w:b/>
                <w:bCs/>
                <w:color w:val="C00000"/>
              </w:rPr>
              <w:t>65 478</w:t>
            </w:r>
            <w:r w:rsidRPr="00795553">
              <w:rPr>
                <w:rFonts w:ascii="Calibri" w:hAnsi="Calibri" w:cs="Calibri"/>
                <w:b/>
                <w:bCs/>
                <w:color w:val="C00000"/>
              </w:rPr>
              <w:br/>
            </w:r>
            <w:r w:rsidRPr="00795553">
              <w:rPr>
                <w:rFonts w:ascii="Calibri" w:hAnsi="Calibri" w:cs="Calibri"/>
                <w:color w:val="000000" w:themeColor="text1"/>
              </w:rPr>
              <w:t xml:space="preserve">z toho PCR: </w:t>
            </w:r>
            <w:r>
              <w:rPr>
                <w:rFonts w:ascii="Calibri" w:hAnsi="Calibri" w:cs="Calibri"/>
                <w:color w:val="C00000"/>
              </w:rPr>
              <w:t>37 773 (57,7 %)</w:t>
            </w:r>
            <w:r>
              <w:rPr>
                <w:rFonts w:ascii="Calibri" w:hAnsi="Calibri" w:cs="Calibri"/>
                <w:color w:val="C00000"/>
              </w:rPr>
              <w:br/>
            </w:r>
            <w:r w:rsidRPr="00795553">
              <w:rPr>
                <w:rFonts w:ascii="Calibri" w:hAnsi="Calibri" w:cs="Calibri"/>
                <w:color w:val="000000" w:themeColor="text1"/>
              </w:rPr>
              <w:t xml:space="preserve">z toho </w:t>
            </w:r>
            <w:proofErr w:type="spellStart"/>
            <w:r w:rsidRPr="00795553">
              <w:rPr>
                <w:rFonts w:ascii="Calibri" w:hAnsi="Calibri" w:cs="Calibri"/>
                <w:color w:val="000000" w:themeColor="text1"/>
              </w:rPr>
              <w:t>Ag</w:t>
            </w:r>
            <w:proofErr w:type="spellEnd"/>
            <w:r w:rsidRPr="00795553">
              <w:rPr>
                <w:rFonts w:ascii="Calibri" w:hAnsi="Calibri" w:cs="Calibri"/>
                <w:color w:val="000000" w:themeColor="text1"/>
              </w:rPr>
              <w:t xml:space="preserve">: </w:t>
            </w:r>
            <w:r>
              <w:rPr>
                <w:rFonts w:ascii="Calibri" w:hAnsi="Calibri" w:cs="Calibri"/>
                <w:color w:val="C00000"/>
              </w:rPr>
              <w:t>27 705 (42,3 %)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059AFEF" w14:textId="54200FA9" w:rsidR="00795553" w:rsidRPr="00AE4D51" w:rsidRDefault="00795553" w:rsidP="00795553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  <w:r w:rsidRPr="00795553">
              <w:rPr>
                <w:rFonts w:ascii="Calibri" w:hAnsi="Calibri" w:cs="Calibri"/>
                <w:b/>
                <w:bCs/>
                <w:color w:val="C00000"/>
              </w:rPr>
              <w:t>132 727</w:t>
            </w:r>
            <w:r w:rsidRPr="00795553">
              <w:rPr>
                <w:rFonts w:ascii="Calibri" w:hAnsi="Calibri" w:cs="Calibri"/>
                <w:b/>
                <w:bCs/>
                <w:color w:val="C00000"/>
              </w:rPr>
              <w:br/>
            </w:r>
            <w:r w:rsidRPr="00795553">
              <w:rPr>
                <w:rFonts w:ascii="Calibri" w:hAnsi="Calibri" w:cs="Calibri"/>
                <w:color w:val="000000" w:themeColor="text1"/>
              </w:rPr>
              <w:t xml:space="preserve">z toho hospitalizovaní: </w:t>
            </w:r>
            <w:r>
              <w:rPr>
                <w:rFonts w:ascii="Calibri" w:hAnsi="Calibri" w:cs="Calibri"/>
                <w:color w:val="C00000"/>
              </w:rPr>
              <w:t>7 143 (5,4 %)</w:t>
            </w:r>
            <w:r>
              <w:rPr>
                <w:rFonts w:ascii="Calibri" w:hAnsi="Calibri" w:cs="Calibri"/>
                <w:color w:val="C00000"/>
              </w:rPr>
              <w:br/>
            </w:r>
            <w:r w:rsidRPr="00795553">
              <w:rPr>
                <w:rFonts w:ascii="Calibri" w:hAnsi="Calibri" w:cs="Calibri"/>
                <w:color w:val="000000" w:themeColor="text1"/>
              </w:rPr>
              <w:t xml:space="preserve">z toho na lůžkách JIP: </w:t>
            </w:r>
            <w:r>
              <w:rPr>
                <w:rFonts w:ascii="Calibri" w:hAnsi="Calibri" w:cs="Calibri"/>
                <w:color w:val="C00000"/>
              </w:rPr>
              <w:t>1 107 (0,8 %)</w:t>
            </w:r>
          </w:p>
        </w:tc>
      </w:tr>
      <w:bookmarkEnd w:id="1"/>
    </w:tbl>
    <w:p w14:paraId="4FA6E07B" w14:textId="3C43F1CD" w:rsidR="00BD5CD5" w:rsidRDefault="00BD5CD5"/>
    <w:tbl>
      <w:tblPr>
        <w:tblStyle w:val="Mkatabulky"/>
        <w:tblW w:w="144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693"/>
        <w:gridCol w:w="2552"/>
        <w:gridCol w:w="2693"/>
        <w:gridCol w:w="3544"/>
      </w:tblGrid>
      <w:tr w:rsidR="00ED07BC" w14:paraId="6AC240E7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AF7FAF" w14:textId="69C7BE1B" w:rsidR="00ED07BC" w:rsidRPr="00CF6665" w:rsidRDefault="00ED07BC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ED07BC">
              <w:rPr>
                <w:b/>
                <w:bCs/>
                <w:sz w:val="24"/>
                <w:szCs w:val="28"/>
                <w:u w:val="single"/>
              </w:rPr>
              <w:t>Hlavní město Praha</w:t>
            </w:r>
          </w:p>
        </w:tc>
      </w:tr>
      <w:tr w:rsidR="00ED07BC" w14:paraId="716B8E5E" w14:textId="77777777" w:rsidTr="00973D15">
        <w:tc>
          <w:tcPr>
            <w:tcW w:w="2977" w:type="dxa"/>
            <w:vAlign w:val="center"/>
          </w:tcPr>
          <w:p w14:paraId="3940C013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693" w:type="dxa"/>
            <w:vAlign w:val="center"/>
          </w:tcPr>
          <w:p w14:paraId="041570CC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2" w:type="dxa"/>
            <w:vAlign w:val="center"/>
          </w:tcPr>
          <w:p w14:paraId="4594F80F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7EFD28E5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5116C40A" w14:textId="565C72F9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505D04FE" w14:textId="77777777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2220924" w14:textId="7905547C" w:rsidR="00795553" w:rsidRPr="00AE4D51" w:rsidRDefault="00795553" w:rsidP="00795553">
            <w:pPr>
              <w:jc w:val="center"/>
              <w:rPr>
                <w:color w:val="4472C4" w:themeColor="accent5"/>
                <w:lang w:val="en-US"/>
              </w:rPr>
            </w:pPr>
            <w:r>
              <w:rPr>
                <w:rFonts w:ascii="Calibri" w:hAnsi="Calibri" w:cs="Calibri"/>
                <w:color w:val="C00000"/>
              </w:rPr>
              <w:t>1 763</w:t>
            </w:r>
            <w:r>
              <w:rPr>
                <w:rFonts w:ascii="Calibri" w:hAnsi="Calibri" w:cs="Calibri"/>
                <w:color w:val="C00000"/>
              </w:rPr>
              <w:br/>
              <w:t>z toho věk 65+: 285 (16,2 %)</w:t>
            </w:r>
            <w:r>
              <w:rPr>
                <w:rFonts w:ascii="Calibri" w:hAnsi="Calibri" w:cs="Calibri"/>
                <w:color w:val="C00000"/>
              </w:rPr>
              <w:br/>
              <w:t>z toho věk 75+: 124 (7,0 %)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05DF0BB" w14:textId="457902A7" w:rsidR="00795553" w:rsidRPr="00AE4D51" w:rsidRDefault="00795553" w:rsidP="00795553">
            <w:pPr>
              <w:jc w:val="center"/>
              <w:rPr>
                <w:color w:val="4472C4" w:themeColor="accent5"/>
              </w:rPr>
            </w:pPr>
            <w:r>
              <w:rPr>
                <w:rFonts w:ascii="Calibri" w:hAnsi="Calibri" w:cs="Calibri"/>
                <w:color w:val="C00000"/>
              </w:rPr>
              <w:t>57</w:t>
            </w:r>
            <w:r>
              <w:rPr>
                <w:rFonts w:ascii="Calibri" w:hAnsi="Calibri" w:cs="Calibri"/>
                <w:color w:val="C00000"/>
              </w:rPr>
              <w:br/>
              <w:t>z toho věk 65+: 45 (78,9 %)</w:t>
            </w:r>
            <w:r>
              <w:rPr>
                <w:rFonts w:ascii="Calibri" w:hAnsi="Calibri" w:cs="Calibri"/>
                <w:color w:val="C00000"/>
              </w:rPr>
              <w:br/>
              <w:t>z toho věk 75+: 27 (47,4 %)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F5981BB" w14:textId="77D5DC70" w:rsidR="00795553" w:rsidRPr="00AE4D51" w:rsidRDefault="00795553" w:rsidP="00795553">
            <w:pPr>
              <w:jc w:val="center"/>
              <w:rPr>
                <w:color w:val="4472C4" w:themeColor="accent5"/>
              </w:rPr>
            </w:pPr>
            <w:r>
              <w:rPr>
                <w:rFonts w:ascii="Calibri" w:hAnsi="Calibri" w:cs="Calibri"/>
                <w:color w:val="C00000"/>
              </w:rPr>
              <w:t>4</w:t>
            </w:r>
            <w:r>
              <w:rPr>
                <w:rFonts w:ascii="Calibri" w:hAnsi="Calibri" w:cs="Calibri"/>
                <w:color w:val="C00000"/>
              </w:rPr>
              <w:br/>
              <w:t>z toho úmrtí v nemocnici: 4 (100,0 %)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7F398C7" w14:textId="7EB8C3FD" w:rsidR="00795553" w:rsidRPr="00AE4D51" w:rsidRDefault="00795553" w:rsidP="00795553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  <w:r>
              <w:rPr>
                <w:rFonts w:ascii="Calibri" w:hAnsi="Calibri" w:cs="Calibri"/>
                <w:color w:val="C00000"/>
              </w:rPr>
              <w:t>8 593</w:t>
            </w:r>
            <w:r>
              <w:rPr>
                <w:rFonts w:ascii="Calibri" w:hAnsi="Calibri" w:cs="Calibri"/>
                <w:color w:val="C00000"/>
              </w:rPr>
              <w:br/>
              <w:t>z toho PCR: 5 479 (63,8 %)</w:t>
            </w:r>
            <w:r>
              <w:rPr>
                <w:rFonts w:ascii="Calibri" w:hAnsi="Calibri" w:cs="Calibri"/>
                <w:color w:val="C00000"/>
              </w:rPr>
              <w:br/>
              <w:t xml:space="preserve">z toho </w:t>
            </w:r>
            <w:proofErr w:type="spellStart"/>
            <w:r>
              <w:rPr>
                <w:rFonts w:ascii="Calibri" w:hAnsi="Calibri" w:cs="Calibri"/>
                <w:color w:val="C00000"/>
              </w:rPr>
              <w:t>Ag</w:t>
            </w:r>
            <w:proofErr w:type="spellEnd"/>
            <w:r>
              <w:rPr>
                <w:rFonts w:ascii="Calibri" w:hAnsi="Calibri" w:cs="Calibri"/>
                <w:color w:val="C00000"/>
              </w:rPr>
              <w:t>: 3 114 (36,2 %)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2C86F475" w14:textId="6EB06EBA" w:rsidR="00795553" w:rsidRPr="00AE4D51" w:rsidRDefault="00795553" w:rsidP="00795553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  <w:r>
              <w:rPr>
                <w:rFonts w:ascii="Calibri" w:hAnsi="Calibri" w:cs="Calibri"/>
                <w:color w:val="C00000"/>
              </w:rPr>
              <w:t>15 369</w:t>
            </w:r>
            <w:r>
              <w:rPr>
                <w:rFonts w:ascii="Calibri" w:hAnsi="Calibri" w:cs="Calibri"/>
                <w:color w:val="C00000"/>
              </w:rPr>
              <w:br/>
              <w:t>z toho hospitalizovaní: 674 (4,4 %)</w:t>
            </w:r>
            <w:r>
              <w:rPr>
                <w:rFonts w:ascii="Calibri" w:hAnsi="Calibri" w:cs="Calibri"/>
                <w:color w:val="C00000"/>
              </w:rPr>
              <w:br/>
              <w:t>z toho na lůžkách JIP: 138 (0,9 %)</w:t>
            </w:r>
          </w:p>
        </w:tc>
      </w:tr>
      <w:tr w:rsidR="00ED07BC" w14:paraId="4F420DEF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9571F9" w14:textId="2ED50054" w:rsidR="00ED07BC" w:rsidRPr="00CF6665" w:rsidRDefault="00ED07BC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ED07BC">
              <w:rPr>
                <w:b/>
                <w:bCs/>
                <w:sz w:val="24"/>
                <w:szCs w:val="28"/>
                <w:u w:val="single"/>
              </w:rPr>
              <w:t>Středočeský kraj</w:t>
            </w:r>
          </w:p>
        </w:tc>
      </w:tr>
      <w:tr w:rsidR="00ED07BC" w14:paraId="1BF5D969" w14:textId="77777777" w:rsidTr="00973D15">
        <w:tc>
          <w:tcPr>
            <w:tcW w:w="2977" w:type="dxa"/>
            <w:vAlign w:val="center"/>
          </w:tcPr>
          <w:p w14:paraId="341D77AC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693" w:type="dxa"/>
            <w:vAlign w:val="center"/>
          </w:tcPr>
          <w:p w14:paraId="6984BFE6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2" w:type="dxa"/>
            <w:vAlign w:val="center"/>
          </w:tcPr>
          <w:p w14:paraId="24C2C029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5E52A40F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236CB203" w14:textId="52D571B5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5CB5B3E9" w14:textId="77777777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59B8E5C" w14:textId="1E4D61DB" w:rsidR="00795553" w:rsidRPr="00AE4D51" w:rsidRDefault="00795553" w:rsidP="00795553">
            <w:pPr>
              <w:jc w:val="center"/>
              <w:rPr>
                <w:color w:val="4472C4" w:themeColor="accent5"/>
                <w:lang w:val="en-US"/>
              </w:rPr>
            </w:pPr>
            <w:r>
              <w:rPr>
                <w:rFonts w:ascii="Calibri" w:hAnsi="Calibri" w:cs="Calibri"/>
                <w:color w:val="C00000"/>
              </w:rPr>
              <w:t>2 251</w:t>
            </w:r>
            <w:r>
              <w:rPr>
                <w:rFonts w:ascii="Calibri" w:hAnsi="Calibri" w:cs="Calibri"/>
                <w:color w:val="C00000"/>
              </w:rPr>
              <w:br/>
              <w:t>z toho věk 65+: 363 (16,1 %)</w:t>
            </w:r>
            <w:r>
              <w:rPr>
                <w:rFonts w:ascii="Calibri" w:hAnsi="Calibri" w:cs="Calibri"/>
                <w:color w:val="C00000"/>
              </w:rPr>
              <w:br/>
              <w:t>z toho věk 75+: 158 (7,0 %)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32FC8A2" w14:textId="0B25F1BB" w:rsidR="00795553" w:rsidRPr="00AE4D51" w:rsidRDefault="00795553" w:rsidP="00795553">
            <w:pPr>
              <w:jc w:val="center"/>
              <w:rPr>
                <w:color w:val="4472C4" w:themeColor="accent5"/>
              </w:rPr>
            </w:pPr>
            <w:r>
              <w:rPr>
                <w:rFonts w:ascii="Calibri" w:hAnsi="Calibri" w:cs="Calibri"/>
                <w:color w:val="C00000"/>
              </w:rPr>
              <w:t>44</w:t>
            </w:r>
            <w:r>
              <w:rPr>
                <w:rFonts w:ascii="Calibri" w:hAnsi="Calibri" w:cs="Calibri"/>
                <w:color w:val="C00000"/>
              </w:rPr>
              <w:br/>
              <w:t>z toho věk 65+: 33 (75,0 %)</w:t>
            </w:r>
            <w:r>
              <w:rPr>
                <w:rFonts w:ascii="Calibri" w:hAnsi="Calibri" w:cs="Calibri"/>
                <w:color w:val="C00000"/>
              </w:rPr>
              <w:br/>
              <w:t>z toho věk 75+: 23 (52,3 %)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7D833C3" w14:textId="19AA1E13" w:rsidR="00795553" w:rsidRPr="00AE4D51" w:rsidRDefault="00795553" w:rsidP="00795553">
            <w:pPr>
              <w:jc w:val="center"/>
              <w:rPr>
                <w:color w:val="4472C4" w:themeColor="accent5"/>
              </w:rPr>
            </w:pPr>
            <w:r>
              <w:rPr>
                <w:rFonts w:ascii="Calibri" w:hAnsi="Calibri" w:cs="Calibri"/>
                <w:color w:val="C00000"/>
              </w:rPr>
              <w:t>4</w:t>
            </w:r>
            <w:r>
              <w:rPr>
                <w:rFonts w:ascii="Calibri" w:hAnsi="Calibri" w:cs="Calibri"/>
                <w:color w:val="C00000"/>
              </w:rPr>
              <w:br/>
              <w:t>z toho úmrtí v nemocnici: 4 (100,0 %)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66A6D3" w14:textId="60DEB249" w:rsidR="00795553" w:rsidRPr="00AE4D51" w:rsidRDefault="00795553" w:rsidP="00795553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  <w:r>
              <w:rPr>
                <w:rFonts w:ascii="Calibri" w:hAnsi="Calibri" w:cs="Calibri"/>
                <w:color w:val="C00000"/>
              </w:rPr>
              <w:t>9 468</w:t>
            </w:r>
            <w:r>
              <w:rPr>
                <w:rFonts w:ascii="Calibri" w:hAnsi="Calibri" w:cs="Calibri"/>
                <w:color w:val="C00000"/>
              </w:rPr>
              <w:br/>
              <w:t>z toho PCR: 6 008 (63,5 %)</w:t>
            </w:r>
            <w:r>
              <w:rPr>
                <w:rFonts w:ascii="Calibri" w:hAnsi="Calibri" w:cs="Calibri"/>
                <w:color w:val="C00000"/>
              </w:rPr>
              <w:br/>
              <w:t xml:space="preserve">z toho </w:t>
            </w:r>
            <w:proofErr w:type="spellStart"/>
            <w:r>
              <w:rPr>
                <w:rFonts w:ascii="Calibri" w:hAnsi="Calibri" w:cs="Calibri"/>
                <w:color w:val="C00000"/>
              </w:rPr>
              <w:t>Ag</w:t>
            </w:r>
            <w:proofErr w:type="spellEnd"/>
            <w:r>
              <w:rPr>
                <w:rFonts w:ascii="Calibri" w:hAnsi="Calibri" w:cs="Calibri"/>
                <w:color w:val="C00000"/>
              </w:rPr>
              <w:t>: 3 460 (36,5 %)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7B4D39F7" w14:textId="43FB5CB1" w:rsidR="00795553" w:rsidRPr="00AE4D51" w:rsidRDefault="00795553" w:rsidP="00795553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  <w:r>
              <w:rPr>
                <w:rFonts w:ascii="Calibri" w:hAnsi="Calibri" w:cs="Calibri"/>
                <w:color w:val="C00000"/>
              </w:rPr>
              <w:t>17 969</w:t>
            </w:r>
            <w:r>
              <w:rPr>
                <w:rFonts w:ascii="Calibri" w:hAnsi="Calibri" w:cs="Calibri"/>
                <w:color w:val="C00000"/>
              </w:rPr>
              <w:br/>
              <w:t>z toho hospitalizovaní: 632 (3,5 %)</w:t>
            </w:r>
            <w:r>
              <w:rPr>
                <w:rFonts w:ascii="Calibri" w:hAnsi="Calibri" w:cs="Calibri"/>
                <w:color w:val="C00000"/>
              </w:rPr>
              <w:br/>
              <w:t>z toho na lůžkách JIP: 97 (0,5 %)</w:t>
            </w:r>
          </w:p>
        </w:tc>
      </w:tr>
      <w:tr w:rsidR="00ED07BC" w14:paraId="12EE7CDB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C3E329" w14:textId="3C7A6D48" w:rsidR="00ED07BC" w:rsidRPr="00CF6665" w:rsidRDefault="00ED07BC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ED07BC">
              <w:rPr>
                <w:b/>
                <w:bCs/>
                <w:sz w:val="24"/>
                <w:szCs w:val="28"/>
                <w:u w:val="single"/>
              </w:rPr>
              <w:t>Jihočeský kraj</w:t>
            </w:r>
          </w:p>
        </w:tc>
      </w:tr>
      <w:tr w:rsidR="00ED07BC" w14:paraId="6C249647" w14:textId="77777777" w:rsidTr="00973D15">
        <w:tc>
          <w:tcPr>
            <w:tcW w:w="2977" w:type="dxa"/>
            <w:vAlign w:val="center"/>
          </w:tcPr>
          <w:p w14:paraId="623892AE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693" w:type="dxa"/>
            <w:vAlign w:val="center"/>
          </w:tcPr>
          <w:p w14:paraId="2F601519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2" w:type="dxa"/>
            <w:vAlign w:val="center"/>
          </w:tcPr>
          <w:p w14:paraId="14162B8A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3190FD3D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224FD82A" w14:textId="10C8B6EE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5DD63223" w14:textId="77777777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91D3283" w14:textId="00BE0277" w:rsidR="00795553" w:rsidRPr="00AE4D51" w:rsidRDefault="00795553" w:rsidP="00795553">
            <w:pPr>
              <w:jc w:val="center"/>
              <w:rPr>
                <w:color w:val="4472C4" w:themeColor="accent5"/>
                <w:lang w:val="en-US"/>
              </w:rPr>
            </w:pPr>
            <w:r>
              <w:rPr>
                <w:rFonts w:ascii="Calibri" w:hAnsi="Calibri" w:cs="Calibri"/>
                <w:color w:val="C00000"/>
              </w:rPr>
              <w:lastRenderedPageBreak/>
              <w:t>795</w:t>
            </w:r>
            <w:r>
              <w:rPr>
                <w:rFonts w:ascii="Calibri" w:hAnsi="Calibri" w:cs="Calibri"/>
                <w:color w:val="C00000"/>
              </w:rPr>
              <w:br/>
              <w:t>z toho věk 65+: 156 (19,6 %)</w:t>
            </w:r>
            <w:r>
              <w:rPr>
                <w:rFonts w:ascii="Calibri" w:hAnsi="Calibri" w:cs="Calibri"/>
                <w:color w:val="C00000"/>
              </w:rPr>
              <w:br/>
              <w:t>z toho věk 75+: 71 (8,9 %)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B483900" w14:textId="5669BED3" w:rsidR="00795553" w:rsidRPr="00AE4D51" w:rsidRDefault="00795553" w:rsidP="00795553">
            <w:pPr>
              <w:jc w:val="center"/>
              <w:rPr>
                <w:color w:val="4472C4" w:themeColor="accent5"/>
              </w:rPr>
            </w:pPr>
            <w:r>
              <w:rPr>
                <w:rFonts w:ascii="Calibri" w:hAnsi="Calibri" w:cs="Calibri"/>
                <w:color w:val="C00000"/>
              </w:rPr>
              <w:t>54</w:t>
            </w:r>
            <w:r>
              <w:rPr>
                <w:rFonts w:ascii="Calibri" w:hAnsi="Calibri" w:cs="Calibri"/>
                <w:color w:val="C00000"/>
              </w:rPr>
              <w:br/>
              <w:t>z toho věk 65+: 42 (77,8 %)</w:t>
            </w:r>
            <w:r>
              <w:rPr>
                <w:rFonts w:ascii="Calibri" w:hAnsi="Calibri" w:cs="Calibri"/>
                <w:color w:val="C00000"/>
              </w:rPr>
              <w:br/>
              <w:t>z toho věk 75+: 29 (53,7 %)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C5EB9B3" w14:textId="42B22EE8" w:rsidR="00795553" w:rsidRPr="00AE4D51" w:rsidRDefault="00795553" w:rsidP="00795553">
            <w:pPr>
              <w:jc w:val="center"/>
              <w:rPr>
                <w:color w:val="4472C4" w:themeColor="accent5"/>
              </w:rPr>
            </w:pPr>
            <w:r>
              <w:rPr>
                <w:rFonts w:ascii="Calibri" w:hAnsi="Calibri" w:cs="Calibri"/>
                <w:color w:val="C00000"/>
              </w:rPr>
              <w:t>2</w:t>
            </w:r>
            <w:r>
              <w:rPr>
                <w:rFonts w:ascii="Calibri" w:hAnsi="Calibri" w:cs="Calibri"/>
                <w:color w:val="C00000"/>
              </w:rPr>
              <w:br/>
              <w:t>z toho úmrtí v nemocnici: 1 (50,0 %)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117F791" w14:textId="48B3BAAD" w:rsidR="00795553" w:rsidRPr="00AE4D51" w:rsidRDefault="00795553" w:rsidP="00795553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  <w:r>
              <w:rPr>
                <w:rFonts w:ascii="Calibri" w:hAnsi="Calibri" w:cs="Calibri"/>
                <w:color w:val="C00000"/>
              </w:rPr>
              <w:t>3 770</w:t>
            </w:r>
            <w:r>
              <w:rPr>
                <w:rFonts w:ascii="Calibri" w:hAnsi="Calibri" w:cs="Calibri"/>
                <w:color w:val="C00000"/>
              </w:rPr>
              <w:br/>
              <w:t>z toho PCR: 2 278 (60,4 %)</w:t>
            </w:r>
            <w:r>
              <w:rPr>
                <w:rFonts w:ascii="Calibri" w:hAnsi="Calibri" w:cs="Calibri"/>
                <w:color w:val="C00000"/>
              </w:rPr>
              <w:br/>
              <w:t xml:space="preserve">z toho </w:t>
            </w:r>
            <w:proofErr w:type="spellStart"/>
            <w:r>
              <w:rPr>
                <w:rFonts w:ascii="Calibri" w:hAnsi="Calibri" w:cs="Calibri"/>
                <w:color w:val="C00000"/>
              </w:rPr>
              <w:t>Ag</w:t>
            </w:r>
            <w:proofErr w:type="spellEnd"/>
            <w:r>
              <w:rPr>
                <w:rFonts w:ascii="Calibri" w:hAnsi="Calibri" w:cs="Calibri"/>
                <w:color w:val="C00000"/>
              </w:rPr>
              <w:t>: 1 492 (39,6 %)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51BFD6E" w14:textId="43C2B89C" w:rsidR="00795553" w:rsidRPr="00AE4D51" w:rsidRDefault="00795553" w:rsidP="00795553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  <w:r>
              <w:rPr>
                <w:rFonts w:ascii="Calibri" w:hAnsi="Calibri" w:cs="Calibri"/>
                <w:color w:val="C00000"/>
              </w:rPr>
              <w:t>5 998</w:t>
            </w:r>
            <w:r>
              <w:rPr>
                <w:rFonts w:ascii="Calibri" w:hAnsi="Calibri" w:cs="Calibri"/>
                <w:color w:val="C00000"/>
              </w:rPr>
              <w:br/>
              <w:t>z toho hospitalizovaní: 419 (7,0 %)</w:t>
            </w:r>
            <w:r>
              <w:rPr>
                <w:rFonts w:ascii="Calibri" w:hAnsi="Calibri" w:cs="Calibri"/>
                <w:color w:val="C00000"/>
              </w:rPr>
              <w:br/>
              <w:t>z toho na lůžkách JIP: 43 (0,7 %)</w:t>
            </w:r>
          </w:p>
        </w:tc>
      </w:tr>
      <w:tr w:rsidR="00ED07BC" w14:paraId="3EE04D4F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4E45FF" w14:textId="3FBF4A08" w:rsidR="00ED07BC" w:rsidRPr="00CF6665" w:rsidRDefault="00ED07BC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ED07BC">
              <w:rPr>
                <w:b/>
                <w:bCs/>
                <w:sz w:val="24"/>
                <w:szCs w:val="28"/>
                <w:u w:val="single"/>
              </w:rPr>
              <w:t>Plzeňský kraj</w:t>
            </w:r>
          </w:p>
        </w:tc>
      </w:tr>
      <w:tr w:rsidR="00ED07BC" w14:paraId="49B68784" w14:textId="77777777" w:rsidTr="00973D15">
        <w:tc>
          <w:tcPr>
            <w:tcW w:w="2977" w:type="dxa"/>
            <w:vAlign w:val="center"/>
          </w:tcPr>
          <w:p w14:paraId="3E02AB56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693" w:type="dxa"/>
            <w:vAlign w:val="center"/>
          </w:tcPr>
          <w:p w14:paraId="0773E1B4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2" w:type="dxa"/>
            <w:vAlign w:val="center"/>
          </w:tcPr>
          <w:p w14:paraId="03A6799B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2493E02A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580B6F37" w14:textId="6D28A41D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497C6455" w14:textId="77777777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1C735F5D" w14:textId="11F50297" w:rsidR="00795553" w:rsidRPr="009E0178" w:rsidRDefault="00795553" w:rsidP="00795553">
            <w:pPr>
              <w:jc w:val="center"/>
              <w:rPr>
                <w:color w:val="0070C0"/>
                <w:lang w:val="en-US"/>
              </w:rPr>
            </w:pPr>
            <w:r>
              <w:rPr>
                <w:rFonts w:ascii="Calibri" w:hAnsi="Calibri" w:cs="Calibri"/>
                <w:color w:val="C00000"/>
              </w:rPr>
              <w:t>795</w:t>
            </w:r>
            <w:r>
              <w:rPr>
                <w:rFonts w:ascii="Calibri" w:hAnsi="Calibri" w:cs="Calibri"/>
                <w:color w:val="C00000"/>
              </w:rPr>
              <w:br/>
              <w:t>z toho věk 65+: 167 (21,0 %)</w:t>
            </w:r>
            <w:r>
              <w:rPr>
                <w:rFonts w:ascii="Calibri" w:hAnsi="Calibri" w:cs="Calibri"/>
                <w:color w:val="C00000"/>
              </w:rPr>
              <w:br/>
              <w:t>z toho věk 75+: 75 (9,4 %)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09391EA" w14:textId="307336B7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19</w:t>
            </w:r>
            <w:r>
              <w:rPr>
                <w:rFonts w:ascii="Calibri" w:hAnsi="Calibri" w:cs="Calibri"/>
                <w:color w:val="C00000"/>
              </w:rPr>
              <w:br/>
              <w:t>z toho věk 65+: 11 (57,9 %)</w:t>
            </w:r>
            <w:r>
              <w:rPr>
                <w:rFonts w:ascii="Calibri" w:hAnsi="Calibri" w:cs="Calibri"/>
                <w:color w:val="C00000"/>
              </w:rPr>
              <w:br/>
              <w:t>z toho věk 75+: 6 (31,6 %)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7E2EF10" w14:textId="538C50D3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1</w:t>
            </w:r>
            <w:r>
              <w:rPr>
                <w:rFonts w:ascii="Calibri" w:hAnsi="Calibri" w:cs="Calibri"/>
                <w:color w:val="C00000"/>
              </w:rPr>
              <w:br/>
              <w:t>z toho úmrtí v nemocnici: 1 (100,0 %)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B992238" w14:textId="785CECE3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2 686</w:t>
            </w:r>
            <w:r>
              <w:rPr>
                <w:rFonts w:ascii="Calibri" w:hAnsi="Calibri" w:cs="Calibri"/>
                <w:color w:val="C00000"/>
              </w:rPr>
              <w:br/>
              <w:t>z toho PCR: 1 626 (60,5 %)</w:t>
            </w:r>
            <w:r>
              <w:rPr>
                <w:rFonts w:ascii="Calibri" w:hAnsi="Calibri" w:cs="Calibri"/>
                <w:color w:val="C00000"/>
              </w:rPr>
              <w:br/>
              <w:t xml:space="preserve">z toho </w:t>
            </w:r>
            <w:proofErr w:type="spellStart"/>
            <w:r>
              <w:rPr>
                <w:rFonts w:ascii="Calibri" w:hAnsi="Calibri" w:cs="Calibri"/>
                <w:color w:val="C00000"/>
              </w:rPr>
              <w:t>Ag</w:t>
            </w:r>
            <w:proofErr w:type="spellEnd"/>
            <w:r>
              <w:rPr>
                <w:rFonts w:ascii="Calibri" w:hAnsi="Calibri" w:cs="Calibri"/>
                <w:color w:val="C00000"/>
              </w:rPr>
              <w:t>: 1 060 (39,5 %)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11E7BB3" w14:textId="21161F22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5 802</w:t>
            </w:r>
            <w:r>
              <w:rPr>
                <w:rFonts w:ascii="Calibri" w:hAnsi="Calibri" w:cs="Calibri"/>
                <w:color w:val="C00000"/>
              </w:rPr>
              <w:br/>
              <w:t>z toho hospitalizovaní: 350 (6,0 %)</w:t>
            </w:r>
            <w:r>
              <w:rPr>
                <w:rFonts w:ascii="Calibri" w:hAnsi="Calibri" w:cs="Calibri"/>
                <w:color w:val="C00000"/>
              </w:rPr>
              <w:br/>
              <w:t>z toho na lůžkách JIP: 47 (0,8 %)</w:t>
            </w:r>
          </w:p>
        </w:tc>
      </w:tr>
      <w:tr w:rsidR="00ED07BC" w14:paraId="660251D2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21F6B5" w14:textId="2887FDCF" w:rsidR="00ED07BC" w:rsidRPr="00CF6665" w:rsidRDefault="00ED07BC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ED07BC">
              <w:rPr>
                <w:b/>
                <w:bCs/>
                <w:sz w:val="24"/>
                <w:szCs w:val="28"/>
                <w:u w:val="single"/>
              </w:rPr>
              <w:t>Karlovarský kraj</w:t>
            </w:r>
          </w:p>
        </w:tc>
      </w:tr>
      <w:tr w:rsidR="00ED07BC" w14:paraId="64672680" w14:textId="77777777" w:rsidTr="00973D15">
        <w:tc>
          <w:tcPr>
            <w:tcW w:w="2977" w:type="dxa"/>
            <w:vAlign w:val="center"/>
          </w:tcPr>
          <w:p w14:paraId="0209DDDA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693" w:type="dxa"/>
            <w:vAlign w:val="center"/>
          </w:tcPr>
          <w:p w14:paraId="4F90B1A3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2" w:type="dxa"/>
            <w:vAlign w:val="center"/>
          </w:tcPr>
          <w:p w14:paraId="7CFB91F4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5A1B4961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63DB054C" w14:textId="7CB34594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458D96A0" w14:textId="77777777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3EF3ECEF" w14:textId="5D502695" w:rsidR="00795553" w:rsidRPr="009E0178" w:rsidRDefault="00795553" w:rsidP="00795553">
            <w:pPr>
              <w:jc w:val="center"/>
              <w:rPr>
                <w:color w:val="0070C0"/>
                <w:lang w:val="en-US"/>
              </w:rPr>
            </w:pPr>
            <w:r>
              <w:rPr>
                <w:rFonts w:ascii="Calibri" w:hAnsi="Calibri" w:cs="Calibri"/>
                <w:color w:val="C00000"/>
              </w:rPr>
              <w:t>558</w:t>
            </w:r>
            <w:r>
              <w:rPr>
                <w:rFonts w:ascii="Calibri" w:hAnsi="Calibri" w:cs="Calibri"/>
                <w:color w:val="C00000"/>
              </w:rPr>
              <w:br/>
              <w:t>z toho věk 65+: 100 (17,9 %)</w:t>
            </w:r>
            <w:r>
              <w:rPr>
                <w:rFonts w:ascii="Calibri" w:hAnsi="Calibri" w:cs="Calibri"/>
                <w:color w:val="C00000"/>
              </w:rPr>
              <w:br/>
              <w:t>z toho věk 75+: 39 (7,0 %)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064D30F" w14:textId="7C4C6C1D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6</w:t>
            </w:r>
            <w:r>
              <w:rPr>
                <w:rFonts w:ascii="Calibri" w:hAnsi="Calibri" w:cs="Calibri"/>
                <w:color w:val="C00000"/>
              </w:rPr>
              <w:br/>
              <w:t>z toho věk 65+: 6 (100,0 %)</w:t>
            </w:r>
            <w:r>
              <w:rPr>
                <w:rFonts w:ascii="Calibri" w:hAnsi="Calibri" w:cs="Calibri"/>
                <w:color w:val="C00000"/>
              </w:rPr>
              <w:br/>
              <w:t>z toho věk 75+: 4 (66,7 %)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68307DB" w14:textId="188E27A7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3</w:t>
            </w:r>
            <w:r>
              <w:rPr>
                <w:rFonts w:ascii="Calibri" w:hAnsi="Calibri" w:cs="Calibri"/>
                <w:color w:val="C00000"/>
              </w:rPr>
              <w:br/>
              <w:t>z toho úmrtí v nemocnici: 3 (100,0 %)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75479F8" w14:textId="662C1E34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1 311</w:t>
            </w:r>
            <w:r>
              <w:rPr>
                <w:rFonts w:ascii="Calibri" w:hAnsi="Calibri" w:cs="Calibri"/>
                <w:color w:val="C00000"/>
              </w:rPr>
              <w:br/>
              <w:t>z toho PCR: 895 (68,3 %)</w:t>
            </w:r>
            <w:r>
              <w:rPr>
                <w:rFonts w:ascii="Calibri" w:hAnsi="Calibri" w:cs="Calibri"/>
                <w:color w:val="C00000"/>
              </w:rPr>
              <w:br/>
              <w:t xml:space="preserve">z toho </w:t>
            </w:r>
            <w:proofErr w:type="spellStart"/>
            <w:r>
              <w:rPr>
                <w:rFonts w:ascii="Calibri" w:hAnsi="Calibri" w:cs="Calibri"/>
                <w:color w:val="C00000"/>
              </w:rPr>
              <w:t>Ag</w:t>
            </w:r>
            <w:proofErr w:type="spellEnd"/>
            <w:r>
              <w:rPr>
                <w:rFonts w:ascii="Calibri" w:hAnsi="Calibri" w:cs="Calibri"/>
                <w:color w:val="C00000"/>
              </w:rPr>
              <w:t>: 416 (31,7 %)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2832F27E" w14:textId="333F2644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3 074</w:t>
            </w:r>
            <w:r>
              <w:rPr>
                <w:rFonts w:ascii="Calibri" w:hAnsi="Calibri" w:cs="Calibri"/>
                <w:color w:val="C00000"/>
              </w:rPr>
              <w:br/>
              <w:t>z toho hospitalizovaní: 204 (6,6 %)</w:t>
            </w:r>
            <w:r>
              <w:rPr>
                <w:rFonts w:ascii="Calibri" w:hAnsi="Calibri" w:cs="Calibri"/>
                <w:color w:val="C00000"/>
              </w:rPr>
              <w:br/>
              <w:t>z toho na lůžkách JIP: 37 (1,2 %)</w:t>
            </w:r>
          </w:p>
        </w:tc>
      </w:tr>
      <w:tr w:rsidR="00ED07BC" w14:paraId="7F70C402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D86392" w14:textId="0420AD11" w:rsidR="00ED07BC" w:rsidRPr="00CF6665" w:rsidRDefault="00ED07BC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ED07BC">
              <w:rPr>
                <w:b/>
                <w:bCs/>
                <w:sz w:val="24"/>
                <w:szCs w:val="28"/>
                <w:u w:val="single"/>
              </w:rPr>
              <w:t>Ústecký kraj</w:t>
            </w:r>
          </w:p>
        </w:tc>
      </w:tr>
      <w:tr w:rsidR="00ED07BC" w14:paraId="1A6AB061" w14:textId="77777777" w:rsidTr="00973D15">
        <w:tc>
          <w:tcPr>
            <w:tcW w:w="2977" w:type="dxa"/>
            <w:vAlign w:val="center"/>
          </w:tcPr>
          <w:p w14:paraId="241C771E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693" w:type="dxa"/>
            <w:vAlign w:val="center"/>
          </w:tcPr>
          <w:p w14:paraId="73126D12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2" w:type="dxa"/>
            <w:vAlign w:val="center"/>
          </w:tcPr>
          <w:p w14:paraId="24EF4E11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0B92A5D7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13F0DD69" w14:textId="4C986B49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28B84B1D" w14:textId="77777777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6EC19866" w14:textId="0F90615F" w:rsidR="00795553" w:rsidRPr="009E0178" w:rsidRDefault="00795553" w:rsidP="00795553">
            <w:pPr>
              <w:jc w:val="center"/>
              <w:rPr>
                <w:color w:val="0070C0"/>
                <w:lang w:val="en-US"/>
              </w:rPr>
            </w:pPr>
            <w:r>
              <w:rPr>
                <w:rFonts w:ascii="Calibri" w:hAnsi="Calibri" w:cs="Calibri"/>
                <w:color w:val="C00000"/>
              </w:rPr>
              <w:t>1 062</w:t>
            </w:r>
            <w:r>
              <w:rPr>
                <w:rFonts w:ascii="Calibri" w:hAnsi="Calibri" w:cs="Calibri"/>
                <w:color w:val="C00000"/>
              </w:rPr>
              <w:br/>
              <w:t>z toho věk 65+: 237 (22,3 %)</w:t>
            </w:r>
            <w:r>
              <w:rPr>
                <w:rFonts w:ascii="Calibri" w:hAnsi="Calibri" w:cs="Calibri"/>
                <w:color w:val="C00000"/>
              </w:rPr>
              <w:br/>
              <w:t>z toho věk 75+: 83 (7,8 %)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1F38EA8" w14:textId="220A1C1C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48</w:t>
            </w:r>
            <w:r>
              <w:rPr>
                <w:rFonts w:ascii="Calibri" w:hAnsi="Calibri" w:cs="Calibri"/>
                <w:color w:val="C00000"/>
              </w:rPr>
              <w:br/>
              <w:t>z toho věk 65+: 37 (77,1 %)</w:t>
            </w:r>
            <w:r>
              <w:rPr>
                <w:rFonts w:ascii="Calibri" w:hAnsi="Calibri" w:cs="Calibri"/>
                <w:color w:val="C00000"/>
              </w:rPr>
              <w:br/>
              <w:t>z toho věk 75+: 15 (31,3 %)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979ADD" w14:textId="0B2FCD73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12</w:t>
            </w:r>
            <w:r>
              <w:rPr>
                <w:rFonts w:ascii="Calibri" w:hAnsi="Calibri" w:cs="Calibri"/>
                <w:color w:val="C00000"/>
              </w:rPr>
              <w:br/>
              <w:t>z toho úmrtí v nemocnici: 12 (100,0 %)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D7FAE96" w14:textId="6B71215F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4 070</w:t>
            </w:r>
            <w:r>
              <w:rPr>
                <w:rFonts w:ascii="Calibri" w:hAnsi="Calibri" w:cs="Calibri"/>
                <w:color w:val="C00000"/>
              </w:rPr>
              <w:br/>
              <w:t>z toho PCR: 2 579 (63,4 %)</w:t>
            </w:r>
            <w:r>
              <w:rPr>
                <w:rFonts w:ascii="Calibri" w:hAnsi="Calibri" w:cs="Calibri"/>
                <w:color w:val="C00000"/>
              </w:rPr>
              <w:br/>
              <w:t xml:space="preserve">z toho </w:t>
            </w:r>
            <w:proofErr w:type="spellStart"/>
            <w:r>
              <w:rPr>
                <w:rFonts w:ascii="Calibri" w:hAnsi="Calibri" w:cs="Calibri"/>
                <w:color w:val="C00000"/>
              </w:rPr>
              <w:t>Ag</w:t>
            </w:r>
            <w:proofErr w:type="spellEnd"/>
            <w:r>
              <w:rPr>
                <w:rFonts w:ascii="Calibri" w:hAnsi="Calibri" w:cs="Calibri"/>
                <w:color w:val="C00000"/>
              </w:rPr>
              <w:t>: 1 491 (36,6 %)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7AE7C688" w14:textId="7B819D20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8 609</w:t>
            </w:r>
            <w:r>
              <w:rPr>
                <w:rFonts w:ascii="Calibri" w:hAnsi="Calibri" w:cs="Calibri"/>
                <w:color w:val="C00000"/>
              </w:rPr>
              <w:br/>
              <w:t>z toho hospitalizovaní: 453 (5,3 %)</w:t>
            </w:r>
            <w:r>
              <w:rPr>
                <w:rFonts w:ascii="Calibri" w:hAnsi="Calibri" w:cs="Calibri"/>
                <w:color w:val="C00000"/>
              </w:rPr>
              <w:br/>
              <w:t>z toho na lůžkách JIP: 88 (1,0 %)</w:t>
            </w:r>
          </w:p>
        </w:tc>
      </w:tr>
      <w:tr w:rsidR="00ED07BC" w14:paraId="7A3748C9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266D2E" w14:textId="749C27DC" w:rsidR="00ED07BC" w:rsidRPr="00CF6665" w:rsidRDefault="00ED07BC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ED07BC">
              <w:rPr>
                <w:b/>
                <w:bCs/>
                <w:sz w:val="24"/>
                <w:szCs w:val="28"/>
                <w:u w:val="single"/>
              </w:rPr>
              <w:t>Liberecký kraj</w:t>
            </w:r>
          </w:p>
        </w:tc>
      </w:tr>
      <w:tr w:rsidR="00ED07BC" w14:paraId="3A471E1B" w14:textId="77777777" w:rsidTr="00973D15">
        <w:tc>
          <w:tcPr>
            <w:tcW w:w="2977" w:type="dxa"/>
            <w:vAlign w:val="center"/>
          </w:tcPr>
          <w:p w14:paraId="35F0475F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Počet nově diagnostikovaných pacientů</w:t>
            </w:r>
          </w:p>
        </w:tc>
        <w:tc>
          <w:tcPr>
            <w:tcW w:w="2693" w:type="dxa"/>
            <w:vAlign w:val="center"/>
          </w:tcPr>
          <w:p w14:paraId="5DEEE732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2" w:type="dxa"/>
            <w:vAlign w:val="center"/>
          </w:tcPr>
          <w:p w14:paraId="31284148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705D3202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4254622D" w14:textId="3545D9E6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37286CA5" w14:textId="77777777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4272C032" w14:textId="461035AB" w:rsidR="00795553" w:rsidRPr="009E0178" w:rsidRDefault="00795553" w:rsidP="00795553">
            <w:pPr>
              <w:jc w:val="center"/>
              <w:rPr>
                <w:color w:val="0070C0"/>
                <w:lang w:val="en-US"/>
              </w:rPr>
            </w:pPr>
            <w:r>
              <w:rPr>
                <w:rFonts w:ascii="Calibri" w:hAnsi="Calibri" w:cs="Calibri"/>
                <w:color w:val="C00000"/>
              </w:rPr>
              <w:t>732</w:t>
            </w:r>
            <w:r>
              <w:rPr>
                <w:rFonts w:ascii="Calibri" w:hAnsi="Calibri" w:cs="Calibri"/>
                <w:color w:val="C00000"/>
              </w:rPr>
              <w:br/>
              <w:t>z toho věk 65+: 154 (21,0 %)</w:t>
            </w:r>
            <w:r>
              <w:rPr>
                <w:rFonts w:ascii="Calibri" w:hAnsi="Calibri" w:cs="Calibri"/>
                <w:color w:val="C00000"/>
              </w:rPr>
              <w:br/>
              <w:t>z toho věk 75+: 63 (8,6 %)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EC4C58A" w14:textId="3585E3D0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11</w:t>
            </w:r>
            <w:r>
              <w:rPr>
                <w:rFonts w:ascii="Calibri" w:hAnsi="Calibri" w:cs="Calibri"/>
                <w:color w:val="C00000"/>
              </w:rPr>
              <w:br/>
              <w:t>z toho věk 65+: 9 (81,8 %)</w:t>
            </w:r>
            <w:r>
              <w:rPr>
                <w:rFonts w:ascii="Calibri" w:hAnsi="Calibri" w:cs="Calibri"/>
                <w:color w:val="C00000"/>
              </w:rPr>
              <w:br/>
              <w:t>z toho věk 75+: 6 (54,5 %)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89942CB" w14:textId="3CE4E03B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4</w:t>
            </w:r>
            <w:r>
              <w:rPr>
                <w:rFonts w:ascii="Calibri" w:hAnsi="Calibri" w:cs="Calibri"/>
                <w:color w:val="C00000"/>
              </w:rPr>
              <w:br/>
              <w:t>z toho úmrtí v nemocnici: 4 (100,0 %)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EC78343" w14:textId="12B18359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2 803</w:t>
            </w:r>
            <w:r>
              <w:rPr>
                <w:rFonts w:ascii="Calibri" w:hAnsi="Calibri" w:cs="Calibri"/>
                <w:color w:val="C00000"/>
              </w:rPr>
              <w:br/>
              <w:t>z toho PCR: 1 330 (47,4 %)</w:t>
            </w:r>
            <w:r>
              <w:rPr>
                <w:rFonts w:ascii="Calibri" w:hAnsi="Calibri" w:cs="Calibri"/>
                <w:color w:val="C00000"/>
              </w:rPr>
              <w:br/>
              <w:t xml:space="preserve">z toho </w:t>
            </w:r>
            <w:proofErr w:type="spellStart"/>
            <w:r>
              <w:rPr>
                <w:rFonts w:ascii="Calibri" w:hAnsi="Calibri" w:cs="Calibri"/>
                <w:color w:val="C00000"/>
              </w:rPr>
              <w:t>Ag</w:t>
            </w:r>
            <w:proofErr w:type="spellEnd"/>
            <w:r>
              <w:rPr>
                <w:rFonts w:ascii="Calibri" w:hAnsi="Calibri" w:cs="Calibri"/>
                <w:color w:val="C00000"/>
              </w:rPr>
              <w:t>: 1 473 (52,6 %)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1203CEFD" w14:textId="4913B69D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5 680</w:t>
            </w:r>
            <w:r>
              <w:rPr>
                <w:rFonts w:ascii="Calibri" w:hAnsi="Calibri" w:cs="Calibri"/>
                <w:color w:val="C00000"/>
              </w:rPr>
              <w:br/>
              <w:t>z toho hospitalizovaní: 288 (5,1 %)</w:t>
            </w:r>
            <w:r>
              <w:rPr>
                <w:rFonts w:ascii="Calibri" w:hAnsi="Calibri" w:cs="Calibri"/>
                <w:color w:val="C00000"/>
              </w:rPr>
              <w:br/>
              <w:t>z toho na lůžkách JIP: 48 (0,8 %)</w:t>
            </w:r>
          </w:p>
        </w:tc>
      </w:tr>
      <w:tr w:rsidR="00ED07BC" w14:paraId="42E30272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CBA47" w14:textId="25B21617" w:rsidR="00ED07BC" w:rsidRPr="00CF6665" w:rsidRDefault="00ED07BC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ED07BC">
              <w:rPr>
                <w:b/>
                <w:bCs/>
                <w:sz w:val="24"/>
                <w:szCs w:val="28"/>
                <w:u w:val="single"/>
              </w:rPr>
              <w:t>Královéhradecký kraj</w:t>
            </w:r>
          </w:p>
        </w:tc>
      </w:tr>
      <w:tr w:rsidR="00ED07BC" w14:paraId="4BC0FB33" w14:textId="77777777" w:rsidTr="00973D15">
        <w:tc>
          <w:tcPr>
            <w:tcW w:w="2977" w:type="dxa"/>
            <w:vAlign w:val="center"/>
          </w:tcPr>
          <w:p w14:paraId="19E1A24A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693" w:type="dxa"/>
            <w:vAlign w:val="center"/>
          </w:tcPr>
          <w:p w14:paraId="001BA051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2" w:type="dxa"/>
            <w:vAlign w:val="center"/>
          </w:tcPr>
          <w:p w14:paraId="3EE1F614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7DAA2F03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04DA74D6" w14:textId="774893AF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1DFD2845" w14:textId="77777777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7D8BA5B" w14:textId="11B20664" w:rsidR="00795553" w:rsidRPr="009E0178" w:rsidRDefault="00795553" w:rsidP="00795553">
            <w:pPr>
              <w:jc w:val="center"/>
              <w:rPr>
                <w:color w:val="0070C0"/>
                <w:lang w:val="en-US"/>
              </w:rPr>
            </w:pPr>
            <w:r>
              <w:rPr>
                <w:rFonts w:ascii="Calibri" w:hAnsi="Calibri" w:cs="Calibri"/>
                <w:color w:val="C00000"/>
              </w:rPr>
              <w:t>1 544</w:t>
            </w:r>
            <w:r>
              <w:rPr>
                <w:rFonts w:ascii="Calibri" w:hAnsi="Calibri" w:cs="Calibri"/>
                <w:color w:val="C00000"/>
              </w:rPr>
              <w:br/>
              <w:t>z toho věk 65+: 275 (17,8 %)</w:t>
            </w:r>
            <w:r>
              <w:rPr>
                <w:rFonts w:ascii="Calibri" w:hAnsi="Calibri" w:cs="Calibri"/>
                <w:color w:val="C00000"/>
              </w:rPr>
              <w:br/>
              <w:t>z toho věk 75+: 133 (8,6 %)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CB653A7" w14:textId="60E1318B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29</w:t>
            </w:r>
            <w:r>
              <w:rPr>
                <w:rFonts w:ascii="Calibri" w:hAnsi="Calibri" w:cs="Calibri"/>
                <w:color w:val="C00000"/>
              </w:rPr>
              <w:br/>
              <w:t>z toho věk 65+: 22 (75,9 %)</w:t>
            </w:r>
            <w:r>
              <w:rPr>
                <w:rFonts w:ascii="Calibri" w:hAnsi="Calibri" w:cs="Calibri"/>
                <w:color w:val="C00000"/>
              </w:rPr>
              <w:br/>
              <w:t>z toho věk 75+: 16 (55,2 %)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E007067" w14:textId="5BBB2F26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12</w:t>
            </w:r>
            <w:r>
              <w:rPr>
                <w:rFonts w:ascii="Calibri" w:hAnsi="Calibri" w:cs="Calibri"/>
                <w:color w:val="C00000"/>
              </w:rPr>
              <w:br/>
              <w:t>z toho úmrtí v nemocnici: 12 (100,0 %)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A67E6D7" w14:textId="7B1AA701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3 477</w:t>
            </w:r>
            <w:r>
              <w:rPr>
                <w:rFonts w:ascii="Calibri" w:hAnsi="Calibri" w:cs="Calibri"/>
                <w:color w:val="C00000"/>
              </w:rPr>
              <w:br/>
              <w:t>z toho PCR: 1 547 (44,5 %)</w:t>
            </w:r>
            <w:r>
              <w:rPr>
                <w:rFonts w:ascii="Calibri" w:hAnsi="Calibri" w:cs="Calibri"/>
                <w:color w:val="C00000"/>
              </w:rPr>
              <w:br/>
              <w:t xml:space="preserve">z toho </w:t>
            </w:r>
            <w:proofErr w:type="spellStart"/>
            <w:r>
              <w:rPr>
                <w:rFonts w:ascii="Calibri" w:hAnsi="Calibri" w:cs="Calibri"/>
                <w:color w:val="C00000"/>
              </w:rPr>
              <w:t>Ag</w:t>
            </w:r>
            <w:proofErr w:type="spellEnd"/>
            <w:r>
              <w:rPr>
                <w:rFonts w:ascii="Calibri" w:hAnsi="Calibri" w:cs="Calibri"/>
                <w:color w:val="C00000"/>
              </w:rPr>
              <w:t>: 1 930 (55,5 %)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733D9EAC" w14:textId="51CDED86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9 701</w:t>
            </w:r>
            <w:r>
              <w:rPr>
                <w:rFonts w:ascii="Calibri" w:hAnsi="Calibri" w:cs="Calibri"/>
                <w:color w:val="C00000"/>
              </w:rPr>
              <w:br/>
              <w:t>z toho hospitalizovaní: 452 (4,7 %)</w:t>
            </w:r>
            <w:r>
              <w:rPr>
                <w:rFonts w:ascii="Calibri" w:hAnsi="Calibri" w:cs="Calibri"/>
                <w:color w:val="C00000"/>
              </w:rPr>
              <w:br/>
              <w:t>z toho na lůžkách JIP: 102 (1,1 %)</w:t>
            </w:r>
          </w:p>
        </w:tc>
      </w:tr>
      <w:tr w:rsidR="00ED07BC" w14:paraId="28B02B84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E953E" w14:textId="3C062AE0" w:rsidR="00ED07BC" w:rsidRPr="00CF6665" w:rsidRDefault="00ED07BC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ED07BC">
              <w:rPr>
                <w:b/>
                <w:bCs/>
                <w:sz w:val="24"/>
                <w:szCs w:val="28"/>
                <w:u w:val="single"/>
              </w:rPr>
              <w:t>Pardubický kraj</w:t>
            </w:r>
          </w:p>
        </w:tc>
      </w:tr>
      <w:tr w:rsidR="00ED07BC" w14:paraId="23C528C9" w14:textId="77777777" w:rsidTr="00973D15">
        <w:tc>
          <w:tcPr>
            <w:tcW w:w="2977" w:type="dxa"/>
            <w:vAlign w:val="center"/>
          </w:tcPr>
          <w:p w14:paraId="09821F14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693" w:type="dxa"/>
            <w:vAlign w:val="center"/>
          </w:tcPr>
          <w:p w14:paraId="5FEEF79D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2" w:type="dxa"/>
            <w:vAlign w:val="center"/>
          </w:tcPr>
          <w:p w14:paraId="6D9E2876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67831C51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2BE24D88" w14:textId="723E4662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7EC57DC1" w14:textId="77777777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52989CF" w14:textId="4035D840" w:rsidR="00795553" w:rsidRPr="009E0178" w:rsidRDefault="00795553" w:rsidP="00795553">
            <w:pPr>
              <w:jc w:val="center"/>
              <w:rPr>
                <w:color w:val="0070C0"/>
                <w:lang w:val="en-US"/>
              </w:rPr>
            </w:pPr>
            <w:r>
              <w:rPr>
                <w:rFonts w:ascii="Calibri" w:hAnsi="Calibri" w:cs="Calibri"/>
                <w:color w:val="C00000"/>
              </w:rPr>
              <w:t>1 123</w:t>
            </w:r>
            <w:r>
              <w:rPr>
                <w:rFonts w:ascii="Calibri" w:hAnsi="Calibri" w:cs="Calibri"/>
                <w:color w:val="C00000"/>
              </w:rPr>
              <w:br/>
              <w:t>z toho věk 65+: 185 (16,5 %)</w:t>
            </w:r>
            <w:r>
              <w:rPr>
                <w:rFonts w:ascii="Calibri" w:hAnsi="Calibri" w:cs="Calibri"/>
                <w:color w:val="C00000"/>
              </w:rPr>
              <w:br/>
              <w:t>z toho věk 75+: 74 (6,6 %)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DDC7AC4" w14:textId="19BEC8E7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30</w:t>
            </w:r>
            <w:r>
              <w:rPr>
                <w:rFonts w:ascii="Calibri" w:hAnsi="Calibri" w:cs="Calibri"/>
                <w:color w:val="C00000"/>
              </w:rPr>
              <w:br/>
              <w:t>z toho věk 65+: 24 (80,0 %)</w:t>
            </w:r>
            <w:r>
              <w:rPr>
                <w:rFonts w:ascii="Calibri" w:hAnsi="Calibri" w:cs="Calibri"/>
                <w:color w:val="C00000"/>
              </w:rPr>
              <w:br/>
              <w:t>z toho věk 75+: 19 (63,3 %)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C8770FB" w14:textId="4918F11F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3</w:t>
            </w:r>
            <w:r>
              <w:rPr>
                <w:rFonts w:ascii="Calibri" w:hAnsi="Calibri" w:cs="Calibri"/>
                <w:color w:val="C00000"/>
              </w:rPr>
              <w:br/>
              <w:t>z toho úmrtí v nemocnici: 3 (100,0 %)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48717B2" w14:textId="29463669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3 088</w:t>
            </w:r>
            <w:r>
              <w:rPr>
                <w:rFonts w:ascii="Calibri" w:hAnsi="Calibri" w:cs="Calibri"/>
                <w:color w:val="C00000"/>
              </w:rPr>
              <w:br/>
              <w:t>z toho PCR: 1 707 (55,3 %)</w:t>
            </w:r>
            <w:r>
              <w:rPr>
                <w:rFonts w:ascii="Calibri" w:hAnsi="Calibri" w:cs="Calibri"/>
                <w:color w:val="C00000"/>
              </w:rPr>
              <w:br/>
              <w:t xml:space="preserve">z toho </w:t>
            </w:r>
            <w:proofErr w:type="spellStart"/>
            <w:r>
              <w:rPr>
                <w:rFonts w:ascii="Calibri" w:hAnsi="Calibri" w:cs="Calibri"/>
                <w:color w:val="C00000"/>
              </w:rPr>
              <w:t>Ag</w:t>
            </w:r>
            <w:proofErr w:type="spellEnd"/>
            <w:r>
              <w:rPr>
                <w:rFonts w:ascii="Calibri" w:hAnsi="Calibri" w:cs="Calibri"/>
                <w:color w:val="C00000"/>
              </w:rPr>
              <w:t>: 1 381 (44,7 %)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249838BD" w14:textId="35C0551F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7 631</w:t>
            </w:r>
            <w:r>
              <w:rPr>
                <w:rFonts w:ascii="Calibri" w:hAnsi="Calibri" w:cs="Calibri"/>
                <w:color w:val="C00000"/>
              </w:rPr>
              <w:br/>
              <w:t>z toho hospitalizovaní: 391 (5,1 %)</w:t>
            </w:r>
            <w:r>
              <w:rPr>
                <w:rFonts w:ascii="Calibri" w:hAnsi="Calibri" w:cs="Calibri"/>
                <w:color w:val="C00000"/>
              </w:rPr>
              <w:br/>
              <w:t>z toho na lůžkách JIP: 36 (0,5 %)</w:t>
            </w:r>
          </w:p>
        </w:tc>
      </w:tr>
      <w:tr w:rsidR="00ED07BC" w14:paraId="487ADB37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763FCF" w14:textId="53A7A7E5" w:rsidR="00ED07BC" w:rsidRPr="00CF6665" w:rsidRDefault="00ED07BC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ED07BC">
              <w:rPr>
                <w:b/>
                <w:bCs/>
                <w:sz w:val="24"/>
                <w:szCs w:val="28"/>
                <w:u w:val="single"/>
              </w:rPr>
              <w:t>Kraj Vysočina</w:t>
            </w:r>
          </w:p>
        </w:tc>
      </w:tr>
      <w:tr w:rsidR="00ED07BC" w14:paraId="184C9207" w14:textId="77777777" w:rsidTr="00973D15">
        <w:tc>
          <w:tcPr>
            <w:tcW w:w="2977" w:type="dxa"/>
            <w:vAlign w:val="center"/>
          </w:tcPr>
          <w:p w14:paraId="2C389FED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693" w:type="dxa"/>
            <w:vAlign w:val="center"/>
          </w:tcPr>
          <w:p w14:paraId="135C23DD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2" w:type="dxa"/>
            <w:vAlign w:val="center"/>
          </w:tcPr>
          <w:p w14:paraId="50D883D1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1D45BB0D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17259833" w14:textId="1F11F74B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379F2015" w14:textId="77777777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360C4918" w14:textId="73AC8A49" w:rsidR="00795553" w:rsidRPr="009E0178" w:rsidRDefault="00795553" w:rsidP="00795553">
            <w:pPr>
              <w:jc w:val="center"/>
              <w:rPr>
                <w:color w:val="0070C0"/>
                <w:lang w:val="en-US"/>
              </w:rPr>
            </w:pPr>
            <w:r>
              <w:rPr>
                <w:rFonts w:ascii="Calibri" w:hAnsi="Calibri" w:cs="Calibri"/>
                <w:color w:val="C00000"/>
              </w:rPr>
              <w:t>796</w:t>
            </w:r>
            <w:r>
              <w:rPr>
                <w:rFonts w:ascii="Calibri" w:hAnsi="Calibri" w:cs="Calibri"/>
                <w:color w:val="C00000"/>
              </w:rPr>
              <w:br/>
              <w:t>z toho věk 65+: 137 (17,2 %)</w:t>
            </w:r>
            <w:r>
              <w:rPr>
                <w:rFonts w:ascii="Calibri" w:hAnsi="Calibri" w:cs="Calibri"/>
                <w:color w:val="C00000"/>
              </w:rPr>
              <w:br/>
              <w:t>z toho věk 75+: 62 (7,8 %)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8032C83" w14:textId="2B874CF0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20</w:t>
            </w:r>
            <w:r>
              <w:rPr>
                <w:rFonts w:ascii="Calibri" w:hAnsi="Calibri" w:cs="Calibri"/>
                <w:color w:val="C00000"/>
              </w:rPr>
              <w:br/>
              <w:t>z toho věk 65+: 13 (65,0 %)</w:t>
            </w:r>
            <w:r>
              <w:rPr>
                <w:rFonts w:ascii="Calibri" w:hAnsi="Calibri" w:cs="Calibri"/>
                <w:color w:val="C00000"/>
              </w:rPr>
              <w:br/>
              <w:t>z toho věk 75+: 6 (30,0 %)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0D76999" w14:textId="7C54F7AC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5</w:t>
            </w:r>
            <w:r>
              <w:rPr>
                <w:rFonts w:ascii="Calibri" w:hAnsi="Calibri" w:cs="Calibri"/>
                <w:color w:val="C00000"/>
              </w:rPr>
              <w:br/>
              <w:t>z toho úmrtí v nemocnici: 5 (100,0 %)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A4BFA10" w14:textId="5B6A3D61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3 065</w:t>
            </w:r>
            <w:r>
              <w:rPr>
                <w:rFonts w:ascii="Calibri" w:hAnsi="Calibri" w:cs="Calibri"/>
                <w:color w:val="C00000"/>
              </w:rPr>
              <w:br/>
              <w:t>z toho PCR: 1 669 (54,5 %)</w:t>
            </w:r>
            <w:r>
              <w:rPr>
                <w:rFonts w:ascii="Calibri" w:hAnsi="Calibri" w:cs="Calibri"/>
                <w:color w:val="C00000"/>
              </w:rPr>
              <w:br/>
              <w:t xml:space="preserve">z toho </w:t>
            </w:r>
            <w:proofErr w:type="spellStart"/>
            <w:r>
              <w:rPr>
                <w:rFonts w:ascii="Calibri" w:hAnsi="Calibri" w:cs="Calibri"/>
                <w:color w:val="C00000"/>
              </w:rPr>
              <w:t>Ag</w:t>
            </w:r>
            <w:proofErr w:type="spellEnd"/>
            <w:r>
              <w:rPr>
                <w:rFonts w:ascii="Calibri" w:hAnsi="Calibri" w:cs="Calibri"/>
                <w:color w:val="C00000"/>
              </w:rPr>
              <w:t>: 1 396 (45,5 %)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208208FA" w14:textId="40DF2222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5 900</w:t>
            </w:r>
            <w:r>
              <w:rPr>
                <w:rFonts w:ascii="Calibri" w:hAnsi="Calibri" w:cs="Calibri"/>
                <w:color w:val="C00000"/>
              </w:rPr>
              <w:br/>
              <w:t>z toho hospitalizovaní: 325 (5,5 %)</w:t>
            </w:r>
            <w:r>
              <w:rPr>
                <w:rFonts w:ascii="Calibri" w:hAnsi="Calibri" w:cs="Calibri"/>
                <w:color w:val="C00000"/>
              </w:rPr>
              <w:br/>
              <w:t>z toho na lůžkách JIP: 34 (0,6 %)</w:t>
            </w:r>
          </w:p>
        </w:tc>
      </w:tr>
      <w:tr w:rsidR="00ED07BC" w14:paraId="578C226D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EA77C" w14:textId="61E0D1D5" w:rsidR="00ED07BC" w:rsidRPr="00CF6665" w:rsidRDefault="00ED07BC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ED07BC">
              <w:rPr>
                <w:b/>
                <w:bCs/>
                <w:sz w:val="24"/>
                <w:szCs w:val="28"/>
                <w:u w:val="single"/>
              </w:rPr>
              <w:lastRenderedPageBreak/>
              <w:t>Jihomoravský kraj</w:t>
            </w:r>
          </w:p>
        </w:tc>
      </w:tr>
      <w:tr w:rsidR="00ED07BC" w14:paraId="7C1CD3ED" w14:textId="77777777" w:rsidTr="00973D15">
        <w:tc>
          <w:tcPr>
            <w:tcW w:w="2977" w:type="dxa"/>
            <w:vAlign w:val="center"/>
          </w:tcPr>
          <w:p w14:paraId="36119C78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693" w:type="dxa"/>
            <w:vAlign w:val="center"/>
          </w:tcPr>
          <w:p w14:paraId="5CAC7E82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2" w:type="dxa"/>
            <w:vAlign w:val="center"/>
          </w:tcPr>
          <w:p w14:paraId="607E360A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64EBFE4A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4C8742DC" w14:textId="47AB9629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7567305E" w14:textId="77777777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3F279475" w14:textId="747317CC" w:rsidR="00795553" w:rsidRPr="009E0178" w:rsidRDefault="00795553" w:rsidP="00795553">
            <w:pPr>
              <w:jc w:val="center"/>
              <w:rPr>
                <w:color w:val="0070C0"/>
                <w:lang w:val="en-US"/>
              </w:rPr>
            </w:pPr>
            <w:r>
              <w:rPr>
                <w:rFonts w:ascii="Calibri" w:hAnsi="Calibri" w:cs="Calibri"/>
                <w:color w:val="C00000"/>
              </w:rPr>
              <w:t>1 817</w:t>
            </w:r>
            <w:r>
              <w:rPr>
                <w:rFonts w:ascii="Calibri" w:hAnsi="Calibri" w:cs="Calibri"/>
                <w:color w:val="C00000"/>
              </w:rPr>
              <w:br/>
              <w:t>z toho věk 65+: 294 (16,2 %)</w:t>
            </w:r>
            <w:r>
              <w:rPr>
                <w:rFonts w:ascii="Calibri" w:hAnsi="Calibri" w:cs="Calibri"/>
                <w:color w:val="C00000"/>
              </w:rPr>
              <w:br/>
              <w:t>z toho věk 75+: 125 (6,9 %)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24356C5" w14:textId="7F55DA39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83</w:t>
            </w:r>
            <w:r>
              <w:rPr>
                <w:rFonts w:ascii="Calibri" w:hAnsi="Calibri" w:cs="Calibri"/>
                <w:color w:val="C00000"/>
              </w:rPr>
              <w:br/>
              <w:t>z toho věk 65+: 62 (74,7 %)</w:t>
            </w:r>
            <w:r>
              <w:rPr>
                <w:rFonts w:ascii="Calibri" w:hAnsi="Calibri" w:cs="Calibri"/>
                <w:color w:val="C00000"/>
              </w:rPr>
              <w:br/>
              <w:t>z toho věk 75+: 41 (49,4 %)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D2DB6FA" w14:textId="28DE711D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4</w:t>
            </w:r>
            <w:r>
              <w:rPr>
                <w:rFonts w:ascii="Calibri" w:hAnsi="Calibri" w:cs="Calibri"/>
                <w:color w:val="C00000"/>
              </w:rPr>
              <w:br/>
              <w:t>z toho úmrtí v nemocnici: 4 (100,0 %)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493645F" w14:textId="1BE5C28B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6 576</w:t>
            </w:r>
            <w:r>
              <w:rPr>
                <w:rFonts w:ascii="Calibri" w:hAnsi="Calibri" w:cs="Calibri"/>
                <w:color w:val="C00000"/>
              </w:rPr>
              <w:br/>
              <w:t>z toho PCR: 3 042 (46,3 %)</w:t>
            </w:r>
            <w:r>
              <w:rPr>
                <w:rFonts w:ascii="Calibri" w:hAnsi="Calibri" w:cs="Calibri"/>
                <w:color w:val="C00000"/>
              </w:rPr>
              <w:br/>
              <w:t xml:space="preserve">z toho </w:t>
            </w:r>
            <w:proofErr w:type="spellStart"/>
            <w:r>
              <w:rPr>
                <w:rFonts w:ascii="Calibri" w:hAnsi="Calibri" w:cs="Calibri"/>
                <w:color w:val="C00000"/>
              </w:rPr>
              <w:t>Ag</w:t>
            </w:r>
            <w:proofErr w:type="spellEnd"/>
            <w:r>
              <w:rPr>
                <w:rFonts w:ascii="Calibri" w:hAnsi="Calibri" w:cs="Calibri"/>
                <w:color w:val="C00000"/>
              </w:rPr>
              <w:t>: 3 534 (53,7 %)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D2090FE" w14:textId="36BBB71D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12 041</w:t>
            </w:r>
            <w:r>
              <w:rPr>
                <w:rFonts w:ascii="Calibri" w:hAnsi="Calibri" w:cs="Calibri"/>
                <w:color w:val="C00000"/>
              </w:rPr>
              <w:br/>
              <w:t>z toho hospitalizovaní: 912 (7,6 %)</w:t>
            </w:r>
            <w:r>
              <w:rPr>
                <w:rFonts w:ascii="Calibri" w:hAnsi="Calibri" w:cs="Calibri"/>
                <w:color w:val="C00000"/>
              </w:rPr>
              <w:br/>
              <w:t>z toho na lůžkách JIP: 155 (1,3 %)</w:t>
            </w:r>
          </w:p>
        </w:tc>
      </w:tr>
      <w:tr w:rsidR="00ED07BC" w14:paraId="26A9D0DC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B78D06" w14:textId="08DEC9D3" w:rsidR="00ED07BC" w:rsidRPr="00CF6665" w:rsidRDefault="00ED07BC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ED07BC">
              <w:rPr>
                <w:b/>
                <w:bCs/>
                <w:sz w:val="24"/>
                <w:szCs w:val="28"/>
                <w:u w:val="single"/>
              </w:rPr>
              <w:t>Olomoucký kraj</w:t>
            </w:r>
          </w:p>
        </w:tc>
      </w:tr>
      <w:tr w:rsidR="00ED07BC" w14:paraId="34E9F6D1" w14:textId="77777777" w:rsidTr="00973D15">
        <w:tc>
          <w:tcPr>
            <w:tcW w:w="2977" w:type="dxa"/>
            <w:vAlign w:val="center"/>
          </w:tcPr>
          <w:p w14:paraId="5BBE4BCE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693" w:type="dxa"/>
            <w:vAlign w:val="center"/>
          </w:tcPr>
          <w:p w14:paraId="2E6F0D68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2" w:type="dxa"/>
            <w:vAlign w:val="center"/>
          </w:tcPr>
          <w:p w14:paraId="75621403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4EA6B0FF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6BE114DB" w14:textId="2FD56B85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466B874E" w14:textId="77777777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5DE87072" w14:textId="386D1196" w:rsidR="00795553" w:rsidRPr="009E0178" w:rsidRDefault="00795553" w:rsidP="00795553">
            <w:pPr>
              <w:jc w:val="center"/>
              <w:rPr>
                <w:color w:val="0070C0"/>
                <w:lang w:val="en-US"/>
              </w:rPr>
            </w:pPr>
            <w:r>
              <w:rPr>
                <w:rFonts w:ascii="Calibri" w:hAnsi="Calibri" w:cs="Calibri"/>
                <w:color w:val="C00000"/>
              </w:rPr>
              <w:t>1 272</w:t>
            </w:r>
            <w:r>
              <w:rPr>
                <w:rFonts w:ascii="Calibri" w:hAnsi="Calibri" w:cs="Calibri"/>
                <w:color w:val="C00000"/>
              </w:rPr>
              <w:br/>
              <w:t>z toho věk 65+: 244 (19,2 %)</w:t>
            </w:r>
            <w:r>
              <w:rPr>
                <w:rFonts w:ascii="Calibri" w:hAnsi="Calibri" w:cs="Calibri"/>
                <w:color w:val="C00000"/>
              </w:rPr>
              <w:br/>
              <w:t>z toho věk 75+: 117 (9,2 %)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AFF1E50" w14:textId="38F51BC6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43</w:t>
            </w:r>
            <w:r>
              <w:rPr>
                <w:rFonts w:ascii="Calibri" w:hAnsi="Calibri" w:cs="Calibri"/>
                <w:color w:val="C00000"/>
              </w:rPr>
              <w:br/>
              <w:t>z toho věk 65+: 28 (65,1 %)</w:t>
            </w:r>
            <w:r>
              <w:rPr>
                <w:rFonts w:ascii="Calibri" w:hAnsi="Calibri" w:cs="Calibri"/>
                <w:color w:val="C00000"/>
              </w:rPr>
              <w:br/>
              <w:t>z toho věk 75+: 15 (34,9 %)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DAA9B68" w14:textId="1B0F6300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5</w:t>
            </w:r>
            <w:r>
              <w:rPr>
                <w:rFonts w:ascii="Calibri" w:hAnsi="Calibri" w:cs="Calibri"/>
                <w:color w:val="C00000"/>
              </w:rPr>
              <w:br/>
              <w:t>z toho úmrtí v nemocnici: 5 (100,0 %)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41A8384" w14:textId="4BF7FF48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3 168</w:t>
            </w:r>
            <w:r>
              <w:rPr>
                <w:rFonts w:ascii="Calibri" w:hAnsi="Calibri" w:cs="Calibri"/>
                <w:color w:val="C00000"/>
              </w:rPr>
              <w:br/>
              <w:t>z toho PCR: 1 296 (40,9 %)</w:t>
            </w:r>
            <w:r>
              <w:rPr>
                <w:rFonts w:ascii="Calibri" w:hAnsi="Calibri" w:cs="Calibri"/>
                <w:color w:val="C00000"/>
              </w:rPr>
              <w:br/>
              <w:t xml:space="preserve">z toho </w:t>
            </w:r>
            <w:proofErr w:type="spellStart"/>
            <w:r>
              <w:rPr>
                <w:rFonts w:ascii="Calibri" w:hAnsi="Calibri" w:cs="Calibri"/>
                <w:color w:val="C00000"/>
              </w:rPr>
              <w:t>Ag</w:t>
            </w:r>
            <w:proofErr w:type="spellEnd"/>
            <w:r>
              <w:rPr>
                <w:rFonts w:ascii="Calibri" w:hAnsi="Calibri" w:cs="Calibri"/>
                <w:color w:val="C00000"/>
              </w:rPr>
              <w:t>: 1 872 (59,1 %)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587CCA58" w14:textId="73C46CFF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6 866</w:t>
            </w:r>
            <w:r>
              <w:rPr>
                <w:rFonts w:ascii="Calibri" w:hAnsi="Calibri" w:cs="Calibri"/>
                <w:color w:val="C00000"/>
              </w:rPr>
              <w:br/>
              <w:t>z toho hospitalizovaní: 435 (6,3 %)</w:t>
            </w:r>
            <w:r>
              <w:rPr>
                <w:rFonts w:ascii="Calibri" w:hAnsi="Calibri" w:cs="Calibri"/>
                <w:color w:val="C00000"/>
              </w:rPr>
              <w:br/>
              <w:t>z toho na lůžkách JIP: 76 (1,1 %)</w:t>
            </w:r>
          </w:p>
        </w:tc>
      </w:tr>
      <w:tr w:rsidR="00ED07BC" w14:paraId="0026D347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32A669" w14:textId="65F15747" w:rsidR="00ED07BC" w:rsidRPr="00CF6665" w:rsidRDefault="00ED07BC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ED07BC">
              <w:rPr>
                <w:b/>
                <w:bCs/>
                <w:sz w:val="24"/>
                <w:szCs w:val="28"/>
                <w:u w:val="single"/>
              </w:rPr>
              <w:t>Zlínský kraj</w:t>
            </w:r>
          </w:p>
        </w:tc>
      </w:tr>
      <w:tr w:rsidR="00ED07BC" w14:paraId="4CF0D057" w14:textId="77777777" w:rsidTr="00973D15">
        <w:tc>
          <w:tcPr>
            <w:tcW w:w="2977" w:type="dxa"/>
            <w:vAlign w:val="center"/>
          </w:tcPr>
          <w:p w14:paraId="6C84090E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693" w:type="dxa"/>
            <w:vAlign w:val="center"/>
          </w:tcPr>
          <w:p w14:paraId="205C5C1E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2" w:type="dxa"/>
            <w:vAlign w:val="center"/>
          </w:tcPr>
          <w:p w14:paraId="1246C0B2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3F5B1F51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25CD382D" w14:textId="6C88A9B8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3288F319" w14:textId="77777777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5066465C" w14:textId="72CB4894" w:rsidR="00795553" w:rsidRPr="009E0178" w:rsidRDefault="00795553" w:rsidP="00795553">
            <w:pPr>
              <w:jc w:val="center"/>
              <w:rPr>
                <w:color w:val="0070C0"/>
                <w:lang w:val="en-US"/>
              </w:rPr>
            </w:pPr>
            <w:r>
              <w:rPr>
                <w:rFonts w:ascii="Calibri" w:hAnsi="Calibri" w:cs="Calibri"/>
                <w:color w:val="C00000"/>
              </w:rPr>
              <w:t>930</w:t>
            </w:r>
            <w:r>
              <w:rPr>
                <w:rFonts w:ascii="Calibri" w:hAnsi="Calibri" w:cs="Calibri"/>
                <w:color w:val="C00000"/>
              </w:rPr>
              <w:br/>
              <w:t>z toho věk 65+: 148 (15,9 %)</w:t>
            </w:r>
            <w:r>
              <w:rPr>
                <w:rFonts w:ascii="Calibri" w:hAnsi="Calibri" w:cs="Calibri"/>
                <w:color w:val="C00000"/>
              </w:rPr>
              <w:br/>
              <w:t>z toho věk 75+: 65 (7,0 %)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FE7B5E" w14:textId="1B909242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40</w:t>
            </w:r>
            <w:r>
              <w:rPr>
                <w:rFonts w:ascii="Calibri" w:hAnsi="Calibri" w:cs="Calibri"/>
                <w:color w:val="C00000"/>
              </w:rPr>
              <w:br/>
              <w:t>z toho věk 65+: 29 (72,5 %)</w:t>
            </w:r>
            <w:r>
              <w:rPr>
                <w:rFonts w:ascii="Calibri" w:hAnsi="Calibri" w:cs="Calibri"/>
                <w:color w:val="C00000"/>
              </w:rPr>
              <w:br/>
              <w:t>z toho věk 75+: 22 (55,0 %)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8F73C6C" w14:textId="1B7CABA4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5</w:t>
            </w:r>
            <w:r>
              <w:rPr>
                <w:rFonts w:ascii="Calibri" w:hAnsi="Calibri" w:cs="Calibri"/>
                <w:color w:val="C00000"/>
              </w:rPr>
              <w:br/>
              <w:t>z toho úmrtí v nemocnici: 5 (100,0 %)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0E1D6F" w14:textId="383E8AFA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4 194</w:t>
            </w:r>
            <w:r>
              <w:rPr>
                <w:rFonts w:ascii="Calibri" w:hAnsi="Calibri" w:cs="Calibri"/>
                <w:color w:val="C00000"/>
              </w:rPr>
              <w:br/>
              <w:t>z toho PCR: 2 613 (62,3 %)</w:t>
            </w:r>
            <w:r>
              <w:rPr>
                <w:rFonts w:ascii="Calibri" w:hAnsi="Calibri" w:cs="Calibri"/>
                <w:color w:val="C00000"/>
              </w:rPr>
              <w:br/>
              <w:t xml:space="preserve">z toho </w:t>
            </w:r>
            <w:proofErr w:type="spellStart"/>
            <w:r>
              <w:rPr>
                <w:rFonts w:ascii="Calibri" w:hAnsi="Calibri" w:cs="Calibri"/>
                <w:color w:val="C00000"/>
              </w:rPr>
              <w:t>Ag</w:t>
            </w:r>
            <w:proofErr w:type="spellEnd"/>
            <w:r>
              <w:rPr>
                <w:rFonts w:ascii="Calibri" w:hAnsi="Calibri" w:cs="Calibri"/>
                <w:color w:val="C00000"/>
              </w:rPr>
              <w:t>: 1 581 (37,7 %)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F3EAD3E" w14:textId="3F1011A7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8 122</w:t>
            </w:r>
            <w:r>
              <w:rPr>
                <w:rFonts w:ascii="Calibri" w:hAnsi="Calibri" w:cs="Calibri"/>
                <w:color w:val="C00000"/>
              </w:rPr>
              <w:br/>
              <w:t>z toho hospitalizovaní: 465 (5,7 %)</w:t>
            </w:r>
            <w:r>
              <w:rPr>
                <w:rFonts w:ascii="Calibri" w:hAnsi="Calibri" w:cs="Calibri"/>
                <w:color w:val="C00000"/>
              </w:rPr>
              <w:br/>
              <w:t>z toho na lůžkách JIP: 59 (0,7 %)</w:t>
            </w:r>
          </w:p>
        </w:tc>
      </w:tr>
      <w:tr w:rsidR="00ED07BC" w14:paraId="7C2578DF" w14:textId="77777777" w:rsidTr="00F87666">
        <w:trPr>
          <w:trHeight w:val="567"/>
        </w:trPr>
        <w:tc>
          <w:tcPr>
            <w:tcW w:w="14459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E2DC2D" w14:textId="76AE1E66" w:rsidR="00ED07BC" w:rsidRPr="00CF6665" w:rsidRDefault="00ED07BC" w:rsidP="00F87666">
            <w:pPr>
              <w:jc w:val="center"/>
              <w:rPr>
                <w:b/>
                <w:bCs/>
                <w:sz w:val="24"/>
                <w:szCs w:val="28"/>
              </w:rPr>
            </w:pPr>
            <w:r w:rsidRPr="00ED07BC">
              <w:rPr>
                <w:b/>
                <w:bCs/>
                <w:sz w:val="24"/>
                <w:szCs w:val="28"/>
                <w:u w:val="single"/>
              </w:rPr>
              <w:t>Moravskoslezský kraj</w:t>
            </w:r>
          </w:p>
        </w:tc>
      </w:tr>
      <w:tr w:rsidR="00ED07BC" w14:paraId="213770FB" w14:textId="77777777" w:rsidTr="00973D15">
        <w:tc>
          <w:tcPr>
            <w:tcW w:w="2977" w:type="dxa"/>
            <w:vAlign w:val="center"/>
          </w:tcPr>
          <w:p w14:paraId="449AEAA3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693" w:type="dxa"/>
            <w:vAlign w:val="center"/>
          </w:tcPr>
          <w:p w14:paraId="06285126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2" w:type="dxa"/>
            <w:vAlign w:val="center"/>
          </w:tcPr>
          <w:p w14:paraId="53BDE1CA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693" w:type="dxa"/>
            <w:vAlign w:val="center"/>
          </w:tcPr>
          <w:p w14:paraId="368BEB0F" w14:textId="77777777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Počet provedených testů</w:t>
            </w:r>
          </w:p>
        </w:tc>
        <w:tc>
          <w:tcPr>
            <w:tcW w:w="3544" w:type="dxa"/>
            <w:vAlign w:val="center"/>
          </w:tcPr>
          <w:p w14:paraId="30C56EC6" w14:textId="6EE027F2" w:rsidR="00ED07BC" w:rsidRDefault="00ED07BC" w:rsidP="00C74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795553" w14:paraId="12FD2D91" w14:textId="77777777" w:rsidTr="00973D15">
        <w:trPr>
          <w:trHeight w:val="1136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39667140" w14:textId="581C2A87" w:rsidR="00795553" w:rsidRPr="009E0178" w:rsidRDefault="00795553" w:rsidP="00795553">
            <w:pPr>
              <w:jc w:val="center"/>
              <w:rPr>
                <w:color w:val="0070C0"/>
                <w:lang w:val="en-US"/>
              </w:rPr>
            </w:pPr>
            <w:r>
              <w:rPr>
                <w:rFonts w:ascii="Calibri" w:hAnsi="Calibri" w:cs="Calibri"/>
                <w:color w:val="C00000"/>
              </w:rPr>
              <w:lastRenderedPageBreak/>
              <w:t>2 211</w:t>
            </w:r>
            <w:r>
              <w:rPr>
                <w:rFonts w:ascii="Calibri" w:hAnsi="Calibri" w:cs="Calibri"/>
                <w:color w:val="C00000"/>
              </w:rPr>
              <w:br/>
              <w:t>z toho věk 65+: 395 (17,9 %)</w:t>
            </w:r>
            <w:r>
              <w:rPr>
                <w:rFonts w:ascii="Calibri" w:hAnsi="Calibri" w:cs="Calibri"/>
                <w:color w:val="C00000"/>
              </w:rPr>
              <w:br/>
              <w:t>z toho věk 75+: 169 (7,6 %)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C7B183F" w14:textId="2F440286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124</w:t>
            </w:r>
            <w:r>
              <w:rPr>
                <w:rFonts w:ascii="Calibri" w:hAnsi="Calibri" w:cs="Calibri"/>
                <w:color w:val="C00000"/>
              </w:rPr>
              <w:br/>
              <w:t>z toho věk 65+: 99 (79,8 %)</w:t>
            </w:r>
            <w:r>
              <w:rPr>
                <w:rFonts w:ascii="Calibri" w:hAnsi="Calibri" w:cs="Calibri"/>
                <w:color w:val="C00000"/>
              </w:rPr>
              <w:br/>
              <w:t>z toho věk 75+: 63 (50,8 %)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099906E" w14:textId="273CBFA8" w:rsidR="00795553" w:rsidRPr="009E0178" w:rsidRDefault="00795553" w:rsidP="00795553">
            <w:pPr>
              <w:jc w:val="center"/>
              <w:rPr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20</w:t>
            </w:r>
            <w:r>
              <w:rPr>
                <w:rFonts w:ascii="Calibri" w:hAnsi="Calibri" w:cs="Calibri"/>
                <w:color w:val="C00000"/>
              </w:rPr>
              <w:br/>
              <w:t>z toho úmrtí v nemocnici: 20 (100,0 %)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34B4823" w14:textId="438F1917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8 304</w:t>
            </w:r>
            <w:r>
              <w:rPr>
                <w:rFonts w:ascii="Calibri" w:hAnsi="Calibri" w:cs="Calibri"/>
                <w:color w:val="C00000"/>
              </w:rPr>
              <w:br/>
              <w:t>z toho PCR: 5 230 (63,0 %)</w:t>
            </w:r>
            <w:r>
              <w:rPr>
                <w:rFonts w:ascii="Calibri" w:hAnsi="Calibri" w:cs="Calibri"/>
                <w:color w:val="C00000"/>
              </w:rPr>
              <w:br/>
              <w:t xml:space="preserve">z toho </w:t>
            </w:r>
            <w:proofErr w:type="spellStart"/>
            <w:r>
              <w:rPr>
                <w:rFonts w:ascii="Calibri" w:hAnsi="Calibri" w:cs="Calibri"/>
                <w:color w:val="C00000"/>
              </w:rPr>
              <w:t>Ag</w:t>
            </w:r>
            <w:proofErr w:type="spellEnd"/>
            <w:r>
              <w:rPr>
                <w:rFonts w:ascii="Calibri" w:hAnsi="Calibri" w:cs="Calibri"/>
                <w:color w:val="C00000"/>
              </w:rPr>
              <w:t>: 3 074 (37,0 %)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ABB6ACE" w14:textId="3592D041" w:rsidR="00795553" w:rsidRPr="009E0178" w:rsidRDefault="00795553" w:rsidP="00795553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C00000"/>
              </w:rPr>
              <w:t>19 863</w:t>
            </w:r>
            <w:r>
              <w:rPr>
                <w:rFonts w:ascii="Calibri" w:hAnsi="Calibri" w:cs="Calibri"/>
                <w:color w:val="C00000"/>
              </w:rPr>
              <w:br/>
              <w:t>z toho hospitalizovaní: 1 143 (5,8 %)</w:t>
            </w:r>
            <w:r>
              <w:rPr>
                <w:rFonts w:ascii="Calibri" w:hAnsi="Calibri" w:cs="Calibri"/>
                <w:color w:val="C00000"/>
              </w:rPr>
              <w:br/>
              <w:t>z toho na lůžkách JIP: 147 (0,7 %)</w:t>
            </w:r>
          </w:p>
        </w:tc>
      </w:tr>
    </w:tbl>
    <w:p w14:paraId="6B71BF9D" w14:textId="77777777" w:rsidR="00E207A7" w:rsidRPr="00E207A7" w:rsidRDefault="00E207A7" w:rsidP="00E207A7"/>
    <w:sectPr w:rsidR="00E207A7" w:rsidRPr="00E207A7" w:rsidSect="0088669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422BA" w14:textId="77777777" w:rsidR="00D31B08" w:rsidRDefault="00D31B08" w:rsidP="00702ECC">
      <w:pPr>
        <w:spacing w:after="0" w:line="240" w:lineRule="auto"/>
      </w:pPr>
      <w:r>
        <w:separator/>
      </w:r>
    </w:p>
  </w:endnote>
  <w:endnote w:type="continuationSeparator" w:id="0">
    <w:p w14:paraId="36824992" w14:textId="77777777" w:rsidR="00D31B08" w:rsidRDefault="00D31B08" w:rsidP="0070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7C620" w14:textId="77777777" w:rsidR="00D31B08" w:rsidRDefault="00D31B08" w:rsidP="00702ECC">
      <w:pPr>
        <w:spacing w:after="0" w:line="240" w:lineRule="auto"/>
      </w:pPr>
      <w:r>
        <w:separator/>
      </w:r>
    </w:p>
  </w:footnote>
  <w:footnote w:type="continuationSeparator" w:id="0">
    <w:p w14:paraId="45049AE4" w14:textId="77777777" w:rsidR="00D31B08" w:rsidRDefault="00D31B08" w:rsidP="00702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34AB"/>
    <w:multiLevelType w:val="hybridMultilevel"/>
    <w:tmpl w:val="46F697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0DB9"/>
    <w:multiLevelType w:val="hybridMultilevel"/>
    <w:tmpl w:val="A4F0F578"/>
    <w:lvl w:ilvl="0" w:tplc="233067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14960"/>
    <w:multiLevelType w:val="hybridMultilevel"/>
    <w:tmpl w:val="09EAB6A6"/>
    <w:lvl w:ilvl="0" w:tplc="98D814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82552"/>
    <w:multiLevelType w:val="hybridMultilevel"/>
    <w:tmpl w:val="52F05B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70A04"/>
    <w:multiLevelType w:val="hybridMultilevel"/>
    <w:tmpl w:val="CF1C247C"/>
    <w:lvl w:ilvl="0" w:tplc="3B5ED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E18F6"/>
    <w:multiLevelType w:val="hybridMultilevel"/>
    <w:tmpl w:val="8D8C9A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E39E0"/>
    <w:multiLevelType w:val="hybridMultilevel"/>
    <w:tmpl w:val="1DF4613E"/>
    <w:lvl w:ilvl="0" w:tplc="2AAC7F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C6CF9"/>
    <w:multiLevelType w:val="hybridMultilevel"/>
    <w:tmpl w:val="FFE224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71D85"/>
    <w:multiLevelType w:val="hybridMultilevel"/>
    <w:tmpl w:val="6564281A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C0392B"/>
    <w:multiLevelType w:val="hybridMultilevel"/>
    <w:tmpl w:val="A2D2DB3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B36D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89F04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B654D"/>
    <w:multiLevelType w:val="hybridMultilevel"/>
    <w:tmpl w:val="C0E47846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0251A"/>
    <w:multiLevelType w:val="hybridMultilevel"/>
    <w:tmpl w:val="1CEE38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05D83"/>
    <w:multiLevelType w:val="hybridMultilevel"/>
    <w:tmpl w:val="CC72CCB2"/>
    <w:lvl w:ilvl="0" w:tplc="73E23094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6C387A3A"/>
    <w:multiLevelType w:val="multilevel"/>
    <w:tmpl w:val="A4DC35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E6D254D"/>
    <w:multiLevelType w:val="hybridMultilevel"/>
    <w:tmpl w:val="AB04414C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35D2C"/>
    <w:multiLevelType w:val="hybridMultilevel"/>
    <w:tmpl w:val="D21AB3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34773"/>
    <w:multiLevelType w:val="hybridMultilevel"/>
    <w:tmpl w:val="4EBE55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B4816"/>
    <w:multiLevelType w:val="hybridMultilevel"/>
    <w:tmpl w:val="3A1477F4"/>
    <w:lvl w:ilvl="0" w:tplc="5798BC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9"/>
  </w:num>
  <w:num w:numId="5">
    <w:abstractNumId w:val="6"/>
  </w:num>
  <w:num w:numId="6">
    <w:abstractNumId w:val="4"/>
  </w:num>
  <w:num w:numId="7">
    <w:abstractNumId w:val="17"/>
  </w:num>
  <w:num w:numId="8">
    <w:abstractNumId w:val="2"/>
  </w:num>
  <w:num w:numId="9">
    <w:abstractNumId w:val="0"/>
  </w:num>
  <w:num w:numId="10">
    <w:abstractNumId w:val="16"/>
  </w:num>
  <w:num w:numId="11">
    <w:abstractNumId w:val="5"/>
  </w:num>
  <w:num w:numId="12">
    <w:abstractNumId w:val="7"/>
  </w:num>
  <w:num w:numId="13">
    <w:abstractNumId w:val="13"/>
  </w:num>
  <w:num w:numId="14">
    <w:abstractNumId w:val="11"/>
  </w:num>
  <w:num w:numId="15">
    <w:abstractNumId w:val="1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EBD"/>
    <w:rsid w:val="0000026A"/>
    <w:rsid w:val="00000342"/>
    <w:rsid w:val="000004E7"/>
    <w:rsid w:val="0000059F"/>
    <w:rsid w:val="00000601"/>
    <w:rsid w:val="00000744"/>
    <w:rsid w:val="00000745"/>
    <w:rsid w:val="000008E6"/>
    <w:rsid w:val="00001065"/>
    <w:rsid w:val="00002CB3"/>
    <w:rsid w:val="00003286"/>
    <w:rsid w:val="00003687"/>
    <w:rsid w:val="000038C3"/>
    <w:rsid w:val="00003A4C"/>
    <w:rsid w:val="00004035"/>
    <w:rsid w:val="000048D7"/>
    <w:rsid w:val="00004D44"/>
    <w:rsid w:val="0000576D"/>
    <w:rsid w:val="00005A45"/>
    <w:rsid w:val="00005A7C"/>
    <w:rsid w:val="00005D47"/>
    <w:rsid w:val="00005DF0"/>
    <w:rsid w:val="00005F75"/>
    <w:rsid w:val="00006466"/>
    <w:rsid w:val="00006D36"/>
    <w:rsid w:val="00007287"/>
    <w:rsid w:val="00007585"/>
    <w:rsid w:val="00007650"/>
    <w:rsid w:val="00007B7D"/>
    <w:rsid w:val="00007B84"/>
    <w:rsid w:val="00010481"/>
    <w:rsid w:val="000107F4"/>
    <w:rsid w:val="0001116D"/>
    <w:rsid w:val="00011C79"/>
    <w:rsid w:val="000126EA"/>
    <w:rsid w:val="00012B76"/>
    <w:rsid w:val="00013108"/>
    <w:rsid w:val="00013934"/>
    <w:rsid w:val="00013DCC"/>
    <w:rsid w:val="0001448A"/>
    <w:rsid w:val="000148F6"/>
    <w:rsid w:val="00015372"/>
    <w:rsid w:val="000157EE"/>
    <w:rsid w:val="00015A0E"/>
    <w:rsid w:val="00015B39"/>
    <w:rsid w:val="00015C41"/>
    <w:rsid w:val="00016315"/>
    <w:rsid w:val="00017790"/>
    <w:rsid w:val="000202F7"/>
    <w:rsid w:val="00020729"/>
    <w:rsid w:val="0002072D"/>
    <w:rsid w:val="00020AB4"/>
    <w:rsid w:val="00021130"/>
    <w:rsid w:val="0002158D"/>
    <w:rsid w:val="00022361"/>
    <w:rsid w:val="0002336D"/>
    <w:rsid w:val="00023866"/>
    <w:rsid w:val="00023D2F"/>
    <w:rsid w:val="00023E7F"/>
    <w:rsid w:val="000241A6"/>
    <w:rsid w:val="0002465B"/>
    <w:rsid w:val="00024980"/>
    <w:rsid w:val="00024BEE"/>
    <w:rsid w:val="000255B5"/>
    <w:rsid w:val="000256A3"/>
    <w:rsid w:val="00026335"/>
    <w:rsid w:val="0002635C"/>
    <w:rsid w:val="00026CB2"/>
    <w:rsid w:val="000274A5"/>
    <w:rsid w:val="00027C0D"/>
    <w:rsid w:val="00027E20"/>
    <w:rsid w:val="00030A83"/>
    <w:rsid w:val="00031081"/>
    <w:rsid w:val="000325C9"/>
    <w:rsid w:val="0003297A"/>
    <w:rsid w:val="0003303C"/>
    <w:rsid w:val="00033631"/>
    <w:rsid w:val="0003381B"/>
    <w:rsid w:val="00033E02"/>
    <w:rsid w:val="000342D2"/>
    <w:rsid w:val="000343E7"/>
    <w:rsid w:val="00034A82"/>
    <w:rsid w:val="000355BB"/>
    <w:rsid w:val="00035796"/>
    <w:rsid w:val="000361D8"/>
    <w:rsid w:val="000363BB"/>
    <w:rsid w:val="00036DDE"/>
    <w:rsid w:val="000374FF"/>
    <w:rsid w:val="000402E1"/>
    <w:rsid w:val="0004151D"/>
    <w:rsid w:val="00041FC3"/>
    <w:rsid w:val="00042CF8"/>
    <w:rsid w:val="00042E01"/>
    <w:rsid w:val="00042FA4"/>
    <w:rsid w:val="0004352D"/>
    <w:rsid w:val="00043636"/>
    <w:rsid w:val="00043A8A"/>
    <w:rsid w:val="00043F31"/>
    <w:rsid w:val="00044B9F"/>
    <w:rsid w:val="00044DCE"/>
    <w:rsid w:val="00045608"/>
    <w:rsid w:val="0004589A"/>
    <w:rsid w:val="000458AD"/>
    <w:rsid w:val="00045ADE"/>
    <w:rsid w:val="00046276"/>
    <w:rsid w:val="00046330"/>
    <w:rsid w:val="0004664C"/>
    <w:rsid w:val="00046AAB"/>
    <w:rsid w:val="000470D8"/>
    <w:rsid w:val="000471AA"/>
    <w:rsid w:val="0004726B"/>
    <w:rsid w:val="00047934"/>
    <w:rsid w:val="00047C87"/>
    <w:rsid w:val="00047E00"/>
    <w:rsid w:val="00047FB1"/>
    <w:rsid w:val="0005042D"/>
    <w:rsid w:val="000507F7"/>
    <w:rsid w:val="00050E7B"/>
    <w:rsid w:val="000513E8"/>
    <w:rsid w:val="00051A64"/>
    <w:rsid w:val="00051E26"/>
    <w:rsid w:val="0005257F"/>
    <w:rsid w:val="00052BB9"/>
    <w:rsid w:val="00052D4B"/>
    <w:rsid w:val="00053D18"/>
    <w:rsid w:val="000542B4"/>
    <w:rsid w:val="00054B6C"/>
    <w:rsid w:val="000552B3"/>
    <w:rsid w:val="0005541C"/>
    <w:rsid w:val="0005584C"/>
    <w:rsid w:val="00055903"/>
    <w:rsid w:val="00055941"/>
    <w:rsid w:val="0005596D"/>
    <w:rsid w:val="000561D7"/>
    <w:rsid w:val="00056782"/>
    <w:rsid w:val="000567BA"/>
    <w:rsid w:val="00056DEC"/>
    <w:rsid w:val="00057262"/>
    <w:rsid w:val="000572D5"/>
    <w:rsid w:val="00057557"/>
    <w:rsid w:val="0005764F"/>
    <w:rsid w:val="00057A4E"/>
    <w:rsid w:val="00057CC4"/>
    <w:rsid w:val="000600EF"/>
    <w:rsid w:val="000606B9"/>
    <w:rsid w:val="00060803"/>
    <w:rsid w:val="000608D0"/>
    <w:rsid w:val="00060C41"/>
    <w:rsid w:val="000610EB"/>
    <w:rsid w:val="00061391"/>
    <w:rsid w:val="00061EBB"/>
    <w:rsid w:val="00062108"/>
    <w:rsid w:val="00062A02"/>
    <w:rsid w:val="00062A8D"/>
    <w:rsid w:val="00063077"/>
    <w:rsid w:val="0006340C"/>
    <w:rsid w:val="0006357E"/>
    <w:rsid w:val="00063E5F"/>
    <w:rsid w:val="00064D4F"/>
    <w:rsid w:val="00064E3E"/>
    <w:rsid w:val="00066276"/>
    <w:rsid w:val="000667B4"/>
    <w:rsid w:val="000669E5"/>
    <w:rsid w:val="00066BC6"/>
    <w:rsid w:val="00067C16"/>
    <w:rsid w:val="000700F9"/>
    <w:rsid w:val="00070411"/>
    <w:rsid w:val="000706FA"/>
    <w:rsid w:val="00070767"/>
    <w:rsid w:val="000712CC"/>
    <w:rsid w:val="00071DAB"/>
    <w:rsid w:val="00071F73"/>
    <w:rsid w:val="00071FAF"/>
    <w:rsid w:val="00071FFD"/>
    <w:rsid w:val="00072511"/>
    <w:rsid w:val="0007261D"/>
    <w:rsid w:val="00072B23"/>
    <w:rsid w:val="00072E08"/>
    <w:rsid w:val="00074D53"/>
    <w:rsid w:val="00074E84"/>
    <w:rsid w:val="000750FA"/>
    <w:rsid w:val="000755CB"/>
    <w:rsid w:val="000764B1"/>
    <w:rsid w:val="0007687F"/>
    <w:rsid w:val="00076B36"/>
    <w:rsid w:val="00077280"/>
    <w:rsid w:val="00077B8B"/>
    <w:rsid w:val="00080BA2"/>
    <w:rsid w:val="000814AB"/>
    <w:rsid w:val="00082998"/>
    <w:rsid w:val="00082D0C"/>
    <w:rsid w:val="00082F22"/>
    <w:rsid w:val="000830AB"/>
    <w:rsid w:val="0008351C"/>
    <w:rsid w:val="00083A85"/>
    <w:rsid w:val="0008418F"/>
    <w:rsid w:val="00084FEA"/>
    <w:rsid w:val="000850E0"/>
    <w:rsid w:val="00085ECC"/>
    <w:rsid w:val="00085F48"/>
    <w:rsid w:val="0008645E"/>
    <w:rsid w:val="00086C6F"/>
    <w:rsid w:val="00086F23"/>
    <w:rsid w:val="00086FAE"/>
    <w:rsid w:val="000871C1"/>
    <w:rsid w:val="0009028A"/>
    <w:rsid w:val="00091895"/>
    <w:rsid w:val="00091A7E"/>
    <w:rsid w:val="00091CB1"/>
    <w:rsid w:val="000921D8"/>
    <w:rsid w:val="0009229D"/>
    <w:rsid w:val="00092FD3"/>
    <w:rsid w:val="00093573"/>
    <w:rsid w:val="0009408B"/>
    <w:rsid w:val="00094118"/>
    <w:rsid w:val="00094647"/>
    <w:rsid w:val="000949F7"/>
    <w:rsid w:val="00094FA7"/>
    <w:rsid w:val="00095060"/>
    <w:rsid w:val="00095748"/>
    <w:rsid w:val="00096516"/>
    <w:rsid w:val="000966BC"/>
    <w:rsid w:val="00096C4F"/>
    <w:rsid w:val="00096DBA"/>
    <w:rsid w:val="0009750F"/>
    <w:rsid w:val="0009786A"/>
    <w:rsid w:val="00097D7F"/>
    <w:rsid w:val="000A0A58"/>
    <w:rsid w:val="000A0DF7"/>
    <w:rsid w:val="000A0E1B"/>
    <w:rsid w:val="000A1068"/>
    <w:rsid w:val="000A144D"/>
    <w:rsid w:val="000A149C"/>
    <w:rsid w:val="000A3093"/>
    <w:rsid w:val="000A3094"/>
    <w:rsid w:val="000A380B"/>
    <w:rsid w:val="000A3ABE"/>
    <w:rsid w:val="000A3C07"/>
    <w:rsid w:val="000A3FC3"/>
    <w:rsid w:val="000A3FF0"/>
    <w:rsid w:val="000A40A4"/>
    <w:rsid w:val="000A4171"/>
    <w:rsid w:val="000A41D2"/>
    <w:rsid w:val="000A4B4B"/>
    <w:rsid w:val="000A4E79"/>
    <w:rsid w:val="000A51B7"/>
    <w:rsid w:val="000A5BDA"/>
    <w:rsid w:val="000A5C3C"/>
    <w:rsid w:val="000A5F10"/>
    <w:rsid w:val="000A5F6F"/>
    <w:rsid w:val="000A6160"/>
    <w:rsid w:val="000A6313"/>
    <w:rsid w:val="000A6501"/>
    <w:rsid w:val="000A6A77"/>
    <w:rsid w:val="000A6D53"/>
    <w:rsid w:val="000A6E35"/>
    <w:rsid w:val="000A6EE1"/>
    <w:rsid w:val="000A7041"/>
    <w:rsid w:val="000A7106"/>
    <w:rsid w:val="000A7ECA"/>
    <w:rsid w:val="000B098B"/>
    <w:rsid w:val="000B0B7B"/>
    <w:rsid w:val="000B12BF"/>
    <w:rsid w:val="000B23AE"/>
    <w:rsid w:val="000B3523"/>
    <w:rsid w:val="000B3805"/>
    <w:rsid w:val="000B3C16"/>
    <w:rsid w:val="000B4415"/>
    <w:rsid w:val="000B44C1"/>
    <w:rsid w:val="000B5F9D"/>
    <w:rsid w:val="000B6279"/>
    <w:rsid w:val="000B68CD"/>
    <w:rsid w:val="000B6BFC"/>
    <w:rsid w:val="000B718A"/>
    <w:rsid w:val="000B78A3"/>
    <w:rsid w:val="000B7E9E"/>
    <w:rsid w:val="000B7F40"/>
    <w:rsid w:val="000C08B3"/>
    <w:rsid w:val="000C1140"/>
    <w:rsid w:val="000C11DF"/>
    <w:rsid w:val="000C12E0"/>
    <w:rsid w:val="000C1B8F"/>
    <w:rsid w:val="000C1D02"/>
    <w:rsid w:val="000C1FD4"/>
    <w:rsid w:val="000C27A4"/>
    <w:rsid w:val="000C2819"/>
    <w:rsid w:val="000C2881"/>
    <w:rsid w:val="000C4016"/>
    <w:rsid w:val="000C48B2"/>
    <w:rsid w:val="000C4BCB"/>
    <w:rsid w:val="000C4BE4"/>
    <w:rsid w:val="000C4C47"/>
    <w:rsid w:val="000C50EA"/>
    <w:rsid w:val="000C57D7"/>
    <w:rsid w:val="000C5C69"/>
    <w:rsid w:val="000C64AE"/>
    <w:rsid w:val="000C73F3"/>
    <w:rsid w:val="000C741B"/>
    <w:rsid w:val="000C770A"/>
    <w:rsid w:val="000C7C20"/>
    <w:rsid w:val="000D0587"/>
    <w:rsid w:val="000D08FD"/>
    <w:rsid w:val="000D0D0A"/>
    <w:rsid w:val="000D0F02"/>
    <w:rsid w:val="000D1BAB"/>
    <w:rsid w:val="000D1C02"/>
    <w:rsid w:val="000D1E22"/>
    <w:rsid w:val="000D2CAB"/>
    <w:rsid w:val="000D2D97"/>
    <w:rsid w:val="000D36BC"/>
    <w:rsid w:val="000D3B8D"/>
    <w:rsid w:val="000D40EF"/>
    <w:rsid w:val="000D5810"/>
    <w:rsid w:val="000D5AE6"/>
    <w:rsid w:val="000D63D9"/>
    <w:rsid w:val="000D697D"/>
    <w:rsid w:val="000D6B17"/>
    <w:rsid w:val="000D7195"/>
    <w:rsid w:val="000D72E4"/>
    <w:rsid w:val="000D7DDF"/>
    <w:rsid w:val="000E0262"/>
    <w:rsid w:val="000E0E8D"/>
    <w:rsid w:val="000E12C5"/>
    <w:rsid w:val="000E1343"/>
    <w:rsid w:val="000E18DD"/>
    <w:rsid w:val="000E19E6"/>
    <w:rsid w:val="000E2151"/>
    <w:rsid w:val="000E218E"/>
    <w:rsid w:val="000E220F"/>
    <w:rsid w:val="000E2B59"/>
    <w:rsid w:val="000E33F8"/>
    <w:rsid w:val="000E33FB"/>
    <w:rsid w:val="000E3543"/>
    <w:rsid w:val="000E46A3"/>
    <w:rsid w:val="000E559D"/>
    <w:rsid w:val="000E6C7F"/>
    <w:rsid w:val="000E787A"/>
    <w:rsid w:val="000F05CD"/>
    <w:rsid w:val="000F182D"/>
    <w:rsid w:val="000F1D34"/>
    <w:rsid w:val="000F2171"/>
    <w:rsid w:val="000F2554"/>
    <w:rsid w:val="000F2AC7"/>
    <w:rsid w:val="000F4AB1"/>
    <w:rsid w:val="000F502E"/>
    <w:rsid w:val="000F5122"/>
    <w:rsid w:val="000F54D3"/>
    <w:rsid w:val="000F67C9"/>
    <w:rsid w:val="000F6ADB"/>
    <w:rsid w:val="000F726B"/>
    <w:rsid w:val="000F7D60"/>
    <w:rsid w:val="00100548"/>
    <w:rsid w:val="00100DAB"/>
    <w:rsid w:val="0010119B"/>
    <w:rsid w:val="00101403"/>
    <w:rsid w:val="00101CA6"/>
    <w:rsid w:val="00102896"/>
    <w:rsid w:val="00102AE5"/>
    <w:rsid w:val="0010340E"/>
    <w:rsid w:val="00103BAA"/>
    <w:rsid w:val="00103E64"/>
    <w:rsid w:val="001045A3"/>
    <w:rsid w:val="00104A4E"/>
    <w:rsid w:val="00106275"/>
    <w:rsid w:val="001064CA"/>
    <w:rsid w:val="00106554"/>
    <w:rsid w:val="00106C32"/>
    <w:rsid w:val="00107576"/>
    <w:rsid w:val="00107950"/>
    <w:rsid w:val="00107FF8"/>
    <w:rsid w:val="001102F0"/>
    <w:rsid w:val="00110342"/>
    <w:rsid w:val="0011044C"/>
    <w:rsid w:val="001109B7"/>
    <w:rsid w:val="00110B85"/>
    <w:rsid w:val="001111F3"/>
    <w:rsid w:val="00111586"/>
    <w:rsid w:val="00111950"/>
    <w:rsid w:val="00111DF8"/>
    <w:rsid w:val="00112170"/>
    <w:rsid w:val="00112820"/>
    <w:rsid w:val="00112CE9"/>
    <w:rsid w:val="00112E73"/>
    <w:rsid w:val="0011345E"/>
    <w:rsid w:val="001136D9"/>
    <w:rsid w:val="00113916"/>
    <w:rsid w:val="00114D4A"/>
    <w:rsid w:val="001152A9"/>
    <w:rsid w:val="00115530"/>
    <w:rsid w:val="001158C0"/>
    <w:rsid w:val="00116140"/>
    <w:rsid w:val="001163A3"/>
    <w:rsid w:val="001175F9"/>
    <w:rsid w:val="001177DC"/>
    <w:rsid w:val="00117A3A"/>
    <w:rsid w:val="00117CA7"/>
    <w:rsid w:val="001203F2"/>
    <w:rsid w:val="00121279"/>
    <w:rsid w:val="00121A39"/>
    <w:rsid w:val="00121A51"/>
    <w:rsid w:val="00121B72"/>
    <w:rsid w:val="00121EB6"/>
    <w:rsid w:val="00123408"/>
    <w:rsid w:val="0012376D"/>
    <w:rsid w:val="00123F2D"/>
    <w:rsid w:val="00124C5B"/>
    <w:rsid w:val="00124C87"/>
    <w:rsid w:val="001250DD"/>
    <w:rsid w:val="00125F3E"/>
    <w:rsid w:val="001262E3"/>
    <w:rsid w:val="00126410"/>
    <w:rsid w:val="001264BC"/>
    <w:rsid w:val="001274E1"/>
    <w:rsid w:val="0012771D"/>
    <w:rsid w:val="00127FFC"/>
    <w:rsid w:val="001303E4"/>
    <w:rsid w:val="00130C8D"/>
    <w:rsid w:val="0013100F"/>
    <w:rsid w:val="00131107"/>
    <w:rsid w:val="001320F0"/>
    <w:rsid w:val="00132259"/>
    <w:rsid w:val="00132290"/>
    <w:rsid w:val="001325F4"/>
    <w:rsid w:val="0013260F"/>
    <w:rsid w:val="00132619"/>
    <w:rsid w:val="00132A0F"/>
    <w:rsid w:val="0013397D"/>
    <w:rsid w:val="00133A9D"/>
    <w:rsid w:val="001346AA"/>
    <w:rsid w:val="0013472E"/>
    <w:rsid w:val="00134A91"/>
    <w:rsid w:val="00135525"/>
    <w:rsid w:val="0013608E"/>
    <w:rsid w:val="00136583"/>
    <w:rsid w:val="0013726B"/>
    <w:rsid w:val="00137307"/>
    <w:rsid w:val="00137398"/>
    <w:rsid w:val="00137941"/>
    <w:rsid w:val="00137CEB"/>
    <w:rsid w:val="001411EE"/>
    <w:rsid w:val="00141457"/>
    <w:rsid w:val="0014179C"/>
    <w:rsid w:val="00141919"/>
    <w:rsid w:val="00141C2F"/>
    <w:rsid w:val="001421C9"/>
    <w:rsid w:val="00143496"/>
    <w:rsid w:val="00143803"/>
    <w:rsid w:val="0014400F"/>
    <w:rsid w:val="00144051"/>
    <w:rsid w:val="00145628"/>
    <w:rsid w:val="00145692"/>
    <w:rsid w:val="001456CA"/>
    <w:rsid w:val="00145E39"/>
    <w:rsid w:val="00146176"/>
    <w:rsid w:val="0014649E"/>
    <w:rsid w:val="0014656C"/>
    <w:rsid w:val="00146B84"/>
    <w:rsid w:val="00147D31"/>
    <w:rsid w:val="00147FC3"/>
    <w:rsid w:val="00150322"/>
    <w:rsid w:val="001513E1"/>
    <w:rsid w:val="001515F5"/>
    <w:rsid w:val="00151BEC"/>
    <w:rsid w:val="00151DBB"/>
    <w:rsid w:val="00151F03"/>
    <w:rsid w:val="001524E8"/>
    <w:rsid w:val="001528B5"/>
    <w:rsid w:val="00152F89"/>
    <w:rsid w:val="00153113"/>
    <w:rsid w:val="0015335A"/>
    <w:rsid w:val="00154225"/>
    <w:rsid w:val="001542F3"/>
    <w:rsid w:val="0015484A"/>
    <w:rsid w:val="00154F5D"/>
    <w:rsid w:val="001558E8"/>
    <w:rsid w:val="00155E15"/>
    <w:rsid w:val="00156480"/>
    <w:rsid w:val="001566FF"/>
    <w:rsid w:val="00156F03"/>
    <w:rsid w:val="0015719B"/>
    <w:rsid w:val="0015725A"/>
    <w:rsid w:val="0015740B"/>
    <w:rsid w:val="0015753B"/>
    <w:rsid w:val="00157721"/>
    <w:rsid w:val="00157A64"/>
    <w:rsid w:val="00157A80"/>
    <w:rsid w:val="0016024F"/>
    <w:rsid w:val="00160925"/>
    <w:rsid w:val="00160A36"/>
    <w:rsid w:val="00161004"/>
    <w:rsid w:val="00161026"/>
    <w:rsid w:val="00161520"/>
    <w:rsid w:val="00161A72"/>
    <w:rsid w:val="00162780"/>
    <w:rsid w:val="0016294F"/>
    <w:rsid w:val="00162C26"/>
    <w:rsid w:val="00162D82"/>
    <w:rsid w:val="00162D9E"/>
    <w:rsid w:val="00162FB9"/>
    <w:rsid w:val="00163A78"/>
    <w:rsid w:val="00164501"/>
    <w:rsid w:val="0016471E"/>
    <w:rsid w:val="00164D85"/>
    <w:rsid w:val="001653E5"/>
    <w:rsid w:val="001654EA"/>
    <w:rsid w:val="00165B73"/>
    <w:rsid w:val="00166351"/>
    <w:rsid w:val="001667BE"/>
    <w:rsid w:val="00166877"/>
    <w:rsid w:val="001668C6"/>
    <w:rsid w:val="00166B71"/>
    <w:rsid w:val="00167393"/>
    <w:rsid w:val="001674A5"/>
    <w:rsid w:val="00167812"/>
    <w:rsid w:val="00167DAE"/>
    <w:rsid w:val="0017003A"/>
    <w:rsid w:val="00170B9B"/>
    <w:rsid w:val="00170BB3"/>
    <w:rsid w:val="00171D55"/>
    <w:rsid w:val="001720EC"/>
    <w:rsid w:val="00172397"/>
    <w:rsid w:val="001723C4"/>
    <w:rsid w:val="00172559"/>
    <w:rsid w:val="001727F1"/>
    <w:rsid w:val="00172C62"/>
    <w:rsid w:val="00172FBF"/>
    <w:rsid w:val="001730B7"/>
    <w:rsid w:val="00173D22"/>
    <w:rsid w:val="00173FFB"/>
    <w:rsid w:val="00174212"/>
    <w:rsid w:val="00174239"/>
    <w:rsid w:val="00174275"/>
    <w:rsid w:val="001746A8"/>
    <w:rsid w:val="00174B5B"/>
    <w:rsid w:val="00175926"/>
    <w:rsid w:val="00175AF1"/>
    <w:rsid w:val="001763C4"/>
    <w:rsid w:val="001764E3"/>
    <w:rsid w:val="00176F98"/>
    <w:rsid w:val="00177A23"/>
    <w:rsid w:val="00177F35"/>
    <w:rsid w:val="00180240"/>
    <w:rsid w:val="001811A6"/>
    <w:rsid w:val="00181704"/>
    <w:rsid w:val="00181856"/>
    <w:rsid w:val="00181911"/>
    <w:rsid w:val="00181F79"/>
    <w:rsid w:val="0018230E"/>
    <w:rsid w:val="00182511"/>
    <w:rsid w:val="001828F1"/>
    <w:rsid w:val="00182C7D"/>
    <w:rsid w:val="00182E62"/>
    <w:rsid w:val="001847B8"/>
    <w:rsid w:val="00184A5F"/>
    <w:rsid w:val="00184F9E"/>
    <w:rsid w:val="001858D5"/>
    <w:rsid w:val="00185985"/>
    <w:rsid w:val="00185BCE"/>
    <w:rsid w:val="00186D82"/>
    <w:rsid w:val="00186EFA"/>
    <w:rsid w:val="00187111"/>
    <w:rsid w:val="001872F4"/>
    <w:rsid w:val="00187EF8"/>
    <w:rsid w:val="00190035"/>
    <w:rsid w:val="001900A6"/>
    <w:rsid w:val="001903D1"/>
    <w:rsid w:val="00190558"/>
    <w:rsid w:val="001909CF"/>
    <w:rsid w:val="00190B31"/>
    <w:rsid w:val="00190F3D"/>
    <w:rsid w:val="00191B01"/>
    <w:rsid w:val="00192252"/>
    <w:rsid w:val="00192351"/>
    <w:rsid w:val="0019296B"/>
    <w:rsid w:val="0019317F"/>
    <w:rsid w:val="0019326E"/>
    <w:rsid w:val="00193517"/>
    <w:rsid w:val="00193B74"/>
    <w:rsid w:val="00193BFF"/>
    <w:rsid w:val="0019411E"/>
    <w:rsid w:val="001944ED"/>
    <w:rsid w:val="00195AAC"/>
    <w:rsid w:val="00195EE3"/>
    <w:rsid w:val="00196211"/>
    <w:rsid w:val="00197246"/>
    <w:rsid w:val="0019786D"/>
    <w:rsid w:val="001A00DA"/>
    <w:rsid w:val="001A0151"/>
    <w:rsid w:val="001A0D68"/>
    <w:rsid w:val="001A1EA0"/>
    <w:rsid w:val="001A2237"/>
    <w:rsid w:val="001A2908"/>
    <w:rsid w:val="001A3384"/>
    <w:rsid w:val="001A364C"/>
    <w:rsid w:val="001A3D48"/>
    <w:rsid w:val="001A3E76"/>
    <w:rsid w:val="001A4BAE"/>
    <w:rsid w:val="001A4DD5"/>
    <w:rsid w:val="001A521F"/>
    <w:rsid w:val="001A541E"/>
    <w:rsid w:val="001A5544"/>
    <w:rsid w:val="001A5A2B"/>
    <w:rsid w:val="001A6212"/>
    <w:rsid w:val="001A628B"/>
    <w:rsid w:val="001A6398"/>
    <w:rsid w:val="001A66CE"/>
    <w:rsid w:val="001A6BA9"/>
    <w:rsid w:val="001A758C"/>
    <w:rsid w:val="001A7693"/>
    <w:rsid w:val="001A7E13"/>
    <w:rsid w:val="001B0065"/>
    <w:rsid w:val="001B0248"/>
    <w:rsid w:val="001B07E2"/>
    <w:rsid w:val="001B0943"/>
    <w:rsid w:val="001B0966"/>
    <w:rsid w:val="001B0C75"/>
    <w:rsid w:val="001B1D14"/>
    <w:rsid w:val="001B23AC"/>
    <w:rsid w:val="001B2850"/>
    <w:rsid w:val="001B2DEF"/>
    <w:rsid w:val="001B33D6"/>
    <w:rsid w:val="001B45FE"/>
    <w:rsid w:val="001B4CD8"/>
    <w:rsid w:val="001B5483"/>
    <w:rsid w:val="001B5A46"/>
    <w:rsid w:val="001B604C"/>
    <w:rsid w:val="001B633D"/>
    <w:rsid w:val="001B6349"/>
    <w:rsid w:val="001B6BB8"/>
    <w:rsid w:val="001B7307"/>
    <w:rsid w:val="001B73EB"/>
    <w:rsid w:val="001B7588"/>
    <w:rsid w:val="001B7BB1"/>
    <w:rsid w:val="001C00F5"/>
    <w:rsid w:val="001C12FD"/>
    <w:rsid w:val="001C164A"/>
    <w:rsid w:val="001C190F"/>
    <w:rsid w:val="001C201D"/>
    <w:rsid w:val="001C22C6"/>
    <w:rsid w:val="001C2C7B"/>
    <w:rsid w:val="001C2CF8"/>
    <w:rsid w:val="001C36F2"/>
    <w:rsid w:val="001C4598"/>
    <w:rsid w:val="001C49B5"/>
    <w:rsid w:val="001C49CC"/>
    <w:rsid w:val="001C4BCF"/>
    <w:rsid w:val="001C5146"/>
    <w:rsid w:val="001C5F72"/>
    <w:rsid w:val="001C62F3"/>
    <w:rsid w:val="001C63A7"/>
    <w:rsid w:val="001C67A7"/>
    <w:rsid w:val="001C68E6"/>
    <w:rsid w:val="001C6970"/>
    <w:rsid w:val="001C6B37"/>
    <w:rsid w:val="001C7049"/>
    <w:rsid w:val="001C72BD"/>
    <w:rsid w:val="001C7508"/>
    <w:rsid w:val="001C7B6A"/>
    <w:rsid w:val="001C7E57"/>
    <w:rsid w:val="001C7F81"/>
    <w:rsid w:val="001D0045"/>
    <w:rsid w:val="001D0784"/>
    <w:rsid w:val="001D0CF8"/>
    <w:rsid w:val="001D0DFA"/>
    <w:rsid w:val="001D1691"/>
    <w:rsid w:val="001D17D9"/>
    <w:rsid w:val="001D2E2C"/>
    <w:rsid w:val="001D3BC3"/>
    <w:rsid w:val="001D3CC5"/>
    <w:rsid w:val="001D3D84"/>
    <w:rsid w:val="001D3F04"/>
    <w:rsid w:val="001D58EC"/>
    <w:rsid w:val="001D65D3"/>
    <w:rsid w:val="001D6929"/>
    <w:rsid w:val="001D705F"/>
    <w:rsid w:val="001D727F"/>
    <w:rsid w:val="001D7385"/>
    <w:rsid w:val="001D7A40"/>
    <w:rsid w:val="001E0588"/>
    <w:rsid w:val="001E094D"/>
    <w:rsid w:val="001E0D49"/>
    <w:rsid w:val="001E0D7F"/>
    <w:rsid w:val="001E0E50"/>
    <w:rsid w:val="001E102E"/>
    <w:rsid w:val="001E2357"/>
    <w:rsid w:val="001E2AC3"/>
    <w:rsid w:val="001E2B5D"/>
    <w:rsid w:val="001E2B6A"/>
    <w:rsid w:val="001E3103"/>
    <w:rsid w:val="001E3CF1"/>
    <w:rsid w:val="001E4065"/>
    <w:rsid w:val="001E43AC"/>
    <w:rsid w:val="001E44A0"/>
    <w:rsid w:val="001E44E2"/>
    <w:rsid w:val="001E4FEA"/>
    <w:rsid w:val="001E5DDF"/>
    <w:rsid w:val="001E6126"/>
    <w:rsid w:val="001E785C"/>
    <w:rsid w:val="001E7955"/>
    <w:rsid w:val="001F0576"/>
    <w:rsid w:val="001F0E55"/>
    <w:rsid w:val="001F0EA3"/>
    <w:rsid w:val="001F102A"/>
    <w:rsid w:val="001F15AD"/>
    <w:rsid w:val="001F18D6"/>
    <w:rsid w:val="001F1BE1"/>
    <w:rsid w:val="001F2401"/>
    <w:rsid w:val="001F26B5"/>
    <w:rsid w:val="001F2EBB"/>
    <w:rsid w:val="001F3A47"/>
    <w:rsid w:val="001F411B"/>
    <w:rsid w:val="001F564C"/>
    <w:rsid w:val="001F6315"/>
    <w:rsid w:val="001F6406"/>
    <w:rsid w:val="001F6773"/>
    <w:rsid w:val="001F6A21"/>
    <w:rsid w:val="001F6A31"/>
    <w:rsid w:val="001F73E3"/>
    <w:rsid w:val="001F757E"/>
    <w:rsid w:val="00200557"/>
    <w:rsid w:val="00200986"/>
    <w:rsid w:val="002009E1"/>
    <w:rsid w:val="00200F52"/>
    <w:rsid w:val="00202044"/>
    <w:rsid w:val="00202E46"/>
    <w:rsid w:val="002030CF"/>
    <w:rsid w:val="002031DA"/>
    <w:rsid w:val="002034DB"/>
    <w:rsid w:val="00203EE9"/>
    <w:rsid w:val="00204787"/>
    <w:rsid w:val="002050E0"/>
    <w:rsid w:val="002052C7"/>
    <w:rsid w:val="0020572E"/>
    <w:rsid w:val="00205815"/>
    <w:rsid w:val="00205C60"/>
    <w:rsid w:val="00205C72"/>
    <w:rsid w:val="002060AC"/>
    <w:rsid w:val="00206521"/>
    <w:rsid w:val="00206ABC"/>
    <w:rsid w:val="00206FE9"/>
    <w:rsid w:val="002103EC"/>
    <w:rsid w:val="00210412"/>
    <w:rsid w:val="00210469"/>
    <w:rsid w:val="00210AD8"/>
    <w:rsid w:val="002111C0"/>
    <w:rsid w:val="00211513"/>
    <w:rsid w:val="002115FF"/>
    <w:rsid w:val="00211C9D"/>
    <w:rsid w:val="00211E1D"/>
    <w:rsid w:val="002125A7"/>
    <w:rsid w:val="0021263A"/>
    <w:rsid w:val="00212F8F"/>
    <w:rsid w:val="00213184"/>
    <w:rsid w:val="0021325F"/>
    <w:rsid w:val="00214462"/>
    <w:rsid w:val="0021473B"/>
    <w:rsid w:val="00214DA0"/>
    <w:rsid w:val="002154E7"/>
    <w:rsid w:val="0021642C"/>
    <w:rsid w:val="00216BC4"/>
    <w:rsid w:val="002170EA"/>
    <w:rsid w:val="00217542"/>
    <w:rsid w:val="0021799E"/>
    <w:rsid w:val="00217D72"/>
    <w:rsid w:val="002201DD"/>
    <w:rsid w:val="0022039C"/>
    <w:rsid w:val="00220710"/>
    <w:rsid w:val="00220AAA"/>
    <w:rsid w:val="00221653"/>
    <w:rsid w:val="00221792"/>
    <w:rsid w:val="00221897"/>
    <w:rsid w:val="00221DC7"/>
    <w:rsid w:val="0022230D"/>
    <w:rsid w:val="00222CFA"/>
    <w:rsid w:val="00222DD2"/>
    <w:rsid w:val="00222EA3"/>
    <w:rsid w:val="002237EC"/>
    <w:rsid w:val="002244A3"/>
    <w:rsid w:val="00224C6F"/>
    <w:rsid w:val="00225B15"/>
    <w:rsid w:val="00226661"/>
    <w:rsid w:val="00226F92"/>
    <w:rsid w:val="002277D8"/>
    <w:rsid w:val="00227D81"/>
    <w:rsid w:val="00227F6E"/>
    <w:rsid w:val="00230088"/>
    <w:rsid w:val="002308F6"/>
    <w:rsid w:val="00230D8E"/>
    <w:rsid w:val="002311A8"/>
    <w:rsid w:val="002313D0"/>
    <w:rsid w:val="00231947"/>
    <w:rsid w:val="0023266E"/>
    <w:rsid w:val="00232937"/>
    <w:rsid w:val="00232DC1"/>
    <w:rsid w:val="002332CA"/>
    <w:rsid w:val="00233693"/>
    <w:rsid w:val="00233821"/>
    <w:rsid w:val="002345DB"/>
    <w:rsid w:val="002354ED"/>
    <w:rsid w:val="0023759C"/>
    <w:rsid w:val="00240314"/>
    <w:rsid w:val="00240C8F"/>
    <w:rsid w:val="00242E6F"/>
    <w:rsid w:val="00243C31"/>
    <w:rsid w:val="00244ACA"/>
    <w:rsid w:val="00245D7A"/>
    <w:rsid w:val="00245F79"/>
    <w:rsid w:val="0024626B"/>
    <w:rsid w:val="00246550"/>
    <w:rsid w:val="00246D6D"/>
    <w:rsid w:val="002471C7"/>
    <w:rsid w:val="002473C5"/>
    <w:rsid w:val="00247435"/>
    <w:rsid w:val="0024753F"/>
    <w:rsid w:val="00247C66"/>
    <w:rsid w:val="00250C62"/>
    <w:rsid w:val="002511A6"/>
    <w:rsid w:val="00252235"/>
    <w:rsid w:val="00252EDE"/>
    <w:rsid w:val="00253954"/>
    <w:rsid w:val="00254764"/>
    <w:rsid w:val="002549AF"/>
    <w:rsid w:val="00254DE2"/>
    <w:rsid w:val="00254F6F"/>
    <w:rsid w:val="002552FC"/>
    <w:rsid w:val="002555A6"/>
    <w:rsid w:val="00255BC2"/>
    <w:rsid w:val="0025654F"/>
    <w:rsid w:val="00256954"/>
    <w:rsid w:val="00256B74"/>
    <w:rsid w:val="0025715C"/>
    <w:rsid w:val="002575E9"/>
    <w:rsid w:val="00260E70"/>
    <w:rsid w:val="0026155F"/>
    <w:rsid w:val="002617D3"/>
    <w:rsid w:val="0026209C"/>
    <w:rsid w:val="0026249B"/>
    <w:rsid w:val="002624F3"/>
    <w:rsid w:val="00262875"/>
    <w:rsid w:val="00262A9A"/>
    <w:rsid w:val="00262DA0"/>
    <w:rsid w:val="00263000"/>
    <w:rsid w:val="0026325E"/>
    <w:rsid w:val="00263A61"/>
    <w:rsid w:val="00263B82"/>
    <w:rsid w:val="00263EEA"/>
    <w:rsid w:val="00264F5C"/>
    <w:rsid w:val="0026511E"/>
    <w:rsid w:val="002653C4"/>
    <w:rsid w:val="00265A88"/>
    <w:rsid w:val="00265AD5"/>
    <w:rsid w:val="00265ADB"/>
    <w:rsid w:val="00265B3B"/>
    <w:rsid w:val="00265DC0"/>
    <w:rsid w:val="002663DE"/>
    <w:rsid w:val="00266618"/>
    <w:rsid w:val="002669A8"/>
    <w:rsid w:val="002676F1"/>
    <w:rsid w:val="002678FE"/>
    <w:rsid w:val="00270010"/>
    <w:rsid w:val="00270301"/>
    <w:rsid w:val="002704C0"/>
    <w:rsid w:val="0027057B"/>
    <w:rsid w:val="00270599"/>
    <w:rsid w:val="00270C17"/>
    <w:rsid w:val="002723F7"/>
    <w:rsid w:val="00272A8F"/>
    <w:rsid w:val="00272D64"/>
    <w:rsid w:val="00273416"/>
    <w:rsid w:val="0027359B"/>
    <w:rsid w:val="00273740"/>
    <w:rsid w:val="00273850"/>
    <w:rsid w:val="002738DC"/>
    <w:rsid w:val="002744E0"/>
    <w:rsid w:val="00274AA5"/>
    <w:rsid w:val="00275009"/>
    <w:rsid w:val="002755F3"/>
    <w:rsid w:val="00275792"/>
    <w:rsid w:val="00276440"/>
    <w:rsid w:val="00276473"/>
    <w:rsid w:val="0027654C"/>
    <w:rsid w:val="002769F3"/>
    <w:rsid w:val="00276DD2"/>
    <w:rsid w:val="002773C5"/>
    <w:rsid w:val="00277A46"/>
    <w:rsid w:val="002801A6"/>
    <w:rsid w:val="00280483"/>
    <w:rsid w:val="002804D0"/>
    <w:rsid w:val="00283208"/>
    <w:rsid w:val="002835B5"/>
    <w:rsid w:val="00284204"/>
    <w:rsid w:val="0028477F"/>
    <w:rsid w:val="002848DA"/>
    <w:rsid w:val="00285560"/>
    <w:rsid w:val="002859CB"/>
    <w:rsid w:val="00285AAA"/>
    <w:rsid w:val="0028605B"/>
    <w:rsid w:val="00286204"/>
    <w:rsid w:val="00286BFA"/>
    <w:rsid w:val="00286DFA"/>
    <w:rsid w:val="00287106"/>
    <w:rsid w:val="00287AB4"/>
    <w:rsid w:val="00287DD8"/>
    <w:rsid w:val="0029047B"/>
    <w:rsid w:val="002905D0"/>
    <w:rsid w:val="00290A56"/>
    <w:rsid w:val="00290CE2"/>
    <w:rsid w:val="00290FAA"/>
    <w:rsid w:val="00291134"/>
    <w:rsid w:val="00291623"/>
    <w:rsid w:val="002918D5"/>
    <w:rsid w:val="0029263D"/>
    <w:rsid w:val="00292769"/>
    <w:rsid w:val="00293608"/>
    <w:rsid w:val="0029364E"/>
    <w:rsid w:val="00293A72"/>
    <w:rsid w:val="002947E5"/>
    <w:rsid w:val="00295046"/>
    <w:rsid w:val="00295176"/>
    <w:rsid w:val="002968AB"/>
    <w:rsid w:val="002968BE"/>
    <w:rsid w:val="0029715E"/>
    <w:rsid w:val="002971EC"/>
    <w:rsid w:val="00297201"/>
    <w:rsid w:val="002976EC"/>
    <w:rsid w:val="00297713"/>
    <w:rsid w:val="002A062C"/>
    <w:rsid w:val="002A1110"/>
    <w:rsid w:val="002A11CE"/>
    <w:rsid w:val="002A15D9"/>
    <w:rsid w:val="002A29AA"/>
    <w:rsid w:val="002A3489"/>
    <w:rsid w:val="002A3AE4"/>
    <w:rsid w:val="002A3EF6"/>
    <w:rsid w:val="002A4124"/>
    <w:rsid w:val="002A4618"/>
    <w:rsid w:val="002A46F4"/>
    <w:rsid w:val="002A4814"/>
    <w:rsid w:val="002A4C1E"/>
    <w:rsid w:val="002A5EA4"/>
    <w:rsid w:val="002A6526"/>
    <w:rsid w:val="002A6CFF"/>
    <w:rsid w:val="002A70DD"/>
    <w:rsid w:val="002A7303"/>
    <w:rsid w:val="002A775E"/>
    <w:rsid w:val="002A78E6"/>
    <w:rsid w:val="002A7B77"/>
    <w:rsid w:val="002B0038"/>
    <w:rsid w:val="002B0CAA"/>
    <w:rsid w:val="002B1DCA"/>
    <w:rsid w:val="002B2D91"/>
    <w:rsid w:val="002B2F6D"/>
    <w:rsid w:val="002B34E0"/>
    <w:rsid w:val="002B3C97"/>
    <w:rsid w:val="002B4649"/>
    <w:rsid w:val="002B46BA"/>
    <w:rsid w:val="002B4974"/>
    <w:rsid w:val="002B51D2"/>
    <w:rsid w:val="002B5433"/>
    <w:rsid w:val="002B5BD9"/>
    <w:rsid w:val="002B5FB9"/>
    <w:rsid w:val="002B7DAB"/>
    <w:rsid w:val="002C034A"/>
    <w:rsid w:val="002C0779"/>
    <w:rsid w:val="002C10FC"/>
    <w:rsid w:val="002C1112"/>
    <w:rsid w:val="002C13A6"/>
    <w:rsid w:val="002C1D9C"/>
    <w:rsid w:val="002C1FDE"/>
    <w:rsid w:val="002C2212"/>
    <w:rsid w:val="002C2318"/>
    <w:rsid w:val="002C2570"/>
    <w:rsid w:val="002C2E8B"/>
    <w:rsid w:val="002C30E4"/>
    <w:rsid w:val="002C3559"/>
    <w:rsid w:val="002C3B96"/>
    <w:rsid w:val="002C4444"/>
    <w:rsid w:val="002C563C"/>
    <w:rsid w:val="002C57DB"/>
    <w:rsid w:val="002C5A2F"/>
    <w:rsid w:val="002C61DD"/>
    <w:rsid w:val="002C6DA9"/>
    <w:rsid w:val="002C7053"/>
    <w:rsid w:val="002C714B"/>
    <w:rsid w:val="002C75ED"/>
    <w:rsid w:val="002C792E"/>
    <w:rsid w:val="002D05A9"/>
    <w:rsid w:val="002D0CC0"/>
    <w:rsid w:val="002D18A8"/>
    <w:rsid w:val="002D1D4F"/>
    <w:rsid w:val="002D1DC5"/>
    <w:rsid w:val="002D1F07"/>
    <w:rsid w:val="002D21DD"/>
    <w:rsid w:val="002D29F3"/>
    <w:rsid w:val="002D30AB"/>
    <w:rsid w:val="002D3C19"/>
    <w:rsid w:val="002D437A"/>
    <w:rsid w:val="002D5AAD"/>
    <w:rsid w:val="002D5CA5"/>
    <w:rsid w:val="002D657A"/>
    <w:rsid w:val="002D6880"/>
    <w:rsid w:val="002D689A"/>
    <w:rsid w:val="002D6CD9"/>
    <w:rsid w:val="002D760A"/>
    <w:rsid w:val="002D7AF8"/>
    <w:rsid w:val="002D7E48"/>
    <w:rsid w:val="002D7F45"/>
    <w:rsid w:val="002D7FC0"/>
    <w:rsid w:val="002E12B5"/>
    <w:rsid w:val="002E1951"/>
    <w:rsid w:val="002E1B04"/>
    <w:rsid w:val="002E1C16"/>
    <w:rsid w:val="002E1D65"/>
    <w:rsid w:val="002E222C"/>
    <w:rsid w:val="002E3B61"/>
    <w:rsid w:val="002E3CE9"/>
    <w:rsid w:val="002E4EA3"/>
    <w:rsid w:val="002E5052"/>
    <w:rsid w:val="002E60F4"/>
    <w:rsid w:val="002E6580"/>
    <w:rsid w:val="002E7CF9"/>
    <w:rsid w:val="002F008F"/>
    <w:rsid w:val="002F02BA"/>
    <w:rsid w:val="002F050B"/>
    <w:rsid w:val="002F0E78"/>
    <w:rsid w:val="002F1636"/>
    <w:rsid w:val="002F1759"/>
    <w:rsid w:val="002F1B75"/>
    <w:rsid w:val="002F1D0C"/>
    <w:rsid w:val="002F1F36"/>
    <w:rsid w:val="002F238A"/>
    <w:rsid w:val="002F24E4"/>
    <w:rsid w:val="002F2595"/>
    <w:rsid w:val="002F4732"/>
    <w:rsid w:val="002F4775"/>
    <w:rsid w:val="002F540B"/>
    <w:rsid w:val="002F5758"/>
    <w:rsid w:val="002F5905"/>
    <w:rsid w:val="002F5B17"/>
    <w:rsid w:val="002F5C1C"/>
    <w:rsid w:val="002F5C51"/>
    <w:rsid w:val="002F744D"/>
    <w:rsid w:val="002F7A2D"/>
    <w:rsid w:val="002F7D1D"/>
    <w:rsid w:val="002F7DFC"/>
    <w:rsid w:val="00300347"/>
    <w:rsid w:val="003005A5"/>
    <w:rsid w:val="0030076F"/>
    <w:rsid w:val="00301FB3"/>
    <w:rsid w:val="003020BE"/>
    <w:rsid w:val="003021F2"/>
    <w:rsid w:val="003024B8"/>
    <w:rsid w:val="00302596"/>
    <w:rsid w:val="00303211"/>
    <w:rsid w:val="00304983"/>
    <w:rsid w:val="003049A8"/>
    <w:rsid w:val="00304C25"/>
    <w:rsid w:val="00304C39"/>
    <w:rsid w:val="003057A3"/>
    <w:rsid w:val="00305AB0"/>
    <w:rsid w:val="00305D5C"/>
    <w:rsid w:val="00305FCD"/>
    <w:rsid w:val="003060E9"/>
    <w:rsid w:val="00306116"/>
    <w:rsid w:val="00306B6B"/>
    <w:rsid w:val="00307257"/>
    <w:rsid w:val="003072E9"/>
    <w:rsid w:val="0031002F"/>
    <w:rsid w:val="003100F6"/>
    <w:rsid w:val="003108BA"/>
    <w:rsid w:val="003113A3"/>
    <w:rsid w:val="0031165F"/>
    <w:rsid w:val="00311716"/>
    <w:rsid w:val="003117DB"/>
    <w:rsid w:val="00312263"/>
    <w:rsid w:val="00312E8A"/>
    <w:rsid w:val="0031314B"/>
    <w:rsid w:val="0031338F"/>
    <w:rsid w:val="00313B39"/>
    <w:rsid w:val="00314121"/>
    <w:rsid w:val="00314833"/>
    <w:rsid w:val="003149F2"/>
    <w:rsid w:val="0031600D"/>
    <w:rsid w:val="00316E6D"/>
    <w:rsid w:val="00316F7D"/>
    <w:rsid w:val="003177B2"/>
    <w:rsid w:val="00317B66"/>
    <w:rsid w:val="00320E6F"/>
    <w:rsid w:val="00321227"/>
    <w:rsid w:val="003215CD"/>
    <w:rsid w:val="003218A5"/>
    <w:rsid w:val="00321DE7"/>
    <w:rsid w:val="00321E19"/>
    <w:rsid w:val="0032220C"/>
    <w:rsid w:val="003225DA"/>
    <w:rsid w:val="00322924"/>
    <w:rsid w:val="00322AA7"/>
    <w:rsid w:val="00323104"/>
    <w:rsid w:val="0032344D"/>
    <w:rsid w:val="003234A9"/>
    <w:rsid w:val="00323FEB"/>
    <w:rsid w:val="00324BA0"/>
    <w:rsid w:val="00324C69"/>
    <w:rsid w:val="003255D8"/>
    <w:rsid w:val="003260A9"/>
    <w:rsid w:val="00326232"/>
    <w:rsid w:val="003262E1"/>
    <w:rsid w:val="00326E95"/>
    <w:rsid w:val="00326F18"/>
    <w:rsid w:val="0032754A"/>
    <w:rsid w:val="003276AF"/>
    <w:rsid w:val="0032786C"/>
    <w:rsid w:val="00330768"/>
    <w:rsid w:val="0033080D"/>
    <w:rsid w:val="00330BCF"/>
    <w:rsid w:val="0033148E"/>
    <w:rsid w:val="003316F5"/>
    <w:rsid w:val="00331CE5"/>
    <w:rsid w:val="003332D5"/>
    <w:rsid w:val="003333CC"/>
    <w:rsid w:val="003336B2"/>
    <w:rsid w:val="00334319"/>
    <w:rsid w:val="003343B7"/>
    <w:rsid w:val="00334403"/>
    <w:rsid w:val="00334545"/>
    <w:rsid w:val="00335FE9"/>
    <w:rsid w:val="00336A73"/>
    <w:rsid w:val="00336FC6"/>
    <w:rsid w:val="0033732C"/>
    <w:rsid w:val="00337683"/>
    <w:rsid w:val="00337DE3"/>
    <w:rsid w:val="00340218"/>
    <w:rsid w:val="003414B3"/>
    <w:rsid w:val="003417F3"/>
    <w:rsid w:val="00341AA8"/>
    <w:rsid w:val="00341BE5"/>
    <w:rsid w:val="00341D7A"/>
    <w:rsid w:val="00342223"/>
    <w:rsid w:val="00342591"/>
    <w:rsid w:val="003427FC"/>
    <w:rsid w:val="00342905"/>
    <w:rsid w:val="00342C5A"/>
    <w:rsid w:val="00343796"/>
    <w:rsid w:val="00343C8D"/>
    <w:rsid w:val="003440C1"/>
    <w:rsid w:val="00345556"/>
    <w:rsid w:val="00345DE6"/>
    <w:rsid w:val="00347044"/>
    <w:rsid w:val="00347871"/>
    <w:rsid w:val="00347D73"/>
    <w:rsid w:val="003500B0"/>
    <w:rsid w:val="00350112"/>
    <w:rsid w:val="00350F92"/>
    <w:rsid w:val="0035143E"/>
    <w:rsid w:val="003518EB"/>
    <w:rsid w:val="00351DD6"/>
    <w:rsid w:val="00351E2F"/>
    <w:rsid w:val="00351E58"/>
    <w:rsid w:val="003521BA"/>
    <w:rsid w:val="003521CD"/>
    <w:rsid w:val="00352EBB"/>
    <w:rsid w:val="003530ED"/>
    <w:rsid w:val="003537A2"/>
    <w:rsid w:val="00353AFE"/>
    <w:rsid w:val="0035639F"/>
    <w:rsid w:val="003566B8"/>
    <w:rsid w:val="00356903"/>
    <w:rsid w:val="0035692D"/>
    <w:rsid w:val="003575E2"/>
    <w:rsid w:val="00360A0C"/>
    <w:rsid w:val="00361809"/>
    <w:rsid w:val="00361817"/>
    <w:rsid w:val="00361973"/>
    <w:rsid w:val="00361B8B"/>
    <w:rsid w:val="00361E9A"/>
    <w:rsid w:val="0036206E"/>
    <w:rsid w:val="003624E9"/>
    <w:rsid w:val="00362965"/>
    <w:rsid w:val="00362CD1"/>
    <w:rsid w:val="003635BF"/>
    <w:rsid w:val="00363838"/>
    <w:rsid w:val="0036398E"/>
    <w:rsid w:val="00364693"/>
    <w:rsid w:val="003649D5"/>
    <w:rsid w:val="003655C6"/>
    <w:rsid w:val="00365883"/>
    <w:rsid w:val="003662F1"/>
    <w:rsid w:val="003663CC"/>
    <w:rsid w:val="00366537"/>
    <w:rsid w:val="00366E82"/>
    <w:rsid w:val="00367388"/>
    <w:rsid w:val="0037055B"/>
    <w:rsid w:val="003706B2"/>
    <w:rsid w:val="00370DF4"/>
    <w:rsid w:val="00370E78"/>
    <w:rsid w:val="00370F62"/>
    <w:rsid w:val="00371231"/>
    <w:rsid w:val="00371A7F"/>
    <w:rsid w:val="00371B6F"/>
    <w:rsid w:val="00371B72"/>
    <w:rsid w:val="003722F4"/>
    <w:rsid w:val="0037265A"/>
    <w:rsid w:val="00372978"/>
    <w:rsid w:val="00372DB6"/>
    <w:rsid w:val="00372F3D"/>
    <w:rsid w:val="003730FB"/>
    <w:rsid w:val="00373518"/>
    <w:rsid w:val="00373E75"/>
    <w:rsid w:val="00373FBC"/>
    <w:rsid w:val="003743FF"/>
    <w:rsid w:val="003746B5"/>
    <w:rsid w:val="00375277"/>
    <w:rsid w:val="00375F6E"/>
    <w:rsid w:val="0037658A"/>
    <w:rsid w:val="003765D8"/>
    <w:rsid w:val="00376CC2"/>
    <w:rsid w:val="00377025"/>
    <w:rsid w:val="00377033"/>
    <w:rsid w:val="0038081C"/>
    <w:rsid w:val="00380C0F"/>
    <w:rsid w:val="00381BFB"/>
    <w:rsid w:val="003821C8"/>
    <w:rsid w:val="0038244E"/>
    <w:rsid w:val="0038264A"/>
    <w:rsid w:val="00383CAD"/>
    <w:rsid w:val="003845EF"/>
    <w:rsid w:val="00384D53"/>
    <w:rsid w:val="0038531B"/>
    <w:rsid w:val="0038534E"/>
    <w:rsid w:val="0038595F"/>
    <w:rsid w:val="00385AC5"/>
    <w:rsid w:val="00386D3A"/>
    <w:rsid w:val="00386F1F"/>
    <w:rsid w:val="00387186"/>
    <w:rsid w:val="00387A91"/>
    <w:rsid w:val="00390A70"/>
    <w:rsid w:val="003910EF"/>
    <w:rsid w:val="00391231"/>
    <w:rsid w:val="0039175E"/>
    <w:rsid w:val="00391A47"/>
    <w:rsid w:val="0039229D"/>
    <w:rsid w:val="00392420"/>
    <w:rsid w:val="00392F67"/>
    <w:rsid w:val="003941E7"/>
    <w:rsid w:val="00394572"/>
    <w:rsid w:val="00394953"/>
    <w:rsid w:val="00394C2F"/>
    <w:rsid w:val="00395857"/>
    <w:rsid w:val="00395896"/>
    <w:rsid w:val="00396735"/>
    <w:rsid w:val="0039681F"/>
    <w:rsid w:val="00397C7A"/>
    <w:rsid w:val="003A0EE9"/>
    <w:rsid w:val="003A1202"/>
    <w:rsid w:val="003A1EC9"/>
    <w:rsid w:val="003A20CE"/>
    <w:rsid w:val="003A251E"/>
    <w:rsid w:val="003A2576"/>
    <w:rsid w:val="003A259B"/>
    <w:rsid w:val="003A2B4A"/>
    <w:rsid w:val="003A2FA3"/>
    <w:rsid w:val="003A2FA8"/>
    <w:rsid w:val="003A400E"/>
    <w:rsid w:val="003A4207"/>
    <w:rsid w:val="003A4829"/>
    <w:rsid w:val="003A4F92"/>
    <w:rsid w:val="003A50C1"/>
    <w:rsid w:val="003A5252"/>
    <w:rsid w:val="003A7066"/>
    <w:rsid w:val="003A71AE"/>
    <w:rsid w:val="003A7D9B"/>
    <w:rsid w:val="003B036B"/>
    <w:rsid w:val="003B07DF"/>
    <w:rsid w:val="003B10B2"/>
    <w:rsid w:val="003B10BB"/>
    <w:rsid w:val="003B15BD"/>
    <w:rsid w:val="003B1FCB"/>
    <w:rsid w:val="003B2CE5"/>
    <w:rsid w:val="003B2E48"/>
    <w:rsid w:val="003B41B6"/>
    <w:rsid w:val="003B5416"/>
    <w:rsid w:val="003B5F5C"/>
    <w:rsid w:val="003B61EC"/>
    <w:rsid w:val="003B62C6"/>
    <w:rsid w:val="003B62E1"/>
    <w:rsid w:val="003B6955"/>
    <w:rsid w:val="003B6F18"/>
    <w:rsid w:val="003B6FE0"/>
    <w:rsid w:val="003B7174"/>
    <w:rsid w:val="003B7DE2"/>
    <w:rsid w:val="003C032C"/>
    <w:rsid w:val="003C0866"/>
    <w:rsid w:val="003C10BF"/>
    <w:rsid w:val="003C2351"/>
    <w:rsid w:val="003C2448"/>
    <w:rsid w:val="003C2B08"/>
    <w:rsid w:val="003C3039"/>
    <w:rsid w:val="003C32FE"/>
    <w:rsid w:val="003C344F"/>
    <w:rsid w:val="003C3D11"/>
    <w:rsid w:val="003C3FB6"/>
    <w:rsid w:val="003C507C"/>
    <w:rsid w:val="003C50CC"/>
    <w:rsid w:val="003C58C4"/>
    <w:rsid w:val="003C6191"/>
    <w:rsid w:val="003C6B15"/>
    <w:rsid w:val="003C731D"/>
    <w:rsid w:val="003C7875"/>
    <w:rsid w:val="003C7C53"/>
    <w:rsid w:val="003D059A"/>
    <w:rsid w:val="003D08BA"/>
    <w:rsid w:val="003D1440"/>
    <w:rsid w:val="003D276E"/>
    <w:rsid w:val="003D2938"/>
    <w:rsid w:val="003D31B6"/>
    <w:rsid w:val="003D3346"/>
    <w:rsid w:val="003D4001"/>
    <w:rsid w:val="003D462E"/>
    <w:rsid w:val="003D4E28"/>
    <w:rsid w:val="003D5992"/>
    <w:rsid w:val="003D5CDE"/>
    <w:rsid w:val="003D627A"/>
    <w:rsid w:val="003D636A"/>
    <w:rsid w:val="003D67CB"/>
    <w:rsid w:val="003D707A"/>
    <w:rsid w:val="003D7CBC"/>
    <w:rsid w:val="003E0587"/>
    <w:rsid w:val="003E080F"/>
    <w:rsid w:val="003E0F04"/>
    <w:rsid w:val="003E1695"/>
    <w:rsid w:val="003E2612"/>
    <w:rsid w:val="003E2DDF"/>
    <w:rsid w:val="003E308F"/>
    <w:rsid w:val="003E3752"/>
    <w:rsid w:val="003E3DDD"/>
    <w:rsid w:val="003E4128"/>
    <w:rsid w:val="003E41C1"/>
    <w:rsid w:val="003E49A3"/>
    <w:rsid w:val="003E4C0D"/>
    <w:rsid w:val="003E4ECA"/>
    <w:rsid w:val="003E5626"/>
    <w:rsid w:val="003E563A"/>
    <w:rsid w:val="003E5AF7"/>
    <w:rsid w:val="003E6516"/>
    <w:rsid w:val="003E695E"/>
    <w:rsid w:val="003E696D"/>
    <w:rsid w:val="003E6B42"/>
    <w:rsid w:val="003E7876"/>
    <w:rsid w:val="003E7992"/>
    <w:rsid w:val="003F0164"/>
    <w:rsid w:val="003F01B7"/>
    <w:rsid w:val="003F0550"/>
    <w:rsid w:val="003F0950"/>
    <w:rsid w:val="003F0A49"/>
    <w:rsid w:val="003F0E68"/>
    <w:rsid w:val="003F13C7"/>
    <w:rsid w:val="003F140D"/>
    <w:rsid w:val="003F1D2C"/>
    <w:rsid w:val="003F2607"/>
    <w:rsid w:val="003F2E14"/>
    <w:rsid w:val="003F31EE"/>
    <w:rsid w:val="003F3343"/>
    <w:rsid w:val="003F35CC"/>
    <w:rsid w:val="003F4080"/>
    <w:rsid w:val="003F41C1"/>
    <w:rsid w:val="003F42A2"/>
    <w:rsid w:val="003F4496"/>
    <w:rsid w:val="003F452E"/>
    <w:rsid w:val="003F4B65"/>
    <w:rsid w:val="003F558F"/>
    <w:rsid w:val="003F5772"/>
    <w:rsid w:val="003F5C38"/>
    <w:rsid w:val="003F5C46"/>
    <w:rsid w:val="003F5D26"/>
    <w:rsid w:val="003F62CF"/>
    <w:rsid w:val="003F6419"/>
    <w:rsid w:val="003F65A0"/>
    <w:rsid w:val="003F77FF"/>
    <w:rsid w:val="003F7B96"/>
    <w:rsid w:val="003F7D6B"/>
    <w:rsid w:val="003F7FDE"/>
    <w:rsid w:val="0040006A"/>
    <w:rsid w:val="00400154"/>
    <w:rsid w:val="004004AA"/>
    <w:rsid w:val="0040067E"/>
    <w:rsid w:val="00400B2A"/>
    <w:rsid w:val="00400BD8"/>
    <w:rsid w:val="00401AB7"/>
    <w:rsid w:val="00401E66"/>
    <w:rsid w:val="004023AB"/>
    <w:rsid w:val="00402663"/>
    <w:rsid w:val="0040273C"/>
    <w:rsid w:val="004028E3"/>
    <w:rsid w:val="00402E7A"/>
    <w:rsid w:val="004030C2"/>
    <w:rsid w:val="0040380E"/>
    <w:rsid w:val="00404389"/>
    <w:rsid w:val="0040452B"/>
    <w:rsid w:val="004051A7"/>
    <w:rsid w:val="004053ED"/>
    <w:rsid w:val="0040643F"/>
    <w:rsid w:val="0040667F"/>
    <w:rsid w:val="004069D0"/>
    <w:rsid w:val="00406C0B"/>
    <w:rsid w:val="00406CD6"/>
    <w:rsid w:val="00407270"/>
    <w:rsid w:val="00407D1B"/>
    <w:rsid w:val="00407D62"/>
    <w:rsid w:val="00407F7C"/>
    <w:rsid w:val="0041031E"/>
    <w:rsid w:val="00410773"/>
    <w:rsid w:val="0041095D"/>
    <w:rsid w:val="00411D47"/>
    <w:rsid w:val="00412C20"/>
    <w:rsid w:val="00412D46"/>
    <w:rsid w:val="00412D82"/>
    <w:rsid w:val="004131D8"/>
    <w:rsid w:val="0041454A"/>
    <w:rsid w:val="00414648"/>
    <w:rsid w:val="004149F4"/>
    <w:rsid w:val="004155EB"/>
    <w:rsid w:val="00415636"/>
    <w:rsid w:val="00415A88"/>
    <w:rsid w:val="00415ADA"/>
    <w:rsid w:val="00415F87"/>
    <w:rsid w:val="00416301"/>
    <w:rsid w:val="00416710"/>
    <w:rsid w:val="00416ADC"/>
    <w:rsid w:val="00416B35"/>
    <w:rsid w:val="00417552"/>
    <w:rsid w:val="004179B6"/>
    <w:rsid w:val="00417B90"/>
    <w:rsid w:val="0042008F"/>
    <w:rsid w:val="00420102"/>
    <w:rsid w:val="004203D4"/>
    <w:rsid w:val="00420659"/>
    <w:rsid w:val="004207F9"/>
    <w:rsid w:val="00420856"/>
    <w:rsid w:val="004213F4"/>
    <w:rsid w:val="00422CED"/>
    <w:rsid w:val="00422E07"/>
    <w:rsid w:val="00422F17"/>
    <w:rsid w:val="00423234"/>
    <w:rsid w:val="0042360B"/>
    <w:rsid w:val="00423A2F"/>
    <w:rsid w:val="00423A53"/>
    <w:rsid w:val="00423E7D"/>
    <w:rsid w:val="00424329"/>
    <w:rsid w:val="00426B12"/>
    <w:rsid w:val="0043028B"/>
    <w:rsid w:val="0043036F"/>
    <w:rsid w:val="0043080C"/>
    <w:rsid w:val="00430ECD"/>
    <w:rsid w:val="004318E5"/>
    <w:rsid w:val="00431B04"/>
    <w:rsid w:val="00431CD4"/>
    <w:rsid w:val="00432763"/>
    <w:rsid w:val="00432A48"/>
    <w:rsid w:val="00433908"/>
    <w:rsid w:val="00433C7F"/>
    <w:rsid w:val="00434130"/>
    <w:rsid w:val="00434610"/>
    <w:rsid w:val="00434F65"/>
    <w:rsid w:val="00434F98"/>
    <w:rsid w:val="00436845"/>
    <w:rsid w:val="004369A6"/>
    <w:rsid w:val="00436A87"/>
    <w:rsid w:val="00437A2C"/>
    <w:rsid w:val="00437B69"/>
    <w:rsid w:val="00437B91"/>
    <w:rsid w:val="00437D51"/>
    <w:rsid w:val="00437D6B"/>
    <w:rsid w:val="00437E9A"/>
    <w:rsid w:val="00440764"/>
    <w:rsid w:val="00441098"/>
    <w:rsid w:val="00441B91"/>
    <w:rsid w:val="00442850"/>
    <w:rsid w:val="00443349"/>
    <w:rsid w:val="00443720"/>
    <w:rsid w:val="004451AE"/>
    <w:rsid w:val="00445531"/>
    <w:rsid w:val="00445A9D"/>
    <w:rsid w:val="004466AB"/>
    <w:rsid w:val="00446B0E"/>
    <w:rsid w:val="004472FF"/>
    <w:rsid w:val="00447441"/>
    <w:rsid w:val="004474D0"/>
    <w:rsid w:val="00447AAF"/>
    <w:rsid w:val="00447E0C"/>
    <w:rsid w:val="00447F8F"/>
    <w:rsid w:val="00450157"/>
    <w:rsid w:val="004506D5"/>
    <w:rsid w:val="00450EC4"/>
    <w:rsid w:val="00451392"/>
    <w:rsid w:val="0045177A"/>
    <w:rsid w:val="004522AB"/>
    <w:rsid w:val="00452F18"/>
    <w:rsid w:val="00452FEA"/>
    <w:rsid w:val="0045317D"/>
    <w:rsid w:val="004533A9"/>
    <w:rsid w:val="00454BBB"/>
    <w:rsid w:val="00454ED9"/>
    <w:rsid w:val="004551BD"/>
    <w:rsid w:val="00455ECB"/>
    <w:rsid w:val="00456D20"/>
    <w:rsid w:val="00457E37"/>
    <w:rsid w:val="00460007"/>
    <w:rsid w:val="00460243"/>
    <w:rsid w:val="00460350"/>
    <w:rsid w:val="00460466"/>
    <w:rsid w:val="00460572"/>
    <w:rsid w:val="00460589"/>
    <w:rsid w:val="004607FD"/>
    <w:rsid w:val="004609FC"/>
    <w:rsid w:val="00460DC6"/>
    <w:rsid w:val="004618C3"/>
    <w:rsid w:val="00461C86"/>
    <w:rsid w:val="00461D19"/>
    <w:rsid w:val="00461DEA"/>
    <w:rsid w:val="0046242C"/>
    <w:rsid w:val="00462732"/>
    <w:rsid w:val="00462CBD"/>
    <w:rsid w:val="00463B79"/>
    <w:rsid w:val="00463E51"/>
    <w:rsid w:val="00464446"/>
    <w:rsid w:val="00464B63"/>
    <w:rsid w:val="004655DD"/>
    <w:rsid w:val="00465942"/>
    <w:rsid w:val="0046786D"/>
    <w:rsid w:val="00467C9E"/>
    <w:rsid w:val="00467F67"/>
    <w:rsid w:val="00467FD4"/>
    <w:rsid w:val="00470022"/>
    <w:rsid w:val="00470152"/>
    <w:rsid w:val="004703EC"/>
    <w:rsid w:val="00470450"/>
    <w:rsid w:val="00470519"/>
    <w:rsid w:val="0047071B"/>
    <w:rsid w:val="0047083F"/>
    <w:rsid w:val="004710E4"/>
    <w:rsid w:val="0047153E"/>
    <w:rsid w:val="00471A69"/>
    <w:rsid w:val="00471AFC"/>
    <w:rsid w:val="00472111"/>
    <w:rsid w:val="004721CA"/>
    <w:rsid w:val="004727F3"/>
    <w:rsid w:val="00472974"/>
    <w:rsid w:val="00472A83"/>
    <w:rsid w:val="004740A1"/>
    <w:rsid w:val="004741AC"/>
    <w:rsid w:val="00474237"/>
    <w:rsid w:val="00474EFA"/>
    <w:rsid w:val="00475DC0"/>
    <w:rsid w:val="004760F8"/>
    <w:rsid w:val="00477222"/>
    <w:rsid w:val="004773E9"/>
    <w:rsid w:val="00477947"/>
    <w:rsid w:val="00477A71"/>
    <w:rsid w:val="00477C09"/>
    <w:rsid w:val="00477FCD"/>
    <w:rsid w:val="004806A4"/>
    <w:rsid w:val="004806A5"/>
    <w:rsid w:val="0048097A"/>
    <w:rsid w:val="00480B22"/>
    <w:rsid w:val="00480BEA"/>
    <w:rsid w:val="00480F49"/>
    <w:rsid w:val="00481FC5"/>
    <w:rsid w:val="004821CA"/>
    <w:rsid w:val="0048222D"/>
    <w:rsid w:val="00482947"/>
    <w:rsid w:val="00482B02"/>
    <w:rsid w:val="00483FAC"/>
    <w:rsid w:val="00485C1F"/>
    <w:rsid w:val="00485E81"/>
    <w:rsid w:val="00486CC3"/>
    <w:rsid w:val="00487D74"/>
    <w:rsid w:val="0049088D"/>
    <w:rsid w:val="00491252"/>
    <w:rsid w:val="0049126D"/>
    <w:rsid w:val="004919E7"/>
    <w:rsid w:val="00491E52"/>
    <w:rsid w:val="00492894"/>
    <w:rsid w:val="004929DE"/>
    <w:rsid w:val="00492BAD"/>
    <w:rsid w:val="00492BF6"/>
    <w:rsid w:val="00492CC1"/>
    <w:rsid w:val="004937C0"/>
    <w:rsid w:val="00494B2D"/>
    <w:rsid w:val="00494EB8"/>
    <w:rsid w:val="0049530F"/>
    <w:rsid w:val="004956C7"/>
    <w:rsid w:val="00496A69"/>
    <w:rsid w:val="00496FDB"/>
    <w:rsid w:val="00497417"/>
    <w:rsid w:val="00497498"/>
    <w:rsid w:val="00497957"/>
    <w:rsid w:val="004A05E7"/>
    <w:rsid w:val="004A08C1"/>
    <w:rsid w:val="004A0AB4"/>
    <w:rsid w:val="004A0ADA"/>
    <w:rsid w:val="004A0B3F"/>
    <w:rsid w:val="004A0C6A"/>
    <w:rsid w:val="004A0D42"/>
    <w:rsid w:val="004A0EAA"/>
    <w:rsid w:val="004A1164"/>
    <w:rsid w:val="004A159D"/>
    <w:rsid w:val="004A1856"/>
    <w:rsid w:val="004A1DFD"/>
    <w:rsid w:val="004A1E17"/>
    <w:rsid w:val="004A2062"/>
    <w:rsid w:val="004A20BB"/>
    <w:rsid w:val="004A285D"/>
    <w:rsid w:val="004A28E8"/>
    <w:rsid w:val="004A2C32"/>
    <w:rsid w:val="004A3049"/>
    <w:rsid w:val="004A3632"/>
    <w:rsid w:val="004A44D2"/>
    <w:rsid w:val="004A513F"/>
    <w:rsid w:val="004A5222"/>
    <w:rsid w:val="004A669B"/>
    <w:rsid w:val="004A66F6"/>
    <w:rsid w:val="004A6C20"/>
    <w:rsid w:val="004B02FD"/>
    <w:rsid w:val="004B0BB2"/>
    <w:rsid w:val="004B1714"/>
    <w:rsid w:val="004B1D3F"/>
    <w:rsid w:val="004B2268"/>
    <w:rsid w:val="004B27AE"/>
    <w:rsid w:val="004B2ABD"/>
    <w:rsid w:val="004B2ADB"/>
    <w:rsid w:val="004B3AF4"/>
    <w:rsid w:val="004B3D27"/>
    <w:rsid w:val="004B445A"/>
    <w:rsid w:val="004B4B80"/>
    <w:rsid w:val="004B5428"/>
    <w:rsid w:val="004B55E5"/>
    <w:rsid w:val="004B5688"/>
    <w:rsid w:val="004B5690"/>
    <w:rsid w:val="004B5FE5"/>
    <w:rsid w:val="004B6049"/>
    <w:rsid w:val="004B672C"/>
    <w:rsid w:val="004B75F0"/>
    <w:rsid w:val="004B78D7"/>
    <w:rsid w:val="004B7DBB"/>
    <w:rsid w:val="004C027B"/>
    <w:rsid w:val="004C07AB"/>
    <w:rsid w:val="004C0877"/>
    <w:rsid w:val="004C107A"/>
    <w:rsid w:val="004C1086"/>
    <w:rsid w:val="004C1378"/>
    <w:rsid w:val="004C1406"/>
    <w:rsid w:val="004C2B80"/>
    <w:rsid w:val="004C2D79"/>
    <w:rsid w:val="004C314F"/>
    <w:rsid w:val="004C365D"/>
    <w:rsid w:val="004C3701"/>
    <w:rsid w:val="004C3A1E"/>
    <w:rsid w:val="004C3C99"/>
    <w:rsid w:val="004C40B4"/>
    <w:rsid w:val="004C485D"/>
    <w:rsid w:val="004C4EEF"/>
    <w:rsid w:val="004C506D"/>
    <w:rsid w:val="004C5785"/>
    <w:rsid w:val="004C5EF9"/>
    <w:rsid w:val="004C6C0A"/>
    <w:rsid w:val="004C7A16"/>
    <w:rsid w:val="004C7F3C"/>
    <w:rsid w:val="004D0C34"/>
    <w:rsid w:val="004D100A"/>
    <w:rsid w:val="004D1036"/>
    <w:rsid w:val="004D13DD"/>
    <w:rsid w:val="004D1852"/>
    <w:rsid w:val="004D376C"/>
    <w:rsid w:val="004D41EE"/>
    <w:rsid w:val="004D45B7"/>
    <w:rsid w:val="004D491E"/>
    <w:rsid w:val="004D5A88"/>
    <w:rsid w:val="004D5AD4"/>
    <w:rsid w:val="004D5B2B"/>
    <w:rsid w:val="004D5D1F"/>
    <w:rsid w:val="004D5D49"/>
    <w:rsid w:val="004D5E49"/>
    <w:rsid w:val="004D687D"/>
    <w:rsid w:val="004D6A85"/>
    <w:rsid w:val="004D77AC"/>
    <w:rsid w:val="004E0A95"/>
    <w:rsid w:val="004E131C"/>
    <w:rsid w:val="004E14A5"/>
    <w:rsid w:val="004E264F"/>
    <w:rsid w:val="004E2B02"/>
    <w:rsid w:val="004E2E9E"/>
    <w:rsid w:val="004E31EC"/>
    <w:rsid w:val="004E32E8"/>
    <w:rsid w:val="004E3372"/>
    <w:rsid w:val="004E38AA"/>
    <w:rsid w:val="004E3A0B"/>
    <w:rsid w:val="004E3FAA"/>
    <w:rsid w:val="004E434D"/>
    <w:rsid w:val="004E49CE"/>
    <w:rsid w:val="004E4A43"/>
    <w:rsid w:val="004E4CFE"/>
    <w:rsid w:val="004E5319"/>
    <w:rsid w:val="004E67C0"/>
    <w:rsid w:val="004E6997"/>
    <w:rsid w:val="004E6CEE"/>
    <w:rsid w:val="004E6D4E"/>
    <w:rsid w:val="004E6EC2"/>
    <w:rsid w:val="004F0D58"/>
    <w:rsid w:val="004F12BB"/>
    <w:rsid w:val="004F171F"/>
    <w:rsid w:val="004F188D"/>
    <w:rsid w:val="004F3043"/>
    <w:rsid w:val="004F36BC"/>
    <w:rsid w:val="004F3A9D"/>
    <w:rsid w:val="004F523F"/>
    <w:rsid w:val="004F52B4"/>
    <w:rsid w:val="004F52F4"/>
    <w:rsid w:val="004F6031"/>
    <w:rsid w:val="004F62A4"/>
    <w:rsid w:val="004F642F"/>
    <w:rsid w:val="004F71E7"/>
    <w:rsid w:val="004F7412"/>
    <w:rsid w:val="00500967"/>
    <w:rsid w:val="00501561"/>
    <w:rsid w:val="005017F4"/>
    <w:rsid w:val="00501B50"/>
    <w:rsid w:val="00501EA3"/>
    <w:rsid w:val="00502771"/>
    <w:rsid w:val="00502873"/>
    <w:rsid w:val="00503183"/>
    <w:rsid w:val="00503298"/>
    <w:rsid w:val="0050459E"/>
    <w:rsid w:val="00505E9F"/>
    <w:rsid w:val="005067B1"/>
    <w:rsid w:val="00506ED8"/>
    <w:rsid w:val="00507DB1"/>
    <w:rsid w:val="00510584"/>
    <w:rsid w:val="005105CF"/>
    <w:rsid w:val="00510B52"/>
    <w:rsid w:val="00510F40"/>
    <w:rsid w:val="0051147B"/>
    <w:rsid w:val="00511A11"/>
    <w:rsid w:val="00511A74"/>
    <w:rsid w:val="00511FAF"/>
    <w:rsid w:val="00511FC2"/>
    <w:rsid w:val="00512026"/>
    <w:rsid w:val="00512337"/>
    <w:rsid w:val="0051257C"/>
    <w:rsid w:val="00512910"/>
    <w:rsid w:val="00512C2A"/>
    <w:rsid w:val="00512DA2"/>
    <w:rsid w:val="00512DF9"/>
    <w:rsid w:val="00512EC5"/>
    <w:rsid w:val="0051315D"/>
    <w:rsid w:val="00513160"/>
    <w:rsid w:val="0051335B"/>
    <w:rsid w:val="00513A33"/>
    <w:rsid w:val="00514248"/>
    <w:rsid w:val="00514270"/>
    <w:rsid w:val="005144DD"/>
    <w:rsid w:val="0051457F"/>
    <w:rsid w:val="00514637"/>
    <w:rsid w:val="00514744"/>
    <w:rsid w:val="00514BD9"/>
    <w:rsid w:val="00515ADE"/>
    <w:rsid w:val="00515C0C"/>
    <w:rsid w:val="005163D6"/>
    <w:rsid w:val="005164E3"/>
    <w:rsid w:val="00516832"/>
    <w:rsid w:val="00516A74"/>
    <w:rsid w:val="00517E0B"/>
    <w:rsid w:val="005206A4"/>
    <w:rsid w:val="00520D77"/>
    <w:rsid w:val="00520F41"/>
    <w:rsid w:val="00521D9D"/>
    <w:rsid w:val="005223C4"/>
    <w:rsid w:val="005226C3"/>
    <w:rsid w:val="00522AB9"/>
    <w:rsid w:val="005236E2"/>
    <w:rsid w:val="00524697"/>
    <w:rsid w:val="005246CC"/>
    <w:rsid w:val="00524F24"/>
    <w:rsid w:val="00525294"/>
    <w:rsid w:val="0052532E"/>
    <w:rsid w:val="00525968"/>
    <w:rsid w:val="00525AE8"/>
    <w:rsid w:val="00525CCD"/>
    <w:rsid w:val="005262C1"/>
    <w:rsid w:val="00526388"/>
    <w:rsid w:val="00526986"/>
    <w:rsid w:val="0052721C"/>
    <w:rsid w:val="005272B4"/>
    <w:rsid w:val="005276E6"/>
    <w:rsid w:val="0053240B"/>
    <w:rsid w:val="00532812"/>
    <w:rsid w:val="0053294C"/>
    <w:rsid w:val="00532F12"/>
    <w:rsid w:val="00533067"/>
    <w:rsid w:val="005339DB"/>
    <w:rsid w:val="00533DA6"/>
    <w:rsid w:val="005345A4"/>
    <w:rsid w:val="005346BD"/>
    <w:rsid w:val="00534715"/>
    <w:rsid w:val="005348E2"/>
    <w:rsid w:val="00534B01"/>
    <w:rsid w:val="00534C16"/>
    <w:rsid w:val="00535C7D"/>
    <w:rsid w:val="00535CBC"/>
    <w:rsid w:val="00536630"/>
    <w:rsid w:val="00536CAD"/>
    <w:rsid w:val="00537250"/>
    <w:rsid w:val="00537827"/>
    <w:rsid w:val="00537BF5"/>
    <w:rsid w:val="00537EE6"/>
    <w:rsid w:val="0054060B"/>
    <w:rsid w:val="005406C0"/>
    <w:rsid w:val="005410E9"/>
    <w:rsid w:val="0054185D"/>
    <w:rsid w:val="00541E8F"/>
    <w:rsid w:val="005426D9"/>
    <w:rsid w:val="005429DB"/>
    <w:rsid w:val="00542A0F"/>
    <w:rsid w:val="00542FF7"/>
    <w:rsid w:val="00543046"/>
    <w:rsid w:val="00543524"/>
    <w:rsid w:val="00543ADE"/>
    <w:rsid w:val="00543C91"/>
    <w:rsid w:val="005443B6"/>
    <w:rsid w:val="00544AC3"/>
    <w:rsid w:val="00544DDA"/>
    <w:rsid w:val="00545504"/>
    <w:rsid w:val="00545645"/>
    <w:rsid w:val="00546650"/>
    <w:rsid w:val="00546996"/>
    <w:rsid w:val="00546C32"/>
    <w:rsid w:val="00547709"/>
    <w:rsid w:val="005477C1"/>
    <w:rsid w:val="00547A25"/>
    <w:rsid w:val="00547A93"/>
    <w:rsid w:val="00550D46"/>
    <w:rsid w:val="00551182"/>
    <w:rsid w:val="005513D1"/>
    <w:rsid w:val="0055183C"/>
    <w:rsid w:val="00551904"/>
    <w:rsid w:val="00552078"/>
    <w:rsid w:val="0055211F"/>
    <w:rsid w:val="00552819"/>
    <w:rsid w:val="00552EE5"/>
    <w:rsid w:val="00552EEC"/>
    <w:rsid w:val="00552F84"/>
    <w:rsid w:val="0055389C"/>
    <w:rsid w:val="005541B4"/>
    <w:rsid w:val="00554608"/>
    <w:rsid w:val="00554834"/>
    <w:rsid w:val="00554B96"/>
    <w:rsid w:val="00554CD2"/>
    <w:rsid w:val="00555333"/>
    <w:rsid w:val="005555EF"/>
    <w:rsid w:val="005559E1"/>
    <w:rsid w:val="005566F2"/>
    <w:rsid w:val="0055742B"/>
    <w:rsid w:val="00557483"/>
    <w:rsid w:val="00557818"/>
    <w:rsid w:val="00557CF4"/>
    <w:rsid w:val="00560089"/>
    <w:rsid w:val="005601A8"/>
    <w:rsid w:val="00560299"/>
    <w:rsid w:val="005605F3"/>
    <w:rsid w:val="005606CE"/>
    <w:rsid w:val="00560B0C"/>
    <w:rsid w:val="0056127B"/>
    <w:rsid w:val="00561518"/>
    <w:rsid w:val="00561851"/>
    <w:rsid w:val="00561B9F"/>
    <w:rsid w:val="00561EAD"/>
    <w:rsid w:val="005629BE"/>
    <w:rsid w:val="00562DE6"/>
    <w:rsid w:val="005638BF"/>
    <w:rsid w:val="005639FB"/>
    <w:rsid w:val="00563FCF"/>
    <w:rsid w:val="00563FE1"/>
    <w:rsid w:val="00564713"/>
    <w:rsid w:val="005647EE"/>
    <w:rsid w:val="005649B2"/>
    <w:rsid w:val="005656BC"/>
    <w:rsid w:val="005658DC"/>
    <w:rsid w:val="00565E0D"/>
    <w:rsid w:val="005660F7"/>
    <w:rsid w:val="00566447"/>
    <w:rsid w:val="00566FC9"/>
    <w:rsid w:val="00567078"/>
    <w:rsid w:val="005672CF"/>
    <w:rsid w:val="0056761A"/>
    <w:rsid w:val="005679B3"/>
    <w:rsid w:val="0057035D"/>
    <w:rsid w:val="005705B3"/>
    <w:rsid w:val="005708D3"/>
    <w:rsid w:val="005709DF"/>
    <w:rsid w:val="00570D98"/>
    <w:rsid w:val="0057113B"/>
    <w:rsid w:val="0057156E"/>
    <w:rsid w:val="00571B97"/>
    <w:rsid w:val="00572409"/>
    <w:rsid w:val="00572717"/>
    <w:rsid w:val="00572E95"/>
    <w:rsid w:val="00572EC2"/>
    <w:rsid w:val="00573FD7"/>
    <w:rsid w:val="00574564"/>
    <w:rsid w:val="00574E89"/>
    <w:rsid w:val="00574EBA"/>
    <w:rsid w:val="0057518D"/>
    <w:rsid w:val="0057618B"/>
    <w:rsid w:val="00576570"/>
    <w:rsid w:val="005765B7"/>
    <w:rsid w:val="0057738A"/>
    <w:rsid w:val="0057746E"/>
    <w:rsid w:val="00577805"/>
    <w:rsid w:val="00577D92"/>
    <w:rsid w:val="00577F17"/>
    <w:rsid w:val="0058079A"/>
    <w:rsid w:val="00580CD5"/>
    <w:rsid w:val="00582BA2"/>
    <w:rsid w:val="00582C1C"/>
    <w:rsid w:val="00582F9F"/>
    <w:rsid w:val="005833C8"/>
    <w:rsid w:val="0058410D"/>
    <w:rsid w:val="00584BC6"/>
    <w:rsid w:val="005856DC"/>
    <w:rsid w:val="00585980"/>
    <w:rsid w:val="00585D43"/>
    <w:rsid w:val="0058600A"/>
    <w:rsid w:val="00586120"/>
    <w:rsid w:val="00586180"/>
    <w:rsid w:val="00586D59"/>
    <w:rsid w:val="00590A8A"/>
    <w:rsid w:val="00591570"/>
    <w:rsid w:val="00591AB6"/>
    <w:rsid w:val="00593DFF"/>
    <w:rsid w:val="00594093"/>
    <w:rsid w:val="00594399"/>
    <w:rsid w:val="00594DB2"/>
    <w:rsid w:val="00595A6A"/>
    <w:rsid w:val="00595B5B"/>
    <w:rsid w:val="00595D33"/>
    <w:rsid w:val="00595D3A"/>
    <w:rsid w:val="00595F3C"/>
    <w:rsid w:val="00596E10"/>
    <w:rsid w:val="0059768B"/>
    <w:rsid w:val="00597B00"/>
    <w:rsid w:val="00597D0D"/>
    <w:rsid w:val="005A0161"/>
    <w:rsid w:val="005A0828"/>
    <w:rsid w:val="005A0865"/>
    <w:rsid w:val="005A0CA2"/>
    <w:rsid w:val="005A16A2"/>
    <w:rsid w:val="005A235D"/>
    <w:rsid w:val="005A30F9"/>
    <w:rsid w:val="005A36A9"/>
    <w:rsid w:val="005A3A0A"/>
    <w:rsid w:val="005A3A94"/>
    <w:rsid w:val="005A4B22"/>
    <w:rsid w:val="005A4B8D"/>
    <w:rsid w:val="005A54B9"/>
    <w:rsid w:val="005A55F5"/>
    <w:rsid w:val="005A583C"/>
    <w:rsid w:val="005A6014"/>
    <w:rsid w:val="005A642E"/>
    <w:rsid w:val="005A6C05"/>
    <w:rsid w:val="005A7B3E"/>
    <w:rsid w:val="005A7CEE"/>
    <w:rsid w:val="005B008E"/>
    <w:rsid w:val="005B0D4C"/>
    <w:rsid w:val="005B1007"/>
    <w:rsid w:val="005B19B1"/>
    <w:rsid w:val="005B19F5"/>
    <w:rsid w:val="005B1BBA"/>
    <w:rsid w:val="005B34B6"/>
    <w:rsid w:val="005B36C7"/>
    <w:rsid w:val="005B389B"/>
    <w:rsid w:val="005B39C0"/>
    <w:rsid w:val="005B52E1"/>
    <w:rsid w:val="005B5937"/>
    <w:rsid w:val="005B61E9"/>
    <w:rsid w:val="005B6576"/>
    <w:rsid w:val="005B65C7"/>
    <w:rsid w:val="005B69AF"/>
    <w:rsid w:val="005B6F30"/>
    <w:rsid w:val="005B7108"/>
    <w:rsid w:val="005B7B8E"/>
    <w:rsid w:val="005B7CAA"/>
    <w:rsid w:val="005B7EEA"/>
    <w:rsid w:val="005C0F5E"/>
    <w:rsid w:val="005C142B"/>
    <w:rsid w:val="005C179E"/>
    <w:rsid w:val="005C1E7C"/>
    <w:rsid w:val="005C1F0A"/>
    <w:rsid w:val="005C21C5"/>
    <w:rsid w:val="005C2325"/>
    <w:rsid w:val="005C2A72"/>
    <w:rsid w:val="005C366A"/>
    <w:rsid w:val="005C381D"/>
    <w:rsid w:val="005C3C9B"/>
    <w:rsid w:val="005C3D8A"/>
    <w:rsid w:val="005C4119"/>
    <w:rsid w:val="005C4841"/>
    <w:rsid w:val="005C490B"/>
    <w:rsid w:val="005C4BA1"/>
    <w:rsid w:val="005C54B6"/>
    <w:rsid w:val="005C552B"/>
    <w:rsid w:val="005C5803"/>
    <w:rsid w:val="005C59D4"/>
    <w:rsid w:val="005C64B5"/>
    <w:rsid w:val="005C7139"/>
    <w:rsid w:val="005C7156"/>
    <w:rsid w:val="005C7507"/>
    <w:rsid w:val="005C7862"/>
    <w:rsid w:val="005D082A"/>
    <w:rsid w:val="005D09DB"/>
    <w:rsid w:val="005D10C0"/>
    <w:rsid w:val="005D1F83"/>
    <w:rsid w:val="005D29CF"/>
    <w:rsid w:val="005D33F0"/>
    <w:rsid w:val="005D34A1"/>
    <w:rsid w:val="005D4CBB"/>
    <w:rsid w:val="005D4DD0"/>
    <w:rsid w:val="005D4F11"/>
    <w:rsid w:val="005D55A4"/>
    <w:rsid w:val="005D577C"/>
    <w:rsid w:val="005D5B03"/>
    <w:rsid w:val="005D6827"/>
    <w:rsid w:val="005D6A27"/>
    <w:rsid w:val="005D7158"/>
    <w:rsid w:val="005D7A7F"/>
    <w:rsid w:val="005D7C6B"/>
    <w:rsid w:val="005E0568"/>
    <w:rsid w:val="005E09A2"/>
    <w:rsid w:val="005E13C4"/>
    <w:rsid w:val="005E163C"/>
    <w:rsid w:val="005E17AE"/>
    <w:rsid w:val="005E1B2D"/>
    <w:rsid w:val="005E1F79"/>
    <w:rsid w:val="005E21A1"/>
    <w:rsid w:val="005E2495"/>
    <w:rsid w:val="005E2A61"/>
    <w:rsid w:val="005E309C"/>
    <w:rsid w:val="005E3504"/>
    <w:rsid w:val="005E3895"/>
    <w:rsid w:val="005E4011"/>
    <w:rsid w:val="005E415B"/>
    <w:rsid w:val="005E4175"/>
    <w:rsid w:val="005E4926"/>
    <w:rsid w:val="005E5C9C"/>
    <w:rsid w:val="005E6B10"/>
    <w:rsid w:val="005E7F56"/>
    <w:rsid w:val="005F0092"/>
    <w:rsid w:val="005F0369"/>
    <w:rsid w:val="005F0D63"/>
    <w:rsid w:val="005F0F69"/>
    <w:rsid w:val="005F1184"/>
    <w:rsid w:val="005F138E"/>
    <w:rsid w:val="005F1DA8"/>
    <w:rsid w:val="005F24CA"/>
    <w:rsid w:val="005F317C"/>
    <w:rsid w:val="005F33F5"/>
    <w:rsid w:val="005F38CC"/>
    <w:rsid w:val="005F4FA6"/>
    <w:rsid w:val="005F5D16"/>
    <w:rsid w:val="005F646D"/>
    <w:rsid w:val="005F6DC6"/>
    <w:rsid w:val="005F7C85"/>
    <w:rsid w:val="00600137"/>
    <w:rsid w:val="00600C99"/>
    <w:rsid w:val="00600D43"/>
    <w:rsid w:val="00601819"/>
    <w:rsid w:val="00601B18"/>
    <w:rsid w:val="00601D97"/>
    <w:rsid w:val="00603171"/>
    <w:rsid w:val="006036FC"/>
    <w:rsid w:val="0060383C"/>
    <w:rsid w:val="006039DA"/>
    <w:rsid w:val="006048D9"/>
    <w:rsid w:val="00605934"/>
    <w:rsid w:val="00605E6D"/>
    <w:rsid w:val="00606510"/>
    <w:rsid w:val="00606600"/>
    <w:rsid w:val="00606CFB"/>
    <w:rsid w:val="00607F6E"/>
    <w:rsid w:val="0061062C"/>
    <w:rsid w:val="0061072B"/>
    <w:rsid w:val="0061082D"/>
    <w:rsid w:val="00610C14"/>
    <w:rsid w:val="00610DCE"/>
    <w:rsid w:val="00611306"/>
    <w:rsid w:val="0061187B"/>
    <w:rsid w:val="00612475"/>
    <w:rsid w:val="00613BBD"/>
    <w:rsid w:val="00613C3D"/>
    <w:rsid w:val="00613F89"/>
    <w:rsid w:val="006154A0"/>
    <w:rsid w:val="006154FD"/>
    <w:rsid w:val="006157F9"/>
    <w:rsid w:val="00615C32"/>
    <w:rsid w:val="00616759"/>
    <w:rsid w:val="006168B6"/>
    <w:rsid w:val="006175A4"/>
    <w:rsid w:val="00617DCD"/>
    <w:rsid w:val="006201AF"/>
    <w:rsid w:val="006205EC"/>
    <w:rsid w:val="00620823"/>
    <w:rsid w:val="00621138"/>
    <w:rsid w:val="0062159F"/>
    <w:rsid w:val="0062235C"/>
    <w:rsid w:val="006228BF"/>
    <w:rsid w:val="00622FD0"/>
    <w:rsid w:val="006233FC"/>
    <w:rsid w:val="00623554"/>
    <w:rsid w:val="00623720"/>
    <w:rsid w:val="00623A44"/>
    <w:rsid w:val="00624121"/>
    <w:rsid w:val="0062447D"/>
    <w:rsid w:val="00624A6C"/>
    <w:rsid w:val="0062522A"/>
    <w:rsid w:val="00625626"/>
    <w:rsid w:val="006258EC"/>
    <w:rsid w:val="006271E6"/>
    <w:rsid w:val="00627706"/>
    <w:rsid w:val="00627A22"/>
    <w:rsid w:val="00627ABA"/>
    <w:rsid w:val="00627CE4"/>
    <w:rsid w:val="00630002"/>
    <w:rsid w:val="00631325"/>
    <w:rsid w:val="006313A8"/>
    <w:rsid w:val="006316DE"/>
    <w:rsid w:val="00631FF5"/>
    <w:rsid w:val="006320BE"/>
    <w:rsid w:val="00632B19"/>
    <w:rsid w:val="00632C27"/>
    <w:rsid w:val="00632D58"/>
    <w:rsid w:val="00632F1C"/>
    <w:rsid w:val="00632F6B"/>
    <w:rsid w:val="00634A3A"/>
    <w:rsid w:val="006351FC"/>
    <w:rsid w:val="0063545D"/>
    <w:rsid w:val="0063546B"/>
    <w:rsid w:val="00635B84"/>
    <w:rsid w:val="00635F0A"/>
    <w:rsid w:val="00636564"/>
    <w:rsid w:val="00636682"/>
    <w:rsid w:val="0063705B"/>
    <w:rsid w:val="0063711E"/>
    <w:rsid w:val="006375B8"/>
    <w:rsid w:val="00640918"/>
    <w:rsid w:val="00641308"/>
    <w:rsid w:val="006420B4"/>
    <w:rsid w:val="00643A02"/>
    <w:rsid w:val="00643EF5"/>
    <w:rsid w:val="00644025"/>
    <w:rsid w:val="00644250"/>
    <w:rsid w:val="00644AD1"/>
    <w:rsid w:val="00645090"/>
    <w:rsid w:val="0064547D"/>
    <w:rsid w:val="00645D6A"/>
    <w:rsid w:val="00646DAE"/>
    <w:rsid w:val="00647BEB"/>
    <w:rsid w:val="00647CDE"/>
    <w:rsid w:val="006504B1"/>
    <w:rsid w:val="006504DA"/>
    <w:rsid w:val="006510EC"/>
    <w:rsid w:val="00651337"/>
    <w:rsid w:val="00651787"/>
    <w:rsid w:val="006520CD"/>
    <w:rsid w:val="00652186"/>
    <w:rsid w:val="0065234E"/>
    <w:rsid w:val="006523AF"/>
    <w:rsid w:val="00652AD0"/>
    <w:rsid w:val="006537B4"/>
    <w:rsid w:val="00653C1E"/>
    <w:rsid w:val="00653C9D"/>
    <w:rsid w:val="006544DD"/>
    <w:rsid w:val="006545EA"/>
    <w:rsid w:val="00654732"/>
    <w:rsid w:val="006549F6"/>
    <w:rsid w:val="00654BEC"/>
    <w:rsid w:val="00655DC5"/>
    <w:rsid w:val="00655E13"/>
    <w:rsid w:val="00655F37"/>
    <w:rsid w:val="00655F90"/>
    <w:rsid w:val="00656130"/>
    <w:rsid w:val="00656B45"/>
    <w:rsid w:val="00656EB8"/>
    <w:rsid w:val="006576BE"/>
    <w:rsid w:val="00657A6D"/>
    <w:rsid w:val="00657E54"/>
    <w:rsid w:val="00657EE8"/>
    <w:rsid w:val="006607CC"/>
    <w:rsid w:val="00660A27"/>
    <w:rsid w:val="00660D63"/>
    <w:rsid w:val="0066125A"/>
    <w:rsid w:val="006624C8"/>
    <w:rsid w:val="00662A78"/>
    <w:rsid w:val="00663508"/>
    <w:rsid w:val="00663805"/>
    <w:rsid w:val="00663E50"/>
    <w:rsid w:val="00664113"/>
    <w:rsid w:val="00664531"/>
    <w:rsid w:val="00664AA2"/>
    <w:rsid w:val="00664B7C"/>
    <w:rsid w:val="00664C1A"/>
    <w:rsid w:val="00664E9C"/>
    <w:rsid w:val="00665548"/>
    <w:rsid w:val="006656D3"/>
    <w:rsid w:val="006659C2"/>
    <w:rsid w:val="00666B84"/>
    <w:rsid w:val="006672A0"/>
    <w:rsid w:val="006672C2"/>
    <w:rsid w:val="00667367"/>
    <w:rsid w:val="00667882"/>
    <w:rsid w:val="00667926"/>
    <w:rsid w:val="006705C6"/>
    <w:rsid w:val="006706E2"/>
    <w:rsid w:val="00671061"/>
    <w:rsid w:val="0067136E"/>
    <w:rsid w:val="00671CD2"/>
    <w:rsid w:val="006720B7"/>
    <w:rsid w:val="00672311"/>
    <w:rsid w:val="006724D6"/>
    <w:rsid w:val="00672C38"/>
    <w:rsid w:val="006733C5"/>
    <w:rsid w:val="00673ACC"/>
    <w:rsid w:val="00673BC7"/>
    <w:rsid w:val="00674380"/>
    <w:rsid w:val="00674656"/>
    <w:rsid w:val="00674A28"/>
    <w:rsid w:val="00674FD2"/>
    <w:rsid w:val="006751AD"/>
    <w:rsid w:val="0067552C"/>
    <w:rsid w:val="00675AEF"/>
    <w:rsid w:val="00675C46"/>
    <w:rsid w:val="00675C8A"/>
    <w:rsid w:val="00675DF0"/>
    <w:rsid w:val="00676F54"/>
    <w:rsid w:val="0067705A"/>
    <w:rsid w:val="006771DD"/>
    <w:rsid w:val="00677305"/>
    <w:rsid w:val="00677CBE"/>
    <w:rsid w:val="00677E7E"/>
    <w:rsid w:val="00680604"/>
    <w:rsid w:val="00681026"/>
    <w:rsid w:val="0068125C"/>
    <w:rsid w:val="00681346"/>
    <w:rsid w:val="00681A85"/>
    <w:rsid w:val="00681BBF"/>
    <w:rsid w:val="00681F95"/>
    <w:rsid w:val="00682897"/>
    <w:rsid w:val="00682E1B"/>
    <w:rsid w:val="0068483E"/>
    <w:rsid w:val="0068492B"/>
    <w:rsid w:val="00684E27"/>
    <w:rsid w:val="0068563A"/>
    <w:rsid w:val="00685A5C"/>
    <w:rsid w:val="00685EC2"/>
    <w:rsid w:val="00685F9E"/>
    <w:rsid w:val="00686209"/>
    <w:rsid w:val="006865DB"/>
    <w:rsid w:val="0068666A"/>
    <w:rsid w:val="00686C46"/>
    <w:rsid w:val="00690B34"/>
    <w:rsid w:val="0069182E"/>
    <w:rsid w:val="00691F8B"/>
    <w:rsid w:val="006925E1"/>
    <w:rsid w:val="00693036"/>
    <w:rsid w:val="006935E7"/>
    <w:rsid w:val="006937CF"/>
    <w:rsid w:val="00693E91"/>
    <w:rsid w:val="0069489F"/>
    <w:rsid w:val="00694B43"/>
    <w:rsid w:val="00695C21"/>
    <w:rsid w:val="00695CE1"/>
    <w:rsid w:val="00696C05"/>
    <w:rsid w:val="00697138"/>
    <w:rsid w:val="006971B6"/>
    <w:rsid w:val="006975C5"/>
    <w:rsid w:val="00697DCC"/>
    <w:rsid w:val="006A00D8"/>
    <w:rsid w:val="006A014C"/>
    <w:rsid w:val="006A06FC"/>
    <w:rsid w:val="006A0864"/>
    <w:rsid w:val="006A0A38"/>
    <w:rsid w:val="006A0B7C"/>
    <w:rsid w:val="006A100B"/>
    <w:rsid w:val="006A1123"/>
    <w:rsid w:val="006A14DF"/>
    <w:rsid w:val="006A26BE"/>
    <w:rsid w:val="006A2744"/>
    <w:rsid w:val="006A2ED6"/>
    <w:rsid w:val="006A2FCB"/>
    <w:rsid w:val="006A3008"/>
    <w:rsid w:val="006A3323"/>
    <w:rsid w:val="006A3EC0"/>
    <w:rsid w:val="006A40DD"/>
    <w:rsid w:val="006A4CE1"/>
    <w:rsid w:val="006A4DF1"/>
    <w:rsid w:val="006A544F"/>
    <w:rsid w:val="006A547D"/>
    <w:rsid w:val="006A593F"/>
    <w:rsid w:val="006A612F"/>
    <w:rsid w:val="006A6416"/>
    <w:rsid w:val="006A677C"/>
    <w:rsid w:val="006A70BD"/>
    <w:rsid w:val="006A7814"/>
    <w:rsid w:val="006A7927"/>
    <w:rsid w:val="006A7AB8"/>
    <w:rsid w:val="006B0075"/>
    <w:rsid w:val="006B08BB"/>
    <w:rsid w:val="006B0C63"/>
    <w:rsid w:val="006B11DE"/>
    <w:rsid w:val="006B1CB8"/>
    <w:rsid w:val="006B1CD5"/>
    <w:rsid w:val="006B1F8E"/>
    <w:rsid w:val="006B1FF5"/>
    <w:rsid w:val="006B211B"/>
    <w:rsid w:val="006B21D9"/>
    <w:rsid w:val="006B36A7"/>
    <w:rsid w:val="006B36F3"/>
    <w:rsid w:val="006B3707"/>
    <w:rsid w:val="006B3B4A"/>
    <w:rsid w:val="006B4162"/>
    <w:rsid w:val="006B441B"/>
    <w:rsid w:val="006B609C"/>
    <w:rsid w:val="006B6163"/>
    <w:rsid w:val="006B63A5"/>
    <w:rsid w:val="006B6504"/>
    <w:rsid w:val="006B67EE"/>
    <w:rsid w:val="006B71D9"/>
    <w:rsid w:val="006B7FF9"/>
    <w:rsid w:val="006C085D"/>
    <w:rsid w:val="006C0B41"/>
    <w:rsid w:val="006C0E7E"/>
    <w:rsid w:val="006C1486"/>
    <w:rsid w:val="006C1893"/>
    <w:rsid w:val="006C1FED"/>
    <w:rsid w:val="006C234F"/>
    <w:rsid w:val="006C2D2D"/>
    <w:rsid w:val="006C39F5"/>
    <w:rsid w:val="006C3AD7"/>
    <w:rsid w:val="006C3D18"/>
    <w:rsid w:val="006C4051"/>
    <w:rsid w:val="006C40C4"/>
    <w:rsid w:val="006C4C40"/>
    <w:rsid w:val="006C4F15"/>
    <w:rsid w:val="006C5EFA"/>
    <w:rsid w:val="006C5F0A"/>
    <w:rsid w:val="006C6202"/>
    <w:rsid w:val="006C669C"/>
    <w:rsid w:val="006C66AB"/>
    <w:rsid w:val="006C6852"/>
    <w:rsid w:val="006C6FA3"/>
    <w:rsid w:val="006C7512"/>
    <w:rsid w:val="006C753C"/>
    <w:rsid w:val="006C775A"/>
    <w:rsid w:val="006C7A4A"/>
    <w:rsid w:val="006C7CB2"/>
    <w:rsid w:val="006D08F0"/>
    <w:rsid w:val="006D10E7"/>
    <w:rsid w:val="006D1E9C"/>
    <w:rsid w:val="006D2553"/>
    <w:rsid w:val="006D2628"/>
    <w:rsid w:val="006D2C74"/>
    <w:rsid w:val="006D2D9F"/>
    <w:rsid w:val="006D2F61"/>
    <w:rsid w:val="006D373B"/>
    <w:rsid w:val="006D448C"/>
    <w:rsid w:val="006D4A94"/>
    <w:rsid w:val="006D4C32"/>
    <w:rsid w:val="006D4F7D"/>
    <w:rsid w:val="006D59CB"/>
    <w:rsid w:val="006D5A30"/>
    <w:rsid w:val="006D5D1F"/>
    <w:rsid w:val="006D60F1"/>
    <w:rsid w:val="006D734B"/>
    <w:rsid w:val="006D7FE8"/>
    <w:rsid w:val="006E000C"/>
    <w:rsid w:val="006E0E08"/>
    <w:rsid w:val="006E123D"/>
    <w:rsid w:val="006E1D03"/>
    <w:rsid w:val="006E22EB"/>
    <w:rsid w:val="006E33B2"/>
    <w:rsid w:val="006E3571"/>
    <w:rsid w:val="006E37D4"/>
    <w:rsid w:val="006E39EF"/>
    <w:rsid w:val="006E3D6B"/>
    <w:rsid w:val="006E43F8"/>
    <w:rsid w:val="006E4E21"/>
    <w:rsid w:val="006E53E1"/>
    <w:rsid w:val="006E5D59"/>
    <w:rsid w:val="006E64CA"/>
    <w:rsid w:val="006E713F"/>
    <w:rsid w:val="006E73D9"/>
    <w:rsid w:val="006F0040"/>
    <w:rsid w:val="006F058E"/>
    <w:rsid w:val="006F08A1"/>
    <w:rsid w:val="006F0935"/>
    <w:rsid w:val="006F0E11"/>
    <w:rsid w:val="006F11B5"/>
    <w:rsid w:val="006F1484"/>
    <w:rsid w:val="006F1F98"/>
    <w:rsid w:val="006F2BC1"/>
    <w:rsid w:val="006F31C8"/>
    <w:rsid w:val="006F377F"/>
    <w:rsid w:val="006F3DD3"/>
    <w:rsid w:val="006F504E"/>
    <w:rsid w:val="006F5589"/>
    <w:rsid w:val="006F55DB"/>
    <w:rsid w:val="006F62A2"/>
    <w:rsid w:val="006F79F9"/>
    <w:rsid w:val="007001C7"/>
    <w:rsid w:val="00700361"/>
    <w:rsid w:val="00700679"/>
    <w:rsid w:val="0070086F"/>
    <w:rsid w:val="00700933"/>
    <w:rsid w:val="00700A16"/>
    <w:rsid w:val="00700AE4"/>
    <w:rsid w:val="00701302"/>
    <w:rsid w:val="00701A9A"/>
    <w:rsid w:val="00702E9C"/>
    <w:rsid w:val="00702ECC"/>
    <w:rsid w:val="00702F10"/>
    <w:rsid w:val="00703798"/>
    <w:rsid w:val="007039A4"/>
    <w:rsid w:val="00703EA5"/>
    <w:rsid w:val="00704781"/>
    <w:rsid w:val="00704E5D"/>
    <w:rsid w:val="00705945"/>
    <w:rsid w:val="00705BB7"/>
    <w:rsid w:val="00705E12"/>
    <w:rsid w:val="0070630B"/>
    <w:rsid w:val="00706631"/>
    <w:rsid w:val="00706647"/>
    <w:rsid w:val="007066A1"/>
    <w:rsid w:val="00706B85"/>
    <w:rsid w:val="00707200"/>
    <w:rsid w:val="007073BE"/>
    <w:rsid w:val="007076E8"/>
    <w:rsid w:val="00707996"/>
    <w:rsid w:val="00710E5D"/>
    <w:rsid w:val="0071119C"/>
    <w:rsid w:val="00711F32"/>
    <w:rsid w:val="007120CE"/>
    <w:rsid w:val="00712E60"/>
    <w:rsid w:val="0071317D"/>
    <w:rsid w:val="00713B38"/>
    <w:rsid w:val="0071462A"/>
    <w:rsid w:val="00714641"/>
    <w:rsid w:val="00714801"/>
    <w:rsid w:val="00714AC0"/>
    <w:rsid w:val="0071552D"/>
    <w:rsid w:val="0071666C"/>
    <w:rsid w:val="0071743A"/>
    <w:rsid w:val="00717772"/>
    <w:rsid w:val="00717C24"/>
    <w:rsid w:val="00717CBF"/>
    <w:rsid w:val="00717D7D"/>
    <w:rsid w:val="00717DBA"/>
    <w:rsid w:val="00720361"/>
    <w:rsid w:val="00720362"/>
    <w:rsid w:val="00720831"/>
    <w:rsid w:val="00720974"/>
    <w:rsid w:val="00720977"/>
    <w:rsid w:val="00720CCF"/>
    <w:rsid w:val="007210F9"/>
    <w:rsid w:val="007218F5"/>
    <w:rsid w:val="00721B99"/>
    <w:rsid w:val="00721E0B"/>
    <w:rsid w:val="00722800"/>
    <w:rsid w:val="00723712"/>
    <w:rsid w:val="007246F8"/>
    <w:rsid w:val="00724C5E"/>
    <w:rsid w:val="00726998"/>
    <w:rsid w:val="00726FB7"/>
    <w:rsid w:val="007271DA"/>
    <w:rsid w:val="007277A6"/>
    <w:rsid w:val="00727BA5"/>
    <w:rsid w:val="00727F72"/>
    <w:rsid w:val="0073028A"/>
    <w:rsid w:val="007307DE"/>
    <w:rsid w:val="00731372"/>
    <w:rsid w:val="00731960"/>
    <w:rsid w:val="00731E4A"/>
    <w:rsid w:val="00732118"/>
    <w:rsid w:val="00734028"/>
    <w:rsid w:val="0073445D"/>
    <w:rsid w:val="00734707"/>
    <w:rsid w:val="007350CB"/>
    <w:rsid w:val="00735EBD"/>
    <w:rsid w:val="00736AC8"/>
    <w:rsid w:val="00736D56"/>
    <w:rsid w:val="00736F86"/>
    <w:rsid w:val="00737157"/>
    <w:rsid w:val="00737A03"/>
    <w:rsid w:val="00740780"/>
    <w:rsid w:val="00740959"/>
    <w:rsid w:val="00740CB0"/>
    <w:rsid w:val="00740CBD"/>
    <w:rsid w:val="00740FA9"/>
    <w:rsid w:val="007424E6"/>
    <w:rsid w:val="0074272F"/>
    <w:rsid w:val="00742938"/>
    <w:rsid w:val="00742C4B"/>
    <w:rsid w:val="00743079"/>
    <w:rsid w:val="0074313F"/>
    <w:rsid w:val="0074317F"/>
    <w:rsid w:val="007439DE"/>
    <w:rsid w:val="00743A15"/>
    <w:rsid w:val="00743B98"/>
    <w:rsid w:val="00743EBF"/>
    <w:rsid w:val="0074403C"/>
    <w:rsid w:val="00744257"/>
    <w:rsid w:val="007445D2"/>
    <w:rsid w:val="0074479B"/>
    <w:rsid w:val="007467B6"/>
    <w:rsid w:val="00746AF7"/>
    <w:rsid w:val="00746BDA"/>
    <w:rsid w:val="00746FC2"/>
    <w:rsid w:val="007472B3"/>
    <w:rsid w:val="00747980"/>
    <w:rsid w:val="00750059"/>
    <w:rsid w:val="007506B0"/>
    <w:rsid w:val="0075155E"/>
    <w:rsid w:val="00752406"/>
    <w:rsid w:val="0075259C"/>
    <w:rsid w:val="00752B27"/>
    <w:rsid w:val="0075379A"/>
    <w:rsid w:val="00753AD6"/>
    <w:rsid w:val="00754526"/>
    <w:rsid w:val="00754B02"/>
    <w:rsid w:val="00754F29"/>
    <w:rsid w:val="00755097"/>
    <w:rsid w:val="00755886"/>
    <w:rsid w:val="007559DA"/>
    <w:rsid w:val="007562B5"/>
    <w:rsid w:val="00756D90"/>
    <w:rsid w:val="007570A8"/>
    <w:rsid w:val="007572BB"/>
    <w:rsid w:val="00757605"/>
    <w:rsid w:val="00757864"/>
    <w:rsid w:val="007579CA"/>
    <w:rsid w:val="00757FBE"/>
    <w:rsid w:val="0076095B"/>
    <w:rsid w:val="00760B79"/>
    <w:rsid w:val="0076130E"/>
    <w:rsid w:val="00761377"/>
    <w:rsid w:val="0076162C"/>
    <w:rsid w:val="0076178B"/>
    <w:rsid w:val="007619CE"/>
    <w:rsid w:val="00761AD6"/>
    <w:rsid w:val="007621C8"/>
    <w:rsid w:val="0076239C"/>
    <w:rsid w:val="007625A6"/>
    <w:rsid w:val="00762707"/>
    <w:rsid w:val="00762C2C"/>
    <w:rsid w:val="0076328E"/>
    <w:rsid w:val="007639A8"/>
    <w:rsid w:val="00763CF1"/>
    <w:rsid w:val="00764347"/>
    <w:rsid w:val="007646FB"/>
    <w:rsid w:val="0076589C"/>
    <w:rsid w:val="007661A6"/>
    <w:rsid w:val="007663E1"/>
    <w:rsid w:val="00766B46"/>
    <w:rsid w:val="00767876"/>
    <w:rsid w:val="00767AF0"/>
    <w:rsid w:val="00770503"/>
    <w:rsid w:val="007714D9"/>
    <w:rsid w:val="00771C53"/>
    <w:rsid w:val="00772346"/>
    <w:rsid w:val="00772406"/>
    <w:rsid w:val="0077279C"/>
    <w:rsid w:val="007727CD"/>
    <w:rsid w:val="007744A9"/>
    <w:rsid w:val="00775DC2"/>
    <w:rsid w:val="00775E28"/>
    <w:rsid w:val="00776474"/>
    <w:rsid w:val="00776784"/>
    <w:rsid w:val="00776BC4"/>
    <w:rsid w:val="0077717C"/>
    <w:rsid w:val="0077792B"/>
    <w:rsid w:val="00777DA8"/>
    <w:rsid w:val="00780A2C"/>
    <w:rsid w:val="00780E10"/>
    <w:rsid w:val="007810C4"/>
    <w:rsid w:val="00781617"/>
    <w:rsid w:val="00781756"/>
    <w:rsid w:val="00781ADC"/>
    <w:rsid w:val="00781BD3"/>
    <w:rsid w:val="00782978"/>
    <w:rsid w:val="00782C65"/>
    <w:rsid w:val="00783468"/>
    <w:rsid w:val="0078431A"/>
    <w:rsid w:val="0078464C"/>
    <w:rsid w:val="00785974"/>
    <w:rsid w:val="00785AD8"/>
    <w:rsid w:val="00785D43"/>
    <w:rsid w:val="00785EBD"/>
    <w:rsid w:val="007873FC"/>
    <w:rsid w:val="0078765B"/>
    <w:rsid w:val="00787792"/>
    <w:rsid w:val="00787844"/>
    <w:rsid w:val="00787C7C"/>
    <w:rsid w:val="00790743"/>
    <w:rsid w:val="00790ABC"/>
    <w:rsid w:val="00791383"/>
    <w:rsid w:val="0079148D"/>
    <w:rsid w:val="007914B3"/>
    <w:rsid w:val="0079162E"/>
    <w:rsid w:val="00791814"/>
    <w:rsid w:val="00791879"/>
    <w:rsid w:val="00791A43"/>
    <w:rsid w:val="007921FD"/>
    <w:rsid w:val="00792780"/>
    <w:rsid w:val="00793A73"/>
    <w:rsid w:val="00794D34"/>
    <w:rsid w:val="007953DC"/>
    <w:rsid w:val="00795553"/>
    <w:rsid w:val="007955DB"/>
    <w:rsid w:val="00795D85"/>
    <w:rsid w:val="00795D96"/>
    <w:rsid w:val="00795F41"/>
    <w:rsid w:val="00796075"/>
    <w:rsid w:val="007971FF"/>
    <w:rsid w:val="007972B3"/>
    <w:rsid w:val="00797FE0"/>
    <w:rsid w:val="007A0194"/>
    <w:rsid w:val="007A04D7"/>
    <w:rsid w:val="007A11CA"/>
    <w:rsid w:val="007A11DB"/>
    <w:rsid w:val="007A151B"/>
    <w:rsid w:val="007A1BD4"/>
    <w:rsid w:val="007A20E1"/>
    <w:rsid w:val="007A244F"/>
    <w:rsid w:val="007A252E"/>
    <w:rsid w:val="007A266A"/>
    <w:rsid w:val="007A275D"/>
    <w:rsid w:val="007A2F2D"/>
    <w:rsid w:val="007A378B"/>
    <w:rsid w:val="007A3FCF"/>
    <w:rsid w:val="007A4138"/>
    <w:rsid w:val="007A416E"/>
    <w:rsid w:val="007A49EC"/>
    <w:rsid w:val="007A4D56"/>
    <w:rsid w:val="007A50A5"/>
    <w:rsid w:val="007A55F8"/>
    <w:rsid w:val="007A562A"/>
    <w:rsid w:val="007A567D"/>
    <w:rsid w:val="007A5D6F"/>
    <w:rsid w:val="007A666F"/>
    <w:rsid w:val="007A6C3C"/>
    <w:rsid w:val="007A701D"/>
    <w:rsid w:val="007A7254"/>
    <w:rsid w:val="007A73B7"/>
    <w:rsid w:val="007A7433"/>
    <w:rsid w:val="007A7CCC"/>
    <w:rsid w:val="007B105A"/>
    <w:rsid w:val="007B1610"/>
    <w:rsid w:val="007B1619"/>
    <w:rsid w:val="007B2FEF"/>
    <w:rsid w:val="007B3576"/>
    <w:rsid w:val="007B4C40"/>
    <w:rsid w:val="007B581A"/>
    <w:rsid w:val="007B5C75"/>
    <w:rsid w:val="007B5DAC"/>
    <w:rsid w:val="007B647F"/>
    <w:rsid w:val="007B679F"/>
    <w:rsid w:val="007B699F"/>
    <w:rsid w:val="007B6A64"/>
    <w:rsid w:val="007B763D"/>
    <w:rsid w:val="007B77CE"/>
    <w:rsid w:val="007C03B0"/>
    <w:rsid w:val="007C08AE"/>
    <w:rsid w:val="007C0ADC"/>
    <w:rsid w:val="007C0AEA"/>
    <w:rsid w:val="007C0D60"/>
    <w:rsid w:val="007C0DC0"/>
    <w:rsid w:val="007C1C40"/>
    <w:rsid w:val="007C1EF1"/>
    <w:rsid w:val="007C243D"/>
    <w:rsid w:val="007C2499"/>
    <w:rsid w:val="007C36A0"/>
    <w:rsid w:val="007C3748"/>
    <w:rsid w:val="007C4327"/>
    <w:rsid w:val="007C4BF0"/>
    <w:rsid w:val="007C4DD9"/>
    <w:rsid w:val="007C50FC"/>
    <w:rsid w:val="007C542E"/>
    <w:rsid w:val="007C5B0B"/>
    <w:rsid w:val="007C60E0"/>
    <w:rsid w:val="007C6155"/>
    <w:rsid w:val="007C6223"/>
    <w:rsid w:val="007C655B"/>
    <w:rsid w:val="007C6BBD"/>
    <w:rsid w:val="007C6E47"/>
    <w:rsid w:val="007C73DA"/>
    <w:rsid w:val="007D00F2"/>
    <w:rsid w:val="007D10C1"/>
    <w:rsid w:val="007D1197"/>
    <w:rsid w:val="007D1789"/>
    <w:rsid w:val="007D1C48"/>
    <w:rsid w:val="007D2030"/>
    <w:rsid w:val="007D210F"/>
    <w:rsid w:val="007D2F11"/>
    <w:rsid w:val="007D3408"/>
    <w:rsid w:val="007D3670"/>
    <w:rsid w:val="007D37C5"/>
    <w:rsid w:val="007D3983"/>
    <w:rsid w:val="007D3D45"/>
    <w:rsid w:val="007D3E52"/>
    <w:rsid w:val="007D45A8"/>
    <w:rsid w:val="007D48DE"/>
    <w:rsid w:val="007D51E6"/>
    <w:rsid w:val="007D55F4"/>
    <w:rsid w:val="007D5753"/>
    <w:rsid w:val="007D586C"/>
    <w:rsid w:val="007D6488"/>
    <w:rsid w:val="007D6601"/>
    <w:rsid w:val="007D6824"/>
    <w:rsid w:val="007D6B10"/>
    <w:rsid w:val="007D706A"/>
    <w:rsid w:val="007D72CE"/>
    <w:rsid w:val="007D755B"/>
    <w:rsid w:val="007E03AB"/>
    <w:rsid w:val="007E0815"/>
    <w:rsid w:val="007E0A1C"/>
    <w:rsid w:val="007E0D2D"/>
    <w:rsid w:val="007E126B"/>
    <w:rsid w:val="007E1FA0"/>
    <w:rsid w:val="007E241B"/>
    <w:rsid w:val="007E2450"/>
    <w:rsid w:val="007E26C6"/>
    <w:rsid w:val="007E36AF"/>
    <w:rsid w:val="007E3984"/>
    <w:rsid w:val="007E3B98"/>
    <w:rsid w:val="007E3FE8"/>
    <w:rsid w:val="007E4B86"/>
    <w:rsid w:val="007E5464"/>
    <w:rsid w:val="007E5705"/>
    <w:rsid w:val="007E5D08"/>
    <w:rsid w:val="007E6145"/>
    <w:rsid w:val="007E6450"/>
    <w:rsid w:val="007E6739"/>
    <w:rsid w:val="007E6A09"/>
    <w:rsid w:val="007E740C"/>
    <w:rsid w:val="007E754F"/>
    <w:rsid w:val="007E7C44"/>
    <w:rsid w:val="007E7D3C"/>
    <w:rsid w:val="007F06EA"/>
    <w:rsid w:val="007F0947"/>
    <w:rsid w:val="007F0D27"/>
    <w:rsid w:val="007F1A83"/>
    <w:rsid w:val="007F2C4C"/>
    <w:rsid w:val="007F3180"/>
    <w:rsid w:val="007F3288"/>
    <w:rsid w:val="007F3E88"/>
    <w:rsid w:val="007F4171"/>
    <w:rsid w:val="007F4E8E"/>
    <w:rsid w:val="007F56A5"/>
    <w:rsid w:val="007F59D7"/>
    <w:rsid w:val="007F6118"/>
    <w:rsid w:val="007F6389"/>
    <w:rsid w:val="007F6513"/>
    <w:rsid w:val="007F75DB"/>
    <w:rsid w:val="007F79BC"/>
    <w:rsid w:val="007F7BA5"/>
    <w:rsid w:val="00801035"/>
    <w:rsid w:val="008011D4"/>
    <w:rsid w:val="008012B1"/>
    <w:rsid w:val="008017E3"/>
    <w:rsid w:val="008018B0"/>
    <w:rsid w:val="008020D3"/>
    <w:rsid w:val="00802508"/>
    <w:rsid w:val="0080380A"/>
    <w:rsid w:val="00803932"/>
    <w:rsid w:val="00803B9C"/>
    <w:rsid w:val="00803BE2"/>
    <w:rsid w:val="00804EF2"/>
    <w:rsid w:val="008054BC"/>
    <w:rsid w:val="00805E99"/>
    <w:rsid w:val="00806817"/>
    <w:rsid w:val="008079DF"/>
    <w:rsid w:val="00807C31"/>
    <w:rsid w:val="00810249"/>
    <w:rsid w:val="008102CF"/>
    <w:rsid w:val="008108C9"/>
    <w:rsid w:val="0081109F"/>
    <w:rsid w:val="00811BA0"/>
    <w:rsid w:val="0081209A"/>
    <w:rsid w:val="00812406"/>
    <w:rsid w:val="0081287E"/>
    <w:rsid w:val="0081326B"/>
    <w:rsid w:val="008133B9"/>
    <w:rsid w:val="00813D53"/>
    <w:rsid w:val="00813E7D"/>
    <w:rsid w:val="00813E9B"/>
    <w:rsid w:val="008142E0"/>
    <w:rsid w:val="00814643"/>
    <w:rsid w:val="00814EEA"/>
    <w:rsid w:val="00814F77"/>
    <w:rsid w:val="00815448"/>
    <w:rsid w:val="008155F7"/>
    <w:rsid w:val="00815A3C"/>
    <w:rsid w:val="00815C2B"/>
    <w:rsid w:val="008160DA"/>
    <w:rsid w:val="008169A0"/>
    <w:rsid w:val="00817BD8"/>
    <w:rsid w:val="00817DF5"/>
    <w:rsid w:val="00820701"/>
    <w:rsid w:val="00820D49"/>
    <w:rsid w:val="00821359"/>
    <w:rsid w:val="0082154D"/>
    <w:rsid w:val="00821804"/>
    <w:rsid w:val="008218B2"/>
    <w:rsid w:val="008218E2"/>
    <w:rsid w:val="00822062"/>
    <w:rsid w:val="0082311D"/>
    <w:rsid w:val="0082326C"/>
    <w:rsid w:val="00823CAB"/>
    <w:rsid w:val="008240DE"/>
    <w:rsid w:val="00824F40"/>
    <w:rsid w:val="00825EAE"/>
    <w:rsid w:val="0082603E"/>
    <w:rsid w:val="00826AC6"/>
    <w:rsid w:val="008272ED"/>
    <w:rsid w:val="008274D5"/>
    <w:rsid w:val="00827CC4"/>
    <w:rsid w:val="00827D65"/>
    <w:rsid w:val="00830547"/>
    <w:rsid w:val="008309C8"/>
    <w:rsid w:val="00830E04"/>
    <w:rsid w:val="00831348"/>
    <w:rsid w:val="0083138C"/>
    <w:rsid w:val="00832137"/>
    <w:rsid w:val="00832251"/>
    <w:rsid w:val="00832DDF"/>
    <w:rsid w:val="008330D7"/>
    <w:rsid w:val="00833189"/>
    <w:rsid w:val="0083372B"/>
    <w:rsid w:val="00833839"/>
    <w:rsid w:val="00833D24"/>
    <w:rsid w:val="0083420F"/>
    <w:rsid w:val="00834EBE"/>
    <w:rsid w:val="008352D2"/>
    <w:rsid w:val="00835593"/>
    <w:rsid w:val="00835A1A"/>
    <w:rsid w:val="00835C30"/>
    <w:rsid w:val="00835C37"/>
    <w:rsid w:val="00836D01"/>
    <w:rsid w:val="00837A46"/>
    <w:rsid w:val="00837EC8"/>
    <w:rsid w:val="008408E9"/>
    <w:rsid w:val="00840D8B"/>
    <w:rsid w:val="00841A68"/>
    <w:rsid w:val="00843553"/>
    <w:rsid w:val="008438AA"/>
    <w:rsid w:val="00843D52"/>
    <w:rsid w:val="008443DD"/>
    <w:rsid w:val="008443F2"/>
    <w:rsid w:val="00844481"/>
    <w:rsid w:val="00844941"/>
    <w:rsid w:val="00844B94"/>
    <w:rsid w:val="00844C83"/>
    <w:rsid w:val="008450BB"/>
    <w:rsid w:val="008455CA"/>
    <w:rsid w:val="00845B79"/>
    <w:rsid w:val="00846C26"/>
    <w:rsid w:val="00846D7D"/>
    <w:rsid w:val="00846FDB"/>
    <w:rsid w:val="0085000C"/>
    <w:rsid w:val="008500AE"/>
    <w:rsid w:val="0085084B"/>
    <w:rsid w:val="008508B1"/>
    <w:rsid w:val="00850AA3"/>
    <w:rsid w:val="00852634"/>
    <w:rsid w:val="008526AB"/>
    <w:rsid w:val="00853991"/>
    <w:rsid w:val="008541E6"/>
    <w:rsid w:val="00855B4A"/>
    <w:rsid w:val="00855DB5"/>
    <w:rsid w:val="00856AB3"/>
    <w:rsid w:val="00856F68"/>
    <w:rsid w:val="008577AC"/>
    <w:rsid w:val="00857FDC"/>
    <w:rsid w:val="008607F5"/>
    <w:rsid w:val="00860B79"/>
    <w:rsid w:val="00860DB2"/>
    <w:rsid w:val="00861216"/>
    <w:rsid w:val="0086176A"/>
    <w:rsid w:val="008624DF"/>
    <w:rsid w:val="0086259E"/>
    <w:rsid w:val="008625AE"/>
    <w:rsid w:val="0086272A"/>
    <w:rsid w:val="00862A95"/>
    <w:rsid w:val="00863AB1"/>
    <w:rsid w:val="00863CB1"/>
    <w:rsid w:val="00863F63"/>
    <w:rsid w:val="00864253"/>
    <w:rsid w:val="008649A2"/>
    <w:rsid w:val="00864B12"/>
    <w:rsid w:val="00864C3F"/>
    <w:rsid w:val="00864CFC"/>
    <w:rsid w:val="00864F86"/>
    <w:rsid w:val="0086585E"/>
    <w:rsid w:val="00865AB1"/>
    <w:rsid w:val="00865C82"/>
    <w:rsid w:val="008663D2"/>
    <w:rsid w:val="00866BB8"/>
    <w:rsid w:val="00866D2A"/>
    <w:rsid w:val="00866F0E"/>
    <w:rsid w:val="0086733F"/>
    <w:rsid w:val="00867FDB"/>
    <w:rsid w:val="00870168"/>
    <w:rsid w:val="0087036D"/>
    <w:rsid w:val="00870676"/>
    <w:rsid w:val="008709F8"/>
    <w:rsid w:val="00870D55"/>
    <w:rsid w:val="00870FE9"/>
    <w:rsid w:val="008711B3"/>
    <w:rsid w:val="008717C9"/>
    <w:rsid w:val="00871A28"/>
    <w:rsid w:val="00871BD7"/>
    <w:rsid w:val="00872133"/>
    <w:rsid w:val="00872940"/>
    <w:rsid w:val="00872991"/>
    <w:rsid w:val="00872E00"/>
    <w:rsid w:val="00872F60"/>
    <w:rsid w:val="0087546A"/>
    <w:rsid w:val="00876242"/>
    <w:rsid w:val="008769C2"/>
    <w:rsid w:val="00876A1B"/>
    <w:rsid w:val="00876DC8"/>
    <w:rsid w:val="0088018D"/>
    <w:rsid w:val="0088053B"/>
    <w:rsid w:val="008806D5"/>
    <w:rsid w:val="00880B34"/>
    <w:rsid w:val="00881FB4"/>
    <w:rsid w:val="00881FF1"/>
    <w:rsid w:val="00882987"/>
    <w:rsid w:val="00882C98"/>
    <w:rsid w:val="00883032"/>
    <w:rsid w:val="00883070"/>
    <w:rsid w:val="0088314E"/>
    <w:rsid w:val="0088347B"/>
    <w:rsid w:val="00883885"/>
    <w:rsid w:val="00883A76"/>
    <w:rsid w:val="008844DD"/>
    <w:rsid w:val="0088488B"/>
    <w:rsid w:val="0088489A"/>
    <w:rsid w:val="008852D8"/>
    <w:rsid w:val="0088570C"/>
    <w:rsid w:val="00885F61"/>
    <w:rsid w:val="0088611C"/>
    <w:rsid w:val="00886693"/>
    <w:rsid w:val="00886D45"/>
    <w:rsid w:val="00886EAC"/>
    <w:rsid w:val="00887693"/>
    <w:rsid w:val="00887758"/>
    <w:rsid w:val="00887E83"/>
    <w:rsid w:val="00887F53"/>
    <w:rsid w:val="008903DC"/>
    <w:rsid w:val="00890B58"/>
    <w:rsid w:val="00890B94"/>
    <w:rsid w:val="00890D9B"/>
    <w:rsid w:val="00891AF2"/>
    <w:rsid w:val="00891ED8"/>
    <w:rsid w:val="008923A1"/>
    <w:rsid w:val="00892AE1"/>
    <w:rsid w:val="00892CDD"/>
    <w:rsid w:val="008938EC"/>
    <w:rsid w:val="008940B2"/>
    <w:rsid w:val="00894DC4"/>
    <w:rsid w:val="00895347"/>
    <w:rsid w:val="00895A6E"/>
    <w:rsid w:val="00895E18"/>
    <w:rsid w:val="008960F7"/>
    <w:rsid w:val="00896A4C"/>
    <w:rsid w:val="00896CF8"/>
    <w:rsid w:val="008974C1"/>
    <w:rsid w:val="008979E4"/>
    <w:rsid w:val="008A04A2"/>
    <w:rsid w:val="008A06E6"/>
    <w:rsid w:val="008A19FC"/>
    <w:rsid w:val="008A1AF0"/>
    <w:rsid w:val="008A1B23"/>
    <w:rsid w:val="008A1E78"/>
    <w:rsid w:val="008A2AEB"/>
    <w:rsid w:val="008A2D49"/>
    <w:rsid w:val="008A404E"/>
    <w:rsid w:val="008A5774"/>
    <w:rsid w:val="008A5CE0"/>
    <w:rsid w:val="008A61E4"/>
    <w:rsid w:val="008A698B"/>
    <w:rsid w:val="008A7202"/>
    <w:rsid w:val="008A74C3"/>
    <w:rsid w:val="008A7AA6"/>
    <w:rsid w:val="008B0269"/>
    <w:rsid w:val="008B042E"/>
    <w:rsid w:val="008B1251"/>
    <w:rsid w:val="008B157D"/>
    <w:rsid w:val="008B1B34"/>
    <w:rsid w:val="008B1C9F"/>
    <w:rsid w:val="008B25A2"/>
    <w:rsid w:val="008B25D8"/>
    <w:rsid w:val="008B3C5F"/>
    <w:rsid w:val="008B4404"/>
    <w:rsid w:val="008B49C5"/>
    <w:rsid w:val="008B52EC"/>
    <w:rsid w:val="008B66D3"/>
    <w:rsid w:val="008B6968"/>
    <w:rsid w:val="008B6D77"/>
    <w:rsid w:val="008B7E93"/>
    <w:rsid w:val="008C00BB"/>
    <w:rsid w:val="008C0C53"/>
    <w:rsid w:val="008C13E4"/>
    <w:rsid w:val="008C1B53"/>
    <w:rsid w:val="008C20C2"/>
    <w:rsid w:val="008C2662"/>
    <w:rsid w:val="008C3022"/>
    <w:rsid w:val="008C41E1"/>
    <w:rsid w:val="008C4773"/>
    <w:rsid w:val="008C4C05"/>
    <w:rsid w:val="008C50E9"/>
    <w:rsid w:val="008C5EDF"/>
    <w:rsid w:val="008C60FD"/>
    <w:rsid w:val="008C6295"/>
    <w:rsid w:val="008C632B"/>
    <w:rsid w:val="008C743F"/>
    <w:rsid w:val="008D0171"/>
    <w:rsid w:val="008D11BC"/>
    <w:rsid w:val="008D1465"/>
    <w:rsid w:val="008D2D1D"/>
    <w:rsid w:val="008D2EDF"/>
    <w:rsid w:val="008D3A29"/>
    <w:rsid w:val="008D4D78"/>
    <w:rsid w:val="008D51A4"/>
    <w:rsid w:val="008D5479"/>
    <w:rsid w:val="008D5A64"/>
    <w:rsid w:val="008D5F29"/>
    <w:rsid w:val="008D664E"/>
    <w:rsid w:val="008D709A"/>
    <w:rsid w:val="008D7CA4"/>
    <w:rsid w:val="008E047F"/>
    <w:rsid w:val="008E0521"/>
    <w:rsid w:val="008E085D"/>
    <w:rsid w:val="008E088D"/>
    <w:rsid w:val="008E0940"/>
    <w:rsid w:val="008E15A0"/>
    <w:rsid w:val="008E1C8D"/>
    <w:rsid w:val="008E2305"/>
    <w:rsid w:val="008E2652"/>
    <w:rsid w:val="008E2768"/>
    <w:rsid w:val="008E2BCE"/>
    <w:rsid w:val="008E2CD4"/>
    <w:rsid w:val="008E2DF2"/>
    <w:rsid w:val="008E2F0D"/>
    <w:rsid w:val="008E30F7"/>
    <w:rsid w:val="008E3A3F"/>
    <w:rsid w:val="008E3EAF"/>
    <w:rsid w:val="008E4A47"/>
    <w:rsid w:val="008E55B8"/>
    <w:rsid w:val="008E5D11"/>
    <w:rsid w:val="008E66C4"/>
    <w:rsid w:val="008E6C44"/>
    <w:rsid w:val="008E711D"/>
    <w:rsid w:val="008E775C"/>
    <w:rsid w:val="008F0025"/>
    <w:rsid w:val="008F0063"/>
    <w:rsid w:val="008F026F"/>
    <w:rsid w:val="008F0A36"/>
    <w:rsid w:val="008F0A70"/>
    <w:rsid w:val="008F0FDE"/>
    <w:rsid w:val="008F2D79"/>
    <w:rsid w:val="008F34D4"/>
    <w:rsid w:val="008F36A5"/>
    <w:rsid w:val="008F3EAC"/>
    <w:rsid w:val="008F3F4F"/>
    <w:rsid w:val="008F3F9C"/>
    <w:rsid w:val="008F4178"/>
    <w:rsid w:val="008F4718"/>
    <w:rsid w:val="008F5194"/>
    <w:rsid w:val="008F5197"/>
    <w:rsid w:val="008F5256"/>
    <w:rsid w:val="008F5270"/>
    <w:rsid w:val="008F5422"/>
    <w:rsid w:val="008F597E"/>
    <w:rsid w:val="008F5A94"/>
    <w:rsid w:val="008F6984"/>
    <w:rsid w:val="008F6CD5"/>
    <w:rsid w:val="008F7405"/>
    <w:rsid w:val="008F7695"/>
    <w:rsid w:val="008F77A7"/>
    <w:rsid w:val="009003FD"/>
    <w:rsid w:val="00900448"/>
    <w:rsid w:val="00900568"/>
    <w:rsid w:val="009009A9"/>
    <w:rsid w:val="009017FE"/>
    <w:rsid w:val="00901EF0"/>
    <w:rsid w:val="00902268"/>
    <w:rsid w:val="00902414"/>
    <w:rsid w:val="009026D5"/>
    <w:rsid w:val="00902886"/>
    <w:rsid w:val="00902E36"/>
    <w:rsid w:val="0090385C"/>
    <w:rsid w:val="00904946"/>
    <w:rsid w:val="00905A83"/>
    <w:rsid w:val="0090653A"/>
    <w:rsid w:val="0090686B"/>
    <w:rsid w:val="00906936"/>
    <w:rsid w:val="00906AC2"/>
    <w:rsid w:val="0090710B"/>
    <w:rsid w:val="009102C0"/>
    <w:rsid w:val="009102FC"/>
    <w:rsid w:val="00910525"/>
    <w:rsid w:val="0091139D"/>
    <w:rsid w:val="009119DE"/>
    <w:rsid w:val="009127F4"/>
    <w:rsid w:val="0091365C"/>
    <w:rsid w:val="00913FB7"/>
    <w:rsid w:val="00913FE3"/>
    <w:rsid w:val="00914267"/>
    <w:rsid w:val="009148AF"/>
    <w:rsid w:val="00914C31"/>
    <w:rsid w:val="00915777"/>
    <w:rsid w:val="00915D5A"/>
    <w:rsid w:val="00915F8E"/>
    <w:rsid w:val="009161BE"/>
    <w:rsid w:val="00916460"/>
    <w:rsid w:val="00916867"/>
    <w:rsid w:val="009173AC"/>
    <w:rsid w:val="0091776A"/>
    <w:rsid w:val="00917818"/>
    <w:rsid w:val="0091795D"/>
    <w:rsid w:val="009202FB"/>
    <w:rsid w:val="00920780"/>
    <w:rsid w:val="009217A3"/>
    <w:rsid w:val="00921E5F"/>
    <w:rsid w:val="00921E6A"/>
    <w:rsid w:val="00921F09"/>
    <w:rsid w:val="009222FB"/>
    <w:rsid w:val="00922624"/>
    <w:rsid w:val="0092332A"/>
    <w:rsid w:val="009239E7"/>
    <w:rsid w:val="00923A18"/>
    <w:rsid w:val="00923DAF"/>
    <w:rsid w:val="009243E7"/>
    <w:rsid w:val="009251CE"/>
    <w:rsid w:val="009257E0"/>
    <w:rsid w:val="009258C9"/>
    <w:rsid w:val="009259A0"/>
    <w:rsid w:val="00926738"/>
    <w:rsid w:val="00926BE0"/>
    <w:rsid w:val="00926CF8"/>
    <w:rsid w:val="00926D23"/>
    <w:rsid w:val="00926DC2"/>
    <w:rsid w:val="00927183"/>
    <w:rsid w:val="009273A8"/>
    <w:rsid w:val="00927440"/>
    <w:rsid w:val="009274F5"/>
    <w:rsid w:val="009277B8"/>
    <w:rsid w:val="00927C27"/>
    <w:rsid w:val="00927D51"/>
    <w:rsid w:val="0093039C"/>
    <w:rsid w:val="00930D60"/>
    <w:rsid w:val="00931688"/>
    <w:rsid w:val="009316BB"/>
    <w:rsid w:val="00931A1E"/>
    <w:rsid w:val="00932113"/>
    <w:rsid w:val="00932264"/>
    <w:rsid w:val="009323E3"/>
    <w:rsid w:val="009328AE"/>
    <w:rsid w:val="00932A64"/>
    <w:rsid w:val="00932B77"/>
    <w:rsid w:val="00932C66"/>
    <w:rsid w:val="00932EF2"/>
    <w:rsid w:val="00932FD6"/>
    <w:rsid w:val="0093319C"/>
    <w:rsid w:val="0093419B"/>
    <w:rsid w:val="00934EA6"/>
    <w:rsid w:val="009354AE"/>
    <w:rsid w:val="00936567"/>
    <w:rsid w:val="009366B8"/>
    <w:rsid w:val="00936BE7"/>
    <w:rsid w:val="00936F6A"/>
    <w:rsid w:val="0093719D"/>
    <w:rsid w:val="00937276"/>
    <w:rsid w:val="0094096A"/>
    <w:rsid w:val="00940A28"/>
    <w:rsid w:val="00940BBE"/>
    <w:rsid w:val="00941453"/>
    <w:rsid w:val="009414D1"/>
    <w:rsid w:val="00942662"/>
    <w:rsid w:val="00943884"/>
    <w:rsid w:val="00944331"/>
    <w:rsid w:val="00944371"/>
    <w:rsid w:val="00944387"/>
    <w:rsid w:val="00944527"/>
    <w:rsid w:val="009446DD"/>
    <w:rsid w:val="009453B3"/>
    <w:rsid w:val="00945618"/>
    <w:rsid w:val="0094578D"/>
    <w:rsid w:val="0094693D"/>
    <w:rsid w:val="00946C85"/>
    <w:rsid w:val="009475AB"/>
    <w:rsid w:val="009476DA"/>
    <w:rsid w:val="00947B4B"/>
    <w:rsid w:val="00947D3E"/>
    <w:rsid w:val="00950804"/>
    <w:rsid w:val="00950D98"/>
    <w:rsid w:val="00950F23"/>
    <w:rsid w:val="00951728"/>
    <w:rsid w:val="00951F41"/>
    <w:rsid w:val="009520E5"/>
    <w:rsid w:val="009520FC"/>
    <w:rsid w:val="009524DB"/>
    <w:rsid w:val="00952553"/>
    <w:rsid w:val="00952BFF"/>
    <w:rsid w:val="00952F51"/>
    <w:rsid w:val="00953D75"/>
    <w:rsid w:val="00954C70"/>
    <w:rsid w:val="00954CDF"/>
    <w:rsid w:val="00955237"/>
    <w:rsid w:val="009555BD"/>
    <w:rsid w:val="00955DA8"/>
    <w:rsid w:val="0095638F"/>
    <w:rsid w:val="00956848"/>
    <w:rsid w:val="00956AAB"/>
    <w:rsid w:val="00956B27"/>
    <w:rsid w:val="00956F26"/>
    <w:rsid w:val="00957106"/>
    <w:rsid w:val="00957406"/>
    <w:rsid w:val="00957D5D"/>
    <w:rsid w:val="009601E4"/>
    <w:rsid w:val="00960E78"/>
    <w:rsid w:val="00961425"/>
    <w:rsid w:val="0096150F"/>
    <w:rsid w:val="009618AC"/>
    <w:rsid w:val="00962970"/>
    <w:rsid w:val="00962D33"/>
    <w:rsid w:val="00963567"/>
    <w:rsid w:val="00963B70"/>
    <w:rsid w:val="00964493"/>
    <w:rsid w:val="00964D8F"/>
    <w:rsid w:val="009651A5"/>
    <w:rsid w:val="00965B68"/>
    <w:rsid w:val="00966328"/>
    <w:rsid w:val="009663BE"/>
    <w:rsid w:val="0096676D"/>
    <w:rsid w:val="00966923"/>
    <w:rsid w:val="00966AE7"/>
    <w:rsid w:val="009673B0"/>
    <w:rsid w:val="009674C4"/>
    <w:rsid w:val="00967814"/>
    <w:rsid w:val="00967DB6"/>
    <w:rsid w:val="00970395"/>
    <w:rsid w:val="009707CE"/>
    <w:rsid w:val="00970CEF"/>
    <w:rsid w:val="00970DC7"/>
    <w:rsid w:val="00971582"/>
    <w:rsid w:val="0097166C"/>
    <w:rsid w:val="009718C7"/>
    <w:rsid w:val="00971955"/>
    <w:rsid w:val="00972009"/>
    <w:rsid w:val="00973D15"/>
    <w:rsid w:val="00974010"/>
    <w:rsid w:val="009744DD"/>
    <w:rsid w:val="0097471D"/>
    <w:rsid w:val="00974FD0"/>
    <w:rsid w:val="00975DFF"/>
    <w:rsid w:val="009763C7"/>
    <w:rsid w:val="009768B1"/>
    <w:rsid w:val="00976CA0"/>
    <w:rsid w:val="00976FA1"/>
    <w:rsid w:val="00977262"/>
    <w:rsid w:val="009773E5"/>
    <w:rsid w:val="0098020A"/>
    <w:rsid w:val="0098030B"/>
    <w:rsid w:val="009813E3"/>
    <w:rsid w:val="00982CC5"/>
    <w:rsid w:val="00982FB1"/>
    <w:rsid w:val="0098366A"/>
    <w:rsid w:val="00983ACA"/>
    <w:rsid w:val="00985B50"/>
    <w:rsid w:val="00985D3C"/>
    <w:rsid w:val="00985E1A"/>
    <w:rsid w:val="00985F9C"/>
    <w:rsid w:val="009860AA"/>
    <w:rsid w:val="0098635E"/>
    <w:rsid w:val="0098670C"/>
    <w:rsid w:val="009868DD"/>
    <w:rsid w:val="00987120"/>
    <w:rsid w:val="009873D0"/>
    <w:rsid w:val="00987D52"/>
    <w:rsid w:val="00987D57"/>
    <w:rsid w:val="0099071C"/>
    <w:rsid w:val="00990F5E"/>
    <w:rsid w:val="009915D9"/>
    <w:rsid w:val="0099177D"/>
    <w:rsid w:val="0099189A"/>
    <w:rsid w:val="00991C6E"/>
    <w:rsid w:val="0099226E"/>
    <w:rsid w:val="00992C18"/>
    <w:rsid w:val="009934FA"/>
    <w:rsid w:val="0099459F"/>
    <w:rsid w:val="00994EDE"/>
    <w:rsid w:val="009951AD"/>
    <w:rsid w:val="00995CAC"/>
    <w:rsid w:val="009962FF"/>
    <w:rsid w:val="009964A8"/>
    <w:rsid w:val="0099656A"/>
    <w:rsid w:val="00997363"/>
    <w:rsid w:val="00997557"/>
    <w:rsid w:val="00997D96"/>
    <w:rsid w:val="009A01C5"/>
    <w:rsid w:val="009A09E1"/>
    <w:rsid w:val="009A0ED3"/>
    <w:rsid w:val="009A146C"/>
    <w:rsid w:val="009A17DC"/>
    <w:rsid w:val="009A1E2B"/>
    <w:rsid w:val="009A1F7C"/>
    <w:rsid w:val="009A2805"/>
    <w:rsid w:val="009A2E1F"/>
    <w:rsid w:val="009A2FC0"/>
    <w:rsid w:val="009A339F"/>
    <w:rsid w:val="009A35FE"/>
    <w:rsid w:val="009A4241"/>
    <w:rsid w:val="009A4893"/>
    <w:rsid w:val="009A4A06"/>
    <w:rsid w:val="009A4FE0"/>
    <w:rsid w:val="009A55DC"/>
    <w:rsid w:val="009A675C"/>
    <w:rsid w:val="009A6B63"/>
    <w:rsid w:val="009A6DC6"/>
    <w:rsid w:val="009A7269"/>
    <w:rsid w:val="009A72F6"/>
    <w:rsid w:val="009A7630"/>
    <w:rsid w:val="009A7789"/>
    <w:rsid w:val="009A7A82"/>
    <w:rsid w:val="009B0879"/>
    <w:rsid w:val="009B12F8"/>
    <w:rsid w:val="009B1493"/>
    <w:rsid w:val="009B15B7"/>
    <w:rsid w:val="009B15BE"/>
    <w:rsid w:val="009B1F82"/>
    <w:rsid w:val="009B25D3"/>
    <w:rsid w:val="009B283D"/>
    <w:rsid w:val="009B31B8"/>
    <w:rsid w:val="009B3562"/>
    <w:rsid w:val="009B372C"/>
    <w:rsid w:val="009B3D1B"/>
    <w:rsid w:val="009B409A"/>
    <w:rsid w:val="009B447B"/>
    <w:rsid w:val="009B4C74"/>
    <w:rsid w:val="009B4D4D"/>
    <w:rsid w:val="009B4F18"/>
    <w:rsid w:val="009B5FAC"/>
    <w:rsid w:val="009B66C1"/>
    <w:rsid w:val="009B66FE"/>
    <w:rsid w:val="009C0537"/>
    <w:rsid w:val="009C08D2"/>
    <w:rsid w:val="009C0993"/>
    <w:rsid w:val="009C0D59"/>
    <w:rsid w:val="009C0F77"/>
    <w:rsid w:val="009C11EE"/>
    <w:rsid w:val="009C14DF"/>
    <w:rsid w:val="009C20C0"/>
    <w:rsid w:val="009C2663"/>
    <w:rsid w:val="009C2C50"/>
    <w:rsid w:val="009C2D71"/>
    <w:rsid w:val="009C354D"/>
    <w:rsid w:val="009C38A1"/>
    <w:rsid w:val="009C4741"/>
    <w:rsid w:val="009C4DB6"/>
    <w:rsid w:val="009C5935"/>
    <w:rsid w:val="009C6B36"/>
    <w:rsid w:val="009C6DFE"/>
    <w:rsid w:val="009C6F00"/>
    <w:rsid w:val="009C7C22"/>
    <w:rsid w:val="009D040E"/>
    <w:rsid w:val="009D07D0"/>
    <w:rsid w:val="009D0CE0"/>
    <w:rsid w:val="009D121F"/>
    <w:rsid w:val="009D128F"/>
    <w:rsid w:val="009D1408"/>
    <w:rsid w:val="009D1C64"/>
    <w:rsid w:val="009D1E99"/>
    <w:rsid w:val="009D2042"/>
    <w:rsid w:val="009D2152"/>
    <w:rsid w:val="009D2451"/>
    <w:rsid w:val="009D2478"/>
    <w:rsid w:val="009D2882"/>
    <w:rsid w:val="009D2B4F"/>
    <w:rsid w:val="009D3C4F"/>
    <w:rsid w:val="009D3D09"/>
    <w:rsid w:val="009D4EAF"/>
    <w:rsid w:val="009D53FD"/>
    <w:rsid w:val="009D54E1"/>
    <w:rsid w:val="009D5639"/>
    <w:rsid w:val="009D622B"/>
    <w:rsid w:val="009D6F03"/>
    <w:rsid w:val="009D7807"/>
    <w:rsid w:val="009D7E05"/>
    <w:rsid w:val="009E0043"/>
    <w:rsid w:val="009E005D"/>
    <w:rsid w:val="009E0178"/>
    <w:rsid w:val="009E0963"/>
    <w:rsid w:val="009E0D5C"/>
    <w:rsid w:val="009E185C"/>
    <w:rsid w:val="009E1A2E"/>
    <w:rsid w:val="009E1B1C"/>
    <w:rsid w:val="009E3878"/>
    <w:rsid w:val="009E39B8"/>
    <w:rsid w:val="009E41E0"/>
    <w:rsid w:val="009E4E71"/>
    <w:rsid w:val="009E507A"/>
    <w:rsid w:val="009E518C"/>
    <w:rsid w:val="009E538C"/>
    <w:rsid w:val="009E5C25"/>
    <w:rsid w:val="009E6419"/>
    <w:rsid w:val="009E6F97"/>
    <w:rsid w:val="009E7E8B"/>
    <w:rsid w:val="009F0118"/>
    <w:rsid w:val="009F0535"/>
    <w:rsid w:val="009F07B4"/>
    <w:rsid w:val="009F0817"/>
    <w:rsid w:val="009F0921"/>
    <w:rsid w:val="009F0A28"/>
    <w:rsid w:val="009F0DE6"/>
    <w:rsid w:val="009F30F0"/>
    <w:rsid w:val="009F35D6"/>
    <w:rsid w:val="009F44AC"/>
    <w:rsid w:val="009F5415"/>
    <w:rsid w:val="009F5948"/>
    <w:rsid w:val="009F5A95"/>
    <w:rsid w:val="009F5CC4"/>
    <w:rsid w:val="009F5E5D"/>
    <w:rsid w:val="009F5F36"/>
    <w:rsid w:val="009F6C6D"/>
    <w:rsid w:val="009F6FED"/>
    <w:rsid w:val="009F701B"/>
    <w:rsid w:val="009F70DB"/>
    <w:rsid w:val="009F7B78"/>
    <w:rsid w:val="00A0080E"/>
    <w:rsid w:val="00A01A6C"/>
    <w:rsid w:val="00A01C20"/>
    <w:rsid w:val="00A01CEC"/>
    <w:rsid w:val="00A02606"/>
    <w:rsid w:val="00A02B3C"/>
    <w:rsid w:val="00A02CA3"/>
    <w:rsid w:val="00A0302E"/>
    <w:rsid w:val="00A03366"/>
    <w:rsid w:val="00A038FF"/>
    <w:rsid w:val="00A03BF6"/>
    <w:rsid w:val="00A04069"/>
    <w:rsid w:val="00A04A75"/>
    <w:rsid w:val="00A04CA9"/>
    <w:rsid w:val="00A04D3E"/>
    <w:rsid w:val="00A05C7E"/>
    <w:rsid w:val="00A06001"/>
    <w:rsid w:val="00A0614A"/>
    <w:rsid w:val="00A0643F"/>
    <w:rsid w:val="00A0691F"/>
    <w:rsid w:val="00A07004"/>
    <w:rsid w:val="00A0749D"/>
    <w:rsid w:val="00A07C67"/>
    <w:rsid w:val="00A108B3"/>
    <w:rsid w:val="00A11565"/>
    <w:rsid w:val="00A1163D"/>
    <w:rsid w:val="00A11653"/>
    <w:rsid w:val="00A1195F"/>
    <w:rsid w:val="00A1251A"/>
    <w:rsid w:val="00A126D8"/>
    <w:rsid w:val="00A13425"/>
    <w:rsid w:val="00A137EA"/>
    <w:rsid w:val="00A1405B"/>
    <w:rsid w:val="00A14575"/>
    <w:rsid w:val="00A146E8"/>
    <w:rsid w:val="00A151C3"/>
    <w:rsid w:val="00A154E0"/>
    <w:rsid w:val="00A15DFE"/>
    <w:rsid w:val="00A16061"/>
    <w:rsid w:val="00A160FA"/>
    <w:rsid w:val="00A1637B"/>
    <w:rsid w:val="00A164C1"/>
    <w:rsid w:val="00A1699A"/>
    <w:rsid w:val="00A16BB5"/>
    <w:rsid w:val="00A17178"/>
    <w:rsid w:val="00A17197"/>
    <w:rsid w:val="00A1730A"/>
    <w:rsid w:val="00A17470"/>
    <w:rsid w:val="00A176D7"/>
    <w:rsid w:val="00A17786"/>
    <w:rsid w:val="00A17A47"/>
    <w:rsid w:val="00A17E01"/>
    <w:rsid w:val="00A207D3"/>
    <w:rsid w:val="00A21FCC"/>
    <w:rsid w:val="00A221FE"/>
    <w:rsid w:val="00A22CDD"/>
    <w:rsid w:val="00A22DF2"/>
    <w:rsid w:val="00A22E15"/>
    <w:rsid w:val="00A23649"/>
    <w:rsid w:val="00A23742"/>
    <w:rsid w:val="00A24D28"/>
    <w:rsid w:val="00A2579B"/>
    <w:rsid w:val="00A26313"/>
    <w:rsid w:val="00A26830"/>
    <w:rsid w:val="00A26AA8"/>
    <w:rsid w:val="00A26E33"/>
    <w:rsid w:val="00A27045"/>
    <w:rsid w:val="00A271DD"/>
    <w:rsid w:val="00A27CCF"/>
    <w:rsid w:val="00A30628"/>
    <w:rsid w:val="00A31282"/>
    <w:rsid w:val="00A316C0"/>
    <w:rsid w:val="00A316E2"/>
    <w:rsid w:val="00A3175E"/>
    <w:rsid w:val="00A3194F"/>
    <w:rsid w:val="00A319E2"/>
    <w:rsid w:val="00A3207C"/>
    <w:rsid w:val="00A322F7"/>
    <w:rsid w:val="00A322FF"/>
    <w:rsid w:val="00A32BCD"/>
    <w:rsid w:val="00A32CB9"/>
    <w:rsid w:val="00A34FDE"/>
    <w:rsid w:val="00A35368"/>
    <w:rsid w:val="00A35E67"/>
    <w:rsid w:val="00A406EC"/>
    <w:rsid w:val="00A40F5E"/>
    <w:rsid w:val="00A410A5"/>
    <w:rsid w:val="00A410C8"/>
    <w:rsid w:val="00A41467"/>
    <w:rsid w:val="00A41BA9"/>
    <w:rsid w:val="00A4260E"/>
    <w:rsid w:val="00A4362D"/>
    <w:rsid w:val="00A43AC3"/>
    <w:rsid w:val="00A43D35"/>
    <w:rsid w:val="00A43D90"/>
    <w:rsid w:val="00A44B99"/>
    <w:rsid w:val="00A44BEE"/>
    <w:rsid w:val="00A45843"/>
    <w:rsid w:val="00A4602F"/>
    <w:rsid w:val="00A50153"/>
    <w:rsid w:val="00A502F5"/>
    <w:rsid w:val="00A5031E"/>
    <w:rsid w:val="00A504DB"/>
    <w:rsid w:val="00A504E7"/>
    <w:rsid w:val="00A517BA"/>
    <w:rsid w:val="00A51DC3"/>
    <w:rsid w:val="00A5255E"/>
    <w:rsid w:val="00A529C6"/>
    <w:rsid w:val="00A52F2C"/>
    <w:rsid w:val="00A53422"/>
    <w:rsid w:val="00A54326"/>
    <w:rsid w:val="00A54AD7"/>
    <w:rsid w:val="00A551B2"/>
    <w:rsid w:val="00A551EF"/>
    <w:rsid w:val="00A56AB4"/>
    <w:rsid w:val="00A56F6C"/>
    <w:rsid w:val="00A57A7F"/>
    <w:rsid w:val="00A60402"/>
    <w:rsid w:val="00A6047F"/>
    <w:rsid w:val="00A6075E"/>
    <w:rsid w:val="00A60AD2"/>
    <w:rsid w:val="00A60E46"/>
    <w:rsid w:val="00A61ECD"/>
    <w:rsid w:val="00A627BB"/>
    <w:rsid w:val="00A62913"/>
    <w:rsid w:val="00A62D25"/>
    <w:rsid w:val="00A632E5"/>
    <w:rsid w:val="00A634DF"/>
    <w:rsid w:val="00A63792"/>
    <w:rsid w:val="00A64CAD"/>
    <w:rsid w:val="00A654F5"/>
    <w:rsid w:val="00A657DB"/>
    <w:rsid w:val="00A65895"/>
    <w:rsid w:val="00A65A08"/>
    <w:rsid w:val="00A66906"/>
    <w:rsid w:val="00A66D30"/>
    <w:rsid w:val="00A6706D"/>
    <w:rsid w:val="00A67BD6"/>
    <w:rsid w:val="00A701DA"/>
    <w:rsid w:val="00A708FE"/>
    <w:rsid w:val="00A709B9"/>
    <w:rsid w:val="00A713B3"/>
    <w:rsid w:val="00A71AC9"/>
    <w:rsid w:val="00A7289A"/>
    <w:rsid w:val="00A72A5C"/>
    <w:rsid w:val="00A73257"/>
    <w:rsid w:val="00A73938"/>
    <w:rsid w:val="00A73D72"/>
    <w:rsid w:val="00A73DCC"/>
    <w:rsid w:val="00A7484D"/>
    <w:rsid w:val="00A756D0"/>
    <w:rsid w:val="00A75A5D"/>
    <w:rsid w:val="00A75B63"/>
    <w:rsid w:val="00A7674F"/>
    <w:rsid w:val="00A76EFF"/>
    <w:rsid w:val="00A77529"/>
    <w:rsid w:val="00A77A60"/>
    <w:rsid w:val="00A804C9"/>
    <w:rsid w:val="00A805B3"/>
    <w:rsid w:val="00A806A9"/>
    <w:rsid w:val="00A80EC8"/>
    <w:rsid w:val="00A8127D"/>
    <w:rsid w:val="00A81CC8"/>
    <w:rsid w:val="00A81DB8"/>
    <w:rsid w:val="00A82BEA"/>
    <w:rsid w:val="00A82FA0"/>
    <w:rsid w:val="00A8303C"/>
    <w:rsid w:val="00A83922"/>
    <w:rsid w:val="00A83E43"/>
    <w:rsid w:val="00A84064"/>
    <w:rsid w:val="00A840B4"/>
    <w:rsid w:val="00A841F5"/>
    <w:rsid w:val="00A84D87"/>
    <w:rsid w:val="00A851E7"/>
    <w:rsid w:val="00A853CA"/>
    <w:rsid w:val="00A85662"/>
    <w:rsid w:val="00A85F71"/>
    <w:rsid w:val="00A8628E"/>
    <w:rsid w:val="00A86382"/>
    <w:rsid w:val="00A86A3B"/>
    <w:rsid w:val="00A86B17"/>
    <w:rsid w:val="00A86B5D"/>
    <w:rsid w:val="00A86CDC"/>
    <w:rsid w:val="00A86DA6"/>
    <w:rsid w:val="00A87A29"/>
    <w:rsid w:val="00A87B49"/>
    <w:rsid w:val="00A9000C"/>
    <w:rsid w:val="00A90C79"/>
    <w:rsid w:val="00A90EEC"/>
    <w:rsid w:val="00A91064"/>
    <w:rsid w:val="00A91441"/>
    <w:rsid w:val="00A91D65"/>
    <w:rsid w:val="00A92387"/>
    <w:rsid w:val="00A9259E"/>
    <w:rsid w:val="00A925E6"/>
    <w:rsid w:val="00A92BCB"/>
    <w:rsid w:val="00A93EAD"/>
    <w:rsid w:val="00A94ED6"/>
    <w:rsid w:val="00A94F57"/>
    <w:rsid w:val="00A96642"/>
    <w:rsid w:val="00A96A18"/>
    <w:rsid w:val="00A96DA0"/>
    <w:rsid w:val="00A972B1"/>
    <w:rsid w:val="00A97398"/>
    <w:rsid w:val="00A977CA"/>
    <w:rsid w:val="00A97F05"/>
    <w:rsid w:val="00AA00DF"/>
    <w:rsid w:val="00AA0102"/>
    <w:rsid w:val="00AA064D"/>
    <w:rsid w:val="00AA0F64"/>
    <w:rsid w:val="00AA10D6"/>
    <w:rsid w:val="00AA1157"/>
    <w:rsid w:val="00AA16CD"/>
    <w:rsid w:val="00AA2958"/>
    <w:rsid w:val="00AA345C"/>
    <w:rsid w:val="00AA3560"/>
    <w:rsid w:val="00AA387F"/>
    <w:rsid w:val="00AA3CA2"/>
    <w:rsid w:val="00AA3D0C"/>
    <w:rsid w:val="00AA3F22"/>
    <w:rsid w:val="00AA3FAF"/>
    <w:rsid w:val="00AA41C6"/>
    <w:rsid w:val="00AA42D8"/>
    <w:rsid w:val="00AA45CD"/>
    <w:rsid w:val="00AA5438"/>
    <w:rsid w:val="00AA593D"/>
    <w:rsid w:val="00AA6DD2"/>
    <w:rsid w:val="00AA6E35"/>
    <w:rsid w:val="00AA6FD8"/>
    <w:rsid w:val="00AA7436"/>
    <w:rsid w:val="00AA7A84"/>
    <w:rsid w:val="00AA7C06"/>
    <w:rsid w:val="00AA7C44"/>
    <w:rsid w:val="00AA7D91"/>
    <w:rsid w:val="00AA7E03"/>
    <w:rsid w:val="00AB0252"/>
    <w:rsid w:val="00AB06E4"/>
    <w:rsid w:val="00AB0739"/>
    <w:rsid w:val="00AB0DDC"/>
    <w:rsid w:val="00AB1277"/>
    <w:rsid w:val="00AB1647"/>
    <w:rsid w:val="00AB1C3C"/>
    <w:rsid w:val="00AB212C"/>
    <w:rsid w:val="00AB24E0"/>
    <w:rsid w:val="00AB2FCA"/>
    <w:rsid w:val="00AB333B"/>
    <w:rsid w:val="00AB33B7"/>
    <w:rsid w:val="00AB344B"/>
    <w:rsid w:val="00AB34E7"/>
    <w:rsid w:val="00AB3A9D"/>
    <w:rsid w:val="00AB42D1"/>
    <w:rsid w:val="00AB44BB"/>
    <w:rsid w:val="00AB47E9"/>
    <w:rsid w:val="00AB4AF6"/>
    <w:rsid w:val="00AB4E0C"/>
    <w:rsid w:val="00AB4FC0"/>
    <w:rsid w:val="00AB5002"/>
    <w:rsid w:val="00AB5583"/>
    <w:rsid w:val="00AB55CF"/>
    <w:rsid w:val="00AB5F44"/>
    <w:rsid w:val="00AB6FFB"/>
    <w:rsid w:val="00AC0845"/>
    <w:rsid w:val="00AC09DA"/>
    <w:rsid w:val="00AC0DA0"/>
    <w:rsid w:val="00AC15C0"/>
    <w:rsid w:val="00AC1907"/>
    <w:rsid w:val="00AC1BDD"/>
    <w:rsid w:val="00AC1D9D"/>
    <w:rsid w:val="00AC1E37"/>
    <w:rsid w:val="00AC1F80"/>
    <w:rsid w:val="00AC24A0"/>
    <w:rsid w:val="00AC25E5"/>
    <w:rsid w:val="00AC37C5"/>
    <w:rsid w:val="00AC3804"/>
    <w:rsid w:val="00AC3F6A"/>
    <w:rsid w:val="00AC4BCB"/>
    <w:rsid w:val="00AC528C"/>
    <w:rsid w:val="00AC558D"/>
    <w:rsid w:val="00AC55DA"/>
    <w:rsid w:val="00AC5685"/>
    <w:rsid w:val="00AC573C"/>
    <w:rsid w:val="00AC59C2"/>
    <w:rsid w:val="00AC6A52"/>
    <w:rsid w:val="00AC6ACF"/>
    <w:rsid w:val="00AC6B5B"/>
    <w:rsid w:val="00AC764B"/>
    <w:rsid w:val="00AC7A62"/>
    <w:rsid w:val="00AC7B8B"/>
    <w:rsid w:val="00AD02C7"/>
    <w:rsid w:val="00AD0470"/>
    <w:rsid w:val="00AD0687"/>
    <w:rsid w:val="00AD06B3"/>
    <w:rsid w:val="00AD0A9F"/>
    <w:rsid w:val="00AD17B8"/>
    <w:rsid w:val="00AD17F6"/>
    <w:rsid w:val="00AD1A78"/>
    <w:rsid w:val="00AD1AAE"/>
    <w:rsid w:val="00AD2492"/>
    <w:rsid w:val="00AD2919"/>
    <w:rsid w:val="00AD2A39"/>
    <w:rsid w:val="00AD2B1D"/>
    <w:rsid w:val="00AD3020"/>
    <w:rsid w:val="00AD3140"/>
    <w:rsid w:val="00AD3965"/>
    <w:rsid w:val="00AD3A4D"/>
    <w:rsid w:val="00AD434B"/>
    <w:rsid w:val="00AD4D48"/>
    <w:rsid w:val="00AD4EF1"/>
    <w:rsid w:val="00AD58E4"/>
    <w:rsid w:val="00AD5AB0"/>
    <w:rsid w:val="00AD6215"/>
    <w:rsid w:val="00AD6239"/>
    <w:rsid w:val="00AD649A"/>
    <w:rsid w:val="00AD6837"/>
    <w:rsid w:val="00AD6A25"/>
    <w:rsid w:val="00AD6A90"/>
    <w:rsid w:val="00AD6F1E"/>
    <w:rsid w:val="00AD72B2"/>
    <w:rsid w:val="00AE0114"/>
    <w:rsid w:val="00AE0CC3"/>
    <w:rsid w:val="00AE1412"/>
    <w:rsid w:val="00AE1A13"/>
    <w:rsid w:val="00AE1AEB"/>
    <w:rsid w:val="00AE2B1B"/>
    <w:rsid w:val="00AE2C2C"/>
    <w:rsid w:val="00AE2F3E"/>
    <w:rsid w:val="00AE3558"/>
    <w:rsid w:val="00AE3CC9"/>
    <w:rsid w:val="00AE3E3C"/>
    <w:rsid w:val="00AE3FB8"/>
    <w:rsid w:val="00AE43C0"/>
    <w:rsid w:val="00AE4D51"/>
    <w:rsid w:val="00AE509F"/>
    <w:rsid w:val="00AE5955"/>
    <w:rsid w:val="00AE5CE2"/>
    <w:rsid w:val="00AE5D0E"/>
    <w:rsid w:val="00AE5EB2"/>
    <w:rsid w:val="00AE6830"/>
    <w:rsid w:val="00AE69C4"/>
    <w:rsid w:val="00AE6A93"/>
    <w:rsid w:val="00AE6BC4"/>
    <w:rsid w:val="00AE6FB9"/>
    <w:rsid w:val="00AE7044"/>
    <w:rsid w:val="00AE7456"/>
    <w:rsid w:val="00AE7792"/>
    <w:rsid w:val="00AF079D"/>
    <w:rsid w:val="00AF0DBC"/>
    <w:rsid w:val="00AF0F9D"/>
    <w:rsid w:val="00AF1165"/>
    <w:rsid w:val="00AF136C"/>
    <w:rsid w:val="00AF1B1B"/>
    <w:rsid w:val="00AF1CE6"/>
    <w:rsid w:val="00AF21C0"/>
    <w:rsid w:val="00AF27DE"/>
    <w:rsid w:val="00AF3E8E"/>
    <w:rsid w:val="00AF468E"/>
    <w:rsid w:val="00AF48E5"/>
    <w:rsid w:val="00AF4B25"/>
    <w:rsid w:val="00AF4D6A"/>
    <w:rsid w:val="00AF58D8"/>
    <w:rsid w:val="00AF58E4"/>
    <w:rsid w:val="00AF60A6"/>
    <w:rsid w:val="00AF6381"/>
    <w:rsid w:val="00AF65BA"/>
    <w:rsid w:val="00AF65DE"/>
    <w:rsid w:val="00AF663F"/>
    <w:rsid w:val="00AF67F8"/>
    <w:rsid w:val="00AF6F02"/>
    <w:rsid w:val="00AF76B6"/>
    <w:rsid w:val="00B0170A"/>
    <w:rsid w:val="00B020FB"/>
    <w:rsid w:val="00B02C52"/>
    <w:rsid w:val="00B02F69"/>
    <w:rsid w:val="00B0371B"/>
    <w:rsid w:val="00B03748"/>
    <w:rsid w:val="00B03924"/>
    <w:rsid w:val="00B03C25"/>
    <w:rsid w:val="00B03E61"/>
    <w:rsid w:val="00B04451"/>
    <w:rsid w:val="00B0466D"/>
    <w:rsid w:val="00B04A6E"/>
    <w:rsid w:val="00B04DB1"/>
    <w:rsid w:val="00B05081"/>
    <w:rsid w:val="00B0552A"/>
    <w:rsid w:val="00B0567E"/>
    <w:rsid w:val="00B05A9B"/>
    <w:rsid w:val="00B05AED"/>
    <w:rsid w:val="00B0602B"/>
    <w:rsid w:val="00B06429"/>
    <w:rsid w:val="00B07D12"/>
    <w:rsid w:val="00B1098E"/>
    <w:rsid w:val="00B1210B"/>
    <w:rsid w:val="00B122FD"/>
    <w:rsid w:val="00B12458"/>
    <w:rsid w:val="00B12B87"/>
    <w:rsid w:val="00B13033"/>
    <w:rsid w:val="00B13EBF"/>
    <w:rsid w:val="00B13EDA"/>
    <w:rsid w:val="00B13F20"/>
    <w:rsid w:val="00B14596"/>
    <w:rsid w:val="00B1476F"/>
    <w:rsid w:val="00B15BC5"/>
    <w:rsid w:val="00B16330"/>
    <w:rsid w:val="00B16834"/>
    <w:rsid w:val="00B1721D"/>
    <w:rsid w:val="00B177B0"/>
    <w:rsid w:val="00B17B8F"/>
    <w:rsid w:val="00B17C75"/>
    <w:rsid w:val="00B205D3"/>
    <w:rsid w:val="00B20671"/>
    <w:rsid w:val="00B206A2"/>
    <w:rsid w:val="00B20B3B"/>
    <w:rsid w:val="00B21959"/>
    <w:rsid w:val="00B21AB1"/>
    <w:rsid w:val="00B21E3C"/>
    <w:rsid w:val="00B221D1"/>
    <w:rsid w:val="00B2249D"/>
    <w:rsid w:val="00B22767"/>
    <w:rsid w:val="00B2278D"/>
    <w:rsid w:val="00B22A5F"/>
    <w:rsid w:val="00B248BE"/>
    <w:rsid w:val="00B24D93"/>
    <w:rsid w:val="00B24E45"/>
    <w:rsid w:val="00B25474"/>
    <w:rsid w:val="00B255E4"/>
    <w:rsid w:val="00B25954"/>
    <w:rsid w:val="00B25B7C"/>
    <w:rsid w:val="00B25CE3"/>
    <w:rsid w:val="00B25D45"/>
    <w:rsid w:val="00B260DE"/>
    <w:rsid w:val="00B27A3F"/>
    <w:rsid w:val="00B3069C"/>
    <w:rsid w:val="00B30779"/>
    <w:rsid w:val="00B312B4"/>
    <w:rsid w:val="00B313BD"/>
    <w:rsid w:val="00B31D66"/>
    <w:rsid w:val="00B31FFF"/>
    <w:rsid w:val="00B32972"/>
    <w:rsid w:val="00B329EA"/>
    <w:rsid w:val="00B32D60"/>
    <w:rsid w:val="00B33135"/>
    <w:rsid w:val="00B334EB"/>
    <w:rsid w:val="00B33645"/>
    <w:rsid w:val="00B339E7"/>
    <w:rsid w:val="00B342A8"/>
    <w:rsid w:val="00B3468D"/>
    <w:rsid w:val="00B34C33"/>
    <w:rsid w:val="00B354D7"/>
    <w:rsid w:val="00B35564"/>
    <w:rsid w:val="00B357E3"/>
    <w:rsid w:val="00B35EA3"/>
    <w:rsid w:val="00B3652C"/>
    <w:rsid w:val="00B367B8"/>
    <w:rsid w:val="00B3698B"/>
    <w:rsid w:val="00B369AC"/>
    <w:rsid w:val="00B372E4"/>
    <w:rsid w:val="00B37389"/>
    <w:rsid w:val="00B3739B"/>
    <w:rsid w:val="00B3751B"/>
    <w:rsid w:val="00B4051E"/>
    <w:rsid w:val="00B4162A"/>
    <w:rsid w:val="00B41A82"/>
    <w:rsid w:val="00B41BE2"/>
    <w:rsid w:val="00B41FBF"/>
    <w:rsid w:val="00B42226"/>
    <w:rsid w:val="00B423E1"/>
    <w:rsid w:val="00B423F1"/>
    <w:rsid w:val="00B4292B"/>
    <w:rsid w:val="00B42AE9"/>
    <w:rsid w:val="00B4472B"/>
    <w:rsid w:val="00B44965"/>
    <w:rsid w:val="00B44D09"/>
    <w:rsid w:val="00B453A3"/>
    <w:rsid w:val="00B454C3"/>
    <w:rsid w:val="00B46428"/>
    <w:rsid w:val="00B46436"/>
    <w:rsid w:val="00B46999"/>
    <w:rsid w:val="00B47725"/>
    <w:rsid w:val="00B4792D"/>
    <w:rsid w:val="00B47F50"/>
    <w:rsid w:val="00B50268"/>
    <w:rsid w:val="00B50C72"/>
    <w:rsid w:val="00B50E70"/>
    <w:rsid w:val="00B50FAD"/>
    <w:rsid w:val="00B510C7"/>
    <w:rsid w:val="00B51126"/>
    <w:rsid w:val="00B51F7D"/>
    <w:rsid w:val="00B5242F"/>
    <w:rsid w:val="00B52C8C"/>
    <w:rsid w:val="00B52FC8"/>
    <w:rsid w:val="00B533FC"/>
    <w:rsid w:val="00B53AFF"/>
    <w:rsid w:val="00B53BE9"/>
    <w:rsid w:val="00B53D58"/>
    <w:rsid w:val="00B5495F"/>
    <w:rsid w:val="00B555AA"/>
    <w:rsid w:val="00B55933"/>
    <w:rsid w:val="00B56371"/>
    <w:rsid w:val="00B569FB"/>
    <w:rsid w:val="00B56BA0"/>
    <w:rsid w:val="00B57572"/>
    <w:rsid w:val="00B579BB"/>
    <w:rsid w:val="00B60163"/>
    <w:rsid w:val="00B6053D"/>
    <w:rsid w:val="00B6060E"/>
    <w:rsid w:val="00B610FC"/>
    <w:rsid w:val="00B61D8E"/>
    <w:rsid w:val="00B62353"/>
    <w:rsid w:val="00B62647"/>
    <w:rsid w:val="00B629A3"/>
    <w:rsid w:val="00B62A28"/>
    <w:rsid w:val="00B63490"/>
    <w:rsid w:val="00B63871"/>
    <w:rsid w:val="00B64389"/>
    <w:rsid w:val="00B64B03"/>
    <w:rsid w:val="00B65169"/>
    <w:rsid w:val="00B65705"/>
    <w:rsid w:val="00B65934"/>
    <w:rsid w:val="00B703B9"/>
    <w:rsid w:val="00B709AC"/>
    <w:rsid w:val="00B7142C"/>
    <w:rsid w:val="00B716CC"/>
    <w:rsid w:val="00B724A8"/>
    <w:rsid w:val="00B724E0"/>
    <w:rsid w:val="00B72CEB"/>
    <w:rsid w:val="00B73CEC"/>
    <w:rsid w:val="00B73FBC"/>
    <w:rsid w:val="00B7400E"/>
    <w:rsid w:val="00B7413E"/>
    <w:rsid w:val="00B74ACA"/>
    <w:rsid w:val="00B74AE5"/>
    <w:rsid w:val="00B7585F"/>
    <w:rsid w:val="00B75928"/>
    <w:rsid w:val="00B7592C"/>
    <w:rsid w:val="00B75F2C"/>
    <w:rsid w:val="00B76A82"/>
    <w:rsid w:val="00B77ACC"/>
    <w:rsid w:val="00B77FE0"/>
    <w:rsid w:val="00B80024"/>
    <w:rsid w:val="00B803FB"/>
    <w:rsid w:val="00B8060C"/>
    <w:rsid w:val="00B80EC5"/>
    <w:rsid w:val="00B81460"/>
    <w:rsid w:val="00B814E5"/>
    <w:rsid w:val="00B81D98"/>
    <w:rsid w:val="00B82755"/>
    <w:rsid w:val="00B83567"/>
    <w:rsid w:val="00B83CBE"/>
    <w:rsid w:val="00B83E3D"/>
    <w:rsid w:val="00B840C0"/>
    <w:rsid w:val="00B840E0"/>
    <w:rsid w:val="00B84154"/>
    <w:rsid w:val="00B84311"/>
    <w:rsid w:val="00B84AF6"/>
    <w:rsid w:val="00B853CC"/>
    <w:rsid w:val="00B85519"/>
    <w:rsid w:val="00B85E54"/>
    <w:rsid w:val="00B85F95"/>
    <w:rsid w:val="00B86485"/>
    <w:rsid w:val="00B868A7"/>
    <w:rsid w:val="00B906ED"/>
    <w:rsid w:val="00B90A12"/>
    <w:rsid w:val="00B911CD"/>
    <w:rsid w:val="00B91CC5"/>
    <w:rsid w:val="00B91F38"/>
    <w:rsid w:val="00B92826"/>
    <w:rsid w:val="00B93412"/>
    <w:rsid w:val="00B9350E"/>
    <w:rsid w:val="00B93742"/>
    <w:rsid w:val="00B938D0"/>
    <w:rsid w:val="00B945BF"/>
    <w:rsid w:val="00B94850"/>
    <w:rsid w:val="00B94F0C"/>
    <w:rsid w:val="00B951CC"/>
    <w:rsid w:val="00B95770"/>
    <w:rsid w:val="00B95BB5"/>
    <w:rsid w:val="00B95D0A"/>
    <w:rsid w:val="00B9653F"/>
    <w:rsid w:val="00B969FB"/>
    <w:rsid w:val="00B96B6F"/>
    <w:rsid w:val="00B97476"/>
    <w:rsid w:val="00B97947"/>
    <w:rsid w:val="00B97FB4"/>
    <w:rsid w:val="00BA00AF"/>
    <w:rsid w:val="00BA0D5C"/>
    <w:rsid w:val="00BA12BF"/>
    <w:rsid w:val="00BA1504"/>
    <w:rsid w:val="00BA22E5"/>
    <w:rsid w:val="00BA26B5"/>
    <w:rsid w:val="00BA359B"/>
    <w:rsid w:val="00BA4419"/>
    <w:rsid w:val="00BA4CCE"/>
    <w:rsid w:val="00BA5764"/>
    <w:rsid w:val="00BA62C0"/>
    <w:rsid w:val="00BA688B"/>
    <w:rsid w:val="00BA6951"/>
    <w:rsid w:val="00BA764B"/>
    <w:rsid w:val="00BB032B"/>
    <w:rsid w:val="00BB0893"/>
    <w:rsid w:val="00BB0940"/>
    <w:rsid w:val="00BB0982"/>
    <w:rsid w:val="00BB0BAD"/>
    <w:rsid w:val="00BB198B"/>
    <w:rsid w:val="00BB1FCF"/>
    <w:rsid w:val="00BB220E"/>
    <w:rsid w:val="00BB31A2"/>
    <w:rsid w:val="00BB3CA8"/>
    <w:rsid w:val="00BB3FFB"/>
    <w:rsid w:val="00BB43A3"/>
    <w:rsid w:val="00BB48CA"/>
    <w:rsid w:val="00BB4C31"/>
    <w:rsid w:val="00BB5001"/>
    <w:rsid w:val="00BB5C31"/>
    <w:rsid w:val="00BB5E30"/>
    <w:rsid w:val="00BB78DB"/>
    <w:rsid w:val="00BC06EF"/>
    <w:rsid w:val="00BC0910"/>
    <w:rsid w:val="00BC1001"/>
    <w:rsid w:val="00BC1373"/>
    <w:rsid w:val="00BC16ED"/>
    <w:rsid w:val="00BC1A9A"/>
    <w:rsid w:val="00BC1B29"/>
    <w:rsid w:val="00BC2285"/>
    <w:rsid w:val="00BC2E5D"/>
    <w:rsid w:val="00BC3612"/>
    <w:rsid w:val="00BC3CF0"/>
    <w:rsid w:val="00BC40D1"/>
    <w:rsid w:val="00BC42D1"/>
    <w:rsid w:val="00BC4AEE"/>
    <w:rsid w:val="00BC51D9"/>
    <w:rsid w:val="00BC540C"/>
    <w:rsid w:val="00BC55CA"/>
    <w:rsid w:val="00BC5769"/>
    <w:rsid w:val="00BC58BA"/>
    <w:rsid w:val="00BC5A30"/>
    <w:rsid w:val="00BC5DE1"/>
    <w:rsid w:val="00BC68BB"/>
    <w:rsid w:val="00BC7EA0"/>
    <w:rsid w:val="00BD0200"/>
    <w:rsid w:val="00BD0358"/>
    <w:rsid w:val="00BD0436"/>
    <w:rsid w:val="00BD109A"/>
    <w:rsid w:val="00BD24A7"/>
    <w:rsid w:val="00BD296C"/>
    <w:rsid w:val="00BD2A89"/>
    <w:rsid w:val="00BD2BD2"/>
    <w:rsid w:val="00BD2E8E"/>
    <w:rsid w:val="00BD3839"/>
    <w:rsid w:val="00BD4CC2"/>
    <w:rsid w:val="00BD4E87"/>
    <w:rsid w:val="00BD5A6F"/>
    <w:rsid w:val="00BD5CD5"/>
    <w:rsid w:val="00BD714F"/>
    <w:rsid w:val="00BD7692"/>
    <w:rsid w:val="00BD7713"/>
    <w:rsid w:val="00BD77F6"/>
    <w:rsid w:val="00BD7B26"/>
    <w:rsid w:val="00BE04E6"/>
    <w:rsid w:val="00BE06D8"/>
    <w:rsid w:val="00BE0D89"/>
    <w:rsid w:val="00BE14D9"/>
    <w:rsid w:val="00BE16EC"/>
    <w:rsid w:val="00BE2E6F"/>
    <w:rsid w:val="00BE303C"/>
    <w:rsid w:val="00BE397E"/>
    <w:rsid w:val="00BE3A74"/>
    <w:rsid w:val="00BE3C15"/>
    <w:rsid w:val="00BE3C62"/>
    <w:rsid w:val="00BE4178"/>
    <w:rsid w:val="00BE4287"/>
    <w:rsid w:val="00BE4690"/>
    <w:rsid w:val="00BE4AF7"/>
    <w:rsid w:val="00BE4BD2"/>
    <w:rsid w:val="00BE4C1F"/>
    <w:rsid w:val="00BE6D9E"/>
    <w:rsid w:val="00BE7762"/>
    <w:rsid w:val="00BE7ACF"/>
    <w:rsid w:val="00BE7C56"/>
    <w:rsid w:val="00BF005F"/>
    <w:rsid w:val="00BF0236"/>
    <w:rsid w:val="00BF0759"/>
    <w:rsid w:val="00BF0CDE"/>
    <w:rsid w:val="00BF0E23"/>
    <w:rsid w:val="00BF0FA9"/>
    <w:rsid w:val="00BF1346"/>
    <w:rsid w:val="00BF16B8"/>
    <w:rsid w:val="00BF2175"/>
    <w:rsid w:val="00BF27EB"/>
    <w:rsid w:val="00BF285F"/>
    <w:rsid w:val="00BF2C55"/>
    <w:rsid w:val="00BF3241"/>
    <w:rsid w:val="00BF3630"/>
    <w:rsid w:val="00BF3A7B"/>
    <w:rsid w:val="00BF3FC0"/>
    <w:rsid w:val="00BF44CD"/>
    <w:rsid w:val="00BF45D5"/>
    <w:rsid w:val="00BF524E"/>
    <w:rsid w:val="00BF5CB2"/>
    <w:rsid w:val="00BF6784"/>
    <w:rsid w:val="00BF7035"/>
    <w:rsid w:val="00BF768A"/>
    <w:rsid w:val="00C00716"/>
    <w:rsid w:val="00C01D0A"/>
    <w:rsid w:val="00C0256F"/>
    <w:rsid w:val="00C0283F"/>
    <w:rsid w:val="00C029A0"/>
    <w:rsid w:val="00C02C3F"/>
    <w:rsid w:val="00C03159"/>
    <w:rsid w:val="00C04103"/>
    <w:rsid w:val="00C047D8"/>
    <w:rsid w:val="00C049A9"/>
    <w:rsid w:val="00C049B0"/>
    <w:rsid w:val="00C04D49"/>
    <w:rsid w:val="00C06203"/>
    <w:rsid w:val="00C06A13"/>
    <w:rsid w:val="00C06C67"/>
    <w:rsid w:val="00C06EA3"/>
    <w:rsid w:val="00C06FC0"/>
    <w:rsid w:val="00C07354"/>
    <w:rsid w:val="00C07FB4"/>
    <w:rsid w:val="00C101A8"/>
    <w:rsid w:val="00C109E2"/>
    <w:rsid w:val="00C10B44"/>
    <w:rsid w:val="00C11078"/>
    <w:rsid w:val="00C110AB"/>
    <w:rsid w:val="00C120DD"/>
    <w:rsid w:val="00C1279B"/>
    <w:rsid w:val="00C127E7"/>
    <w:rsid w:val="00C128AD"/>
    <w:rsid w:val="00C13708"/>
    <w:rsid w:val="00C138D5"/>
    <w:rsid w:val="00C1390F"/>
    <w:rsid w:val="00C139AF"/>
    <w:rsid w:val="00C13C4F"/>
    <w:rsid w:val="00C13D92"/>
    <w:rsid w:val="00C14367"/>
    <w:rsid w:val="00C149C3"/>
    <w:rsid w:val="00C14E61"/>
    <w:rsid w:val="00C155E9"/>
    <w:rsid w:val="00C15813"/>
    <w:rsid w:val="00C15D8F"/>
    <w:rsid w:val="00C15E8D"/>
    <w:rsid w:val="00C161CD"/>
    <w:rsid w:val="00C16319"/>
    <w:rsid w:val="00C16B9F"/>
    <w:rsid w:val="00C16E33"/>
    <w:rsid w:val="00C1760B"/>
    <w:rsid w:val="00C17788"/>
    <w:rsid w:val="00C17B08"/>
    <w:rsid w:val="00C17EDD"/>
    <w:rsid w:val="00C2001D"/>
    <w:rsid w:val="00C20D01"/>
    <w:rsid w:val="00C20D34"/>
    <w:rsid w:val="00C21A25"/>
    <w:rsid w:val="00C21E12"/>
    <w:rsid w:val="00C22047"/>
    <w:rsid w:val="00C2252E"/>
    <w:rsid w:val="00C23336"/>
    <w:rsid w:val="00C242A8"/>
    <w:rsid w:val="00C24364"/>
    <w:rsid w:val="00C244B1"/>
    <w:rsid w:val="00C24A81"/>
    <w:rsid w:val="00C24D33"/>
    <w:rsid w:val="00C251DF"/>
    <w:rsid w:val="00C25387"/>
    <w:rsid w:val="00C25C65"/>
    <w:rsid w:val="00C25CEE"/>
    <w:rsid w:val="00C25E35"/>
    <w:rsid w:val="00C26182"/>
    <w:rsid w:val="00C261C8"/>
    <w:rsid w:val="00C263BA"/>
    <w:rsid w:val="00C2698A"/>
    <w:rsid w:val="00C26EC9"/>
    <w:rsid w:val="00C27531"/>
    <w:rsid w:val="00C275EB"/>
    <w:rsid w:val="00C27671"/>
    <w:rsid w:val="00C27E8C"/>
    <w:rsid w:val="00C3033F"/>
    <w:rsid w:val="00C30805"/>
    <w:rsid w:val="00C3097D"/>
    <w:rsid w:val="00C30D32"/>
    <w:rsid w:val="00C31409"/>
    <w:rsid w:val="00C315A1"/>
    <w:rsid w:val="00C31763"/>
    <w:rsid w:val="00C31D21"/>
    <w:rsid w:val="00C3204D"/>
    <w:rsid w:val="00C32651"/>
    <w:rsid w:val="00C327B9"/>
    <w:rsid w:val="00C333C3"/>
    <w:rsid w:val="00C3372A"/>
    <w:rsid w:val="00C33876"/>
    <w:rsid w:val="00C338DC"/>
    <w:rsid w:val="00C34634"/>
    <w:rsid w:val="00C3467F"/>
    <w:rsid w:val="00C351B4"/>
    <w:rsid w:val="00C351FA"/>
    <w:rsid w:val="00C356D0"/>
    <w:rsid w:val="00C3596F"/>
    <w:rsid w:val="00C36ED4"/>
    <w:rsid w:val="00C371A9"/>
    <w:rsid w:val="00C37589"/>
    <w:rsid w:val="00C37778"/>
    <w:rsid w:val="00C3787E"/>
    <w:rsid w:val="00C37F54"/>
    <w:rsid w:val="00C403BB"/>
    <w:rsid w:val="00C40AC2"/>
    <w:rsid w:val="00C40D43"/>
    <w:rsid w:val="00C40E09"/>
    <w:rsid w:val="00C41F79"/>
    <w:rsid w:val="00C424AF"/>
    <w:rsid w:val="00C42804"/>
    <w:rsid w:val="00C428D6"/>
    <w:rsid w:val="00C42EF8"/>
    <w:rsid w:val="00C42F99"/>
    <w:rsid w:val="00C43EBB"/>
    <w:rsid w:val="00C44C7A"/>
    <w:rsid w:val="00C44DF5"/>
    <w:rsid w:val="00C4520A"/>
    <w:rsid w:val="00C45410"/>
    <w:rsid w:val="00C454AE"/>
    <w:rsid w:val="00C455A9"/>
    <w:rsid w:val="00C4606D"/>
    <w:rsid w:val="00C468C2"/>
    <w:rsid w:val="00C46B7B"/>
    <w:rsid w:val="00C46C87"/>
    <w:rsid w:val="00C470FA"/>
    <w:rsid w:val="00C4791E"/>
    <w:rsid w:val="00C47EAC"/>
    <w:rsid w:val="00C50107"/>
    <w:rsid w:val="00C5028E"/>
    <w:rsid w:val="00C50299"/>
    <w:rsid w:val="00C50A85"/>
    <w:rsid w:val="00C50B9D"/>
    <w:rsid w:val="00C51487"/>
    <w:rsid w:val="00C51A7C"/>
    <w:rsid w:val="00C51F69"/>
    <w:rsid w:val="00C521AF"/>
    <w:rsid w:val="00C52FF7"/>
    <w:rsid w:val="00C53631"/>
    <w:rsid w:val="00C53C88"/>
    <w:rsid w:val="00C53E57"/>
    <w:rsid w:val="00C53F03"/>
    <w:rsid w:val="00C540CD"/>
    <w:rsid w:val="00C54300"/>
    <w:rsid w:val="00C547B5"/>
    <w:rsid w:val="00C54916"/>
    <w:rsid w:val="00C55977"/>
    <w:rsid w:val="00C55BF9"/>
    <w:rsid w:val="00C56E1B"/>
    <w:rsid w:val="00C57104"/>
    <w:rsid w:val="00C57A03"/>
    <w:rsid w:val="00C57F7B"/>
    <w:rsid w:val="00C605F5"/>
    <w:rsid w:val="00C60653"/>
    <w:rsid w:val="00C60B69"/>
    <w:rsid w:val="00C60CF2"/>
    <w:rsid w:val="00C61391"/>
    <w:rsid w:val="00C61774"/>
    <w:rsid w:val="00C61823"/>
    <w:rsid w:val="00C62340"/>
    <w:rsid w:val="00C62376"/>
    <w:rsid w:val="00C62511"/>
    <w:rsid w:val="00C628F5"/>
    <w:rsid w:val="00C62B71"/>
    <w:rsid w:val="00C637C5"/>
    <w:rsid w:val="00C6407C"/>
    <w:rsid w:val="00C64395"/>
    <w:rsid w:val="00C645A6"/>
    <w:rsid w:val="00C64A48"/>
    <w:rsid w:val="00C6568C"/>
    <w:rsid w:val="00C65FD9"/>
    <w:rsid w:val="00C66280"/>
    <w:rsid w:val="00C6670B"/>
    <w:rsid w:val="00C66F09"/>
    <w:rsid w:val="00C67505"/>
    <w:rsid w:val="00C677C3"/>
    <w:rsid w:val="00C7065D"/>
    <w:rsid w:val="00C71951"/>
    <w:rsid w:val="00C71E8B"/>
    <w:rsid w:val="00C72A14"/>
    <w:rsid w:val="00C73000"/>
    <w:rsid w:val="00C736F7"/>
    <w:rsid w:val="00C73BF2"/>
    <w:rsid w:val="00C73CC4"/>
    <w:rsid w:val="00C74530"/>
    <w:rsid w:val="00C7473C"/>
    <w:rsid w:val="00C74C05"/>
    <w:rsid w:val="00C758EB"/>
    <w:rsid w:val="00C7596E"/>
    <w:rsid w:val="00C80B17"/>
    <w:rsid w:val="00C80B3D"/>
    <w:rsid w:val="00C80DBE"/>
    <w:rsid w:val="00C81639"/>
    <w:rsid w:val="00C81823"/>
    <w:rsid w:val="00C8211B"/>
    <w:rsid w:val="00C8249C"/>
    <w:rsid w:val="00C82D0C"/>
    <w:rsid w:val="00C82DC4"/>
    <w:rsid w:val="00C82F82"/>
    <w:rsid w:val="00C830C5"/>
    <w:rsid w:val="00C83304"/>
    <w:rsid w:val="00C83978"/>
    <w:rsid w:val="00C83C68"/>
    <w:rsid w:val="00C843D0"/>
    <w:rsid w:val="00C84E10"/>
    <w:rsid w:val="00C85457"/>
    <w:rsid w:val="00C85622"/>
    <w:rsid w:val="00C85997"/>
    <w:rsid w:val="00C85D67"/>
    <w:rsid w:val="00C85ED3"/>
    <w:rsid w:val="00C872E9"/>
    <w:rsid w:val="00C87402"/>
    <w:rsid w:val="00C87460"/>
    <w:rsid w:val="00C8789D"/>
    <w:rsid w:val="00C9087D"/>
    <w:rsid w:val="00C908F4"/>
    <w:rsid w:val="00C90A67"/>
    <w:rsid w:val="00C912F3"/>
    <w:rsid w:val="00C918A5"/>
    <w:rsid w:val="00C91952"/>
    <w:rsid w:val="00C91A8C"/>
    <w:rsid w:val="00C91AE2"/>
    <w:rsid w:val="00C92289"/>
    <w:rsid w:val="00C92322"/>
    <w:rsid w:val="00C92936"/>
    <w:rsid w:val="00C92C7E"/>
    <w:rsid w:val="00C9366E"/>
    <w:rsid w:val="00C93CF7"/>
    <w:rsid w:val="00C9406C"/>
    <w:rsid w:val="00C94195"/>
    <w:rsid w:val="00C941E4"/>
    <w:rsid w:val="00C9494A"/>
    <w:rsid w:val="00C94964"/>
    <w:rsid w:val="00C95406"/>
    <w:rsid w:val="00C9547F"/>
    <w:rsid w:val="00C96230"/>
    <w:rsid w:val="00C962B4"/>
    <w:rsid w:val="00C963BF"/>
    <w:rsid w:val="00C96617"/>
    <w:rsid w:val="00C96FCE"/>
    <w:rsid w:val="00C9720D"/>
    <w:rsid w:val="00C974FB"/>
    <w:rsid w:val="00C97878"/>
    <w:rsid w:val="00C97AE9"/>
    <w:rsid w:val="00C97C51"/>
    <w:rsid w:val="00C97CF5"/>
    <w:rsid w:val="00CA0334"/>
    <w:rsid w:val="00CA06BA"/>
    <w:rsid w:val="00CA0F93"/>
    <w:rsid w:val="00CA107F"/>
    <w:rsid w:val="00CA2127"/>
    <w:rsid w:val="00CA2535"/>
    <w:rsid w:val="00CA2551"/>
    <w:rsid w:val="00CA282B"/>
    <w:rsid w:val="00CA28CE"/>
    <w:rsid w:val="00CA360E"/>
    <w:rsid w:val="00CA3779"/>
    <w:rsid w:val="00CA3E60"/>
    <w:rsid w:val="00CA3F62"/>
    <w:rsid w:val="00CA4572"/>
    <w:rsid w:val="00CA48C6"/>
    <w:rsid w:val="00CA4BF1"/>
    <w:rsid w:val="00CA4F3B"/>
    <w:rsid w:val="00CA509B"/>
    <w:rsid w:val="00CA5650"/>
    <w:rsid w:val="00CA65AA"/>
    <w:rsid w:val="00CA71A9"/>
    <w:rsid w:val="00CA7337"/>
    <w:rsid w:val="00CA7C1B"/>
    <w:rsid w:val="00CB09EC"/>
    <w:rsid w:val="00CB116F"/>
    <w:rsid w:val="00CB12F4"/>
    <w:rsid w:val="00CB146C"/>
    <w:rsid w:val="00CB1D98"/>
    <w:rsid w:val="00CB20BB"/>
    <w:rsid w:val="00CB2BA8"/>
    <w:rsid w:val="00CB3072"/>
    <w:rsid w:val="00CB360D"/>
    <w:rsid w:val="00CB3B35"/>
    <w:rsid w:val="00CB3DC2"/>
    <w:rsid w:val="00CB4C5E"/>
    <w:rsid w:val="00CB4ED6"/>
    <w:rsid w:val="00CB4FDB"/>
    <w:rsid w:val="00CB5539"/>
    <w:rsid w:val="00CB5883"/>
    <w:rsid w:val="00CB5E83"/>
    <w:rsid w:val="00CB6490"/>
    <w:rsid w:val="00CB7A9C"/>
    <w:rsid w:val="00CC009B"/>
    <w:rsid w:val="00CC0712"/>
    <w:rsid w:val="00CC0FEE"/>
    <w:rsid w:val="00CC0FFC"/>
    <w:rsid w:val="00CC121F"/>
    <w:rsid w:val="00CC15E7"/>
    <w:rsid w:val="00CC209A"/>
    <w:rsid w:val="00CC26E1"/>
    <w:rsid w:val="00CC3092"/>
    <w:rsid w:val="00CC379F"/>
    <w:rsid w:val="00CC387C"/>
    <w:rsid w:val="00CC4332"/>
    <w:rsid w:val="00CC478E"/>
    <w:rsid w:val="00CC5959"/>
    <w:rsid w:val="00CC5CA2"/>
    <w:rsid w:val="00CC5D24"/>
    <w:rsid w:val="00CC5F7A"/>
    <w:rsid w:val="00CC5FAB"/>
    <w:rsid w:val="00CC6136"/>
    <w:rsid w:val="00CD098D"/>
    <w:rsid w:val="00CD0CF2"/>
    <w:rsid w:val="00CD0DBE"/>
    <w:rsid w:val="00CD1023"/>
    <w:rsid w:val="00CD11B7"/>
    <w:rsid w:val="00CD1949"/>
    <w:rsid w:val="00CD1BE3"/>
    <w:rsid w:val="00CD1F70"/>
    <w:rsid w:val="00CD2BF2"/>
    <w:rsid w:val="00CD385E"/>
    <w:rsid w:val="00CD3FB4"/>
    <w:rsid w:val="00CD41C9"/>
    <w:rsid w:val="00CD436E"/>
    <w:rsid w:val="00CD4376"/>
    <w:rsid w:val="00CD44BB"/>
    <w:rsid w:val="00CD45F8"/>
    <w:rsid w:val="00CD4982"/>
    <w:rsid w:val="00CD49C0"/>
    <w:rsid w:val="00CD4BB5"/>
    <w:rsid w:val="00CD5938"/>
    <w:rsid w:val="00CD5C94"/>
    <w:rsid w:val="00CD5FF1"/>
    <w:rsid w:val="00CD6766"/>
    <w:rsid w:val="00CD73F6"/>
    <w:rsid w:val="00CD78CB"/>
    <w:rsid w:val="00CD7AE0"/>
    <w:rsid w:val="00CD7CED"/>
    <w:rsid w:val="00CD7FC1"/>
    <w:rsid w:val="00CE033A"/>
    <w:rsid w:val="00CE0605"/>
    <w:rsid w:val="00CE2A8D"/>
    <w:rsid w:val="00CE39E1"/>
    <w:rsid w:val="00CE3EFE"/>
    <w:rsid w:val="00CE4574"/>
    <w:rsid w:val="00CE4D62"/>
    <w:rsid w:val="00CE542A"/>
    <w:rsid w:val="00CE5566"/>
    <w:rsid w:val="00CE5902"/>
    <w:rsid w:val="00CE5A6F"/>
    <w:rsid w:val="00CE5A92"/>
    <w:rsid w:val="00CE61D8"/>
    <w:rsid w:val="00CE6B11"/>
    <w:rsid w:val="00CE6B72"/>
    <w:rsid w:val="00CE7231"/>
    <w:rsid w:val="00CE7251"/>
    <w:rsid w:val="00CE7D79"/>
    <w:rsid w:val="00CE7DA2"/>
    <w:rsid w:val="00CF06EC"/>
    <w:rsid w:val="00CF175A"/>
    <w:rsid w:val="00CF1876"/>
    <w:rsid w:val="00CF187D"/>
    <w:rsid w:val="00CF193D"/>
    <w:rsid w:val="00CF1FEA"/>
    <w:rsid w:val="00CF2824"/>
    <w:rsid w:val="00CF2C40"/>
    <w:rsid w:val="00CF2C96"/>
    <w:rsid w:val="00CF39D8"/>
    <w:rsid w:val="00CF3B46"/>
    <w:rsid w:val="00CF4312"/>
    <w:rsid w:val="00CF4CF6"/>
    <w:rsid w:val="00CF4F43"/>
    <w:rsid w:val="00CF56C3"/>
    <w:rsid w:val="00CF5BF8"/>
    <w:rsid w:val="00CF6665"/>
    <w:rsid w:val="00CF6A09"/>
    <w:rsid w:val="00CF6B60"/>
    <w:rsid w:val="00CF6D18"/>
    <w:rsid w:val="00CF7DD5"/>
    <w:rsid w:val="00D0017D"/>
    <w:rsid w:val="00D0026D"/>
    <w:rsid w:val="00D00334"/>
    <w:rsid w:val="00D00836"/>
    <w:rsid w:val="00D00EAA"/>
    <w:rsid w:val="00D015A2"/>
    <w:rsid w:val="00D0162B"/>
    <w:rsid w:val="00D01785"/>
    <w:rsid w:val="00D01A87"/>
    <w:rsid w:val="00D01C52"/>
    <w:rsid w:val="00D02202"/>
    <w:rsid w:val="00D02C62"/>
    <w:rsid w:val="00D030FA"/>
    <w:rsid w:val="00D031A5"/>
    <w:rsid w:val="00D038E2"/>
    <w:rsid w:val="00D03BAF"/>
    <w:rsid w:val="00D03D47"/>
    <w:rsid w:val="00D04197"/>
    <w:rsid w:val="00D04340"/>
    <w:rsid w:val="00D04584"/>
    <w:rsid w:val="00D04E57"/>
    <w:rsid w:val="00D0600F"/>
    <w:rsid w:val="00D061A5"/>
    <w:rsid w:val="00D063CF"/>
    <w:rsid w:val="00D07C81"/>
    <w:rsid w:val="00D07F33"/>
    <w:rsid w:val="00D10246"/>
    <w:rsid w:val="00D108A0"/>
    <w:rsid w:val="00D11645"/>
    <w:rsid w:val="00D11770"/>
    <w:rsid w:val="00D11EC5"/>
    <w:rsid w:val="00D127A9"/>
    <w:rsid w:val="00D12AA5"/>
    <w:rsid w:val="00D12BAE"/>
    <w:rsid w:val="00D12C4D"/>
    <w:rsid w:val="00D12F94"/>
    <w:rsid w:val="00D13794"/>
    <w:rsid w:val="00D13BD5"/>
    <w:rsid w:val="00D14F72"/>
    <w:rsid w:val="00D15F06"/>
    <w:rsid w:val="00D1655E"/>
    <w:rsid w:val="00D16DD1"/>
    <w:rsid w:val="00D206F4"/>
    <w:rsid w:val="00D212F5"/>
    <w:rsid w:val="00D21E43"/>
    <w:rsid w:val="00D22BFA"/>
    <w:rsid w:val="00D22C68"/>
    <w:rsid w:val="00D23115"/>
    <w:rsid w:val="00D2339F"/>
    <w:rsid w:val="00D23AAE"/>
    <w:rsid w:val="00D24588"/>
    <w:rsid w:val="00D26D9E"/>
    <w:rsid w:val="00D271C0"/>
    <w:rsid w:val="00D27686"/>
    <w:rsid w:val="00D27768"/>
    <w:rsid w:val="00D27951"/>
    <w:rsid w:val="00D27DF0"/>
    <w:rsid w:val="00D3018A"/>
    <w:rsid w:val="00D319C1"/>
    <w:rsid w:val="00D31B08"/>
    <w:rsid w:val="00D31CE7"/>
    <w:rsid w:val="00D329CA"/>
    <w:rsid w:val="00D32B13"/>
    <w:rsid w:val="00D32BEE"/>
    <w:rsid w:val="00D32CC5"/>
    <w:rsid w:val="00D337DF"/>
    <w:rsid w:val="00D34418"/>
    <w:rsid w:val="00D34E5E"/>
    <w:rsid w:val="00D3512A"/>
    <w:rsid w:val="00D35354"/>
    <w:rsid w:val="00D35653"/>
    <w:rsid w:val="00D35C37"/>
    <w:rsid w:val="00D35F75"/>
    <w:rsid w:val="00D36287"/>
    <w:rsid w:val="00D366D2"/>
    <w:rsid w:val="00D40AF1"/>
    <w:rsid w:val="00D40CC0"/>
    <w:rsid w:val="00D40DFD"/>
    <w:rsid w:val="00D40E11"/>
    <w:rsid w:val="00D40EE3"/>
    <w:rsid w:val="00D4175D"/>
    <w:rsid w:val="00D41C15"/>
    <w:rsid w:val="00D41E63"/>
    <w:rsid w:val="00D425D2"/>
    <w:rsid w:val="00D425DB"/>
    <w:rsid w:val="00D42E84"/>
    <w:rsid w:val="00D433C3"/>
    <w:rsid w:val="00D43A4C"/>
    <w:rsid w:val="00D43C13"/>
    <w:rsid w:val="00D43F94"/>
    <w:rsid w:val="00D4466E"/>
    <w:rsid w:val="00D459DA"/>
    <w:rsid w:val="00D474C0"/>
    <w:rsid w:val="00D47718"/>
    <w:rsid w:val="00D5005D"/>
    <w:rsid w:val="00D51C08"/>
    <w:rsid w:val="00D521EC"/>
    <w:rsid w:val="00D52984"/>
    <w:rsid w:val="00D529A7"/>
    <w:rsid w:val="00D52A9F"/>
    <w:rsid w:val="00D52BB2"/>
    <w:rsid w:val="00D53D25"/>
    <w:rsid w:val="00D54B3E"/>
    <w:rsid w:val="00D551B2"/>
    <w:rsid w:val="00D552C0"/>
    <w:rsid w:val="00D55C29"/>
    <w:rsid w:val="00D5609B"/>
    <w:rsid w:val="00D56413"/>
    <w:rsid w:val="00D5656D"/>
    <w:rsid w:val="00D57559"/>
    <w:rsid w:val="00D57917"/>
    <w:rsid w:val="00D57931"/>
    <w:rsid w:val="00D57D5B"/>
    <w:rsid w:val="00D60118"/>
    <w:rsid w:val="00D6068C"/>
    <w:rsid w:val="00D60CE9"/>
    <w:rsid w:val="00D61433"/>
    <w:rsid w:val="00D6228A"/>
    <w:rsid w:val="00D6233F"/>
    <w:rsid w:val="00D6371E"/>
    <w:rsid w:val="00D63B04"/>
    <w:rsid w:val="00D63E34"/>
    <w:rsid w:val="00D64457"/>
    <w:rsid w:val="00D64736"/>
    <w:rsid w:val="00D6473C"/>
    <w:rsid w:val="00D64B67"/>
    <w:rsid w:val="00D64DA2"/>
    <w:rsid w:val="00D65BDE"/>
    <w:rsid w:val="00D65ED5"/>
    <w:rsid w:val="00D66021"/>
    <w:rsid w:val="00D66649"/>
    <w:rsid w:val="00D6726B"/>
    <w:rsid w:val="00D67756"/>
    <w:rsid w:val="00D677EC"/>
    <w:rsid w:val="00D6785D"/>
    <w:rsid w:val="00D67F39"/>
    <w:rsid w:val="00D70A1C"/>
    <w:rsid w:val="00D70A7B"/>
    <w:rsid w:val="00D718CA"/>
    <w:rsid w:val="00D72434"/>
    <w:rsid w:val="00D72510"/>
    <w:rsid w:val="00D7352B"/>
    <w:rsid w:val="00D73A02"/>
    <w:rsid w:val="00D7464A"/>
    <w:rsid w:val="00D748C9"/>
    <w:rsid w:val="00D74D74"/>
    <w:rsid w:val="00D74DD6"/>
    <w:rsid w:val="00D75DA3"/>
    <w:rsid w:val="00D767C7"/>
    <w:rsid w:val="00D76841"/>
    <w:rsid w:val="00D775AE"/>
    <w:rsid w:val="00D77673"/>
    <w:rsid w:val="00D77B85"/>
    <w:rsid w:val="00D77DE8"/>
    <w:rsid w:val="00D77E2B"/>
    <w:rsid w:val="00D80D0A"/>
    <w:rsid w:val="00D80E06"/>
    <w:rsid w:val="00D81321"/>
    <w:rsid w:val="00D81D2F"/>
    <w:rsid w:val="00D81FF2"/>
    <w:rsid w:val="00D82A98"/>
    <w:rsid w:val="00D82C47"/>
    <w:rsid w:val="00D83230"/>
    <w:rsid w:val="00D83793"/>
    <w:rsid w:val="00D83BCB"/>
    <w:rsid w:val="00D83DCC"/>
    <w:rsid w:val="00D83ED7"/>
    <w:rsid w:val="00D8512A"/>
    <w:rsid w:val="00D85D46"/>
    <w:rsid w:val="00D85D56"/>
    <w:rsid w:val="00D85F05"/>
    <w:rsid w:val="00D862A2"/>
    <w:rsid w:val="00D86C4A"/>
    <w:rsid w:val="00D87EE9"/>
    <w:rsid w:val="00D9072C"/>
    <w:rsid w:val="00D909BC"/>
    <w:rsid w:val="00D90AF6"/>
    <w:rsid w:val="00D9191E"/>
    <w:rsid w:val="00D91C2A"/>
    <w:rsid w:val="00D91E0D"/>
    <w:rsid w:val="00D93649"/>
    <w:rsid w:val="00D93E5D"/>
    <w:rsid w:val="00D952DE"/>
    <w:rsid w:val="00D956EE"/>
    <w:rsid w:val="00D958CE"/>
    <w:rsid w:val="00D959E3"/>
    <w:rsid w:val="00D95C6A"/>
    <w:rsid w:val="00D95F3B"/>
    <w:rsid w:val="00DA038F"/>
    <w:rsid w:val="00DA03E5"/>
    <w:rsid w:val="00DA063A"/>
    <w:rsid w:val="00DA09CD"/>
    <w:rsid w:val="00DA1807"/>
    <w:rsid w:val="00DA2E62"/>
    <w:rsid w:val="00DA323C"/>
    <w:rsid w:val="00DA3566"/>
    <w:rsid w:val="00DA420A"/>
    <w:rsid w:val="00DA48CC"/>
    <w:rsid w:val="00DA49DD"/>
    <w:rsid w:val="00DA4AA7"/>
    <w:rsid w:val="00DA5054"/>
    <w:rsid w:val="00DA589E"/>
    <w:rsid w:val="00DA5DC5"/>
    <w:rsid w:val="00DA6881"/>
    <w:rsid w:val="00DA6B46"/>
    <w:rsid w:val="00DA7377"/>
    <w:rsid w:val="00DA773F"/>
    <w:rsid w:val="00DA7A19"/>
    <w:rsid w:val="00DA7F1A"/>
    <w:rsid w:val="00DB04DC"/>
    <w:rsid w:val="00DB0817"/>
    <w:rsid w:val="00DB10D3"/>
    <w:rsid w:val="00DB1447"/>
    <w:rsid w:val="00DB194F"/>
    <w:rsid w:val="00DB1ACF"/>
    <w:rsid w:val="00DB1D74"/>
    <w:rsid w:val="00DB2296"/>
    <w:rsid w:val="00DB2566"/>
    <w:rsid w:val="00DB2C92"/>
    <w:rsid w:val="00DB4A05"/>
    <w:rsid w:val="00DB4ABE"/>
    <w:rsid w:val="00DB4B4E"/>
    <w:rsid w:val="00DB5341"/>
    <w:rsid w:val="00DB595C"/>
    <w:rsid w:val="00DB6461"/>
    <w:rsid w:val="00DB7230"/>
    <w:rsid w:val="00DB7366"/>
    <w:rsid w:val="00DB7A1E"/>
    <w:rsid w:val="00DB7DFE"/>
    <w:rsid w:val="00DC0127"/>
    <w:rsid w:val="00DC0458"/>
    <w:rsid w:val="00DC0F5E"/>
    <w:rsid w:val="00DC193C"/>
    <w:rsid w:val="00DC22F3"/>
    <w:rsid w:val="00DC2360"/>
    <w:rsid w:val="00DC2AB8"/>
    <w:rsid w:val="00DC2C98"/>
    <w:rsid w:val="00DC3B18"/>
    <w:rsid w:val="00DC3FFE"/>
    <w:rsid w:val="00DC4297"/>
    <w:rsid w:val="00DC4F1D"/>
    <w:rsid w:val="00DC5074"/>
    <w:rsid w:val="00DC5108"/>
    <w:rsid w:val="00DC5377"/>
    <w:rsid w:val="00DC54BD"/>
    <w:rsid w:val="00DC632F"/>
    <w:rsid w:val="00DC78E5"/>
    <w:rsid w:val="00DD0B28"/>
    <w:rsid w:val="00DD0C41"/>
    <w:rsid w:val="00DD10C2"/>
    <w:rsid w:val="00DD1409"/>
    <w:rsid w:val="00DD158B"/>
    <w:rsid w:val="00DD1A6E"/>
    <w:rsid w:val="00DD1F17"/>
    <w:rsid w:val="00DD26A0"/>
    <w:rsid w:val="00DD2719"/>
    <w:rsid w:val="00DD276B"/>
    <w:rsid w:val="00DD2BDA"/>
    <w:rsid w:val="00DD349B"/>
    <w:rsid w:val="00DD3555"/>
    <w:rsid w:val="00DD38C2"/>
    <w:rsid w:val="00DD428F"/>
    <w:rsid w:val="00DD4CDE"/>
    <w:rsid w:val="00DD4E51"/>
    <w:rsid w:val="00DD5166"/>
    <w:rsid w:val="00DD5449"/>
    <w:rsid w:val="00DD5464"/>
    <w:rsid w:val="00DD55AA"/>
    <w:rsid w:val="00DD5C29"/>
    <w:rsid w:val="00DD6FAA"/>
    <w:rsid w:val="00DD7057"/>
    <w:rsid w:val="00DD70E6"/>
    <w:rsid w:val="00DD745E"/>
    <w:rsid w:val="00DD761A"/>
    <w:rsid w:val="00DD784D"/>
    <w:rsid w:val="00DD7F17"/>
    <w:rsid w:val="00DD7F2A"/>
    <w:rsid w:val="00DD7FDB"/>
    <w:rsid w:val="00DE06F5"/>
    <w:rsid w:val="00DE0887"/>
    <w:rsid w:val="00DE0BB7"/>
    <w:rsid w:val="00DE0C0E"/>
    <w:rsid w:val="00DE1194"/>
    <w:rsid w:val="00DE13AD"/>
    <w:rsid w:val="00DE14A0"/>
    <w:rsid w:val="00DE184A"/>
    <w:rsid w:val="00DE1AB9"/>
    <w:rsid w:val="00DE1F50"/>
    <w:rsid w:val="00DE2149"/>
    <w:rsid w:val="00DE235C"/>
    <w:rsid w:val="00DE309E"/>
    <w:rsid w:val="00DE39C4"/>
    <w:rsid w:val="00DE4565"/>
    <w:rsid w:val="00DE54D3"/>
    <w:rsid w:val="00DE584E"/>
    <w:rsid w:val="00DE6D6A"/>
    <w:rsid w:val="00DE6EB7"/>
    <w:rsid w:val="00DE7139"/>
    <w:rsid w:val="00DE7D52"/>
    <w:rsid w:val="00DE7D8F"/>
    <w:rsid w:val="00DE7DD7"/>
    <w:rsid w:val="00DF00C2"/>
    <w:rsid w:val="00DF02E8"/>
    <w:rsid w:val="00DF0FBD"/>
    <w:rsid w:val="00DF206A"/>
    <w:rsid w:val="00DF301E"/>
    <w:rsid w:val="00DF30D3"/>
    <w:rsid w:val="00DF3404"/>
    <w:rsid w:val="00DF3709"/>
    <w:rsid w:val="00DF3CA7"/>
    <w:rsid w:val="00DF52E9"/>
    <w:rsid w:val="00DF5761"/>
    <w:rsid w:val="00DF57EE"/>
    <w:rsid w:val="00DF5D37"/>
    <w:rsid w:val="00DF5DBF"/>
    <w:rsid w:val="00DF627A"/>
    <w:rsid w:val="00DF6359"/>
    <w:rsid w:val="00DF691B"/>
    <w:rsid w:val="00DF6E2F"/>
    <w:rsid w:val="00DF70A0"/>
    <w:rsid w:val="00DF7543"/>
    <w:rsid w:val="00DF7DA0"/>
    <w:rsid w:val="00E0055C"/>
    <w:rsid w:val="00E006C4"/>
    <w:rsid w:val="00E00CDB"/>
    <w:rsid w:val="00E012BE"/>
    <w:rsid w:val="00E01A82"/>
    <w:rsid w:val="00E02301"/>
    <w:rsid w:val="00E025FF"/>
    <w:rsid w:val="00E02BA2"/>
    <w:rsid w:val="00E035E8"/>
    <w:rsid w:val="00E039F1"/>
    <w:rsid w:val="00E040C2"/>
    <w:rsid w:val="00E05D62"/>
    <w:rsid w:val="00E062D1"/>
    <w:rsid w:val="00E066B0"/>
    <w:rsid w:val="00E069CF"/>
    <w:rsid w:val="00E06CDB"/>
    <w:rsid w:val="00E0767B"/>
    <w:rsid w:val="00E07C36"/>
    <w:rsid w:val="00E07C86"/>
    <w:rsid w:val="00E07F21"/>
    <w:rsid w:val="00E10567"/>
    <w:rsid w:val="00E10B15"/>
    <w:rsid w:val="00E11AB2"/>
    <w:rsid w:val="00E11BE4"/>
    <w:rsid w:val="00E127F5"/>
    <w:rsid w:val="00E129E7"/>
    <w:rsid w:val="00E12D72"/>
    <w:rsid w:val="00E13116"/>
    <w:rsid w:val="00E1315A"/>
    <w:rsid w:val="00E1345B"/>
    <w:rsid w:val="00E13C32"/>
    <w:rsid w:val="00E13ED6"/>
    <w:rsid w:val="00E144F8"/>
    <w:rsid w:val="00E1473D"/>
    <w:rsid w:val="00E14BC5"/>
    <w:rsid w:val="00E14E09"/>
    <w:rsid w:val="00E15600"/>
    <w:rsid w:val="00E1597E"/>
    <w:rsid w:val="00E159EB"/>
    <w:rsid w:val="00E15D60"/>
    <w:rsid w:val="00E161C7"/>
    <w:rsid w:val="00E165AD"/>
    <w:rsid w:val="00E16F62"/>
    <w:rsid w:val="00E17180"/>
    <w:rsid w:val="00E207A7"/>
    <w:rsid w:val="00E214A0"/>
    <w:rsid w:val="00E21543"/>
    <w:rsid w:val="00E21846"/>
    <w:rsid w:val="00E21A9F"/>
    <w:rsid w:val="00E21B68"/>
    <w:rsid w:val="00E2239D"/>
    <w:rsid w:val="00E2296D"/>
    <w:rsid w:val="00E22B94"/>
    <w:rsid w:val="00E237FD"/>
    <w:rsid w:val="00E238A9"/>
    <w:rsid w:val="00E23D83"/>
    <w:rsid w:val="00E24341"/>
    <w:rsid w:val="00E24481"/>
    <w:rsid w:val="00E2490E"/>
    <w:rsid w:val="00E24C4F"/>
    <w:rsid w:val="00E256B8"/>
    <w:rsid w:val="00E2571B"/>
    <w:rsid w:val="00E25F74"/>
    <w:rsid w:val="00E2621F"/>
    <w:rsid w:val="00E268E9"/>
    <w:rsid w:val="00E272DF"/>
    <w:rsid w:val="00E3010D"/>
    <w:rsid w:val="00E30648"/>
    <w:rsid w:val="00E3064D"/>
    <w:rsid w:val="00E30E60"/>
    <w:rsid w:val="00E30EA3"/>
    <w:rsid w:val="00E3142E"/>
    <w:rsid w:val="00E31B50"/>
    <w:rsid w:val="00E31DBA"/>
    <w:rsid w:val="00E32862"/>
    <w:rsid w:val="00E328AA"/>
    <w:rsid w:val="00E32D59"/>
    <w:rsid w:val="00E334A0"/>
    <w:rsid w:val="00E33C9F"/>
    <w:rsid w:val="00E33CF4"/>
    <w:rsid w:val="00E3433F"/>
    <w:rsid w:val="00E345E3"/>
    <w:rsid w:val="00E35116"/>
    <w:rsid w:val="00E35211"/>
    <w:rsid w:val="00E35B25"/>
    <w:rsid w:val="00E3604F"/>
    <w:rsid w:val="00E36957"/>
    <w:rsid w:val="00E37384"/>
    <w:rsid w:val="00E375E4"/>
    <w:rsid w:val="00E37C3B"/>
    <w:rsid w:val="00E40137"/>
    <w:rsid w:val="00E40772"/>
    <w:rsid w:val="00E40C08"/>
    <w:rsid w:val="00E412FF"/>
    <w:rsid w:val="00E4149C"/>
    <w:rsid w:val="00E419C9"/>
    <w:rsid w:val="00E41E5B"/>
    <w:rsid w:val="00E41EF0"/>
    <w:rsid w:val="00E429E8"/>
    <w:rsid w:val="00E42BF2"/>
    <w:rsid w:val="00E42D43"/>
    <w:rsid w:val="00E43056"/>
    <w:rsid w:val="00E4310D"/>
    <w:rsid w:val="00E43309"/>
    <w:rsid w:val="00E44C9A"/>
    <w:rsid w:val="00E450DB"/>
    <w:rsid w:val="00E45523"/>
    <w:rsid w:val="00E46823"/>
    <w:rsid w:val="00E46E98"/>
    <w:rsid w:val="00E50240"/>
    <w:rsid w:val="00E51064"/>
    <w:rsid w:val="00E515D5"/>
    <w:rsid w:val="00E51EAB"/>
    <w:rsid w:val="00E51FE7"/>
    <w:rsid w:val="00E52606"/>
    <w:rsid w:val="00E528A5"/>
    <w:rsid w:val="00E52ED3"/>
    <w:rsid w:val="00E53D90"/>
    <w:rsid w:val="00E53F34"/>
    <w:rsid w:val="00E53F88"/>
    <w:rsid w:val="00E546B0"/>
    <w:rsid w:val="00E548D2"/>
    <w:rsid w:val="00E54BAA"/>
    <w:rsid w:val="00E55CCD"/>
    <w:rsid w:val="00E55CE5"/>
    <w:rsid w:val="00E55E54"/>
    <w:rsid w:val="00E56A47"/>
    <w:rsid w:val="00E56D09"/>
    <w:rsid w:val="00E6041C"/>
    <w:rsid w:val="00E609CA"/>
    <w:rsid w:val="00E60D70"/>
    <w:rsid w:val="00E60D9A"/>
    <w:rsid w:val="00E61074"/>
    <w:rsid w:val="00E618F9"/>
    <w:rsid w:val="00E6193C"/>
    <w:rsid w:val="00E621C3"/>
    <w:rsid w:val="00E62922"/>
    <w:rsid w:val="00E639AC"/>
    <w:rsid w:val="00E63E16"/>
    <w:rsid w:val="00E64039"/>
    <w:rsid w:val="00E64111"/>
    <w:rsid w:val="00E660A5"/>
    <w:rsid w:val="00E660DD"/>
    <w:rsid w:val="00E6661D"/>
    <w:rsid w:val="00E67B61"/>
    <w:rsid w:val="00E67DF2"/>
    <w:rsid w:val="00E67F1D"/>
    <w:rsid w:val="00E70339"/>
    <w:rsid w:val="00E70610"/>
    <w:rsid w:val="00E708B2"/>
    <w:rsid w:val="00E70B00"/>
    <w:rsid w:val="00E70E7B"/>
    <w:rsid w:val="00E7194A"/>
    <w:rsid w:val="00E71C19"/>
    <w:rsid w:val="00E71FCA"/>
    <w:rsid w:val="00E7264E"/>
    <w:rsid w:val="00E72D87"/>
    <w:rsid w:val="00E73CAB"/>
    <w:rsid w:val="00E73F5E"/>
    <w:rsid w:val="00E74525"/>
    <w:rsid w:val="00E74BBE"/>
    <w:rsid w:val="00E75912"/>
    <w:rsid w:val="00E75AB4"/>
    <w:rsid w:val="00E75B57"/>
    <w:rsid w:val="00E763DC"/>
    <w:rsid w:val="00E7655B"/>
    <w:rsid w:val="00E76D5C"/>
    <w:rsid w:val="00E8000A"/>
    <w:rsid w:val="00E80632"/>
    <w:rsid w:val="00E80B3A"/>
    <w:rsid w:val="00E80BCD"/>
    <w:rsid w:val="00E81774"/>
    <w:rsid w:val="00E81899"/>
    <w:rsid w:val="00E82B54"/>
    <w:rsid w:val="00E82DBD"/>
    <w:rsid w:val="00E830E8"/>
    <w:rsid w:val="00E83474"/>
    <w:rsid w:val="00E83828"/>
    <w:rsid w:val="00E83EC9"/>
    <w:rsid w:val="00E841BD"/>
    <w:rsid w:val="00E8457A"/>
    <w:rsid w:val="00E8487F"/>
    <w:rsid w:val="00E84FF4"/>
    <w:rsid w:val="00E850E8"/>
    <w:rsid w:val="00E85273"/>
    <w:rsid w:val="00E85498"/>
    <w:rsid w:val="00E86835"/>
    <w:rsid w:val="00E86F06"/>
    <w:rsid w:val="00E87340"/>
    <w:rsid w:val="00E87865"/>
    <w:rsid w:val="00E878BF"/>
    <w:rsid w:val="00E90808"/>
    <w:rsid w:val="00E90889"/>
    <w:rsid w:val="00E90D5F"/>
    <w:rsid w:val="00E90F0E"/>
    <w:rsid w:val="00E9152E"/>
    <w:rsid w:val="00E91565"/>
    <w:rsid w:val="00E91B39"/>
    <w:rsid w:val="00E91F20"/>
    <w:rsid w:val="00E92886"/>
    <w:rsid w:val="00E92B94"/>
    <w:rsid w:val="00E93328"/>
    <w:rsid w:val="00E94C39"/>
    <w:rsid w:val="00E94DBF"/>
    <w:rsid w:val="00E94EAB"/>
    <w:rsid w:val="00E954F0"/>
    <w:rsid w:val="00E966C8"/>
    <w:rsid w:val="00E967CA"/>
    <w:rsid w:val="00E96BFA"/>
    <w:rsid w:val="00E96EBB"/>
    <w:rsid w:val="00E97035"/>
    <w:rsid w:val="00E971E1"/>
    <w:rsid w:val="00E97203"/>
    <w:rsid w:val="00E972A4"/>
    <w:rsid w:val="00E975D5"/>
    <w:rsid w:val="00E976EA"/>
    <w:rsid w:val="00E97737"/>
    <w:rsid w:val="00E97AD0"/>
    <w:rsid w:val="00E97C41"/>
    <w:rsid w:val="00E97EB8"/>
    <w:rsid w:val="00EA057D"/>
    <w:rsid w:val="00EA0FD7"/>
    <w:rsid w:val="00EA1B4F"/>
    <w:rsid w:val="00EA1BAB"/>
    <w:rsid w:val="00EA1FEC"/>
    <w:rsid w:val="00EA21C1"/>
    <w:rsid w:val="00EA259D"/>
    <w:rsid w:val="00EA2628"/>
    <w:rsid w:val="00EA2AD9"/>
    <w:rsid w:val="00EA2FA4"/>
    <w:rsid w:val="00EA3676"/>
    <w:rsid w:val="00EA3A61"/>
    <w:rsid w:val="00EA469B"/>
    <w:rsid w:val="00EA513C"/>
    <w:rsid w:val="00EA5175"/>
    <w:rsid w:val="00EA590F"/>
    <w:rsid w:val="00EA5964"/>
    <w:rsid w:val="00EA5A8C"/>
    <w:rsid w:val="00EA6427"/>
    <w:rsid w:val="00EA7715"/>
    <w:rsid w:val="00EA77C9"/>
    <w:rsid w:val="00EA7881"/>
    <w:rsid w:val="00EB049B"/>
    <w:rsid w:val="00EB097E"/>
    <w:rsid w:val="00EB1290"/>
    <w:rsid w:val="00EB141B"/>
    <w:rsid w:val="00EB1624"/>
    <w:rsid w:val="00EB1B7F"/>
    <w:rsid w:val="00EB1D1D"/>
    <w:rsid w:val="00EB20C2"/>
    <w:rsid w:val="00EB295F"/>
    <w:rsid w:val="00EB2FD1"/>
    <w:rsid w:val="00EB32AD"/>
    <w:rsid w:val="00EB47EE"/>
    <w:rsid w:val="00EB4884"/>
    <w:rsid w:val="00EB4B16"/>
    <w:rsid w:val="00EB4D72"/>
    <w:rsid w:val="00EB54C4"/>
    <w:rsid w:val="00EB568A"/>
    <w:rsid w:val="00EB61B2"/>
    <w:rsid w:val="00EB7170"/>
    <w:rsid w:val="00EB71BC"/>
    <w:rsid w:val="00EB725A"/>
    <w:rsid w:val="00EB7B57"/>
    <w:rsid w:val="00EC025B"/>
    <w:rsid w:val="00EC1218"/>
    <w:rsid w:val="00EC13F7"/>
    <w:rsid w:val="00EC167E"/>
    <w:rsid w:val="00EC1D85"/>
    <w:rsid w:val="00EC24FC"/>
    <w:rsid w:val="00EC2699"/>
    <w:rsid w:val="00EC296B"/>
    <w:rsid w:val="00EC37A9"/>
    <w:rsid w:val="00EC3FE6"/>
    <w:rsid w:val="00EC408B"/>
    <w:rsid w:val="00EC45EC"/>
    <w:rsid w:val="00EC54C0"/>
    <w:rsid w:val="00EC64E9"/>
    <w:rsid w:val="00EC6ABE"/>
    <w:rsid w:val="00EC6C6B"/>
    <w:rsid w:val="00EC736A"/>
    <w:rsid w:val="00EC7F7B"/>
    <w:rsid w:val="00ED07BC"/>
    <w:rsid w:val="00ED11F1"/>
    <w:rsid w:val="00ED1377"/>
    <w:rsid w:val="00ED1B1D"/>
    <w:rsid w:val="00ED1EA5"/>
    <w:rsid w:val="00ED2789"/>
    <w:rsid w:val="00ED28F5"/>
    <w:rsid w:val="00ED3188"/>
    <w:rsid w:val="00ED3787"/>
    <w:rsid w:val="00ED3D20"/>
    <w:rsid w:val="00ED4566"/>
    <w:rsid w:val="00ED5019"/>
    <w:rsid w:val="00ED5A34"/>
    <w:rsid w:val="00ED5DFA"/>
    <w:rsid w:val="00ED66B4"/>
    <w:rsid w:val="00ED7482"/>
    <w:rsid w:val="00ED74AA"/>
    <w:rsid w:val="00ED79F9"/>
    <w:rsid w:val="00ED7FE2"/>
    <w:rsid w:val="00EE01D0"/>
    <w:rsid w:val="00EE037D"/>
    <w:rsid w:val="00EE18F4"/>
    <w:rsid w:val="00EE1A40"/>
    <w:rsid w:val="00EE1AC3"/>
    <w:rsid w:val="00EE1BBD"/>
    <w:rsid w:val="00EE26E9"/>
    <w:rsid w:val="00EE27F0"/>
    <w:rsid w:val="00EE2DB3"/>
    <w:rsid w:val="00EE2DDD"/>
    <w:rsid w:val="00EE348F"/>
    <w:rsid w:val="00EE3D3E"/>
    <w:rsid w:val="00EE524A"/>
    <w:rsid w:val="00EE60AF"/>
    <w:rsid w:val="00EE6E9C"/>
    <w:rsid w:val="00EE6FB3"/>
    <w:rsid w:val="00EE727F"/>
    <w:rsid w:val="00EF0CB1"/>
    <w:rsid w:val="00EF18E9"/>
    <w:rsid w:val="00EF2A53"/>
    <w:rsid w:val="00EF32CF"/>
    <w:rsid w:val="00EF3550"/>
    <w:rsid w:val="00EF37AD"/>
    <w:rsid w:val="00EF3958"/>
    <w:rsid w:val="00EF3BA2"/>
    <w:rsid w:val="00EF3BE7"/>
    <w:rsid w:val="00EF4702"/>
    <w:rsid w:val="00EF4CD2"/>
    <w:rsid w:val="00EF5A49"/>
    <w:rsid w:val="00EF6699"/>
    <w:rsid w:val="00EF6F29"/>
    <w:rsid w:val="00EF71FE"/>
    <w:rsid w:val="00EF7926"/>
    <w:rsid w:val="00EF7F08"/>
    <w:rsid w:val="00F01231"/>
    <w:rsid w:val="00F015B8"/>
    <w:rsid w:val="00F023C7"/>
    <w:rsid w:val="00F02B3B"/>
    <w:rsid w:val="00F03F9C"/>
    <w:rsid w:val="00F04F2A"/>
    <w:rsid w:val="00F05336"/>
    <w:rsid w:val="00F0559A"/>
    <w:rsid w:val="00F05776"/>
    <w:rsid w:val="00F059BE"/>
    <w:rsid w:val="00F06432"/>
    <w:rsid w:val="00F06456"/>
    <w:rsid w:val="00F075CD"/>
    <w:rsid w:val="00F10077"/>
    <w:rsid w:val="00F10F8E"/>
    <w:rsid w:val="00F11358"/>
    <w:rsid w:val="00F11B2F"/>
    <w:rsid w:val="00F11D93"/>
    <w:rsid w:val="00F11E88"/>
    <w:rsid w:val="00F128E1"/>
    <w:rsid w:val="00F1318B"/>
    <w:rsid w:val="00F13B83"/>
    <w:rsid w:val="00F13CBA"/>
    <w:rsid w:val="00F14214"/>
    <w:rsid w:val="00F145FA"/>
    <w:rsid w:val="00F152AB"/>
    <w:rsid w:val="00F162CE"/>
    <w:rsid w:val="00F167F0"/>
    <w:rsid w:val="00F20538"/>
    <w:rsid w:val="00F21198"/>
    <w:rsid w:val="00F2119D"/>
    <w:rsid w:val="00F2121B"/>
    <w:rsid w:val="00F21B14"/>
    <w:rsid w:val="00F21C72"/>
    <w:rsid w:val="00F21CDF"/>
    <w:rsid w:val="00F2242E"/>
    <w:rsid w:val="00F22E7D"/>
    <w:rsid w:val="00F22FBA"/>
    <w:rsid w:val="00F230DA"/>
    <w:rsid w:val="00F234A5"/>
    <w:rsid w:val="00F23934"/>
    <w:rsid w:val="00F24623"/>
    <w:rsid w:val="00F2489A"/>
    <w:rsid w:val="00F258D5"/>
    <w:rsid w:val="00F25C82"/>
    <w:rsid w:val="00F26727"/>
    <w:rsid w:val="00F26C18"/>
    <w:rsid w:val="00F26E26"/>
    <w:rsid w:val="00F2701D"/>
    <w:rsid w:val="00F2732E"/>
    <w:rsid w:val="00F27D36"/>
    <w:rsid w:val="00F3055B"/>
    <w:rsid w:val="00F31433"/>
    <w:rsid w:val="00F33080"/>
    <w:rsid w:val="00F3344B"/>
    <w:rsid w:val="00F33B5A"/>
    <w:rsid w:val="00F33F96"/>
    <w:rsid w:val="00F33FE0"/>
    <w:rsid w:val="00F3415B"/>
    <w:rsid w:val="00F34488"/>
    <w:rsid w:val="00F344E1"/>
    <w:rsid w:val="00F3481F"/>
    <w:rsid w:val="00F34D8E"/>
    <w:rsid w:val="00F34E45"/>
    <w:rsid w:val="00F352BB"/>
    <w:rsid w:val="00F3539D"/>
    <w:rsid w:val="00F3560A"/>
    <w:rsid w:val="00F35A74"/>
    <w:rsid w:val="00F35A82"/>
    <w:rsid w:val="00F35EC2"/>
    <w:rsid w:val="00F3619B"/>
    <w:rsid w:val="00F36779"/>
    <w:rsid w:val="00F36805"/>
    <w:rsid w:val="00F36B7F"/>
    <w:rsid w:val="00F36D81"/>
    <w:rsid w:val="00F36F0F"/>
    <w:rsid w:val="00F370C2"/>
    <w:rsid w:val="00F37B55"/>
    <w:rsid w:val="00F37BD1"/>
    <w:rsid w:val="00F37C1E"/>
    <w:rsid w:val="00F401F0"/>
    <w:rsid w:val="00F404B2"/>
    <w:rsid w:val="00F404B4"/>
    <w:rsid w:val="00F4056B"/>
    <w:rsid w:val="00F4079A"/>
    <w:rsid w:val="00F410DE"/>
    <w:rsid w:val="00F41691"/>
    <w:rsid w:val="00F41D91"/>
    <w:rsid w:val="00F41DD8"/>
    <w:rsid w:val="00F41EDA"/>
    <w:rsid w:val="00F42630"/>
    <w:rsid w:val="00F4265F"/>
    <w:rsid w:val="00F42DAA"/>
    <w:rsid w:val="00F42E4F"/>
    <w:rsid w:val="00F436A9"/>
    <w:rsid w:val="00F4375D"/>
    <w:rsid w:val="00F43B68"/>
    <w:rsid w:val="00F44417"/>
    <w:rsid w:val="00F44560"/>
    <w:rsid w:val="00F445C8"/>
    <w:rsid w:val="00F451EB"/>
    <w:rsid w:val="00F45291"/>
    <w:rsid w:val="00F45A75"/>
    <w:rsid w:val="00F46AA6"/>
    <w:rsid w:val="00F46AF9"/>
    <w:rsid w:val="00F472CD"/>
    <w:rsid w:val="00F475D3"/>
    <w:rsid w:val="00F47834"/>
    <w:rsid w:val="00F47954"/>
    <w:rsid w:val="00F47E00"/>
    <w:rsid w:val="00F505E6"/>
    <w:rsid w:val="00F5063C"/>
    <w:rsid w:val="00F50844"/>
    <w:rsid w:val="00F50E7A"/>
    <w:rsid w:val="00F50EA8"/>
    <w:rsid w:val="00F50ED0"/>
    <w:rsid w:val="00F51BF3"/>
    <w:rsid w:val="00F52832"/>
    <w:rsid w:val="00F528F3"/>
    <w:rsid w:val="00F529A1"/>
    <w:rsid w:val="00F52C28"/>
    <w:rsid w:val="00F52FB2"/>
    <w:rsid w:val="00F537F8"/>
    <w:rsid w:val="00F53F7D"/>
    <w:rsid w:val="00F54113"/>
    <w:rsid w:val="00F54244"/>
    <w:rsid w:val="00F548FC"/>
    <w:rsid w:val="00F5495C"/>
    <w:rsid w:val="00F5585A"/>
    <w:rsid w:val="00F5617A"/>
    <w:rsid w:val="00F56E2F"/>
    <w:rsid w:val="00F5725D"/>
    <w:rsid w:val="00F57289"/>
    <w:rsid w:val="00F57442"/>
    <w:rsid w:val="00F57485"/>
    <w:rsid w:val="00F57929"/>
    <w:rsid w:val="00F60BCA"/>
    <w:rsid w:val="00F61075"/>
    <w:rsid w:val="00F6150E"/>
    <w:rsid w:val="00F61B19"/>
    <w:rsid w:val="00F61BC5"/>
    <w:rsid w:val="00F621DE"/>
    <w:rsid w:val="00F62EFF"/>
    <w:rsid w:val="00F63291"/>
    <w:rsid w:val="00F63B84"/>
    <w:rsid w:val="00F63CAF"/>
    <w:rsid w:val="00F63F4D"/>
    <w:rsid w:val="00F64AAE"/>
    <w:rsid w:val="00F64FEA"/>
    <w:rsid w:val="00F65127"/>
    <w:rsid w:val="00F654EF"/>
    <w:rsid w:val="00F65D0B"/>
    <w:rsid w:val="00F662E1"/>
    <w:rsid w:val="00F66344"/>
    <w:rsid w:val="00F663E0"/>
    <w:rsid w:val="00F669DA"/>
    <w:rsid w:val="00F66A15"/>
    <w:rsid w:val="00F66BA0"/>
    <w:rsid w:val="00F67987"/>
    <w:rsid w:val="00F70392"/>
    <w:rsid w:val="00F703EE"/>
    <w:rsid w:val="00F70F6D"/>
    <w:rsid w:val="00F7134C"/>
    <w:rsid w:val="00F713A8"/>
    <w:rsid w:val="00F71A61"/>
    <w:rsid w:val="00F71F3E"/>
    <w:rsid w:val="00F71FB2"/>
    <w:rsid w:val="00F72249"/>
    <w:rsid w:val="00F7268A"/>
    <w:rsid w:val="00F7287B"/>
    <w:rsid w:val="00F72C23"/>
    <w:rsid w:val="00F731A2"/>
    <w:rsid w:val="00F73248"/>
    <w:rsid w:val="00F73F46"/>
    <w:rsid w:val="00F74471"/>
    <w:rsid w:val="00F74797"/>
    <w:rsid w:val="00F74D4F"/>
    <w:rsid w:val="00F75003"/>
    <w:rsid w:val="00F7506E"/>
    <w:rsid w:val="00F7567D"/>
    <w:rsid w:val="00F7590C"/>
    <w:rsid w:val="00F763C0"/>
    <w:rsid w:val="00F763E9"/>
    <w:rsid w:val="00F76537"/>
    <w:rsid w:val="00F7677A"/>
    <w:rsid w:val="00F76ADC"/>
    <w:rsid w:val="00F774A3"/>
    <w:rsid w:val="00F77933"/>
    <w:rsid w:val="00F800B3"/>
    <w:rsid w:val="00F80333"/>
    <w:rsid w:val="00F80586"/>
    <w:rsid w:val="00F80C47"/>
    <w:rsid w:val="00F80F1F"/>
    <w:rsid w:val="00F81061"/>
    <w:rsid w:val="00F811A6"/>
    <w:rsid w:val="00F81532"/>
    <w:rsid w:val="00F81F51"/>
    <w:rsid w:val="00F82B09"/>
    <w:rsid w:val="00F830B7"/>
    <w:rsid w:val="00F8312E"/>
    <w:rsid w:val="00F83471"/>
    <w:rsid w:val="00F84169"/>
    <w:rsid w:val="00F847BB"/>
    <w:rsid w:val="00F84A51"/>
    <w:rsid w:val="00F84D4C"/>
    <w:rsid w:val="00F84F62"/>
    <w:rsid w:val="00F854E8"/>
    <w:rsid w:val="00F86A54"/>
    <w:rsid w:val="00F86E69"/>
    <w:rsid w:val="00F87560"/>
    <w:rsid w:val="00F87666"/>
    <w:rsid w:val="00F87CDC"/>
    <w:rsid w:val="00F902B5"/>
    <w:rsid w:val="00F904DA"/>
    <w:rsid w:val="00F907A3"/>
    <w:rsid w:val="00F907E6"/>
    <w:rsid w:val="00F90C0E"/>
    <w:rsid w:val="00F90F46"/>
    <w:rsid w:val="00F918A1"/>
    <w:rsid w:val="00F91D68"/>
    <w:rsid w:val="00F91E9F"/>
    <w:rsid w:val="00F9206C"/>
    <w:rsid w:val="00F9252D"/>
    <w:rsid w:val="00F932CB"/>
    <w:rsid w:val="00F93580"/>
    <w:rsid w:val="00F93696"/>
    <w:rsid w:val="00F93A09"/>
    <w:rsid w:val="00F93DE5"/>
    <w:rsid w:val="00F946C4"/>
    <w:rsid w:val="00F94A3A"/>
    <w:rsid w:val="00F94B0B"/>
    <w:rsid w:val="00F950B4"/>
    <w:rsid w:val="00F95346"/>
    <w:rsid w:val="00F957A4"/>
    <w:rsid w:val="00F959F2"/>
    <w:rsid w:val="00F95D95"/>
    <w:rsid w:val="00F95FD7"/>
    <w:rsid w:val="00F9612E"/>
    <w:rsid w:val="00F96580"/>
    <w:rsid w:val="00F96663"/>
    <w:rsid w:val="00F96C69"/>
    <w:rsid w:val="00F974E9"/>
    <w:rsid w:val="00F97E06"/>
    <w:rsid w:val="00FA00FA"/>
    <w:rsid w:val="00FA0F1A"/>
    <w:rsid w:val="00FA10EC"/>
    <w:rsid w:val="00FA11EF"/>
    <w:rsid w:val="00FA120D"/>
    <w:rsid w:val="00FA13BE"/>
    <w:rsid w:val="00FA1A73"/>
    <w:rsid w:val="00FA285D"/>
    <w:rsid w:val="00FA2A3F"/>
    <w:rsid w:val="00FA2EEF"/>
    <w:rsid w:val="00FA3B52"/>
    <w:rsid w:val="00FA3CC7"/>
    <w:rsid w:val="00FA3D8B"/>
    <w:rsid w:val="00FA44E3"/>
    <w:rsid w:val="00FA4906"/>
    <w:rsid w:val="00FA4AB2"/>
    <w:rsid w:val="00FA4EF6"/>
    <w:rsid w:val="00FA4EFF"/>
    <w:rsid w:val="00FA4F22"/>
    <w:rsid w:val="00FA517E"/>
    <w:rsid w:val="00FA5258"/>
    <w:rsid w:val="00FA5D5D"/>
    <w:rsid w:val="00FA5F50"/>
    <w:rsid w:val="00FA6783"/>
    <w:rsid w:val="00FA695F"/>
    <w:rsid w:val="00FA69A9"/>
    <w:rsid w:val="00FA6B56"/>
    <w:rsid w:val="00FA7020"/>
    <w:rsid w:val="00FA7ADC"/>
    <w:rsid w:val="00FA7BD7"/>
    <w:rsid w:val="00FA7E77"/>
    <w:rsid w:val="00FB00D1"/>
    <w:rsid w:val="00FB00DB"/>
    <w:rsid w:val="00FB0160"/>
    <w:rsid w:val="00FB0174"/>
    <w:rsid w:val="00FB02FD"/>
    <w:rsid w:val="00FB030C"/>
    <w:rsid w:val="00FB0428"/>
    <w:rsid w:val="00FB0908"/>
    <w:rsid w:val="00FB0B7B"/>
    <w:rsid w:val="00FB0F5A"/>
    <w:rsid w:val="00FB12C1"/>
    <w:rsid w:val="00FB1869"/>
    <w:rsid w:val="00FB19FA"/>
    <w:rsid w:val="00FB1A15"/>
    <w:rsid w:val="00FB2968"/>
    <w:rsid w:val="00FB2AF9"/>
    <w:rsid w:val="00FB2B3C"/>
    <w:rsid w:val="00FB3914"/>
    <w:rsid w:val="00FB43D1"/>
    <w:rsid w:val="00FB4613"/>
    <w:rsid w:val="00FB471B"/>
    <w:rsid w:val="00FB4E99"/>
    <w:rsid w:val="00FB5179"/>
    <w:rsid w:val="00FB51C5"/>
    <w:rsid w:val="00FB5C80"/>
    <w:rsid w:val="00FB6BBE"/>
    <w:rsid w:val="00FB70BE"/>
    <w:rsid w:val="00FB7107"/>
    <w:rsid w:val="00FB76B0"/>
    <w:rsid w:val="00FC1C2B"/>
    <w:rsid w:val="00FC1D1C"/>
    <w:rsid w:val="00FC22BF"/>
    <w:rsid w:val="00FC34A2"/>
    <w:rsid w:val="00FC377B"/>
    <w:rsid w:val="00FC3A77"/>
    <w:rsid w:val="00FC4203"/>
    <w:rsid w:val="00FC4C5E"/>
    <w:rsid w:val="00FC551D"/>
    <w:rsid w:val="00FC58E2"/>
    <w:rsid w:val="00FC6477"/>
    <w:rsid w:val="00FC6921"/>
    <w:rsid w:val="00FC6AB2"/>
    <w:rsid w:val="00FC706B"/>
    <w:rsid w:val="00FC71DB"/>
    <w:rsid w:val="00FC7736"/>
    <w:rsid w:val="00FC7DF0"/>
    <w:rsid w:val="00FD00DA"/>
    <w:rsid w:val="00FD02C7"/>
    <w:rsid w:val="00FD0434"/>
    <w:rsid w:val="00FD086D"/>
    <w:rsid w:val="00FD0956"/>
    <w:rsid w:val="00FD14F8"/>
    <w:rsid w:val="00FD16FA"/>
    <w:rsid w:val="00FD1F9C"/>
    <w:rsid w:val="00FD2EC0"/>
    <w:rsid w:val="00FD40DA"/>
    <w:rsid w:val="00FD44AE"/>
    <w:rsid w:val="00FD5456"/>
    <w:rsid w:val="00FD574B"/>
    <w:rsid w:val="00FD5B84"/>
    <w:rsid w:val="00FD60F2"/>
    <w:rsid w:val="00FD62E8"/>
    <w:rsid w:val="00FD6715"/>
    <w:rsid w:val="00FD676B"/>
    <w:rsid w:val="00FD7305"/>
    <w:rsid w:val="00FD74E1"/>
    <w:rsid w:val="00FD7B0D"/>
    <w:rsid w:val="00FE014C"/>
    <w:rsid w:val="00FE0D40"/>
    <w:rsid w:val="00FE18C6"/>
    <w:rsid w:val="00FE1E52"/>
    <w:rsid w:val="00FE2921"/>
    <w:rsid w:val="00FE2DC3"/>
    <w:rsid w:val="00FE3221"/>
    <w:rsid w:val="00FE41C8"/>
    <w:rsid w:val="00FE46B5"/>
    <w:rsid w:val="00FE4A03"/>
    <w:rsid w:val="00FE4FB0"/>
    <w:rsid w:val="00FE5713"/>
    <w:rsid w:val="00FE5CB8"/>
    <w:rsid w:val="00FE62D6"/>
    <w:rsid w:val="00FE66C8"/>
    <w:rsid w:val="00FE7389"/>
    <w:rsid w:val="00FF03C5"/>
    <w:rsid w:val="00FF04C2"/>
    <w:rsid w:val="00FF0E04"/>
    <w:rsid w:val="00FF105C"/>
    <w:rsid w:val="00FF1425"/>
    <w:rsid w:val="00FF2595"/>
    <w:rsid w:val="00FF2796"/>
    <w:rsid w:val="00FF2859"/>
    <w:rsid w:val="00FF2F31"/>
    <w:rsid w:val="00FF35DE"/>
    <w:rsid w:val="00FF396C"/>
    <w:rsid w:val="00FF39CA"/>
    <w:rsid w:val="00FF4622"/>
    <w:rsid w:val="00FF4FC5"/>
    <w:rsid w:val="00FF557F"/>
    <w:rsid w:val="00FF5CAE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084E"/>
  <w15:chartTrackingRefBased/>
  <w15:docId w15:val="{43BBCA36-59D2-465E-8D89-AE3BDC26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D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35EBD"/>
    <w:pPr>
      <w:spacing w:after="0" w:line="240" w:lineRule="auto"/>
      <w:ind w:left="720"/>
    </w:pPr>
    <w:rPr>
      <w:rFonts w:ascii="Calibri" w:hAnsi="Calibri" w:cs="Calibri"/>
    </w:rPr>
  </w:style>
  <w:style w:type="table" w:styleId="Mkatabulky">
    <w:name w:val="Table Grid"/>
    <w:basedOn w:val="Normlntabulka"/>
    <w:uiPriority w:val="39"/>
    <w:rsid w:val="0011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">
    <w:name w:val="Mřížka tabulky1"/>
    <w:basedOn w:val="Normlntabulka"/>
    <w:next w:val="Mkatabulky"/>
    <w:uiPriority w:val="39"/>
    <w:rsid w:val="00772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2">
    <w:name w:val="Mřížka tabulky2"/>
    <w:basedOn w:val="Normlntabulka"/>
    <w:next w:val="Mkatabulky"/>
    <w:uiPriority w:val="39"/>
    <w:rsid w:val="00772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3">
    <w:name w:val="Mřížka tabulky3"/>
    <w:basedOn w:val="Normlntabulka"/>
    <w:next w:val="Mkatabulky"/>
    <w:uiPriority w:val="39"/>
    <w:rsid w:val="00864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draznnjemn">
    <w:name w:val="Subtle Emphasis"/>
    <w:basedOn w:val="Standardnpsmoodstavce"/>
    <w:uiPriority w:val="19"/>
    <w:qFormat/>
    <w:rsid w:val="009F0DE6"/>
    <w:rPr>
      <w:i/>
      <w:iCs/>
      <w:color w:val="404040" w:themeColor="text1" w:themeTint="BF"/>
    </w:rPr>
  </w:style>
  <w:style w:type="table" w:customStyle="1" w:styleId="Mkatabulky4">
    <w:name w:val="Mřížka tabulky4"/>
    <w:basedOn w:val="Normlntabulka"/>
    <w:next w:val="Mkatabulky"/>
    <w:uiPriority w:val="39"/>
    <w:rsid w:val="0044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5">
    <w:name w:val="Mřížka tabulky5"/>
    <w:basedOn w:val="Normlntabulka"/>
    <w:next w:val="Mkatabulky"/>
    <w:uiPriority w:val="39"/>
    <w:rsid w:val="0044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6">
    <w:name w:val="Mřížka tabulky6"/>
    <w:basedOn w:val="Normlntabulka"/>
    <w:next w:val="Mkatabulky"/>
    <w:uiPriority w:val="39"/>
    <w:rsid w:val="0093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7">
    <w:name w:val="Mřížka tabulky7"/>
    <w:basedOn w:val="Normlntabulka"/>
    <w:next w:val="Mkatabulky"/>
    <w:uiPriority w:val="39"/>
    <w:rsid w:val="0047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">
    <w:name w:val="Mřížka tabulky8"/>
    <w:basedOn w:val="Normlntabulka"/>
    <w:next w:val="Mkatabulky"/>
    <w:uiPriority w:val="39"/>
    <w:rsid w:val="0047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">
    <w:name w:val="Mřížka tabulky9"/>
    <w:basedOn w:val="Normlntabulka"/>
    <w:next w:val="Mkatabulky"/>
    <w:uiPriority w:val="39"/>
    <w:rsid w:val="00BA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0">
    <w:name w:val="Mřížka tabulky10"/>
    <w:basedOn w:val="Normlntabulka"/>
    <w:next w:val="Mkatabulky"/>
    <w:uiPriority w:val="39"/>
    <w:rsid w:val="00151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1">
    <w:name w:val="Mřížka tabulky11"/>
    <w:basedOn w:val="Normlntabulka"/>
    <w:next w:val="Mkatabulky"/>
    <w:uiPriority w:val="39"/>
    <w:rsid w:val="00EA1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2">
    <w:name w:val="Mřížka tabulky12"/>
    <w:basedOn w:val="Normlntabulka"/>
    <w:next w:val="Mkatabulky"/>
    <w:uiPriority w:val="39"/>
    <w:rsid w:val="00E2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41">
    <w:name w:val="Mřížka tabulky41"/>
    <w:basedOn w:val="Normlntabulka"/>
    <w:next w:val="Mkatabulky"/>
    <w:uiPriority w:val="39"/>
    <w:rsid w:val="0002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94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4">
    <w:name w:val="Mřížka tabulky14"/>
    <w:basedOn w:val="Normlntabulka"/>
    <w:next w:val="Mkatabulky"/>
    <w:uiPriority w:val="39"/>
    <w:rsid w:val="00066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21">
    <w:name w:val="Mřížka tabulky21"/>
    <w:basedOn w:val="Normlntabulka"/>
    <w:next w:val="Mkatabulky"/>
    <w:uiPriority w:val="39"/>
    <w:rsid w:val="0080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61">
    <w:name w:val="Mřížka tabulky61"/>
    <w:basedOn w:val="Normlntabulka"/>
    <w:next w:val="Mkatabulky"/>
    <w:uiPriority w:val="39"/>
    <w:rsid w:val="0080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5">
    <w:name w:val="Mřížka tabulky15"/>
    <w:basedOn w:val="Normlntabulka"/>
    <w:next w:val="Mkatabulky"/>
    <w:uiPriority w:val="39"/>
    <w:rsid w:val="001B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411">
    <w:name w:val="Mřížka tabulky411"/>
    <w:basedOn w:val="Normlntabulka"/>
    <w:next w:val="Mkatabulky"/>
    <w:uiPriority w:val="39"/>
    <w:rsid w:val="00086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6">
    <w:name w:val="Mřížka tabulky16"/>
    <w:basedOn w:val="Normlntabulka"/>
    <w:next w:val="Mkatabulky"/>
    <w:uiPriority w:val="39"/>
    <w:rsid w:val="0046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">
    <w:name w:val="Mřížka tabulky91"/>
    <w:basedOn w:val="Normlntabulka"/>
    <w:next w:val="Mkatabulky"/>
    <w:uiPriority w:val="39"/>
    <w:rsid w:val="00470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21">
    <w:name w:val="Mřížka tabulky121"/>
    <w:basedOn w:val="Normlntabulka"/>
    <w:next w:val="Mkatabulky"/>
    <w:uiPriority w:val="39"/>
    <w:rsid w:val="00470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62">
    <w:name w:val="Mřížka tabulky62"/>
    <w:basedOn w:val="Normlntabulka"/>
    <w:next w:val="Mkatabulky"/>
    <w:uiPriority w:val="39"/>
    <w:rsid w:val="0047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2">
    <w:name w:val="Mřížka tabulky92"/>
    <w:basedOn w:val="Normlntabulka"/>
    <w:next w:val="Mkatabulky"/>
    <w:uiPriority w:val="39"/>
    <w:rsid w:val="0047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7">
    <w:name w:val="Mřížka tabulky17"/>
    <w:basedOn w:val="Normlntabulka"/>
    <w:next w:val="Mkatabulky"/>
    <w:uiPriority w:val="39"/>
    <w:rsid w:val="0065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1">
    <w:name w:val="Mřížka tabulky81"/>
    <w:basedOn w:val="Normlntabulka"/>
    <w:next w:val="Mkatabulky"/>
    <w:uiPriority w:val="39"/>
    <w:rsid w:val="00BA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702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02ECC"/>
  </w:style>
  <w:style w:type="paragraph" w:styleId="Zpat">
    <w:name w:val="footer"/>
    <w:basedOn w:val="Normln"/>
    <w:link w:val="ZpatChar"/>
    <w:uiPriority w:val="99"/>
    <w:unhideWhenUsed/>
    <w:rsid w:val="00702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02ECC"/>
  </w:style>
  <w:style w:type="table" w:customStyle="1" w:styleId="Mkatabulky93">
    <w:name w:val="Mřížka tabulky93"/>
    <w:basedOn w:val="Normlntabulka"/>
    <w:next w:val="Mkatabulky"/>
    <w:uiPriority w:val="39"/>
    <w:rsid w:val="004B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11">
    <w:name w:val="Mřížka tabulky811"/>
    <w:basedOn w:val="Normlntabulka"/>
    <w:next w:val="Mkatabulky"/>
    <w:uiPriority w:val="39"/>
    <w:rsid w:val="00E5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61">
    <w:name w:val="Mřížka tabulky161"/>
    <w:basedOn w:val="Normlntabulka"/>
    <w:next w:val="Mkatabulky"/>
    <w:uiPriority w:val="39"/>
    <w:rsid w:val="00E5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">
    <w:name w:val="Mřížka tabulky94"/>
    <w:basedOn w:val="Normlntabulka"/>
    <w:next w:val="Mkatabulky"/>
    <w:uiPriority w:val="39"/>
    <w:rsid w:val="00A0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5">
    <w:name w:val="Mřížka tabulky95"/>
    <w:basedOn w:val="Normlntabulka"/>
    <w:next w:val="Mkatabulky"/>
    <w:uiPriority w:val="39"/>
    <w:rsid w:val="00A0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6">
    <w:name w:val="Mřížka tabulky96"/>
    <w:basedOn w:val="Normlntabulka"/>
    <w:next w:val="Mkatabulky"/>
    <w:uiPriority w:val="39"/>
    <w:rsid w:val="00A0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7">
    <w:name w:val="Mřížka tabulky97"/>
    <w:basedOn w:val="Normlntabulka"/>
    <w:next w:val="Mkatabulky"/>
    <w:uiPriority w:val="39"/>
    <w:rsid w:val="006F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12">
    <w:name w:val="Mřížka tabulky812"/>
    <w:basedOn w:val="Normlntabulka"/>
    <w:next w:val="Mkatabulky"/>
    <w:uiPriority w:val="39"/>
    <w:rsid w:val="00FB6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8">
    <w:name w:val="Mřížka tabulky98"/>
    <w:basedOn w:val="Normlntabulka"/>
    <w:next w:val="Mkatabulky"/>
    <w:uiPriority w:val="39"/>
    <w:rsid w:val="007C4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">
    <w:name w:val="Mřížka tabulky941"/>
    <w:basedOn w:val="Normlntabulka"/>
    <w:next w:val="Mkatabulky"/>
    <w:uiPriority w:val="39"/>
    <w:rsid w:val="002F4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9">
    <w:name w:val="Mřížka tabulky99"/>
    <w:basedOn w:val="Normlntabulka"/>
    <w:next w:val="Mkatabulky"/>
    <w:uiPriority w:val="39"/>
    <w:rsid w:val="006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0">
    <w:name w:val="Mřížka tabulky910"/>
    <w:basedOn w:val="Normlntabulka"/>
    <w:next w:val="Mkatabulky"/>
    <w:uiPriority w:val="39"/>
    <w:rsid w:val="006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1">
    <w:name w:val="Mřížka tabulky911"/>
    <w:basedOn w:val="Normlntabulka"/>
    <w:next w:val="Mkatabulky"/>
    <w:uiPriority w:val="39"/>
    <w:rsid w:val="006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1">
    <w:name w:val="Mřížka tabulky9411"/>
    <w:basedOn w:val="Normlntabulka"/>
    <w:next w:val="Mkatabulky"/>
    <w:uiPriority w:val="39"/>
    <w:rsid w:val="009B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2">
    <w:name w:val="Mřížka tabulky912"/>
    <w:basedOn w:val="Normlntabulka"/>
    <w:next w:val="Mkatabulky"/>
    <w:uiPriority w:val="39"/>
    <w:rsid w:val="008D3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2">
    <w:name w:val="Mřížka tabulky9412"/>
    <w:basedOn w:val="Normlntabulka"/>
    <w:next w:val="Mkatabulky"/>
    <w:uiPriority w:val="39"/>
    <w:rsid w:val="008D3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91">
    <w:name w:val="Mřížka tabulky991"/>
    <w:basedOn w:val="Normlntabulka"/>
    <w:next w:val="Mkatabulky"/>
    <w:uiPriority w:val="39"/>
    <w:rsid w:val="0064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3">
    <w:name w:val="Mřížka tabulky9413"/>
    <w:basedOn w:val="Normlntabulka"/>
    <w:next w:val="Mkatabulky"/>
    <w:uiPriority w:val="39"/>
    <w:rsid w:val="00454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4">
    <w:name w:val="Mřížka tabulky9414"/>
    <w:basedOn w:val="Normlntabulka"/>
    <w:next w:val="Mkatabulky"/>
    <w:uiPriority w:val="39"/>
    <w:rsid w:val="005C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5">
    <w:name w:val="Mřížka tabulky9415"/>
    <w:basedOn w:val="Normlntabulka"/>
    <w:next w:val="Mkatabulky"/>
    <w:uiPriority w:val="39"/>
    <w:rsid w:val="0060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3">
    <w:name w:val="Mřížka tabulky913"/>
    <w:basedOn w:val="Normlntabulka"/>
    <w:next w:val="Mkatabulky"/>
    <w:uiPriority w:val="39"/>
    <w:rsid w:val="0060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41">
    <w:name w:val="Mřížka tabulky94141"/>
    <w:basedOn w:val="Normlntabulka"/>
    <w:next w:val="Mkatabulky"/>
    <w:uiPriority w:val="39"/>
    <w:rsid w:val="005E1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4">
    <w:name w:val="Mřížka tabulky914"/>
    <w:basedOn w:val="Normlntabulka"/>
    <w:next w:val="Mkatabulky"/>
    <w:uiPriority w:val="39"/>
    <w:rsid w:val="00C17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31">
    <w:name w:val="Mřížka tabulky9131"/>
    <w:basedOn w:val="Normlntabulka"/>
    <w:next w:val="Mkatabulky"/>
    <w:uiPriority w:val="39"/>
    <w:rsid w:val="00C17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6">
    <w:name w:val="Mřížka tabulky9416"/>
    <w:basedOn w:val="Normlntabulka"/>
    <w:next w:val="Mkatabulky"/>
    <w:uiPriority w:val="39"/>
    <w:rsid w:val="00403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AD302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AD302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D302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D302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D3020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D3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D30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781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578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59930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1095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4804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613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2827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09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112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06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DB472-D7EF-48BA-999D-BE054BFCE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1627</Words>
  <Characters>9600</Characters>
  <Application>Microsoft Office Word</Application>
  <DocSecurity>0</DocSecurity>
  <Lines>80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Jarkovský Jiří RNDr. Ph.D.</dc:creator>
  <cp:keywords/>
  <dc:description/>
  <cp:lastModifiedBy>Benešová Klára Mgr.</cp:lastModifiedBy>
  <cp:revision>61</cp:revision>
  <dcterms:created xsi:type="dcterms:W3CDTF">2021-01-01T21:07:00Z</dcterms:created>
  <dcterms:modified xsi:type="dcterms:W3CDTF">2021-01-07T00:05:00Z</dcterms:modified>
</cp:coreProperties>
</file>