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03 怎样比较才公平：建立我们的实验规则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：理解训练/验证/测试、评价指标、计算预算、随机种子和回退。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01 篇（跑通过）、第 02 篇（懂对象）。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：一套可执行的公平比较规则，以及"快速体验 vs 完整复现"的分界线。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：本篇不训练，只学会读 manifest 和判断口径。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hvac_pid/metrics.py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safety.py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timebase.py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阅读路线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先固定比较规则：数据隔离、指标、预算、随机种子和回退门，再看任何排名。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按下面的顺序阅读：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问题</w:t>
      </w:r>
      <w:r>
        <w:rPr>
          <w:rFonts w:ascii="微软雅黑" w:hAnsi="微软雅黑" w:eastAsia="微软雅黑"/>
          <w:b w:val="0"/>
          <w:i w:val="0"/>
          <w:sz w:val="21"/>
        </w:rPr>
        <w:t>：先说清这一步想回答什么，避免把指标当成结论。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准备</w:t>
      </w:r>
      <w:r>
        <w:rPr>
          <w:rFonts w:ascii="微软雅黑" w:hAnsi="微软雅黑" w:eastAsia="微软雅黑"/>
          <w:b w:val="0"/>
          <w:i w:val="0"/>
          <w:sz w:val="21"/>
        </w:rPr>
        <w:t>：列出前置章节、配置、数据来源和版本；本篇不运行新的训练批次，重点是读懂证据和口径。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运行</w:t>
      </w:r>
      <w:r>
        <w:rPr>
          <w:rFonts w:ascii="微软雅黑" w:hAnsi="微软雅黑" w:eastAsia="微软雅黑"/>
          <w:b w:val="0"/>
          <w:i w:val="0"/>
          <w:sz w:val="21"/>
        </w:rPr>
        <w:t>：复制命令或读取封存产物，记录输出目录和随机种子。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走查</w:t>
      </w:r>
      <w:r>
        <w:rPr>
          <w:rFonts w:ascii="微软雅黑" w:hAnsi="微软雅黑" w:eastAsia="微软雅黑"/>
          <w:b w:val="0"/>
          <w:i w:val="0"/>
          <w:sz w:val="21"/>
        </w:rPr>
        <w:t>：用一个具体数值代入公式，再对照实现中的关键几行。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观察</w:t>
      </w:r>
      <w:r>
        <w:rPr>
          <w:rFonts w:ascii="微软雅黑" w:hAnsi="微软雅黑" w:eastAsia="微软雅黑"/>
          <w:b w:val="0"/>
          <w:i w:val="0"/>
          <w:sz w:val="21"/>
        </w:rPr>
        <w:t>：先读坐标、曲线和表格，再说明“发生了什么”和“这说明什么”。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核对</w:t>
      </w:r>
      <w:r>
        <w:rPr>
          <w:rFonts w:ascii="微软雅黑" w:hAnsi="微软雅黑" w:eastAsia="微软雅黑"/>
          <w:b w:val="0"/>
          <w:i w:val="0"/>
          <w:sz w:val="21"/>
        </w:rPr>
        <w:t>：用容差、断言、哈希或独立验证判断复现是否成功。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边界</w:t>
      </w:r>
      <w:r>
        <w:rPr>
          <w:rFonts w:ascii="微软雅黑" w:hAnsi="微软雅黑" w:eastAsia="微软雅黑"/>
          <w:b w:val="0"/>
          <w:i w:val="0"/>
          <w:sz w:val="21"/>
        </w:rPr>
        <w:t>：把已经证明、只作观察和仍待验证的内容分开写。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阅读检查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完成标准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输入明确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能说出本步使用的状态、参数、数据集或基线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中间过程可见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至少有一段数值演算、过程记录或关键代码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输出可核对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能定位到 CSV、图、日志、断言或封存目录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结论有边界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没有把仿真、replay、候选或稳定性误写成实体验收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七种算法各说各好时，怎么比才公平？拿 A 的训练高分去比 B 的测试低分，或者拿不同种子、不同约束下的曲线直接排名，都是耍流氓。本篇把比较规则一次性定死，后面每一篇的结论都受它约束。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前置：第 01、02 篇。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读一份文件：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experiments/manifests/v4.yaml</w:t>
      </w:r>
      <w:r>
        <w:rPr>
          <w:rFonts w:ascii="微软雅黑" w:hAnsi="微软雅黑" w:eastAsia="微软雅黑"/>
          <w:b w:val="0"/>
          <w:i w:val="0"/>
          <w:sz w:val="21"/>
        </w:rPr>
        <w:t>——场景、种子、算法参数、阈值都在里面，缺字段会直接报错，没有"默认凑合"。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记住两个口径：</w:t>
      </w:r>
      <w:r>
        <w:rPr>
          <w:rFonts w:ascii="微软雅黑" w:hAnsi="微软雅黑" w:eastAsia="微软雅黑"/>
          <w:b/>
          <w:i w:val="0"/>
          <w:sz w:val="21"/>
        </w:rPr>
        <w:t>快速体验</w:t>
      </w:r>
      <w:r>
        <w:rPr>
          <w:rFonts w:ascii="微软雅黑" w:hAnsi="微软雅黑" w:eastAsia="微软雅黑"/>
          <w:b w:val="0"/>
          <w:i w:val="0"/>
          <w:sz w:val="21"/>
        </w:rPr>
        <w:t>（小场景、小预算、LLM replay，只验证流程）与</w:t>
      </w:r>
      <w:r>
        <w:rPr>
          <w:rFonts w:ascii="微软雅黑" w:hAnsi="微软雅黑" w:eastAsia="微软雅黑"/>
          <w:b/>
          <w:i w:val="0"/>
          <w:sz w:val="21"/>
        </w:rPr>
        <w:t>完整复现</w:t>
      </w:r>
      <w:r>
        <w:rPr>
          <w:rFonts w:ascii="微软雅黑" w:hAnsi="微软雅黑" w:eastAsia="微软雅黑"/>
          <w:b w:val="0"/>
          <w:i w:val="0"/>
          <w:sz w:val="21"/>
        </w:rPr>
        <w:t>（固定配置、完整训练、冻结后密封测试，用于复核结论）。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不用运行，打开 manifest 核对三行：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scenarios: {train: {count: 48, seed: 41}, validation: {count: 16, seed: 5041}, test: {count: 16, seed: 10041}}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sealed_5x16: {repeats: 5, per_repeat: 16, total: 80}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正式划分是 48 训练 / 16 验证 / 16 资格 / 80 密封测试，四向隔离（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scenario_id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SHA-256 防泄漏，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dataset_manifest.csv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重复即报错）；密封测试是 5×16=80，种子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101,211,307,401,503</w:t>
      </w:r>
      <w:r>
        <w:rPr>
          <w:rFonts w:ascii="微软雅黑" w:hAnsi="微软雅黑" w:eastAsia="微软雅黑"/>
          <w:b w:val="0"/>
          <w:i w:val="0"/>
          <w:sz w:val="21"/>
        </w:rPr>
        <w:t>。完整复现命令：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main.py --output outputs_full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sealed --artifact-dir outputs_full --output artifacts/runs/sealed-80x7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刚才发生了什么（规则本身）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训练/验证/资格/测试</w:t>
      </w:r>
      <w:r>
        <w:rPr>
          <w:rFonts w:ascii="微软雅黑" w:hAnsi="微软雅黑" w:eastAsia="微软雅黑"/>
          <w:b w:val="0"/>
          <w:i w:val="0"/>
          <w:sz w:val="21"/>
        </w:rPr>
        <w:t xml:space="preserve">：训练定参数，验证做选择（早停、选表、选 λ），资格集做部署门（FNN/RL 候选 vs 回退），测试只打分。测试后调参必须换新密封集——碰过测试集的参数不能再声称"密封"；部署门同样不得碰测试集（B3 起由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dataset_manifest</w:t>
      </w:r>
      <w:r>
        <w:rPr>
          <w:rFonts w:ascii="微软雅黑" w:hAnsi="微软雅黑" w:eastAsia="微软雅黑"/>
          <w:b w:val="0"/>
          <w:i w:val="0"/>
          <w:sz w:val="21"/>
        </w:rPr>
        <w:t xml:space="preserve"> 强制保证）。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综合目标 J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metrics.py:objective_from_metrics</w:t>
      </w:r>
      <w:r>
        <w:rPr>
          <w:rFonts w:ascii="微软雅黑" w:hAnsi="微软雅黑" w:eastAsia="微软雅黑"/>
          <w:b w:val="0"/>
          <w:i w:val="0"/>
          <w:sz w:val="21"/>
        </w:rPr>
        <w:t>，越小越好）：舒适区违规×10.0 + 最大过冷×3.0 + IAE×2.0 + ITAE×1.5 + 输出方差×0.7 + 调节时间×0.35 + 控制动作×0.08 + 能耗×0.015；发散直接判 J=1e6。J 的绝对值没有物理意义，只有同口径相对比较有效。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预算与种子</w:t>
      </w:r>
      <w:r>
        <w:rPr>
          <w:rFonts w:ascii="微软雅黑" w:hAnsi="微软雅黑" w:eastAsia="微软雅黑"/>
          <w:b w:val="0"/>
          <w:i w:val="0"/>
          <w:sz w:val="21"/>
        </w:rPr>
        <w:t>：每个候选的评估次数、BO 迭代数、LLM 试验次数都是成本；种子固定（默认 7），换种子重跑看的是结论是否稳定。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回退</w:t>
      </w:r>
      <w:r>
        <w:rPr>
          <w:rFonts w:ascii="微软雅黑" w:hAnsi="微软雅黑" w:eastAsia="微软雅黑"/>
          <w:b w:val="0"/>
          <w:i w:val="0"/>
          <w:sz w:val="21"/>
        </w:rPr>
        <w:t>：任何智能算法掉链子就切回 IMC。发生回退不代表温度达标——回退后仍不稳定会单独记为失败（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fallback_failed</w:t>
      </w:r>
      <w:r>
        <w:rPr>
          <w:rFonts w:ascii="微软雅黑" w:hAnsi="微软雅黑" w:eastAsia="微软雅黑"/>
          <w:b w:val="0"/>
          <w:i w:val="0"/>
          <w:sz w:val="21"/>
        </w:rPr>
        <w:t>），不能把"成功回退"说成"控制成功"。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指标：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hvac_pid/metrics.py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——J 的八项权重与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判定（5–45 °C 有界 + 舒适带保持 + 扰动恢复 + 执行器合规是拆开的字段）。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安全：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hvac_pid/safety.py</w:t>
      </w:r>
      <w:r>
        <w:rPr>
          <w:rFonts w:ascii="微软雅黑" w:hAnsi="微软雅黑" w:eastAsia="微软雅黑"/>
          <w:b w:val="0"/>
          <w:i w:val="0"/>
          <w:sz w:val="21"/>
        </w:rPr>
        <w:t>——增益界 Kp∈[0.002,1.5]、Ki∈[1e-5,0.08]，单次变化 ≤10%，风险权重 0.75。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策略版本：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hvac_pid/policy_bundle.py:PolicyBundle</w:t>
      </w:r>
      <w:r>
        <w:rPr>
          <w:rFonts w:ascii="微软雅黑" w:hAnsi="微软雅黑" w:eastAsia="微软雅黑"/>
          <w:b w:val="0"/>
          <w:i w:val="0"/>
          <w:sz w:val="21"/>
        </w:rPr>
        <w:t>——IMC/BO/SafeBO/FNN 表+上下文/RL 表+掩码必须同目录冻结，缺文件报错。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时间：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hvac_pid/timebase.py</w:t>
      </w:r>
      <w:r>
        <w:rPr>
          <w:rFonts w:ascii="微软雅黑" w:hAnsi="微软雅黑" w:eastAsia="微软雅黑"/>
          <w:b w:val="0"/>
          <w:i w:val="0"/>
          <w:sz w:val="21"/>
        </w:rPr>
        <w:t>——300 s / 120 s / 2 s 三口径分离。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62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jective_breakdow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62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3-1 综合目标 J 的权重构成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：舒适区违规一项的权重（10.0）与其他项的量级差。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：一组能耗最低、零启停的参数，因为温度没控住，J 反而是最高的（约 290 vs 28）。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：这套评价是"舒适优先于能耗"，且差距是量级性的——为省电牺牲控温在这套规则里走不通。读后面每一篇的 J 表格时，先问"口径一致吗"，再问"差多少"。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还要分清两个统计量：主统计量为逐场景配对比均值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mean(obj/imc)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+ bootstrap 95% CI（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mean_ratio_to_imc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paired_ratio_mean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），次统计量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ratio_of_means_to_imc</w:t>
      </w:r>
      <w:r>
        <w:rPr>
          <w:rFonts w:ascii="微软雅黑" w:hAnsi="微软雅黑" w:eastAsia="微软雅黑"/>
          <w:b w:val="0"/>
          <w:i w:val="0"/>
          <w:sz w:val="21"/>
        </w:rPr>
        <w:t>（两个平均数相除）仅对照。本报告以主统计量下结论，不得混用（见第 11 篇）。验收同样拆分：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仅指数值有界，温控验收需四项全过。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假设"权重决定结论方向"：把舒适区权重从 10 改成 1，重算两组历史参数的 J，看排名是否翻转。如果翻转了，你就理解了为什么第 11 篇坚持"同权重、同场景才能排名"——换一把尺子，名次自然会变。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能说出任意一篇结论的口径：对象版本 + 场景清单 + 种子 + J 权重 + 策略版本。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能区分三个动作：重画图（读时序）/ 重放策略（冻结参数重仿真）/ 重新训练（重新搜索，结果可能不同）。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真实 LLM 调用：检查轨迹和约束是否满足即可，不能承诺再次得到相同建议；replay 只复核流程。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公平比较 = 同一对象 + 同一约束 + 同一指标 + 同一密封集 + 冻结策略 + 报告分布与回退。做不到的就明确标注不可比较——这不是保守，是这套教程的交付标准。带着这把尺子，我们从第 04 篇开始看算法。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experiments/manifests/v4.yaml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场景/种子/阈值唯一事实源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全篇规则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artifacts/runs/sealed-80x7-v4/sealed_provenance.json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密封实验溯源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口径示例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hvac_pid/metrics.py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J 公式实现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指标定义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