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/>
          <w:b/>
          <w:i w:val="0"/>
          <w:color w:val="1F4E79"/>
          <w:sz w:val="40"/>
        </w:rPr>
        <w:t>09 RL：在虚拟房间里学习调参策略</w:t>
      </w:r>
    </w:p>
    <w:p/>
    <w:p>
      <w:pPr>
        <w:spacing w:after="40"/>
        <w:ind w:left="340"/>
      </w:pPr>
      <w:r>
        <w:rPr>
          <w:rFonts w:ascii="微软雅黑" w:hAnsi="微软雅黑" w:eastAsia="微软雅黑"/>
          <w:b/>
          <w:i w:val="0"/>
          <w:color w:val="595959"/>
          <w:sz w:val="19"/>
        </w:rPr>
        <w:t>本篇目标</w:t>
      </w:r>
      <w:r>
        <w:rPr>
          <w:rFonts w:ascii="微软雅黑" w:hAnsi="微软雅黑" w:eastAsia="微软雅黑"/>
          <w:b w:val="0"/>
          <w:i w:val="0"/>
          <w:color w:val="595959"/>
          <w:sz w:val="19"/>
        </w:rPr>
        <w:t>：理解状态/动作/奖励、离线训练、冻结策略并检查覆盖。</w:t>
      </w:r>
    </w:p>
    <w:p>
      <w:pPr>
        <w:spacing w:after="40"/>
        <w:ind w:left="340"/>
      </w:pPr>
      <w:r>
        <w:rPr>
          <w:rFonts w:ascii="微软雅黑" w:hAnsi="微软雅黑" w:eastAsia="微软雅黑"/>
          <w:b/>
          <w:i w:val="0"/>
          <w:color w:val="595959"/>
          <w:sz w:val="19"/>
        </w:rPr>
        <w:t>你需要</w:t>
      </w:r>
      <w:r>
        <w:rPr>
          <w:rFonts w:ascii="微软雅黑" w:hAnsi="微软雅黑" w:eastAsia="微软雅黑"/>
          <w:b w:val="0"/>
          <w:i w:val="0"/>
          <w:color w:val="595959"/>
          <w:sz w:val="19"/>
        </w:rPr>
        <w:t>：第 08 篇（"离线学、在线查"的另一实例）、第 03 篇（覆盖门）。</w:t>
      </w:r>
    </w:p>
    <w:p>
      <w:pPr>
        <w:spacing w:after="40"/>
        <w:ind w:left="340"/>
      </w:pPr>
      <w:r>
        <w:rPr>
          <w:rFonts w:ascii="微软雅黑" w:hAnsi="微软雅黑" w:eastAsia="微软雅黑"/>
          <w:b/>
          <w:i w:val="0"/>
          <w:color w:val="595959"/>
          <w:sz w:val="19"/>
        </w:rPr>
        <w:t>你会得到</w:t>
      </w:r>
      <w:r>
        <w:rPr>
          <w:rFonts w:ascii="微软雅黑" w:hAnsi="微软雅黑" w:eastAsia="微软雅黑"/>
          <w:b w:val="0"/>
          <w:i w:val="0"/>
          <w:color w:val="595959"/>
          <w:sz w:val="19"/>
        </w:rPr>
        <w:t>：Q 表（675 项）、奖励与验证曲线、覆盖与回退记录。</w:t>
      </w:r>
    </w:p>
    <w:p>
      <w:pPr>
        <w:spacing w:after="40"/>
        <w:ind w:left="340"/>
      </w:pPr>
      <w:r>
        <w:rPr>
          <w:rFonts w:ascii="微软雅黑" w:hAnsi="微软雅黑" w:eastAsia="微软雅黑"/>
          <w:b/>
          <w:i w:val="0"/>
          <w:color w:val="595959"/>
          <w:sz w:val="19"/>
        </w:rPr>
        <w:t>运行方式</w:t>
      </w:r>
      <w:r>
        <w:rPr>
          <w:rFonts w:ascii="微软雅黑" w:hAnsi="微软雅黑" w:eastAsia="微软雅黑"/>
          <w:b w:val="0"/>
          <w:i w:val="0"/>
          <w:color w:val="595959"/>
          <w:sz w:val="19"/>
        </w:rPr>
        <w:t xml:space="preserve">：快速体验 </w:t>
      </w:r>
      <w:r>
        <w:rPr>
          <w:rFonts w:ascii="Consolas" w:hAnsi="Consolas" w:eastAsia="微软雅黑"/>
          <w:b w:val="0"/>
          <w:i w:val="0"/>
          <w:color w:val="A31515"/>
          <w:sz w:val="17"/>
        </w:rPr>
        <w:t>python main.py --quick</w:t>
      </w:r>
      <w:r>
        <w:rPr>
          <w:rFonts w:ascii="微软雅黑" w:hAnsi="微软雅黑" w:eastAsia="微软雅黑"/>
          <w:b w:val="0"/>
          <w:i w:val="0"/>
          <w:color w:val="595959"/>
          <w:sz w:val="19"/>
        </w:rPr>
        <w:t xml:space="preserve">（训练约 16 秒）/ 完整复现 </w:t>
      </w:r>
      <w:r>
        <w:rPr>
          <w:rFonts w:ascii="Consolas" w:hAnsi="Consolas" w:eastAsia="微软雅黑"/>
          <w:b w:val="0"/>
          <w:i w:val="0"/>
          <w:color w:val="A31515"/>
          <w:sz w:val="17"/>
        </w:rPr>
        <w:t>python main.py</w:t>
      </w:r>
      <w:r>
        <w:rPr>
          <w:rFonts w:ascii="微软雅黑" w:hAnsi="微软雅黑" w:eastAsia="微软雅黑"/>
          <w:b w:val="0"/>
          <w:i w:val="0"/>
          <w:color w:val="595959"/>
          <w:sz w:val="19"/>
        </w:rPr>
        <w:t>。</w:t>
      </w:r>
    </w:p>
    <w:p>
      <w:pPr>
        <w:spacing w:after="40"/>
        <w:ind w:left="340"/>
      </w:pPr>
      <w:r>
        <w:rPr>
          <w:rFonts w:ascii="微软雅黑" w:hAnsi="微软雅黑" w:eastAsia="微软雅黑"/>
          <w:b/>
          <w:i w:val="0"/>
          <w:color w:val="595959"/>
          <w:sz w:val="19"/>
        </w:rPr>
        <w:t>版本依据</w:t>
      </w:r>
      <w:r>
        <w:rPr>
          <w:rFonts w:ascii="微软雅黑" w:hAnsi="微软雅黑" w:eastAsia="微软雅黑"/>
          <w:b w:val="0"/>
          <w:i w:val="0"/>
          <w:color w:val="595959"/>
          <w:sz w:val="19"/>
        </w:rPr>
        <w:t>：</w:t>
      </w:r>
      <w:r>
        <w:rPr>
          <w:rFonts w:ascii="Consolas" w:hAnsi="Consolas" w:eastAsia="微软雅黑"/>
          <w:b w:val="0"/>
          <w:i w:val="0"/>
          <w:color w:val="A31515"/>
          <w:sz w:val="17"/>
        </w:rPr>
        <w:t>experiments/manifests/v4.yaml</w:t>
      </w:r>
      <w:r>
        <w:rPr>
          <w:rFonts w:ascii="微软雅黑" w:hAnsi="微软雅黑" w:eastAsia="微软雅黑"/>
          <w:b w:val="0"/>
          <w:i w:val="0"/>
          <w:color w:val="595959"/>
          <w:sz w:val="19"/>
        </w:rPr>
        <w:t xml:space="preserve"> + 封存 </w:t>
      </w:r>
      <w:r>
        <w:rPr>
          <w:rFonts w:ascii="Consolas" w:hAnsi="Consolas" w:eastAsia="微软雅黑"/>
          <w:b w:val="0"/>
          <w:i w:val="0"/>
          <w:color w:val="A31515"/>
          <w:sz w:val="17"/>
        </w:rPr>
        <w:t>archive/outputs_review_v3/rl_training_history.csv</w:t>
      </w:r>
      <w:r>
        <w:rPr>
          <w:rFonts w:ascii="微软雅黑" w:hAnsi="微软雅黑" w:eastAsia="微软雅黑"/>
          <w:b w:val="0"/>
          <w:i w:val="0"/>
          <w:color w:val="595959"/>
          <w:sz w:val="19"/>
        </w:rPr>
        <w:t>。</w:t>
      </w:r>
    </w:p>
    <w:p>
      <w:pPr>
        <w:spacing w:before="200" w:after="80"/>
      </w:pPr>
      <w:r>
        <w:rPr>
          <w:rFonts w:ascii="微软雅黑" w:hAnsi="微软雅黑" w:eastAsia="微软雅黑"/>
          <w:b/>
          <w:i w:val="0"/>
          <w:color w:val="1F4E79"/>
          <w:sz w:val="30"/>
        </w:rPr>
        <w:t>这次要解决什么问题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第 08 篇的规则面是"拟合 BO 标签"学来的，能不能不依赖标签，让程序自己在虚拟房间里试错学出来？RL 把调参当成打游戏：状态是"偏差×偏差变化×上次出力"75 格，动作是 9 档"相对 IMC 的增益倍数"，练 750 局，把最好的记成表。</w:t>
      </w:r>
    </w:p>
    <w:p>
      <w:pPr>
        <w:spacing w:before="200" w:after="80"/>
      </w:pPr>
      <w:r>
        <w:rPr>
          <w:rFonts w:ascii="微软雅黑" w:hAnsi="微软雅黑" w:eastAsia="微软雅黑"/>
          <w:b/>
          <w:i w:val="0"/>
          <w:color w:val="1F4E79"/>
          <w:sz w:val="30"/>
        </w:rPr>
        <w:t>开始前准备什么</w:t>
      </w:r>
    </w:p>
    <w:p>
      <w:pPr>
        <w:spacing w:after="40"/>
        <w:ind w:left="425"/>
      </w:pPr>
      <w:r>
        <w:rPr>
          <w:rFonts w:ascii="微软雅黑" w:hAnsi="微软雅黑" w:eastAsia="微软雅黑"/>
          <w:b w:val="0"/>
          <w:i w:val="0"/>
          <w:color w:val="1F4E79"/>
          <w:sz w:val="21"/>
        </w:rPr>
        <w:t xml:space="preserve">•  </w:t>
      </w:r>
      <w:r>
        <w:rPr>
          <w:rFonts w:ascii="微软雅黑" w:hAnsi="微软雅黑" w:eastAsia="微软雅黑"/>
          <w:b w:val="0"/>
          <w:i w:val="0"/>
          <w:sz w:val="21"/>
        </w:rPr>
        <w:t>前置章节：第 08 篇（对照另一种"离线学在线查"）、第 05 篇（动作语义锚定 IMC）。</w:t>
      </w:r>
    </w:p>
    <w:p>
      <w:pPr>
        <w:spacing w:after="40"/>
        <w:ind w:left="425"/>
      </w:pPr>
      <w:r>
        <w:rPr>
          <w:rFonts w:ascii="微软雅黑" w:hAnsi="微软雅黑" w:eastAsia="微软雅黑"/>
          <w:b w:val="0"/>
          <w:i w:val="0"/>
          <w:color w:val="1F4E79"/>
          <w:sz w:val="21"/>
        </w:rPr>
        <w:t xml:space="preserve">•  </w:t>
      </w:r>
      <w:r>
        <w:rPr>
          <w:rFonts w:ascii="微软雅黑" w:hAnsi="微软雅黑" w:eastAsia="微软雅黑"/>
          <w:b w:val="0"/>
          <w:i w:val="0"/>
          <w:sz w:val="21"/>
        </w:rPr>
        <w:t>输入数据：虚拟 3R2C 环境 + IMC 基准增益；不需要人工标签。</w:t>
      </w:r>
    </w:p>
    <w:p>
      <w:pPr>
        <w:spacing w:after="40"/>
        <w:ind w:left="425"/>
      </w:pPr>
      <w:r>
        <w:rPr>
          <w:rFonts w:ascii="微软雅黑" w:hAnsi="微软雅黑" w:eastAsia="微软雅黑"/>
          <w:b w:val="0"/>
          <w:i w:val="0"/>
          <w:color w:val="1F4E79"/>
          <w:sz w:val="21"/>
        </w:rPr>
        <w:t xml:space="preserve">•  </w:t>
      </w:r>
      <w:r>
        <w:rPr>
          <w:rFonts w:ascii="微软雅黑" w:hAnsi="微软雅黑" w:eastAsia="微软雅黑"/>
          <w:b w:val="0"/>
          <w:i w:val="0"/>
          <w:sz w:val="21"/>
        </w:rPr>
        <w:t>预计资源：训练 PC 约 16.22 秒（750 回合、36000 转移、等效约 4018 h）；在线推理 88.0 µs/次。</w:t>
      </w:r>
    </w:p>
    <w:p>
      <w:pPr>
        <w:spacing w:before="200" w:after="80"/>
      </w:pPr>
      <w:r>
        <w:rPr>
          <w:rFonts w:ascii="微软雅黑" w:hAnsi="微软雅黑" w:eastAsia="微软雅黑"/>
          <w:b/>
          <w:i w:val="0"/>
          <w:color w:val="1F4E79"/>
          <w:sz w:val="30"/>
        </w:rPr>
        <w:t>先跑一个最小实验</w:t>
      </w:r>
    </w:p>
    <w:p>
      <w:pPr>
        <w:ind w:left="283"/>
      </w:pPr>
      <w:r>
        <w:rPr>
          <w:rFonts w:ascii="Consolas" w:hAnsi="Consolas" w:eastAsia="微软雅黑"/>
          <w:b w:val="0"/>
          <w:i w:val="0"/>
          <w:sz w:val="18"/>
        </w:rPr>
        <w:t>python main.py --quick --output outputs_quick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 xml:space="preserve">读哪些输入 → 训练/验证场景划分（16 个验证场景与训练不重叠）。生成哪些文件 → </w:t>
      </w:r>
      <w:r>
        <w:rPr>
          <w:rFonts w:ascii="Consolas" w:hAnsi="Consolas" w:eastAsia="微软雅黑"/>
          <w:b w:val="0"/>
          <w:i w:val="0"/>
          <w:color w:val="A31515"/>
          <w:sz w:val="19"/>
        </w:rPr>
        <w:t>rl_q_table.npy</w:t>
      </w:r>
      <w:r>
        <w:rPr>
          <w:rFonts w:ascii="微软雅黑" w:hAnsi="微软雅黑" w:eastAsia="微软雅黑"/>
          <w:b w:val="0"/>
          <w:i w:val="0"/>
          <w:sz w:val="21"/>
        </w:rPr>
        <w:t>（675 项）、</w:t>
      </w:r>
      <w:r>
        <w:rPr>
          <w:rFonts w:ascii="Consolas" w:hAnsi="Consolas" w:eastAsia="微软雅黑"/>
          <w:b w:val="0"/>
          <w:i w:val="0"/>
          <w:color w:val="A31515"/>
          <w:sz w:val="19"/>
        </w:rPr>
        <w:t>rl_training_history.csv</w:t>
      </w:r>
      <w:r>
        <w:rPr>
          <w:rFonts w:ascii="微软雅黑" w:hAnsi="微软雅黑" w:eastAsia="微软雅黑"/>
          <w:b w:val="0"/>
          <w:i w:val="0"/>
          <w:sz w:val="21"/>
        </w:rPr>
        <w:t>（奖励与验证记录）、</w:t>
      </w:r>
      <w:r>
        <w:rPr>
          <w:rFonts w:ascii="Consolas" w:hAnsi="Consolas" w:eastAsia="微软雅黑"/>
          <w:b w:val="0"/>
          <w:i w:val="0"/>
          <w:color w:val="A31515"/>
          <w:sz w:val="19"/>
        </w:rPr>
        <w:t>rl_training_transitions.csv</w:t>
      </w:r>
      <w:r>
        <w:rPr>
          <w:rFonts w:ascii="微软雅黑" w:hAnsi="微软雅黑" w:eastAsia="微软雅黑"/>
          <w:b w:val="0"/>
          <w:i w:val="0"/>
          <w:sz w:val="21"/>
        </w:rPr>
        <w:t xml:space="preserve">（状态转移）。怎样判断成功 → 末次 </w:t>
      </w:r>
      <w:r>
        <w:rPr>
          <w:rFonts w:ascii="Consolas" w:hAnsi="Consolas" w:eastAsia="微软雅黑"/>
          <w:b w:val="0"/>
          <w:i w:val="0"/>
          <w:color w:val="A31515"/>
          <w:sz w:val="19"/>
        </w:rPr>
        <w:t>deployment_accepted=1</w:t>
      </w:r>
      <w:r>
        <w:rPr>
          <w:rFonts w:ascii="微软雅黑" w:hAnsi="微软雅黑" w:eastAsia="微软雅黑"/>
          <w:b w:val="0"/>
          <w:i w:val="0"/>
          <w:sz w:val="21"/>
        </w:rPr>
        <w:t>，且覆盖率≥80%。</w:t>
      </w:r>
    </w:p>
    <w:p>
      <w:pPr>
        <w:spacing w:before="200" w:after="80"/>
      </w:pPr>
      <w:r>
        <w:rPr>
          <w:rFonts w:ascii="微软雅黑" w:hAnsi="微软雅黑" w:eastAsia="微软雅黑"/>
          <w:b/>
          <w:i w:val="0"/>
          <w:color w:val="1F4E79"/>
          <w:sz w:val="30"/>
        </w:rPr>
        <w:t>刚才发生了什么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每 5 min 决策一次、每回合最长 240 min，共 750 回合。ε 从 0.25 退火到 0.03。每 25 回合在独立验证集上评估检查点（30 个），累计最优第 450 回合后不再改善（32.77），早停有据。最终部署值 31.95（优于 IMC 基线 32.91，好 2.92%）是训练结束后的最终复核（含基线 bootstrap 与策略族选择），与途中快照口径不同——这正是"32.77 与 31.95 为什么不一样"的答案。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关键设计：动作是"相对 IMC 的目标比例"而非增益增量，修复了旧版递归相乘的非马尔可夫问题；状态只统计物理轨迹真实到达的，不伪造覆盖；未见过的状态按设计切回 IMC。</w:t>
      </w:r>
    </w:p>
    <w:p>
      <w:pPr>
        <w:spacing w:before="200" w:after="80"/>
      </w:pPr>
      <w:r>
        <w:rPr>
          <w:rFonts w:ascii="微软雅黑" w:hAnsi="微软雅黑" w:eastAsia="微软雅黑"/>
          <w:b/>
          <w:i w:val="0"/>
          <w:color w:val="1F4E79"/>
          <w:sz w:val="30"/>
        </w:rPr>
        <w:t>跟着代码走一遍</w:t>
      </w:r>
    </w:p>
    <w:p>
      <w:pPr>
        <w:spacing w:after="40"/>
        <w:ind w:left="425"/>
      </w:pPr>
      <w:r>
        <w:rPr>
          <w:rFonts w:ascii="微软雅黑" w:hAnsi="微软雅黑" w:eastAsia="微软雅黑"/>
          <w:b w:val="0"/>
          <w:i w:val="0"/>
          <w:color w:val="1F4E79"/>
          <w:sz w:val="21"/>
        </w:rPr>
        <w:t xml:space="preserve">•  </w:t>
      </w:r>
      <w:r>
        <w:rPr>
          <w:rFonts w:ascii="微软雅黑" w:hAnsi="微软雅黑" w:eastAsia="微软雅黑"/>
          <w:b w:val="0"/>
          <w:i w:val="0"/>
          <w:sz w:val="21"/>
        </w:rPr>
        <w:t>训练：</w:t>
      </w:r>
      <w:r>
        <w:rPr>
          <w:rFonts w:ascii="Consolas" w:hAnsi="Consolas" w:eastAsia="微软雅黑"/>
          <w:b w:val="0"/>
          <w:i w:val="0"/>
          <w:color w:val="A31515"/>
          <w:sz w:val="19"/>
        </w:rPr>
        <w:t>hvac_pid/ai_controllers.py:train_offline_q_policy</w:t>
      </w:r>
      <w:r>
        <w:rPr>
          <w:rFonts w:ascii="微软雅黑" w:hAnsi="微软雅黑" w:eastAsia="微软雅黑"/>
          <w:b w:val="0"/>
          <w:i w:val="0"/>
          <w:sz w:val="21"/>
        </w:rPr>
        <w:t>——750 回合、ε 退火、验证集早停。</w:t>
      </w:r>
    </w:p>
    <w:p>
      <w:pPr>
        <w:spacing w:after="40"/>
        <w:ind w:left="425"/>
      </w:pPr>
      <w:r>
        <w:rPr>
          <w:rFonts w:ascii="微软雅黑" w:hAnsi="微软雅黑" w:eastAsia="微软雅黑"/>
          <w:b w:val="0"/>
          <w:i w:val="0"/>
          <w:color w:val="1F4E79"/>
          <w:sz w:val="21"/>
        </w:rPr>
        <w:t xml:space="preserve">•  </w:t>
      </w:r>
      <w:r>
        <w:rPr>
          <w:rFonts w:ascii="微软雅黑" w:hAnsi="微软雅黑" w:eastAsia="微软雅黑"/>
          <w:b w:val="0"/>
          <w:i w:val="0"/>
          <w:sz w:val="21"/>
        </w:rPr>
        <w:t>在线：</w:t>
      </w:r>
      <w:r>
        <w:rPr>
          <w:rFonts w:ascii="Consolas" w:hAnsi="Consolas" w:eastAsia="微软雅黑"/>
          <w:b w:val="0"/>
          <w:i w:val="0"/>
          <w:color w:val="A31515"/>
          <w:sz w:val="19"/>
        </w:rPr>
        <w:t>ai_controllers.py:IncrementalRLController</w:t>
      </w:r>
      <w:r>
        <w:rPr>
          <w:rFonts w:ascii="微软雅黑" w:hAnsi="微软雅黑" w:eastAsia="微软雅黑"/>
          <w:b w:val="0"/>
          <w:i w:val="0"/>
          <w:sz w:val="21"/>
        </w:rPr>
        <w:t>——每 2 s 分箱、屏蔽不安全动作、argmax(Q)、±10% 步进；未覆盖状态回退 IMC。</w:t>
      </w:r>
    </w:p>
    <w:p>
      <w:pPr>
        <w:spacing w:after="40"/>
        <w:ind w:left="425"/>
      </w:pPr>
      <w:r>
        <w:rPr>
          <w:rFonts w:ascii="微软雅黑" w:hAnsi="微软雅黑" w:eastAsia="微软雅黑"/>
          <w:b w:val="0"/>
          <w:i w:val="0"/>
          <w:color w:val="1F4E79"/>
          <w:sz w:val="21"/>
        </w:rPr>
        <w:t xml:space="preserve">•  </w:t>
      </w:r>
      <w:r>
        <w:rPr>
          <w:rFonts w:ascii="微软雅黑" w:hAnsi="微软雅黑" w:eastAsia="微软雅黑"/>
          <w:b w:val="0"/>
          <w:i w:val="0"/>
          <w:sz w:val="21"/>
        </w:rPr>
        <w:t>上线检查：平均比 IMC 差 2% 以上、或覆盖 &lt;80%，整表作废（本轮通过）。</w:t>
      </w:r>
    </w:p>
    <w:p>
      <w:pPr>
        <w:spacing w:before="200" w:after="80"/>
      </w:pPr>
      <w:r>
        <w:rPr>
          <w:rFonts w:ascii="微软雅黑" w:hAnsi="微软雅黑" w:eastAsia="微软雅黑"/>
          <w:b/>
          <w:i w:val="0"/>
          <w:color w:val="1F4E79"/>
          <w:sz w:val="30"/>
        </w:rPr>
        <w:t>结果应该怎么看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96233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flow_r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9623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i w:val="0"/>
          <w:color w:val="595959"/>
          <w:sz w:val="18"/>
        </w:rPr>
        <w:t>图 9-1 RL 运行框图</w:t>
      </w:r>
    </w:p>
    <w:p>
      <w:pPr>
        <w:spacing w:after="40"/>
        <w:ind w:left="340"/>
      </w:pPr>
      <w:r>
        <w:rPr>
          <w:rFonts w:ascii="微软雅黑" w:hAnsi="微软雅黑" w:eastAsia="微软雅黑"/>
          <w:b/>
          <w:i w:val="0"/>
          <w:color w:val="595959"/>
          <w:sz w:val="19"/>
        </w:rPr>
        <w:t>看哪里</w:t>
      </w:r>
      <w:r>
        <w:rPr>
          <w:rFonts w:ascii="微软雅黑" w:hAnsi="微软雅黑" w:eastAsia="微软雅黑"/>
          <w:b w:val="0"/>
          <w:i w:val="0"/>
          <w:color w:val="595959"/>
          <w:sz w:val="19"/>
        </w:rPr>
        <w:t>：离线训练与在线查表双通道，以及"未覆盖→IMC"的回退箭头。</w:t>
      </w:r>
    </w:p>
    <w:p>
      <w:pPr>
        <w:spacing w:after="40"/>
        <w:ind w:left="340"/>
      </w:pPr>
      <w:r>
        <w:rPr>
          <w:rFonts w:ascii="微软雅黑" w:hAnsi="微软雅黑" w:eastAsia="微软雅黑"/>
          <w:b/>
          <w:i w:val="0"/>
          <w:color w:val="595959"/>
          <w:sz w:val="19"/>
        </w:rPr>
        <w:t>发生了什么</w:t>
      </w:r>
      <w:r>
        <w:rPr>
          <w:rFonts w:ascii="微软雅黑" w:hAnsi="微软雅黑" w:eastAsia="微软雅黑"/>
          <w:b w:val="0"/>
          <w:i w:val="0"/>
          <w:color w:val="595959"/>
          <w:sz w:val="19"/>
        </w:rPr>
        <w:t>：训练全在虚拟对象完成，真机只查冻结策略、零随机探索。</w:t>
      </w:r>
    </w:p>
    <w:p>
      <w:pPr>
        <w:spacing w:after="40"/>
        <w:ind w:left="340"/>
      </w:pPr>
      <w:r>
        <w:rPr>
          <w:rFonts w:ascii="微软雅黑" w:hAnsi="微软雅黑" w:eastAsia="微软雅黑"/>
          <w:b/>
          <w:i w:val="0"/>
          <w:color w:val="595959"/>
          <w:sz w:val="19"/>
        </w:rPr>
        <w:t>这说明什么</w:t>
      </w:r>
      <w:r>
        <w:rPr>
          <w:rFonts w:ascii="微软雅黑" w:hAnsi="微软雅黑" w:eastAsia="微软雅黑"/>
          <w:b w:val="0"/>
          <w:i w:val="0"/>
          <w:color w:val="595959"/>
          <w:sz w:val="19"/>
        </w:rPr>
        <w:t>：RL 的"学习"与"执行"是彻底分离的两个阶段，安全边界才成立。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228377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9_rl训练收敛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2837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i w:val="0"/>
          <w:color w:val="595959"/>
          <w:sz w:val="18"/>
        </w:rPr>
        <w:t>图 9-2 奖励收敛与验证集早停</w:t>
      </w:r>
    </w:p>
    <w:p>
      <w:pPr>
        <w:spacing w:after="40"/>
        <w:ind w:left="340"/>
      </w:pPr>
      <w:r>
        <w:rPr>
          <w:rFonts w:ascii="微软雅黑" w:hAnsi="微软雅黑" w:eastAsia="微软雅黑"/>
          <w:b/>
          <w:i w:val="0"/>
          <w:color w:val="595959"/>
          <w:sz w:val="19"/>
        </w:rPr>
        <w:t>看哪里</w:t>
      </w:r>
      <w:r>
        <w:rPr>
          <w:rFonts w:ascii="微软雅黑" w:hAnsi="微软雅黑" w:eastAsia="微软雅黑"/>
          <w:b w:val="0"/>
          <w:i w:val="0"/>
          <w:color w:val="595959"/>
          <w:sz w:val="19"/>
        </w:rPr>
        <w:t>：(a) 奖励滑窗仍在 −66.7 到 −153.0 大幅波动，(b) 验证集累计最优单调不升到 32.77 后停滞。</w:t>
      </w:r>
    </w:p>
    <w:p>
      <w:pPr>
        <w:spacing w:after="40"/>
        <w:ind w:left="340"/>
      </w:pPr>
      <w:r>
        <w:rPr>
          <w:rFonts w:ascii="微软雅黑" w:hAnsi="微软雅黑" w:eastAsia="微软雅黑"/>
          <w:b/>
          <w:i w:val="0"/>
          <w:color w:val="595959"/>
          <w:sz w:val="19"/>
        </w:rPr>
        <w:t>发生了什么</w:t>
      </w:r>
      <w:r>
        <w:rPr>
          <w:rFonts w:ascii="微软雅黑" w:hAnsi="微软雅黑" w:eastAsia="微软雅黑"/>
          <w:b w:val="0"/>
          <w:i w:val="0"/>
          <w:color w:val="595959"/>
          <w:sz w:val="19"/>
        </w:rPr>
        <w:t>：(a) 不能当收敛证据——波动主要来自工况而非探索噪声；(b) 才是部署依据。</w:t>
      </w:r>
    </w:p>
    <w:p>
      <w:pPr>
        <w:spacing w:after="40"/>
        <w:ind w:left="340"/>
      </w:pPr>
      <w:r>
        <w:rPr>
          <w:rFonts w:ascii="微软雅黑" w:hAnsi="微软雅黑" w:eastAsia="微软雅黑"/>
          <w:b/>
          <w:i w:val="0"/>
          <w:color w:val="595959"/>
          <w:sz w:val="19"/>
        </w:rPr>
        <w:t>这说明什么</w:t>
      </w:r>
      <w:r>
        <w:rPr>
          <w:rFonts w:ascii="微软雅黑" w:hAnsi="微软雅黑" w:eastAsia="微软雅黑"/>
          <w:b w:val="0"/>
          <w:i w:val="0"/>
          <w:color w:val="595959"/>
          <w:sz w:val="19"/>
        </w:rPr>
        <w:t>：把部署决策放在验证集而非训练奖励上，是本项目避免自欺的关键设计。验证集上对 IMC 的优势仅 0.42%，必须诚实写出——holdout 的"全场最优"与此口径不同，不可混用。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53389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6_工况一_R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5338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i w:val="0"/>
          <w:color w:val="595959"/>
          <w:sz w:val="18"/>
        </w:rPr>
        <w:t>图 9-3/4/5 三工况</w:t>
      </w:r>
    </w:p>
    <w:p>
      <w:pPr>
        <w:spacing w:after="40"/>
        <w:ind w:left="340"/>
      </w:pPr>
      <w:r>
        <w:rPr>
          <w:rFonts w:ascii="微软雅黑" w:hAnsi="微软雅黑" w:eastAsia="微软雅黑"/>
          <w:b/>
          <w:i w:val="0"/>
          <w:color w:val="595959"/>
          <w:sz w:val="19"/>
        </w:rPr>
        <w:t>看哪里</w:t>
      </w:r>
      <w:r>
        <w:rPr>
          <w:rFonts w:ascii="微软雅黑" w:hAnsi="微软雅黑" w:eastAsia="微软雅黑"/>
          <w:b w:val="0"/>
          <w:i w:val="0"/>
          <w:color w:val="595959"/>
          <w:sz w:val="19"/>
        </w:rPr>
        <w:t xml:space="preserve">：调节时长与过冷（另两图 </w:t>
      </w:r>
      <w:r>
        <w:rPr>
          <w:rFonts w:ascii="Consolas" w:hAnsi="Consolas" w:eastAsia="微软雅黑"/>
          <w:b w:val="0"/>
          <w:i w:val="0"/>
          <w:color w:val="A31515"/>
          <w:sz w:val="17"/>
        </w:rPr>
        <w:t>fig21_工况二_RL.png</w:t>
      </w:r>
      <w:r>
        <w:rPr>
          <w:rFonts w:ascii="微软雅黑" w:hAnsi="微软雅黑" w:eastAsia="微软雅黑"/>
          <w:b w:val="0"/>
          <w:i w:val="0"/>
          <w:color w:val="595959"/>
          <w:sz w:val="19"/>
        </w:rPr>
        <w:t>、</w:t>
      </w:r>
      <w:r>
        <w:rPr>
          <w:rFonts w:ascii="Consolas" w:hAnsi="Consolas" w:eastAsia="微软雅黑"/>
          <w:b w:val="0"/>
          <w:i w:val="0"/>
          <w:color w:val="A31515"/>
          <w:sz w:val="17"/>
        </w:rPr>
        <w:t>fig26_工况三_RL.png</w:t>
      </w:r>
      <w:r>
        <w:rPr>
          <w:rFonts w:ascii="微软雅黑" w:hAnsi="微软雅黑" w:eastAsia="微软雅黑"/>
          <w:b w:val="0"/>
          <w:i w:val="0"/>
          <w:color w:val="595959"/>
          <w:sz w:val="19"/>
        </w:rPr>
        <w:t>）。</w:t>
      </w:r>
    </w:p>
    <w:p>
      <w:pPr>
        <w:spacing w:after="40"/>
        <w:ind w:left="340"/>
      </w:pPr>
      <w:r>
        <w:rPr>
          <w:rFonts w:ascii="微软雅黑" w:hAnsi="微软雅黑" w:eastAsia="微软雅黑"/>
          <w:b/>
          <w:i w:val="0"/>
          <w:color w:val="595959"/>
          <w:sz w:val="19"/>
        </w:rPr>
        <w:t>发生了什么</w:t>
      </w:r>
      <w:r>
        <w:rPr>
          <w:rFonts w:ascii="微软雅黑" w:hAnsi="微软雅黑" w:eastAsia="微软雅黑"/>
          <w:b w:val="0"/>
          <w:i w:val="0"/>
          <w:color w:val="595959"/>
          <w:sz w:val="19"/>
        </w:rPr>
        <w:t>：工况一调节 1.73 h（其他 2.5 h）、过冷 0.229 °C，三工况全面领先或并列 v3 五算法。</w:t>
      </w:r>
    </w:p>
    <w:p>
      <w:pPr>
        <w:spacing w:after="40"/>
        <w:ind w:left="340"/>
      </w:pPr>
      <w:r>
        <w:rPr>
          <w:rFonts w:ascii="微软雅黑" w:hAnsi="微软雅黑" w:eastAsia="微软雅黑"/>
          <w:b/>
          <w:i w:val="0"/>
          <w:color w:val="595959"/>
          <w:sz w:val="19"/>
        </w:rPr>
        <w:t>这说明什么</w:t>
      </w:r>
      <w:r>
        <w:rPr>
          <w:rFonts w:ascii="微软雅黑" w:hAnsi="微软雅黑" w:eastAsia="微软雅黑"/>
          <w:b w:val="0"/>
          <w:i w:val="0"/>
          <w:color w:val="595959"/>
          <w:sz w:val="19"/>
        </w:rPr>
        <w:t>：策略行为可读——大偏差积极、近目标保守。但这是 v3 五算法口径内的领先，不是跨口径的绝对最优。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62887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mixed_rl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6288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i w:val="0"/>
          <w:color w:val="595959"/>
          <w:sz w:val="18"/>
        </w:rPr>
        <w:t>图 9-6 混合工况</w:t>
      </w:r>
    </w:p>
    <w:p>
      <w:pPr>
        <w:spacing w:after="40"/>
        <w:ind w:left="340"/>
      </w:pPr>
      <w:r>
        <w:rPr>
          <w:rFonts w:ascii="微软雅黑" w:hAnsi="微软雅黑" w:eastAsia="微软雅黑"/>
          <w:b/>
          <w:i w:val="0"/>
          <w:color w:val="595959"/>
          <w:sz w:val="19"/>
        </w:rPr>
        <w:t>看哪里</w:t>
      </w:r>
      <w:r>
        <w:rPr>
          <w:rFonts w:ascii="微软雅黑" w:hAnsi="微软雅黑" w:eastAsia="微软雅黑"/>
          <w:b w:val="0"/>
          <w:i w:val="0"/>
          <w:color w:val="595959"/>
          <w:sz w:val="19"/>
        </w:rPr>
        <w:t>：目标、方差、启停，以及"切回 IMC 1 次"的记录。</w:t>
      </w:r>
    </w:p>
    <w:p>
      <w:pPr>
        <w:spacing w:after="40"/>
        <w:ind w:left="340"/>
      </w:pPr>
      <w:r>
        <w:rPr>
          <w:rFonts w:ascii="微软雅黑" w:hAnsi="微软雅黑" w:eastAsia="微软雅黑"/>
          <w:b/>
          <w:i w:val="0"/>
          <w:color w:val="595959"/>
          <w:sz w:val="19"/>
        </w:rPr>
        <w:t>发生了什么</w:t>
      </w:r>
      <w:r>
        <w:rPr>
          <w:rFonts w:ascii="微软雅黑" w:hAnsi="微软雅黑" w:eastAsia="微软雅黑"/>
          <w:b w:val="0"/>
          <w:i w:val="0"/>
          <w:color w:val="595959"/>
          <w:sz w:val="19"/>
        </w:rPr>
        <w:t>：目标 67.32（v3 五算法最优），过冷与方差双最小，启停 2 次；遇到 1 次没见过的状态，切回 IMC 后恢复。</w:t>
      </w:r>
    </w:p>
    <w:p>
      <w:pPr>
        <w:spacing w:after="40"/>
        <w:ind w:left="340"/>
      </w:pPr>
      <w:r>
        <w:rPr>
          <w:rFonts w:ascii="微软雅黑" w:hAnsi="微软雅黑" w:eastAsia="微软雅黑"/>
          <w:b/>
          <w:i w:val="0"/>
          <w:color w:val="595959"/>
          <w:sz w:val="19"/>
        </w:rPr>
        <w:t>这说明什么</w:t>
      </w:r>
      <w:r>
        <w:rPr>
          <w:rFonts w:ascii="微软雅黑" w:hAnsi="微软雅黑" w:eastAsia="微软雅黑"/>
          <w:b w:val="0"/>
          <w:i w:val="0"/>
          <w:color w:val="595959"/>
          <w:sz w:val="19"/>
        </w:rPr>
        <w:t>："上次实际容量"维度让策略能区分热冲击与缓升负荷；那 1 次回退恰好证明覆盖仍是边界。若纳入补跑的安全 BO（58.71），RL 并非绝对最优——在线自适应与风险整定解决的是不同问题。</w:t>
      </w:r>
    </w:p>
    <w:p>
      <w:pPr>
        <w:spacing w:before="200" w:after="80"/>
      </w:pPr>
      <w:r>
        <w:rPr>
          <w:rFonts w:ascii="微软雅黑" w:hAnsi="微软雅黑" w:eastAsia="微软雅黑"/>
          <w:b/>
          <w:i w:val="0"/>
          <w:color w:val="1F4E79"/>
          <w:sz w:val="30"/>
        </w:rPr>
        <w:t>改一个参数试试看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 xml:space="preserve">假设"覆盖是边界"：统计 </w:t>
      </w:r>
      <w:r>
        <w:rPr>
          <w:rFonts w:ascii="Consolas" w:hAnsi="Consolas" w:eastAsia="微软雅黑"/>
          <w:b w:val="0"/>
          <w:i w:val="0"/>
          <w:color w:val="A31515"/>
          <w:sz w:val="19"/>
        </w:rPr>
        <w:t>rl_training_transitions.csv</w:t>
      </w:r>
      <w:r>
        <w:rPr>
          <w:rFonts w:ascii="微软雅黑" w:hAnsi="微软雅黑" w:eastAsia="微软雅黑"/>
          <w:b w:val="0"/>
          <w:i w:val="0"/>
          <w:sz w:val="21"/>
        </w:rPr>
        <w:t xml:space="preserve"> 里访问次数最少的 5 个状态，对比它们在混合工况回退点的状态。如果重合，说明回退不是偶然，而是覆盖的固有缺口——加训练工况谱比调学习率更管用。</w:t>
      </w:r>
    </w:p>
    <w:p>
      <w:pPr>
        <w:spacing w:before="200" w:after="80"/>
      </w:pPr>
      <w:r>
        <w:rPr>
          <w:rFonts w:ascii="微软雅黑" w:hAnsi="微软雅黑" w:eastAsia="微软雅黑"/>
          <w:b/>
          <w:i w:val="0"/>
          <w:color w:val="1F4E79"/>
          <w:sz w:val="30"/>
        </w:rPr>
        <w:t>如何确认复现成功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文件检查：Q 表 shape (5,5,3,9)，转移数 36000（完整版）。数值容差：验证集部署值优于 IMC、覆盖 100%（封存第 42 回合起打满）。行为检查：未覆盖状态回退 IMC 且有计数。常见异常：把验证集 32.77 与部署值 31.95 混为一谈——两者口径不同，差 2.92% 的改善来自最终复核。</w:t>
      </w:r>
    </w:p>
    <w:p>
      <w:pPr>
        <w:spacing w:before="200" w:after="80"/>
      </w:pPr>
      <w:r>
        <w:rPr>
          <w:rFonts w:ascii="微软雅黑" w:hAnsi="微软雅黑" w:eastAsia="微软雅黑"/>
          <w:b/>
          <w:i w:val="0"/>
          <w:color w:val="1F4E79"/>
          <w:sz w:val="30"/>
        </w:rPr>
        <w:t>这次能得出什么结论</w:t>
      </w:r>
    </w:p>
    <w:p>
      <w:pPr>
        <w:spacing w:after="40"/>
        <w:ind w:left="425"/>
      </w:pPr>
      <w:r>
        <w:rPr>
          <w:rFonts w:ascii="微软雅黑" w:hAnsi="微软雅黑" w:eastAsia="微软雅黑"/>
          <w:b w:val="0"/>
          <w:i w:val="0"/>
          <w:color w:val="1F4E79"/>
          <w:sz w:val="21"/>
        </w:rPr>
        <w:t xml:space="preserve">•  </w:t>
      </w:r>
      <w:r>
        <w:rPr>
          <w:rFonts w:ascii="微软雅黑" w:hAnsi="微软雅黑" w:eastAsia="微软雅黑"/>
          <w:b w:val="0"/>
          <w:i w:val="0"/>
          <w:sz w:val="21"/>
        </w:rPr>
        <w:t>收益：holdout 全场最优（37.61，v3 口径）、混合工况 v3 五算法最优、推理可上 MCU、真机零探索。</w:t>
      </w:r>
    </w:p>
    <w:p>
      <w:pPr>
        <w:spacing w:after="40"/>
        <w:ind w:left="425"/>
      </w:pPr>
      <w:r>
        <w:rPr>
          <w:rFonts w:ascii="微软雅黑" w:hAnsi="微软雅黑" w:eastAsia="微软雅黑"/>
          <w:b w:val="0"/>
          <w:i w:val="0"/>
          <w:color w:val="1F4E79"/>
          <w:sz w:val="21"/>
        </w:rPr>
        <w:t xml:space="preserve">•  </w:t>
      </w:r>
      <w:r>
        <w:rPr>
          <w:rFonts w:ascii="微软雅黑" w:hAnsi="微软雅黑" w:eastAsia="微软雅黑"/>
          <w:b w:val="0"/>
          <w:i w:val="0"/>
          <w:sz w:val="21"/>
        </w:rPr>
        <w:t>代价：训练成本最高；Q 表离散化牺牲精度；动作锚定 IMC（换基准需重训）；1 次回退说明宽工况覆盖仍是边界。</w:t>
      </w:r>
    </w:p>
    <w:p>
      <w:pPr>
        <w:spacing w:after="40"/>
        <w:ind w:left="425"/>
      </w:pPr>
      <w:r>
        <w:rPr>
          <w:rFonts w:ascii="微软雅黑" w:hAnsi="微软雅黑" w:eastAsia="微软雅黑"/>
          <w:b w:val="0"/>
          <w:i w:val="0"/>
          <w:color w:val="1F4E79"/>
          <w:sz w:val="21"/>
        </w:rPr>
        <w:t xml:space="preserve">•  </w:t>
      </w:r>
      <w:r>
        <w:rPr>
          <w:rFonts w:ascii="微软雅黑" w:hAnsi="微软雅黑" w:eastAsia="微软雅黑"/>
          <w:b w:val="0"/>
          <w:i w:val="0"/>
          <w:sz w:val="21"/>
        </w:rPr>
        <w:t>适用条件：工况谱宽、长期运行、能摊薄训练成本的产品线；与安全 BO 组合值得探索。</w:t>
      </w:r>
    </w:p>
    <w:p>
      <w:pPr>
        <w:spacing w:after="40"/>
        <w:ind w:left="425"/>
      </w:pPr>
      <w:r>
        <w:rPr>
          <w:rFonts w:ascii="微软雅黑" w:hAnsi="微软雅黑" w:eastAsia="微软雅黑"/>
          <w:b w:val="0"/>
          <w:i w:val="0"/>
          <w:color w:val="1F4E79"/>
          <w:sz w:val="21"/>
        </w:rPr>
        <w:t xml:space="preserve">•  </w:t>
      </w:r>
      <w:r>
        <w:rPr>
          <w:rFonts w:ascii="微软雅黑" w:hAnsi="微软雅黑" w:eastAsia="微软雅黑"/>
          <w:b w:val="0"/>
          <w:i w:val="0"/>
          <w:sz w:val="21"/>
        </w:rPr>
        <w:t>未证明的部分：跨分布（训练外极端叠加）的优势归属——v4 密封中 RL 配对比如实记录在第 11 篇。</w:t>
      </w:r>
    </w:p>
    <w:p>
      <w:pPr>
        <w:spacing w:before="200" w:after="80"/>
      </w:pPr>
      <w:r>
        <w:rPr>
          <w:rFonts w:ascii="微软雅黑" w:hAnsi="微软雅黑" w:eastAsia="微软雅黑"/>
          <w:b/>
          <w:i w:val="0"/>
          <w:color w:val="1F4E79"/>
          <w:sz w:val="30"/>
        </w:rPr>
        <w:t>附录：本篇数据溯源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  <w:shd w:fill="DEEAF6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数据产物（仓库内路径）</w:t>
            </w:r>
          </w:p>
        </w:tc>
        <w:tc>
          <w:tcPr>
            <w:tcW w:type="dxa" w:w="3173"/>
            <w:shd w:fill="DEEAF6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内容</w:t>
            </w:r>
          </w:p>
        </w:tc>
        <w:tc>
          <w:tcPr>
            <w:tcW w:type="dxa" w:w="3173"/>
            <w:shd w:fill="DEEAF6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支撑本篇何处</w:t>
            </w:r>
          </w:p>
        </w:tc>
      </w:tr>
      <w:tr>
        <w:tc>
          <w:tcPr>
            <w:tcW w:type="dxa" w:w="3173"/>
          </w:tcPr>
          <w:p>
            <w:r>
              <w:rPr>
                <w:rFonts w:ascii="Consolas" w:hAnsi="Consolas" w:eastAsia="微软雅黑"/>
                <w:b w:val="0"/>
                <w:i w:val="0"/>
                <w:color w:val="A31515"/>
                <w:sz w:val="16"/>
              </w:rPr>
              <w:t>archive/outputs_review_v3/rl_q_table.npy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Q 表 675 项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产物</w:t>
            </w:r>
          </w:p>
        </w:tc>
      </w:tr>
      <w:tr>
        <w:tc>
          <w:tcPr>
            <w:tcW w:type="dxa" w:w="3173"/>
          </w:tcPr>
          <w:p>
            <w:r>
              <w:rPr>
                <w:rFonts w:ascii="Consolas" w:hAnsi="Consolas" w:eastAsia="微软雅黑"/>
                <w:b w:val="0"/>
                <w:i w:val="0"/>
                <w:color w:val="A31515"/>
                <w:sz w:val="16"/>
              </w:rPr>
              <w:t>archive/outputs_review_v3/rl_training_history.csv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750 回合记录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训练图</w:t>
            </w:r>
          </w:p>
        </w:tc>
      </w:tr>
      <w:tr>
        <w:tc>
          <w:tcPr>
            <w:tcW w:type="dxa" w:w="3173"/>
          </w:tcPr>
          <w:p>
            <w:r>
              <w:rPr>
                <w:rFonts w:ascii="Consolas" w:hAnsi="Consolas" w:eastAsia="微软雅黑"/>
                <w:b w:val="0"/>
                <w:i w:val="0"/>
                <w:color w:val="A31515"/>
                <w:sz w:val="16"/>
              </w:rPr>
              <w:t>archive/outputs_review_v3/rl_training_transitions.csv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36000 条转移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覆盖</w:t>
            </w:r>
          </w:p>
        </w:tc>
      </w:tr>
      <w:tr>
        <w:tc>
          <w:tcPr>
            <w:tcW w:type="dxa" w:w="3173"/>
          </w:tcPr>
          <w:p>
            <w:r>
              <w:rPr>
                <w:rFonts w:ascii="Consolas" w:hAnsi="Consolas" w:eastAsia="微软雅黑"/>
                <w:b w:val="0"/>
                <w:i w:val="0"/>
                <w:color w:val="A31515"/>
                <w:sz w:val="16"/>
              </w:rPr>
              <w:t>archive/outputs_review_v3/holdout_summary.csv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80 场景汇总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小结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  <w:shd w:fill="DEEAF6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代码位置</w:t>
            </w:r>
          </w:p>
        </w:tc>
        <w:tc>
          <w:tcPr>
            <w:tcW w:type="dxa" w:w="4759"/>
            <w:shd w:fill="DEEAF6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作用</w:t>
            </w:r>
          </w:p>
        </w:tc>
      </w:tr>
      <w:tr>
        <w:tc>
          <w:tcPr>
            <w:tcW w:type="dxa" w:w="4759"/>
          </w:tcPr>
          <w:p>
            <w:r>
              <w:rPr>
                <w:rFonts w:ascii="Consolas" w:hAnsi="Consolas" w:eastAsia="微软雅黑"/>
                <w:b w:val="0"/>
                <w:i w:val="0"/>
                <w:color w:val="A31515"/>
                <w:sz w:val="16"/>
              </w:rPr>
              <w:t>hvac_pid/ai_controllers.py:train_offline_q_policy</w:t>
            </w:r>
          </w:p>
        </w:tc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离线 Q 学习</w:t>
            </w:r>
          </w:p>
        </w:tc>
      </w:tr>
      <w:tr>
        <w:tc>
          <w:tcPr>
            <w:tcW w:type="dxa" w:w="4759"/>
          </w:tcPr>
          <w:p>
            <w:r>
              <w:rPr>
                <w:rFonts w:ascii="Consolas" w:hAnsi="Consolas" w:eastAsia="微软雅黑"/>
                <w:b w:val="0"/>
                <w:i w:val="0"/>
                <w:color w:val="A31515"/>
                <w:sz w:val="16"/>
              </w:rPr>
              <w:t>hvac_pid/ai_controllers.py:IncrementalRLController</w:t>
            </w:r>
          </w:p>
        </w:tc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在线查表</w:t>
            </w:r>
          </w:p>
        </w:tc>
      </w:tr>
    </w:tbl>
    <w:p/>
    <w:sectPr w:rsidR="00FC693F" w:rsidRPr="0006063C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