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spacing w:before="360" w:after="360"/>
        <w:rPr>
          <w:rFonts w:ascii="Times New Roman" w:hAnsi="Times New Roman" w:cs="Times New Roman"/>
          <w:i w:val="false"/>
          <w:i w:val="false"/>
          <w:iCs w:val="false"/>
          <w:color w:val="auto"/>
          <w:sz w:val="36"/>
          <w:szCs w:val="36"/>
        </w:rPr>
      </w:pPr>
      <w:r>
        <w:rPr>
          <w:rFonts w:cs="Times New Roman" w:ascii="Times New Roman" w:hAnsi="Times New Roman"/>
          <w:i w:val="false"/>
          <w:iCs w:val="false"/>
          <w:color w:val="auto"/>
          <w:sz w:val="36"/>
          <w:szCs w:val="36"/>
        </w:rPr>
        <w:t>HLONELA MABHANI</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Cell:</w:t>
      </w:r>
      <w:r>
        <w:rPr>
          <w:rFonts w:cs="Times New Roman" w:ascii="Times New Roman" w:hAnsi="Times New Roman"/>
          <w:sz w:val="24"/>
          <w:szCs w:val="24"/>
        </w:rPr>
        <w:t xml:space="preserve"> 0762015134; </w:t>
      </w:r>
      <w:r>
        <w:rPr>
          <w:rFonts w:cs="Times New Roman" w:ascii="Times New Roman" w:hAnsi="Times New Roman"/>
          <w:b/>
          <w:bCs/>
          <w:sz w:val="24"/>
          <w:szCs w:val="24"/>
        </w:rPr>
        <w:t>Email address:</w:t>
      </w:r>
      <w:r>
        <w:rPr>
          <w:rFonts w:cs="Times New Roman" w:ascii="Times New Roman" w:hAnsi="Times New Roman"/>
          <w:sz w:val="24"/>
          <w:szCs w:val="24"/>
        </w:rPr>
        <w:t xml:space="preserve"> hloni.mabhani@gmail.com ; </w:t>
      </w:r>
      <w:r>
        <w:rPr>
          <w:rFonts w:cs="Times New Roman" w:ascii="Times New Roman" w:hAnsi="Times New Roman"/>
          <w:b/>
          <w:bCs/>
          <w:sz w:val="24"/>
          <w:szCs w:val="24"/>
        </w:rPr>
        <w:t>LinkedIn:</w:t>
      </w:r>
      <w:r>
        <w:rPr>
          <w:rFonts w:cs="Times New Roman" w:ascii="Times New Roman" w:hAnsi="Times New Roman"/>
          <w:sz w:val="24"/>
          <w:szCs w:val="24"/>
        </w:rPr>
        <w:t xml:space="preserve"> www. linkedin.com/in/hlonela-mabhani-076919149;</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PROFILE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Graduated with a Bachelor of Social Work Degree and recently completed her Honours in Social Policy and Management at the University of Cape Town (UCT). Very inquisitive, Hlonela finds great fulfillment in working with the youth and children. In 2019, having a partnership with SANCA and Empilweni, she ran a couple of drug prevention programs in Khayelitsha. As a researcher, in the previous year, she worked in the Psychiatry Department at UCT conducting a study on Dementia cases in underprivileged communities within the City of Cape Town. A part-time transcriber in LAIN Transcription Company too. Furthermore, she is part of the 2020 top 100 GradStar Awards winners, 2020 alumnus to the YALI Southern Africa Leadership Programme as well. Lastly, in the previous year, she also wore the cap of being a post-graduate mentor in the UCT MasterCard Foundation Scholarship Program.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EDUCATION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2020: </w:t>
      </w:r>
      <w:r>
        <w:rPr>
          <w:rFonts w:cs="Times New Roman" w:ascii="Times New Roman" w:hAnsi="Times New Roman"/>
          <w:b/>
          <w:bCs/>
          <w:sz w:val="24"/>
          <w:szCs w:val="24"/>
        </w:rPr>
        <w:t>Honours</w:t>
      </w:r>
      <w:r>
        <w:rPr>
          <w:rFonts w:cs="Times New Roman" w:ascii="Times New Roman" w:hAnsi="Times New Roman"/>
          <w:sz w:val="24"/>
          <w:szCs w:val="24"/>
        </w:rPr>
        <w:t xml:space="preserve"> (</w:t>
      </w:r>
      <w:r>
        <w:rPr>
          <w:rFonts w:cs="Times New Roman" w:ascii="Times New Roman" w:hAnsi="Times New Roman"/>
          <w:b/>
          <w:bCs/>
          <w:sz w:val="24"/>
          <w:szCs w:val="24"/>
        </w:rPr>
        <w:t>Social Policy &amp; Management</w:t>
      </w:r>
      <w:r>
        <w:rPr>
          <w:rFonts w:cs="Times New Roman" w:ascii="Times New Roman" w:hAnsi="Times New Roman"/>
          <w:sz w:val="24"/>
          <w:szCs w:val="24"/>
        </w:rPr>
        <w:t>), UCT</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class quantitative thesis on Cape Town ECD workers and their working conditions in accordance with the National Minimum Wage Act (No.9 of 2018) and the Basic Conditions of Employment Act (No. 11 of 2002)</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Organisational Goals, Project Planning, Human Resource Management, Funding Proposal, Financial Management, Project Monitoring and Evaluation, Teamwork &amp; Time Management</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2019: </w:t>
      </w:r>
      <w:r>
        <w:rPr>
          <w:rFonts w:cs="Times New Roman" w:ascii="Times New Roman" w:hAnsi="Times New Roman"/>
          <w:b/>
          <w:bCs/>
          <w:sz w:val="24"/>
          <w:szCs w:val="24"/>
        </w:rPr>
        <w:t>Bachelor of Social Work Undergraduate Degree</w:t>
      </w:r>
      <w:r>
        <w:rPr>
          <w:rFonts w:cs="Times New Roman" w:ascii="Times New Roman" w:hAnsi="Times New Roman"/>
          <w:sz w:val="24"/>
          <w:szCs w:val="24"/>
        </w:rPr>
        <w:t>, UCT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Dean’s Merit List (2019)- Awarded in recognition of academic excellence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Student guest speaker (2018) - Special invitation to the declaration ceremony for Undergraduate Social Work students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Humanities Faculty St Leger Prize Winner (2017)-Awarded in recognition of consistent academic excellence.</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TRAINING EXPERIENCES</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sz w:val="24"/>
          <w:szCs w:val="24"/>
        </w:rPr>
        <w:t xml:space="preserve">2020: </w:t>
      </w:r>
      <w:r>
        <w:rPr>
          <w:rFonts w:cs="Times New Roman" w:ascii="Times New Roman" w:hAnsi="Times New Roman"/>
          <w:b/>
          <w:bCs/>
          <w:sz w:val="24"/>
          <w:szCs w:val="24"/>
        </w:rPr>
        <w:t>YALI Southern Africa Regional Leadership Program Cohort 9</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2020: </w:t>
      </w:r>
      <w:r>
        <w:rPr>
          <w:rFonts w:cs="Times New Roman" w:ascii="Times New Roman" w:hAnsi="Times New Roman"/>
          <w:b/>
          <w:bCs/>
          <w:sz w:val="24"/>
          <w:szCs w:val="24"/>
        </w:rPr>
        <w:t>GradStar Leadership Training Programme</w:t>
      </w:r>
      <w:r>
        <w:rPr>
          <w:rFonts w:cs="Times New Roman" w:ascii="Times New Roman" w:hAnsi="Times New Roman"/>
          <w:sz w:val="24"/>
          <w:szCs w:val="24"/>
        </w:rPr>
        <w:t>, GradStar Awards: BlackBark Productions.</w:t>
      </w:r>
      <w:bookmarkStart w:id="0" w:name="_Hlk65236639"/>
      <w:bookmarkEnd w:id="0"/>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2019: </w:t>
      </w:r>
      <w:r>
        <w:rPr>
          <w:rFonts w:cs="Times New Roman" w:ascii="Times New Roman" w:hAnsi="Times New Roman"/>
          <w:b/>
          <w:bCs/>
          <w:sz w:val="24"/>
          <w:szCs w:val="24"/>
        </w:rPr>
        <w:t>Tutoring training</w:t>
      </w:r>
      <w:r>
        <w:rPr>
          <w:rFonts w:cs="Times New Roman" w:ascii="Times New Roman" w:hAnsi="Times New Roman"/>
          <w:sz w:val="24"/>
          <w:szCs w:val="24"/>
        </w:rPr>
        <w:t>, UCT Social Development Department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2019: </w:t>
      </w:r>
      <w:r>
        <w:rPr>
          <w:rFonts w:cs="Times New Roman" w:ascii="Times New Roman" w:hAnsi="Times New Roman"/>
          <w:b/>
          <w:bCs/>
          <w:sz w:val="24"/>
          <w:szCs w:val="24"/>
        </w:rPr>
        <w:t>Student Leadership Training</w:t>
      </w:r>
      <w:r>
        <w:rPr>
          <w:rFonts w:cs="Times New Roman" w:ascii="Times New Roman" w:hAnsi="Times New Roman"/>
          <w:sz w:val="24"/>
          <w:szCs w:val="24"/>
        </w:rPr>
        <w:t>, UCT Office for Inclusivity &amp; Change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2019: </w:t>
      </w:r>
      <w:r>
        <w:rPr>
          <w:rFonts w:cs="Times New Roman" w:ascii="Times New Roman" w:hAnsi="Times New Roman"/>
          <w:b/>
          <w:bCs/>
          <w:sz w:val="24"/>
          <w:szCs w:val="24"/>
        </w:rPr>
        <w:t>Mathematics Coaching</w:t>
      </w:r>
      <w:r>
        <w:rPr>
          <w:rFonts w:cs="Times New Roman" w:ascii="Times New Roman" w:hAnsi="Times New Roman"/>
          <w:sz w:val="24"/>
          <w:szCs w:val="24"/>
        </w:rPr>
        <w:t>, Numeric Academy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2019: </w:t>
      </w:r>
      <w:r>
        <w:rPr>
          <w:rFonts w:cs="Times New Roman" w:ascii="Times New Roman" w:hAnsi="Times New Roman"/>
          <w:b/>
          <w:bCs/>
          <w:sz w:val="24"/>
          <w:szCs w:val="24"/>
        </w:rPr>
        <w:t>Orientation Leadership Training</w:t>
      </w:r>
      <w:r>
        <w:rPr>
          <w:rFonts w:cs="Times New Roman" w:ascii="Times New Roman" w:hAnsi="Times New Roman"/>
          <w:sz w:val="24"/>
          <w:szCs w:val="24"/>
        </w:rPr>
        <w:t>, UCT Humanities Faculty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2017: </w:t>
      </w:r>
      <w:r>
        <w:rPr>
          <w:rFonts w:cs="Times New Roman" w:ascii="Times New Roman" w:hAnsi="Times New Roman"/>
          <w:b/>
          <w:bCs/>
          <w:sz w:val="24"/>
          <w:szCs w:val="24"/>
        </w:rPr>
        <w:t>Residence Mentorship Training Program</w:t>
      </w:r>
      <w:r>
        <w:rPr>
          <w:rFonts w:cs="Times New Roman" w:ascii="Times New Roman" w:hAnsi="Times New Roman"/>
          <w:sz w:val="24"/>
          <w:szCs w:val="24"/>
        </w:rPr>
        <w:t>, UCT First-Year Experience (FYE)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2021: </w:t>
      </w:r>
      <w:r>
        <w:rPr>
          <w:rFonts w:cs="Times New Roman" w:ascii="Times New Roman" w:hAnsi="Times New Roman"/>
          <w:b/>
          <w:bCs/>
          <w:sz w:val="24"/>
          <w:szCs w:val="24"/>
        </w:rPr>
        <w:t>English language tutoring</w:t>
      </w:r>
      <w:r>
        <w:rPr>
          <w:rFonts w:cs="Times New Roman" w:ascii="Times New Roman" w:hAnsi="Times New Roman"/>
          <w:sz w:val="24"/>
          <w:szCs w:val="24"/>
        </w:rPr>
        <w:t>, MPC Connect Cape Town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LEADERSHIP POSITIONS</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sz w:val="24"/>
          <w:szCs w:val="24"/>
        </w:rPr>
        <w:t>2020:</w:t>
      </w:r>
      <w:r>
        <w:rPr>
          <w:rFonts w:cs="Times New Roman" w:ascii="Times New Roman" w:hAnsi="Times New Roman"/>
          <w:b/>
          <w:bCs/>
          <w:sz w:val="24"/>
          <w:szCs w:val="24"/>
        </w:rPr>
        <w:t xml:space="preserve"> YALI Southern Africa Regional Leadership Program Cohort 9</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sz w:val="24"/>
          <w:szCs w:val="24"/>
        </w:rPr>
        <w:t>2020:</w:t>
      </w:r>
      <w:r>
        <w:rPr>
          <w:rFonts w:cs="Times New Roman" w:ascii="Times New Roman" w:hAnsi="Times New Roman"/>
          <w:b/>
          <w:bCs/>
          <w:sz w:val="24"/>
          <w:szCs w:val="24"/>
        </w:rPr>
        <w:t xml:space="preserve"> GradStar Leadership Training Programme, GradStar Awards: BlackBark Productions.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2019: </w:t>
      </w:r>
      <w:r>
        <w:rPr>
          <w:rFonts w:cs="Times New Roman" w:ascii="Times New Roman" w:hAnsi="Times New Roman"/>
          <w:b/>
          <w:bCs/>
          <w:sz w:val="24"/>
          <w:szCs w:val="24"/>
        </w:rPr>
        <w:t>Humanities Orientation Leader</w:t>
      </w:r>
      <w:r>
        <w:rPr>
          <w:rFonts w:cs="Times New Roman" w:ascii="Times New Roman" w:hAnsi="Times New Roman"/>
          <w:sz w:val="24"/>
          <w:szCs w:val="24"/>
        </w:rPr>
        <w:t>, UCT Student Orientation and Advocacy Service (SOAS)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2019: </w:t>
      </w:r>
      <w:r>
        <w:rPr>
          <w:rFonts w:cs="Times New Roman" w:ascii="Times New Roman" w:hAnsi="Times New Roman"/>
          <w:b/>
          <w:bCs/>
          <w:sz w:val="24"/>
          <w:szCs w:val="24"/>
        </w:rPr>
        <w:t>Undergraduate Mentor</w:t>
      </w:r>
      <w:r>
        <w:rPr>
          <w:rFonts w:cs="Times New Roman" w:ascii="Times New Roman" w:hAnsi="Times New Roman"/>
          <w:sz w:val="24"/>
          <w:szCs w:val="24"/>
        </w:rPr>
        <w:t>, UCT (Course: SWK2075S)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2019: </w:t>
      </w:r>
      <w:r>
        <w:rPr>
          <w:rFonts w:cs="Times New Roman" w:ascii="Times New Roman" w:hAnsi="Times New Roman"/>
          <w:b/>
          <w:bCs/>
          <w:sz w:val="24"/>
          <w:szCs w:val="24"/>
        </w:rPr>
        <w:t>Social Development Tutor</w:t>
      </w:r>
      <w:r>
        <w:rPr>
          <w:rFonts w:cs="Times New Roman" w:ascii="Times New Roman" w:hAnsi="Times New Roman"/>
          <w:sz w:val="24"/>
          <w:szCs w:val="24"/>
        </w:rPr>
        <w:t>, UCT (Course: SWK1004S)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2019: </w:t>
      </w:r>
      <w:r>
        <w:rPr>
          <w:rFonts w:cs="Times New Roman" w:ascii="Times New Roman" w:hAnsi="Times New Roman"/>
          <w:b/>
          <w:bCs/>
          <w:sz w:val="24"/>
          <w:szCs w:val="24"/>
        </w:rPr>
        <w:t>Undergraduate Social Work Grader</w:t>
      </w:r>
      <w:r>
        <w:rPr>
          <w:rFonts w:cs="Times New Roman" w:ascii="Times New Roman" w:hAnsi="Times New Roman"/>
          <w:sz w:val="24"/>
          <w:szCs w:val="24"/>
        </w:rPr>
        <w:t xml:space="preserve">, UCT (Course: SWK1013F)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2019: </w:t>
      </w:r>
      <w:r>
        <w:rPr>
          <w:rFonts w:cs="Times New Roman" w:ascii="Times New Roman" w:hAnsi="Times New Roman"/>
          <w:b/>
          <w:bCs/>
          <w:sz w:val="24"/>
          <w:szCs w:val="24"/>
        </w:rPr>
        <w:t>Grade 7 Mathematics Tutor</w:t>
      </w:r>
      <w:r>
        <w:rPr>
          <w:rFonts w:cs="Times New Roman" w:ascii="Times New Roman" w:hAnsi="Times New Roman"/>
          <w:sz w:val="24"/>
          <w:szCs w:val="24"/>
        </w:rPr>
        <w:t>, Numeric Academy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2018: </w:t>
      </w:r>
      <w:r>
        <w:rPr>
          <w:rFonts w:cs="Times New Roman" w:ascii="Times New Roman" w:hAnsi="Times New Roman"/>
          <w:b/>
          <w:bCs/>
          <w:sz w:val="24"/>
          <w:szCs w:val="24"/>
        </w:rPr>
        <w:t>Public Speaker</w:t>
      </w:r>
      <w:r>
        <w:rPr>
          <w:rFonts w:cs="Times New Roman" w:ascii="Times New Roman" w:hAnsi="Times New Roman"/>
          <w:sz w:val="24"/>
          <w:szCs w:val="24"/>
        </w:rPr>
        <w:t xml:space="preserve">, UCT BSW Declaration Ceremony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2017</w:t>
      </w:r>
      <w:r>
        <w:rPr>
          <w:rFonts w:cs="Times New Roman" w:ascii="Times New Roman" w:hAnsi="Times New Roman"/>
          <w:b/>
          <w:bCs/>
          <w:sz w:val="24"/>
          <w:szCs w:val="24"/>
        </w:rPr>
        <w:t>: FYE Residence Mentor</w:t>
      </w:r>
      <w:r>
        <w:rPr>
          <w:rFonts w:cs="Times New Roman" w:ascii="Times New Roman" w:hAnsi="Times New Roman"/>
          <w:sz w:val="24"/>
          <w:szCs w:val="24"/>
        </w:rPr>
        <w:t>, UCT Tugwell Hall Residence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2017: </w:t>
      </w:r>
      <w:r>
        <w:rPr>
          <w:rFonts w:cs="Times New Roman" w:ascii="Times New Roman" w:hAnsi="Times New Roman"/>
          <w:b/>
          <w:bCs/>
          <w:sz w:val="24"/>
          <w:szCs w:val="24"/>
        </w:rPr>
        <w:t>grade 9 Mathematics and Science Tutor</w:t>
      </w:r>
      <w:r>
        <w:rPr>
          <w:rFonts w:cs="Times New Roman" w:ascii="Times New Roman" w:hAnsi="Times New Roman"/>
          <w:sz w:val="24"/>
          <w:szCs w:val="24"/>
        </w:rPr>
        <w:t>, Volunteering Independently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WORK EXPERIENCE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2020: </w:t>
      </w:r>
      <w:r>
        <w:rPr>
          <w:rFonts w:cs="Times New Roman" w:ascii="Times New Roman" w:hAnsi="Times New Roman"/>
          <w:b/>
          <w:bCs/>
          <w:sz w:val="24"/>
          <w:szCs w:val="24"/>
        </w:rPr>
        <w:t>Research Transcriber</w:t>
      </w:r>
      <w:r>
        <w:rPr>
          <w:rFonts w:cs="Times New Roman" w:ascii="Times New Roman" w:hAnsi="Times New Roman"/>
          <w:sz w:val="24"/>
          <w:szCs w:val="24"/>
        </w:rPr>
        <w:t>, LAIN Transcription Company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Converts audio research interviews to English verbatim Microsoft Word documents.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2020: </w:t>
      </w:r>
      <w:r>
        <w:rPr>
          <w:rFonts w:cs="Times New Roman" w:ascii="Times New Roman" w:hAnsi="Times New Roman"/>
          <w:b/>
          <w:bCs/>
          <w:sz w:val="24"/>
          <w:szCs w:val="24"/>
        </w:rPr>
        <w:t>Research Assistant</w:t>
      </w:r>
      <w:r>
        <w:rPr>
          <w:rFonts w:cs="Times New Roman" w:ascii="Times New Roman" w:hAnsi="Times New Roman"/>
          <w:sz w:val="24"/>
          <w:szCs w:val="24"/>
        </w:rPr>
        <w:t>, UCT Centre for Public Mental Health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Working under the Department of Psychiatry &amp; Mental Health. Translating the screening tools from English to IsiXhosa.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2019: </w:t>
      </w:r>
      <w:r>
        <w:rPr>
          <w:rFonts w:cs="Times New Roman" w:ascii="Times New Roman" w:hAnsi="Times New Roman"/>
          <w:b/>
          <w:bCs/>
          <w:sz w:val="24"/>
          <w:szCs w:val="24"/>
        </w:rPr>
        <w:t>Tutor</w:t>
      </w:r>
      <w:r>
        <w:rPr>
          <w:rFonts w:cs="Times New Roman" w:ascii="Times New Roman" w:hAnsi="Times New Roman"/>
          <w:sz w:val="24"/>
          <w:szCs w:val="24"/>
        </w:rPr>
        <w:t>, UCT (Course: SWK1004S)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Held tutorial classes twice each week for two groups. Marked the student’s assignments, tests and graded their presentation examinations.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2019: </w:t>
      </w:r>
      <w:r>
        <w:rPr>
          <w:rFonts w:cs="Times New Roman" w:ascii="Times New Roman" w:hAnsi="Times New Roman"/>
          <w:b/>
          <w:bCs/>
          <w:sz w:val="24"/>
          <w:szCs w:val="24"/>
        </w:rPr>
        <w:t>Undergraduate Social Work Grader</w:t>
      </w:r>
      <w:r>
        <w:rPr>
          <w:rFonts w:cs="Times New Roman" w:ascii="Times New Roman" w:hAnsi="Times New Roman"/>
          <w:sz w:val="24"/>
          <w:szCs w:val="24"/>
        </w:rPr>
        <w:t>, UCT (Course: SWK1013F)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Graded 1st-year student’s tests.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2019: </w:t>
      </w:r>
      <w:r>
        <w:rPr>
          <w:rFonts w:cs="Times New Roman" w:ascii="Times New Roman" w:hAnsi="Times New Roman"/>
          <w:b/>
          <w:bCs/>
          <w:sz w:val="24"/>
          <w:szCs w:val="24"/>
        </w:rPr>
        <w:t>Humanities Orientation Leader</w:t>
      </w:r>
      <w:r>
        <w:rPr>
          <w:rFonts w:cs="Times New Roman" w:ascii="Times New Roman" w:hAnsi="Times New Roman"/>
          <w:sz w:val="24"/>
          <w:szCs w:val="24"/>
        </w:rPr>
        <w:t>, UCT Student Orientation and Advocacy Service (SOAS)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Facilitated two groups of 1st-year students. Did numerous activities including the campus tour.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2019: </w:t>
      </w:r>
      <w:r>
        <w:rPr>
          <w:rFonts w:cs="Times New Roman" w:ascii="Times New Roman" w:hAnsi="Times New Roman"/>
          <w:b/>
          <w:bCs/>
          <w:sz w:val="24"/>
          <w:szCs w:val="24"/>
        </w:rPr>
        <w:t>Grade 7 Mathematics Tutor</w:t>
      </w:r>
      <w:r>
        <w:rPr>
          <w:rFonts w:cs="Times New Roman" w:ascii="Times New Roman" w:hAnsi="Times New Roman"/>
          <w:sz w:val="24"/>
          <w:szCs w:val="24"/>
        </w:rPr>
        <w:t>, Numeric Academy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Tutored afternoon and Saturday classes to grade 7 Maths classes in underprivileged primary schools.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2017: </w:t>
      </w:r>
      <w:r>
        <w:rPr>
          <w:rFonts w:cs="Times New Roman" w:ascii="Times New Roman" w:hAnsi="Times New Roman"/>
          <w:b/>
          <w:bCs/>
          <w:sz w:val="24"/>
          <w:szCs w:val="24"/>
        </w:rPr>
        <w:t>FYE Residence Mentor</w:t>
      </w:r>
      <w:r>
        <w:rPr>
          <w:rFonts w:cs="Times New Roman" w:ascii="Times New Roman" w:hAnsi="Times New Roman"/>
          <w:sz w:val="24"/>
          <w:szCs w:val="24"/>
        </w:rPr>
        <w:t>, UCT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Mentored 1st-year students in Tugwell Hall Residence.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SKILLS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Bilingual in IsiXhosa &amp; English (Able to hear Sesotho)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Exceptional in verbatim report writing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Proficient in Microsoft Office Suite (Word, Excel, Powerpoint), basic knowledge of Adobe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Proficient in social media platforms (Facebook, Instagram &amp; WhatsApp)</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Remarkable in public speaking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Creating and running teenager’s group therapy (grade 4 to grade 7Facilitating psychotherapy sessions for Psychosocial Development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Initiating community projects and running them to fruition.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Experienced in lobbying, campaigning, and forming work relationships.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REFEREES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Undergraduate Convenor for Social Work at UCT: Ms. F Williams; email address: Fatima.williams@uct.ac.za; Contact no: 0216503485</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Department of Psychiatry at UCT: Ms. Roxanne Jacobs; email address: roxanne.jacobs@uct.ac.za; Contact no: 072691 9592</w:t>
      </w:r>
    </w:p>
    <w:p>
      <w:pPr>
        <w:pStyle w:val="Normal"/>
        <w:spacing w:lineRule="auto" w:line="360" w:before="0" w:after="1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YALI Southern Africa: Mr. Kgosi Nyathi; butholezwekgosin@gmail.com; Contact no: +263 77 301 7831</w:t>
      </w:r>
    </w:p>
    <w:sectPr>
      <w:type w:val="nextPage"/>
      <w:pgSz w:w="11906" w:h="16838"/>
      <w:pgMar w:left="1440" w:right="1440" w:header="0" w:top="1440" w:footer="0" w:bottom="1440" w:gutter="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95"/>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64cb6"/>
    <w:rPr>
      <w:rFonts w:ascii="Cambria" w:hAnsi="Cambria" w:eastAsia="" w:cs="Times New Roman" w:asciiTheme="majorHAnsi" w:cstheme="majorBidi" w:eastAsiaTheme="majorEastAsia" w:hAnsiTheme="majorHAnsi"/>
      <w:spacing w:val="-10"/>
      <w:kern w:val="2"/>
      <w:sz w:val="56"/>
      <w:szCs w:val="56"/>
    </w:rPr>
  </w:style>
  <w:style w:type="character" w:styleId="IntenseQuoteChar" w:customStyle="1">
    <w:name w:val="Intense Quote Char"/>
    <w:basedOn w:val="DefaultParagraphFont"/>
    <w:link w:val="IntenseQuote"/>
    <w:uiPriority w:val="30"/>
    <w:qFormat/>
    <w:rsid w:val="00a64cb6"/>
    <w:rPr>
      <w:i/>
      <w:iCs/>
      <w:color w:val="4F81BD"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64cb6"/>
    <w:pPr>
      <w:spacing w:lineRule="auto" w:line="240" w:before="0" w:after="0"/>
      <w:contextualSpacing/>
    </w:pPr>
    <w:rPr>
      <w:rFonts w:ascii="Cambria" w:hAnsi="Cambria" w:eastAsia="" w:cs="Times New Roman" w:asciiTheme="majorHAnsi" w:cstheme="majorBidi" w:eastAsiaTheme="majorEastAsia" w:hAnsiTheme="majorHAnsi"/>
      <w:spacing w:val="-10"/>
      <w:kern w:val="2"/>
      <w:sz w:val="56"/>
      <w:szCs w:val="56"/>
    </w:rPr>
  </w:style>
  <w:style w:type="paragraph" w:styleId="IntenseQuote">
    <w:name w:val="Intense Quote"/>
    <w:basedOn w:val="Normal"/>
    <w:next w:val="Normal"/>
    <w:link w:val="IntenseQuoteChar"/>
    <w:uiPriority w:val="30"/>
    <w:qFormat/>
    <w:rsid w:val="00a64cb6"/>
    <w:pPr>
      <w:pBdr>
        <w:top w:val="single" w:sz="4" w:space="10" w:color="4F81BD"/>
        <w:bottom w:val="single" w:sz="4" w:space="10" w:color="4F81BD"/>
      </w:pBdr>
      <w:spacing w:before="360" w:after="360"/>
      <w:ind w:left="864" w:right="864" w:hanging="0"/>
      <w:jc w:val="center"/>
    </w:pPr>
    <w:rPr>
      <w:i/>
      <w:iCs/>
      <w:color w:val="4F81BD" w:themeColor="accent1"/>
    </w:rPr>
  </w:style>
  <w:style w:type="paragraph" w:styleId="ListParagraph">
    <w:name w:val="List Paragraph"/>
    <w:basedOn w:val="Normal"/>
    <w:uiPriority w:val="34"/>
    <w:qFormat/>
    <w:rsid w:val="00c4432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LibreOffice/6.4.4.2$Linux_X86_64 LibreOffice_project/40$Build-2</Application>
  <Pages>3</Pages>
  <Words>687</Words>
  <Characters>4287</Characters>
  <CharactersWithSpaces>4914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2021-02-26T19:44:00Z</dcterms:created>
  <dc:creator>Hlonela Mabhani</dc:creator>
  <dc:description/>
  <dc:language>en-ZA</dc:language>
  <cp:lastModifiedBy>Hlonela Mabhani</cp:lastModifiedBy>
  <dcterms:modified xsi:type="dcterms:W3CDTF">2021-02-27T14:13:00Z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