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1"/>
    <Relationship Target="docProps/app.xml" Type="http://schemas.openxmlformats.org/officeDocument/2006/relationships/extended-properties" Id="rId2"/>
    <Relationship Target="word/document.xml" Type="http://schemas.openxmlformats.org/officeDocument/2006/relationships/officeDocument" Id="rId3"/>
</Relationships>

</file>

<file path=word/document.xml><?xml version="1.0" encoding="utf-8"?>
<w:document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body>
    <w:p>
      <w:pPr>
        <w:pStyle w:val="Normal1"/>
        <w:spacing w:after="0" w:before="0" w:line="240" w:lineRule="auto"/>
        <w:jc w:val="right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>Form No.TUTGI-022</w:t>
      </w:r>
    </w:p>
    <w:p>
      <w:pPr>
        <w:pStyle w:val="Normal1"/>
        <w:spacing w:after="0" w:before="0" w:line="240" w:lineRule="auto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                                                     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နည်းပညာတက္ကသိုလ်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(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တောင်ကြီး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)                                         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ပုံစံ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(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၂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)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( 20       -20         )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ပညာသင်နှစ်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အထူးပြုဘာသာရပ်ရွေးချယ်ခွင့်လျှောက်လွှာ</w:t>
      </w:r>
    </w:p>
    <w:tbl>
      <w:tblPr>
        <w:tblStyle w:val="Table1"/>
        <w:tblW w:type="dxa" w:w="1440"/>
        <w:jc w:val="left"/>
        <w:tblInd w:type="dxa" w:w="-5"/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400"/>
      </w:tblPr>
      <w:tblGrid>
        <w:gridCol w:w="1440"/>
      </w:tblGrid>
      <w:tr>
        <w:trPr>
          <w:trHeight w:hRule="atLeast" w:val="1155"/>
        </w:trPr>
        <w:tc>
          <w:tcPr>
            <w:tcW w:type="dxa" w:w="144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${studentPhoto}</w:t>
            </w:r>
          </w:p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</w:tr>
    </w:tbl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ab/>
        <w:t xml:space="preserve">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ရုံးအတွက်</w:t>
      </w:r>
    </w:p>
    <w:tbl>
      <w:tblPr>
        <w:tblStyle w:val="Table2"/>
        <w:tblW w:type="dxa" w:w="12930"/>
        <w:jc w:val="left"/>
        <w:tblInd w:type="dxa" w:w="0"/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400"/>
      </w:tblPr>
      <w:tblGrid>
        <w:gridCol w:w="9419"/>
        <w:gridCol w:w="3510"/>
      </w:tblGrid>
      <w:tr>
        <w:trPr/>
        <w:tc>
          <w:tcPr>
            <w:tcW w:type="dxa" w:w="9419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၁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 xml:space="preserve">) 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မှတ်ပုံတင်အရွယ်ဓါတ်ပုံကိုသတ်မှတ်ထားသည့်အကွက်တွင်</w:t>
            </w:r>
          </w:p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 xml:space="preserve">      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သေချာစွာကပ်ပါ။</w:t>
            </w:r>
          </w:p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၂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 xml:space="preserve">) 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လိုအပ်ချက်များကို ပြည့်စုံမှန်ကန်စွာရေးသွင်းပါ။မပြည့်စုံလျှင်</w:t>
            </w:r>
          </w:p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 xml:space="preserve">      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ဝင်ခွင့်စဉ်းစားမည်မဟုတ်ပါ။</w:t>
            </w:r>
          </w:p>
        </w:tc>
        <w:tc>
          <w:tcPr>
            <w:tcW w:type="dxa" w:w="35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တက္ကသိုလ်ဝင်</w:t>
            </w:r>
          </w:p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 xml:space="preserve">မှတ်ပုံတင်အမှတ်  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-----------------------</w:t>
            </w:r>
          </w:p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 xml:space="preserve">သင်တန်းနှစ်          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-----------------------</w:t>
            </w:r>
          </w:p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ခုံအမှတ်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 xml:space="preserve">/SR No.   ----------------------- </w:t>
            </w:r>
          </w:p>
        </w:tc>
      </w:tr>
    </w:tbl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tbl>
      <w:tblPr>
        <w:tblStyle w:val="Table3"/>
        <w:tblW w:type="dxa" w:w="13170"/>
        <w:jc w:val="center"/>
        <w:tblInd w:type="dxa" w:w="0"/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400"/>
      </w:tblPr>
      <w:tblGrid>
        <w:gridCol w:w="5460"/>
        <w:gridCol w:w="2569"/>
        <w:gridCol w:w="2571"/>
        <w:gridCol w:w="2569"/>
      </w:tblGrid>
      <w:tr>
        <w:trPr>
          <w:trHeight w:hRule="atLeast" w:val="479"/>
        </w:trPr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 xml:space="preserve">ဝင်ခွင့်ရအမှတ်စဉ်  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${enrollmentNumber}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ကျောင်းသား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သူ</w:t>
            </w:r>
          </w:p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အဘ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အရင်း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အမိ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အရင်း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</w:t>
            </w:r>
          </w:p>
        </w:tc>
      </w:tr>
      <w:tr>
        <w:trPr/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၁။ အမည်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${studentNameMM)</w:t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${fatherNameMM}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${motherNameMM}</w:t>
            </w:r>
          </w:p>
        </w:tc>
      </w:tr>
      <w:tr>
        <w:trPr/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 xml:space="preserve">     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အခြားအမည်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ရှိက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ဖော်ပြပါ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${studentNickname}</w:t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${fatherNickname}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${motherNickname}</w:t>
            </w:r>
          </w:p>
        </w:tc>
      </w:tr>
      <w:tr>
        <w:trPr/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၂။ နိုင်ငံသားစိစစ်ရေးကတ်ပြားအမှတ်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${studentNrc}</w:t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${fatherNrc}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${motherNrc}</w:t>
            </w:r>
          </w:p>
        </w:tc>
      </w:tr>
      <w:tr>
        <w:trPr/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၃။ လူမျိုး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${studentEthnicity}</w:t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${fatherEthnicity}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${motherEthnicity}</w:t>
            </w:r>
          </w:p>
        </w:tc>
      </w:tr>
      <w:tr>
        <w:trPr/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၄။ ကိုးကွယ်သည့်ဘာသာ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${studentReligion}</w:t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${fatherReligion}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${motherReligion}</w:t>
            </w:r>
          </w:p>
        </w:tc>
      </w:tr>
      <w:tr>
        <w:trPr/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၅။ မွေးဖွားရာဒေသ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${studentPob}</w:t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${fatherPob}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${motherPob}</w:t>
            </w:r>
          </w:p>
        </w:tc>
      </w:tr>
      <w:tr>
        <w:trPr/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၆။ မွေးသက္ကရာဇ်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${studentDob}</w:t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${fatherDob}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${motherDob}</w:t>
            </w:r>
          </w:p>
        </w:tc>
      </w:tr>
      <w:tr>
        <w:trPr/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 xml:space="preserve">    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တက္ကသိုလ်ဝင်စာမေးပွဲအောင်လက်မှတ်ပါအတိုင်း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</w:tr>
      <w:tr>
        <w:trPr/>
        <w:tc>
          <w:tcPr>
            <w:tcW w:type="dxa" w:w="5460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၇။ ကျောင်းသား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သူ၏လက်ကိုင်ဖုန်းနံပါတ်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${studentPh}</w:t>
            </w:r>
          </w:p>
        </w:tc>
        <w:tc>
          <w:tcPr>
            <w:tcW w:type="dxa" w:w="257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${fatherPh}</w:t>
            </w:r>
          </w:p>
        </w:tc>
        <w:tc>
          <w:tcPr>
            <w:tcW w:type="dxa" w:w="256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${motherPh}</w:t>
            </w:r>
          </w:p>
        </w:tc>
      </w:tr>
    </w:tbl>
    <w:p>
      <w:pPr>
        <w:pStyle w:val="Normal1"/>
        <w:spacing w:after="0" w:before="0" w:line="240" w:lineRule="auto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  </w:t>
      </w:r>
    </w:p>
    <w:tbl>
      <w:tblPr>
        <w:tblStyle w:val="Table4"/>
        <w:tblW w:type="dxa" w:w="13035"/>
        <w:jc w:val="left"/>
        <w:tblInd w:type="dxa" w:w="0"/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400"/>
      </w:tblPr>
      <w:tblGrid>
        <w:gridCol w:w="4049"/>
        <w:gridCol w:w="4680"/>
        <w:gridCol w:w="4306"/>
      </w:tblGrid>
      <w:tr>
        <w:trPr/>
        <w:tc>
          <w:tcPr>
            <w:tcW w:type="dxa" w:w="4049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468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အဘ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အရင်း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</w:t>
            </w:r>
          </w:p>
        </w:tc>
        <w:tc>
          <w:tcPr>
            <w:tcW w:type="dxa" w:w="430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အမိ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အရင်း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</w:t>
            </w:r>
          </w:p>
        </w:tc>
      </w:tr>
      <w:tr>
        <w:trPr/>
        <w:tc>
          <w:tcPr>
            <w:tcW w:type="dxa" w:w="4049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၈။ မိဘအလုပ်အကိုင်နှင့်နေရပ်လိပ်စာ</w:t>
            </w:r>
          </w:p>
        </w:tc>
        <w:tc>
          <w:tcPr>
            <w:tcW w:type="dxa" w:w="468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${fatherJob}/${fatherAddress}</w:t>
            </w:r>
          </w:p>
        </w:tc>
        <w:tc>
          <w:tcPr>
            <w:tcW w:type="dxa" w:w="430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${motherJob}/${motherAddress}</w:t>
            </w:r>
          </w:p>
        </w:tc>
      </w:tr>
      <w:tr>
        <w:trPr/>
        <w:tc>
          <w:tcPr>
            <w:tcW w:type="dxa" w:w="4049"/>
            <w:tcBorders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၉။ မိဘ၏လက်ကိုင်ဖုန်းနံပါတ်</w:t>
            </w:r>
          </w:p>
        </w:tc>
        <w:tc>
          <w:tcPr>
            <w:tcW w:type="dxa" w:w="468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${fatherPh}</w:t>
            </w:r>
          </w:p>
        </w:tc>
        <w:tc>
          <w:tcPr>
            <w:tcW w:type="dxa" w:w="430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${motherPh}</w:t>
            </w:r>
          </w:p>
        </w:tc>
      </w:tr>
    </w:tbl>
    <w:p>
      <w:pPr>
        <w:pStyle w:val="Normal1"/>
        <w:spacing w:after="0" w:before="0" w:line="240" w:lineRule="auto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tbl>
      <w:tblPr>
        <w:tblStyle w:val="Table5"/>
        <w:tblW w:type="dxa" w:w="13065"/>
        <w:jc w:val="left"/>
        <w:tblInd w:type="dxa" w:w="0"/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400"/>
      </w:tblPr>
      <w:tblGrid>
        <w:gridCol w:w="1529"/>
        <w:gridCol w:w="2521"/>
        <w:gridCol w:w="4710"/>
        <w:gridCol w:w="4304"/>
      </w:tblGrid>
      <w:tr>
        <w:trPr/>
        <w:tc>
          <w:tcPr>
            <w:tcW w:type="dxa" w:w="4050"/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တက္ကသိုလ်ဝင်စာမေးပွဲအောင်မြင်ခဲ့သည့်</w:t>
            </w:r>
          </w:p>
        </w:tc>
        <w:tc>
          <w:tcPr>
            <w:tcW w:type="dxa" w:w="47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ဘာသာရပ်</w:t>
            </w:r>
          </w:p>
        </w:tc>
        <w:tc>
          <w:tcPr>
            <w:tcW w:type="dxa" w:w="430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ရမှတ်</w:t>
            </w:r>
          </w:p>
        </w:tc>
      </w:tr>
      <w:tr>
        <w:trPr/>
        <w:tc>
          <w:tcPr>
            <w:tcW w:type="dxa" w:w="1529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  <w:p>
            <w:pPr>
              <w:pStyle w:val="Normal1"/>
              <w:widowControl w:val="false"/>
              <w:spacing w:after="160" w:before="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ခုံအမှတ်</w:t>
            </w:r>
          </w:p>
        </w:tc>
        <w:tc>
          <w:tcPr>
            <w:tcW w:type="dxa" w:w="2521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${matRollNumber}</w:t>
            </w:r>
          </w:p>
        </w:tc>
        <w:tc>
          <w:tcPr>
            <w:tcW w:type="dxa" w:w="47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မြန်မာစာ</w:t>
            </w:r>
          </w:p>
        </w:tc>
        <w:tc>
          <w:tcPr>
            <w:tcW w:type="dxa" w:w="430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${mmMark}</w:t>
            </w:r>
          </w:p>
        </w:tc>
      </w:tr>
      <w:tr>
        <w:trPr/>
        <w:tc>
          <w:tcPr>
            <w:tcW w:type="dxa" w:w="1529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 w:line="276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2521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 w:line="276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47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အင်္ဂလိပ်စာ</w:t>
            </w:r>
          </w:p>
        </w:tc>
        <w:tc>
          <w:tcPr>
            <w:tcW w:type="dxa" w:w="430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${engMark}</w:t>
            </w:r>
          </w:p>
        </w:tc>
      </w:tr>
      <w:tr>
        <w:trPr/>
        <w:tc>
          <w:tcPr>
            <w:tcW w:type="dxa" w:w="1529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  <w:p>
            <w:pPr>
              <w:pStyle w:val="Normal1"/>
              <w:widowControl w:val="false"/>
              <w:spacing w:after="160" w:before="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ခုနှစ်</w:t>
            </w:r>
          </w:p>
        </w:tc>
        <w:tc>
          <w:tcPr>
            <w:tcW w:type="dxa" w:w="2521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${mathYear}</w:t>
            </w:r>
          </w:p>
        </w:tc>
        <w:tc>
          <w:tcPr>
            <w:tcW w:type="dxa" w:w="47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သင်္ချာ</w:t>
            </w:r>
          </w:p>
        </w:tc>
        <w:tc>
          <w:tcPr>
            <w:tcW w:type="dxa" w:w="430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${mathMark}</w:t>
            </w:r>
          </w:p>
        </w:tc>
      </w:tr>
      <w:tr>
        <w:trPr/>
        <w:tc>
          <w:tcPr>
            <w:tcW w:type="dxa" w:w="1529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 w:line="276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2521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 w:line="276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47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ဓါတု</w:t>
            </w:r>
          </w:p>
        </w:tc>
        <w:tc>
          <w:tcPr>
            <w:tcW w:type="dxa" w:w="430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${chemistMark}</w:t>
            </w:r>
          </w:p>
        </w:tc>
      </w:tr>
      <w:tr>
        <w:trPr/>
        <w:tc>
          <w:tcPr>
            <w:tcW w:type="dxa" w:w="1529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  <w:p>
            <w:pPr>
              <w:pStyle w:val="Normal1"/>
              <w:widowControl w:val="false"/>
              <w:spacing w:after="160" w:before="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စာစစ်ဌာန</w:t>
            </w:r>
          </w:p>
        </w:tc>
        <w:tc>
          <w:tcPr>
            <w:tcW w:type="dxa" w:w="2521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${matDepartment}</w:t>
            </w:r>
          </w:p>
        </w:tc>
        <w:tc>
          <w:tcPr>
            <w:tcW w:type="dxa" w:w="47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ရူပ</w:t>
            </w:r>
          </w:p>
        </w:tc>
        <w:tc>
          <w:tcPr>
            <w:tcW w:type="dxa" w:w="430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${physicsMark}</w:t>
            </w:r>
          </w:p>
        </w:tc>
      </w:tr>
      <w:tr>
        <w:trPr/>
        <w:tc>
          <w:tcPr>
            <w:tcW w:type="dxa" w:w="1529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 w:line="276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2521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 w:line="276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47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ဇီဝ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ဘောဂ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သမိုင်း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ပထဝီဝင်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စိတ်ကြိုက်မြန်စာ</w:t>
            </w:r>
          </w:p>
        </w:tc>
        <w:tc>
          <w:tcPr>
            <w:tcW w:type="dxa" w:w="430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${otherMark}</w:t>
            </w:r>
          </w:p>
        </w:tc>
      </w:tr>
      <w:tr>
        <w:trPr/>
        <w:tc>
          <w:tcPr>
            <w:tcW w:type="dxa" w:w="1529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 w:line="276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2521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 w:line="276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r>
          </w:p>
        </w:tc>
        <w:tc>
          <w:tcPr>
            <w:tcW w:type="dxa" w:w="47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spacing w:after="160" w:before="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အမှတ်ပေါင်း</w:t>
            </w:r>
          </w:p>
        </w:tc>
        <w:tc>
          <w:tcPr>
            <w:tcW w:type="dxa" w:w="430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${total}</w:t>
            </w:r>
          </w:p>
        </w:tc>
      </w:tr>
    </w:tbl>
    <w:p>
      <w:pPr>
        <w:pStyle w:val="Normal1"/>
        <w:spacing w:after="0" w:before="0" w:line="240" w:lineRule="auto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p>
      <w:pPr>
        <w:pStyle w:val="Normal1"/>
        <w:spacing w:after="0" w:before="0" w:line="240" w:lineRule="auto"/>
        <w:jc w:val="right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>Form No.TUTGI-022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၁၀။ နည်းပညာတက္ကသိုလ်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(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တောင်ကြီး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)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တွင် လျှောက်ထားနိုင်သည့် အထူးပြုဘာသာရပ်သင်တန်းများ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tbl>
      <w:tblPr>
        <w:tblStyle w:val="Table6"/>
        <w:tblW w:type="dxa" w:w="10350"/>
        <w:jc w:val="left"/>
        <w:tblInd w:type="dxa" w:w="445"/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400"/>
      </w:tblPr>
      <w:tblGrid>
        <w:gridCol w:w="5224"/>
        <w:gridCol w:w="5125"/>
      </w:tblGrid>
      <w:tr>
        <w:trPr/>
        <w:tc>
          <w:tcPr>
            <w:tcW w:type="dxa" w:w="5224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left="-9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က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 xml:space="preserve">) Civil Engineering (Civil) </w:t>
            </w:r>
          </w:p>
        </w:tc>
        <w:tc>
          <w:tcPr>
            <w:tcW w:type="dxa" w:w="5125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မြို့ပြအင်ဂျင်နီယာသင်တန်း</w:t>
            </w:r>
          </w:p>
        </w:tc>
      </w:tr>
      <w:tr>
        <w:trPr/>
        <w:tc>
          <w:tcPr>
            <w:tcW w:type="dxa" w:w="5224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ခ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 Electronic  Engineering (EC)</w:t>
            </w:r>
          </w:p>
        </w:tc>
        <w:tc>
          <w:tcPr>
            <w:tcW w:type="dxa" w:w="5125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အီလက်ထရောနစ်အင်ဂျင်နီယာသင်တန်း</w:t>
            </w:r>
          </w:p>
        </w:tc>
      </w:tr>
      <w:tr>
        <w:trPr/>
        <w:tc>
          <w:tcPr>
            <w:tcW w:type="dxa" w:w="5224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ဂ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 Electrical Power Engineering (EP)</w:t>
            </w:r>
          </w:p>
        </w:tc>
        <w:tc>
          <w:tcPr>
            <w:tcW w:type="dxa" w:w="5125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လျှပ်စစ်စွမ်းအားအင်ဂျင်နီယာသင်တန်း</w:t>
            </w:r>
          </w:p>
        </w:tc>
      </w:tr>
      <w:tr>
        <w:trPr/>
        <w:tc>
          <w:tcPr>
            <w:tcW w:type="dxa" w:w="5224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ဃ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 Machanical  Engineering (Mech)</w:t>
            </w:r>
          </w:p>
        </w:tc>
        <w:tc>
          <w:tcPr>
            <w:tcW w:type="dxa" w:w="5125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စက်မှုအင်ဂျင်နီယာသင်တန်း</w:t>
            </w:r>
          </w:p>
        </w:tc>
      </w:tr>
      <w:tr>
        <w:trPr/>
        <w:tc>
          <w:tcPr>
            <w:tcW w:type="dxa" w:w="5224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င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 Information Technology (IT)</w:t>
            </w:r>
          </w:p>
        </w:tc>
        <w:tc>
          <w:tcPr>
            <w:tcW w:type="dxa" w:w="5125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သုတနည်းပညာသင်တန်း</w:t>
            </w:r>
          </w:p>
        </w:tc>
      </w:tr>
      <w:tr>
        <w:trPr/>
        <w:tc>
          <w:tcPr>
            <w:tcW w:type="dxa" w:w="5224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စ</w:t>
            </w: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) Mining Engineering (MN)</w:t>
            </w:r>
          </w:p>
        </w:tc>
        <w:tc>
          <w:tcPr>
            <w:tcW w:type="dxa" w:w="5125"/>
            <w:tcBorders/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သတ္တုတူးဖော်ရေးအင်ဂျင်နီယာသင်တန်း</w:t>
            </w:r>
          </w:p>
        </w:tc>
      </w:tr>
    </w:tbl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ဦးစားပေးသင်ကြားလိုသော အထူးပြုဘာသာရပ်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(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သင်တန်းများ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)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tbl>
      <w:tblPr>
        <w:tblStyle w:val="Table7"/>
        <w:tblW w:type="dxa" w:w="12615"/>
        <w:jc w:val="left"/>
        <w:tblInd w:type="dxa" w:w="445"/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400"/>
      </w:tblPr>
      <w:tblGrid>
        <w:gridCol w:w="254"/>
        <w:gridCol w:w="5806"/>
        <w:gridCol w:w="300"/>
        <w:gridCol w:w="6254"/>
      </w:tblGrid>
      <w:tr>
        <w:trPr/>
        <w:tc>
          <w:tcPr>
            <w:tcW w:type="dxa" w:w="25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၁။</w:t>
            </w:r>
          </w:p>
        </w:tc>
        <w:tc>
          <w:tcPr>
            <w:tcW w:type="dxa" w:w="5806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${first}</w:t>
            </w:r>
          </w:p>
        </w:tc>
        <w:tc>
          <w:tcPr>
            <w:tcW w:type="dxa" w:w="3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၄။</w:t>
            </w:r>
          </w:p>
        </w:tc>
        <w:tc>
          <w:tcPr>
            <w:tcW w:type="dxa" w:w="625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${fourth}</w:t>
            </w:r>
          </w:p>
        </w:tc>
      </w:tr>
      <w:tr>
        <w:trPr/>
        <w:tc>
          <w:tcPr>
            <w:tcW w:type="dxa" w:w="25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၂။</w:t>
            </w:r>
          </w:p>
        </w:tc>
        <w:tc>
          <w:tcPr>
            <w:tcW w:type="dxa" w:w="5806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${second}</w:t>
            </w:r>
          </w:p>
        </w:tc>
        <w:tc>
          <w:tcPr>
            <w:tcW w:type="dxa" w:w="3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၅။</w:t>
            </w:r>
          </w:p>
        </w:tc>
        <w:tc>
          <w:tcPr>
            <w:tcW w:type="dxa" w:w="625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${fifth}</w:t>
            </w:r>
          </w:p>
        </w:tc>
      </w:tr>
      <w:tr>
        <w:trPr/>
        <w:tc>
          <w:tcPr>
            <w:tcW w:type="dxa" w:w="25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၃။</w:t>
            </w:r>
          </w:p>
        </w:tc>
        <w:tc>
          <w:tcPr>
            <w:tcW w:type="dxa" w:w="5806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${third}</w:t>
            </w:r>
          </w:p>
        </w:tc>
        <w:tc>
          <w:tcPr>
            <w:tcW w:type="dxa" w:w="3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 w:val="14"/>
                <w:szCs w:val="14"/>
              </w:rPr>
              <w:t>၆။</w:t>
            </w:r>
          </w:p>
        </w:tc>
        <w:tc>
          <w:tcPr>
            <w:tcW w:type="dxa" w:w="625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pPr>
              <w:pStyle w:val="Normal1"/>
              <w:widowControl w:val="false"/>
              <w:tabs>
                <w:tab w:pos="720" w:val="clear"/>
                <w:tab w:leader="none" w:pos="10440" w:val="left"/>
              </w:tabs>
              <w:spacing w:after="160" w:before="0"/>
              <w:ind w:hanging="0" w:right="-360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  <w:t>${sixth}</w:t>
            </w:r>
          </w:p>
        </w:tc>
      </w:tr>
    </w:tbl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မှတ်ချက်။       ဖြည့်စွက်သောအချက်များ မှားယွင်းမှုမရှိစေရန်နှင့် ပီသထင်ရှားစေရန် ဂရုစိုက်ပါ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 xml:space="preserve">။သင်ယူလိုသည့် အထူးပြုဘာသာရပ်များကို ဦးစားပေးအစီအစဉ်အလိုက် 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ဖော်ပြရာတွင် အပြည့်အစုံမဖော်ပြသဖြင့်မိမိ လုံးဝမကြိုက်သော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ဘာသာရပ်သို့  ရောက်သွားခဲ့ပါက လျှောက်ထားသူ၏ တာဝန်သာ ဖြစ်ပါ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                  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သည်။ မိမိရရှိသော အထူးပြုဘာသာရပ် တစ်ခုမှ နောက်တစ်ခုသို့ ပြောင်းလဲလျှောက်ထားလိုပါက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                  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 xml:space="preserve">မိမိဝင်ခွင့်ရအမှတ်နှင့် တူညီသော 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(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သို့မဟုတ်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)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ဝင်ခွင့်ရမှတ်ထက်နိမ့်သော အထူးပြုဘာသာရပ်သို့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                  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 xml:space="preserve">ပြောင်းရွှေ့ခွင့်ကို  အထူးပြုဘာသာရပ် ထုတ်ပြန်သည့်   နေ့မှစတင်၍  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( 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 xml:space="preserve">၁  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) 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ပတ် အတွင်း၌သာ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                  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ကျောင်းသားရေးရာဌာနတွင် လက်ခံဆောင်ရွက်ပေးပါမည်။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${studentSignDate}                      </w:t>
        <w:tab/>
        <w:t xml:space="preserve">               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${studentSign}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 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(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ဝင်ခွင့်လျှောက်ထားသူ၏လက်မှတ်၊အမည်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)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အထက်ပါ ဘာသာရပ်ရွေးချယ်ခွင့်လျှောက်လွှာကို ကျွန်တော်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/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ကျွန်မတို့၏ သဘောတူညီချက်ဖြင့် တင်သွင်းခြင်း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ဖြစ်ပါသည်။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${guardianSignDate}                       </w:t>
        <w:tab/>
        <w:t xml:space="preserve">           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   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${guardianSign}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left="-9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 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(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မိဘ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(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သို့မဟုတ်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)</w:t>
      </w:r>
      <w:r>
        <w:rPr>
          <w:rFonts w:ascii="Noto Sans Myanmar Light" w:cs="Noto Sans Myanmar Light" w:eastAsia="Noto Sans Myanmar Light" w:hAnsi="Noto Sans Myanmar Light"/>
          <w:sz w:val="14"/>
          <w:sz w:val="14"/>
          <w:szCs w:val="14"/>
        </w:rPr>
        <w:t>အုပ်ထိန်းသူ၏လက်မှတ်၊အမည်</w:t>
      </w:r>
      <w:r>
        <w:rPr>
          <w:rFonts w:ascii="Noto Sans Myanmar Light" w:cs="Noto Sans Myanmar Light" w:eastAsia="Noto Sans Myanmar Light" w:hAnsi="Noto Sans Myanmar Light"/>
          <w:sz w:val="14"/>
          <w:szCs w:val="14"/>
        </w:rPr>
        <w:t>)</w:t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p>
      <w:pPr>
        <w:pStyle w:val="Normal1"/>
        <w:tabs>
          <w:tab w:pos="720" w:val="clear"/>
          <w:tab w:leader="none" w:pos="10440" w:val="left"/>
        </w:tabs>
        <w:spacing w:after="0" w:before="0" w:line="240" w:lineRule="auto"/>
        <w:ind w:hanging="0"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</w:r>
    </w:p>
    <w:p>
      <w:pPr>
        <w:pStyle w:val="Normal1"/>
        <w:spacing w:after="0" w:before="0" w:line="240" w:lineRule="auto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>
          <w:rFonts w:ascii="Noto Sans Myanmar Light" w:cs="Noto Sans Myanmar Light" w:eastAsia="Noto Sans Myanmar Light" w:hAnsi="Noto Sans Myanmar Light"/>
          <w:sz w:val="14"/>
          <w:szCs w:val="14"/>
        </w:rPr>
        <w:t xml:space="preserve">TUTGI/F-022/Rev-0/2.5.2018                                                                              </w:t>
        <w:tab/>
        <w:tab/>
        <w:tab/>
        <w:tab/>
        <w:tab/>
        <w:tab/>
        <w:tab/>
        <w:tab/>
        <w:tab/>
        <w:tab/>
        <w:t xml:space="preserve">         Page 4 of 9</w:t>
      </w:r>
    </w:p>
    <w:p>
      <w:pPr>
        <w:pStyle w:val="Normal1"/>
        <w:spacing w:after="0" w:before="0" w:line="240" w:lineRule="auto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>
        <w:rPr/>
      </w:r>
    </w:p>
    <w:sectPr>
      <w:type w:val="nextPage"/>
      <w:pgSz w:h="20013" w:w="14173"/>
      <w:pgMar w:bottom="446" w:footer="0" w:gutter="0" w:header="0" w:left="720" w:right="720" w:top="720"/>
      <w:pgNumType w:fmt="decimal" w:start="1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Myanmar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Calibri" w:cs="Calibri" w:eastAsia="Calibri" w:hAnsi="Calibri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  <w:spacing w:after="160" w:before="0" w:line="276" w:lineRule="auto"/>
      <w:jc w:val="left"/>
    </w:pPr>
    <w:rPr>
      <w:rFonts w:ascii="Calibri" w:cs="Calibri" w:eastAsia="Calibri" w:hAnsi="Calibri"/>
      <w:color w:val="auto"/>
      <w:kern w:val="0"/>
      <w:sz w:val="24"/>
      <w:szCs w:val="24"/>
      <w:lang w:bidi="hi-IN" w:eastAsia="zh-CN" w:val="en-US"/>
    </w:rPr>
  </w:style>
  <w:style w:styleId="Heading1" w:type="paragraph">
    <w:name w:val="Heading 1"/>
    <w:basedOn w:val="Normal1"/>
    <w:next w:val="Normal1"/>
    <w:qFormat/>
    <w:pPr>
      <w:keepNext w:val="true"/>
      <w:keepLines/>
      <w:spacing w:after="80" w:before="360" w:line="240" w:lineRule="auto"/>
    </w:pPr>
    <w:rPr>
      <w:rFonts w:ascii="Calibri" w:cs="Calibri" w:eastAsia="Calibri" w:hAnsi="Calibri"/>
      <w:color w:val="2F5496"/>
      <w:sz w:val="40"/>
      <w:szCs w:val="40"/>
    </w:rPr>
  </w:style>
  <w:style w:styleId="Heading2" w:type="paragraph">
    <w:name w:val="Heading 2"/>
    <w:basedOn w:val="Normal1"/>
    <w:next w:val="Normal1"/>
    <w:qFormat/>
    <w:pPr>
      <w:keepNext w:val="true"/>
      <w:keepLines/>
      <w:spacing w:after="80" w:before="160" w:line="240" w:lineRule="auto"/>
    </w:pPr>
    <w:rPr>
      <w:rFonts w:ascii="Calibri" w:cs="Calibri" w:eastAsia="Calibri" w:hAnsi="Calibri"/>
      <w:color w:val="2F5496"/>
      <w:sz w:val="32"/>
      <w:szCs w:val="32"/>
    </w:rPr>
  </w:style>
  <w:style w:styleId="Heading3" w:type="paragraph">
    <w:name w:val="Heading 3"/>
    <w:basedOn w:val="Normal1"/>
    <w:next w:val="Normal1"/>
    <w:qFormat/>
    <w:pPr>
      <w:keepNext w:val="true"/>
      <w:keepLines/>
      <w:spacing w:after="80" w:before="160" w:line="240" w:lineRule="auto"/>
    </w:pPr>
    <w:rPr>
      <w:color w:val="2F5496"/>
      <w:sz w:val="28"/>
      <w:szCs w:val="28"/>
    </w:rPr>
  </w:style>
  <w:style w:styleId="Heading4" w:type="paragraph">
    <w:name w:val="Heading 4"/>
    <w:basedOn w:val="Normal1"/>
    <w:next w:val="Normal1"/>
    <w:qFormat/>
    <w:pPr>
      <w:keepNext w:val="true"/>
      <w:keepLines/>
      <w:spacing w:after="40" w:before="80" w:line="240" w:lineRule="auto"/>
    </w:pPr>
    <w:rPr>
      <w:i/>
      <w:color w:val="2F5496"/>
    </w:rPr>
  </w:style>
  <w:style w:styleId="Heading5" w:type="paragraph">
    <w:name w:val="Heading 5"/>
    <w:basedOn w:val="Normal1"/>
    <w:next w:val="Normal1"/>
    <w:qFormat/>
    <w:pPr>
      <w:keepNext w:val="true"/>
      <w:keepLines/>
      <w:spacing w:after="40" w:before="80" w:line="240" w:lineRule="auto"/>
    </w:pPr>
    <w:rPr>
      <w:color w:val="2F5496"/>
    </w:rPr>
  </w:style>
  <w:style w:styleId="Heading6" w:type="paragraph">
    <w:name w:val="Heading 6"/>
    <w:basedOn w:val="Normal1"/>
    <w:next w:val="Normal1"/>
    <w:qFormat/>
    <w:pPr>
      <w:keepNext w:val="true"/>
      <w:keepLines/>
      <w:spacing w:after="0" w:before="40" w:line="240" w:lineRule="auto"/>
    </w:pPr>
    <w:rPr>
      <w:i/>
      <w:color w:val="595959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TextBody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TextBody"/>
    <w:pPr/>
    <w:rPr>
      <w:rFonts w:cs="Lohit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ohit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default="1" w:styleId="Normal1" w:type="paragraph">
    <w:name w:val="LO-normal"/>
    <w:qFormat/>
    <w:pPr>
      <w:widowControl/>
      <w:bidi w:val="0"/>
      <w:spacing w:after="160" w:before="0" w:line="276" w:lineRule="auto"/>
      <w:jc w:val="left"/>
    </w:pPr>
    <w:rPr>
      <w:rFonts w:ascii="Calibri" w:cs="Calibri" w:eastAsia="Calibri" w:hAnsi="Calibri"/>
      <w:color w:val="auto"/>
      <w:kern w:val="0"/>
      <w:sz w:val="24"/>
      <w:szCs w:val="24"/>
      <w:lang w:bidi="hi-IN" w:eastAsia="zh-CN" w:val="en-US"/>
    </w:rPr>
  </w:style>
  <w:style w:styleId="Title" w:type="paragraph">
    <w:name w:val="Title"/>
    <w:basedOn w:val="Normal1"/>
    <w:next w:val="Normal1"/>
    <w:qFormat/>
    <w:pPr>
      <w:spacing w:after="80" w:before="0" w:line="240" w:lineRule="auto"/>
    </w:pPr>
    <w:rPr>
      <w:rFonts w:ascii="Calibri" w:cs="Calibri" w:eastAsia="Calibri" w:hAnsi="Calibri"/>
      <w:sz w:val="56"/>
      <w:szCs w:val="56"/>
    </w:rPr>
  </w:style>
  <w:style w:styleId="Subtitle" w:type="paragraph">
    <w:name w:val="Subtitle"/>
    <w:basedOn w:val="Normal1"/>
    <w:next w:val="Normal1"/>
    <w:qFormat/>
    <w:pPr/>
    <w:rPr>
      <w:color w:val="595959"/>
      <w:sz w:val="28"/>
      <w:szCs w:val="28"/>
    </w:rPr>
  </w:style>
  <w:style w:default="1" w:styleId="TableNormal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fontTable.xml" Type="http://schemas.openxmlformats.org/officeDocument/2006/relationships/fontTable" Id="rId2"/>
    <Relationship Target="settings.xml" Type="http://schemas.openxmlformats.org/officeDocument/2006/relationships/settings" Id="rId3"/>
    <Relationship Target="theme/theme1.xml" Type="http://schemas.openxmlformats.org/officeDocument/2006/relationships/theme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211</Words>
  <Characters>2125</Characters>
  <CharactersWithSpaces>2826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2025-10-24T20:57:20Z</dcterms:modified>
  <cp:revision>1</cp:revision>
  <dc:subject/>
  <dc:title/>
</cp:coreProperties>
</file>