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680"/>
          <w:tab w:val="right" w:leader="none" w:pos="9360"/>
        </w:tabs>
        <w:spacing w:after="0" w:line="240" w:lineRule="auto"/>
        <w:jc w:val="right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${formCode}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3600" w:firstLine="720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 w:rsidDel="00000000" w:rsidR="00000000" w:rsidRPr="00000000">
        <w:rPr>
          <w:rFonts w:ascii="Noto Sans Myanmar Light" w:cs="Noto Sans Myanmar Light" w:eastAsia="Noto Sans Myanmar Light" w:hAnsi="Noto Sans Myanmar Light"/>
          <w:sz w:val="14"/>
          <w:szCs w:val="14"/>
          <w:rtl w:val="0"/>
        </w:rPr>
        <w:t xml:space="preserve">နည်းပညာတက္ကသိုလ်(တောင်ကြီး) </w:t>
        <w:tab/>
        <w:tab/>
        <w:tab/>
        <w:tab/>
        <w:tab/>
        <w:t xml:space="preserve">ပုံစံ(၂)</w:t>
      </w:r>
    </w:p>
    <w:p w:rsidR="00000000" w:rsidDel="00000000" w:rsidP="00000000" w:rsidRDefault="00000000" w:rsidRPr="00000000" w14:paraId="00000003">
      <w:pPr>
        <w:tabs>
          <w:tab w:val="left" w:leader="none" w:pos="10440"/>
        </w:tabs>
        <w:spacing w:after="0" w:line="240" w:lineRule="auto"/>
        <w:ind w:right="-360"/>
        <w:jc w:val="center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 w:rsidDel="00000000" w:rsidR="00000000" w:rsidRPr="00000000">
        <w:rPr>
          <w:rFonts w:ascii="Noto Sans Myanmar Light" w:cs="Noto Sans Myanmar Light" w:eastAsia="Noto Sans Myanmar Light" w:hAnsi="Noto Sans Myanmar Light"/>
          <w:sz w:val="14"/>
          <w:szCs w:val="14"/>
          <w:rtl w:val="0"/>
        </w:rPr>
        <w:t xml:space="preserve">( ${academicYear}) ပညာသင်နှစ်</w:t>
      </w:r>
    </w:p>
    <w:p w:rsidR="00000000" w:rsidDel="00000000" w:rsidP="00000000" w:rsidRDefault="00000000" w:rsidRPr="00000000" w14:paraId="00000004">
      <w:pPr>
        <w:tabs>
          <w:tab w:val="left" w:leader="none" w:pos="10440"/>
        </w:tabs>
        <w:spacing w:after="240" w:line="240" w:lineRule="auto"/>
        <w:ind w:right="-360"/>
        <w:jc w:val="center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 w:rsidDel="00000000" w:rsidR="00000000" w:rsidRPr="00000000">
        <w:rPr>
          <w:rFonts w:ascii="Noto Sans Myanmar Light" w:cs="Noto Sans Myanmar Light" w:eastAsia="Noto Sans Myanmar Light" w:hAnsi="Noto Sans Myanmar Light"/>
          <w:sz w:val="14"/>
          <w:szCs w:val="14"/>
          <w:rtl w:val="0"/>
        </w:rPr>
        <w:t xml:space="preserve">အထူးပြုဘာသာရပ်ရွေးချယ်ခွင့်လျှောက်လွှာ</w:t>
      </w:r>
    </w:p>
    <w:tbl>
      <w:tblPr>
        <w:tblStyle w:val="Table1"/>
        <w:tblW w:w="1004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6"/>
        <w:gridCol w:w="5150.000000000001"/>
        <w:gridCol w:w="3600"/>
        <w:tblGridChange w:id="0">
          <w:tblGrid>
            <w:gridCol w:w="1296"/>
            <w:gridCol w:w="5150.000000000001"/>
            <w:gridCol w:w="36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tabs>
                <w:tab w:val="left" w:leader="none" w:pos="10440"/>
              </w:tabs>
              <w:spacing w:line="240" w:lineRule="auto"/>
              <w:ind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${studentPhoto}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tabs>
                <w:tab w:val="left" w:leader="none" w:pos="10440"/>
              </w:tabs>
              <w:spacing w:line="240" w:lineRule="auto"/>
              <w:ind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tabs>
                <w:tab w:val="left" w:leader="none" w:pos="10440"/>
              </w:tabs>
              <w:spacing w:line="240" w:lineRule="auto"/>
              <w:ind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tabs>
                <w:tab w:val="left" w:leader="none" w:pos="10440"/>
              </w:tabs>
              <w:spacing w:line="240" w:lineRule="auto"/>
              <w:ind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tabs>
                <w:tab w:val="left" w:leader="none" w:pos="10440"/>
              </w:tabs>
              <w:spacing w:line="240" w:lineRule="auto"/>
              <w:ind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သင်တန်း               </w:t>
            </w: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u w:val="single"/>
                <w:rtl w:val="0"/>
              </w:rPr>
              <w:t xml:space="preserve">ပထမနှစ်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10440"/>
              </w:tabs>
              <w:spacing w:line="240" w:lineRule="auto"/>
              <w:ind w:right="-360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ဝင်ခွင့်အမှတ်စဉ် ${enrollmentNumber}</w:t>
            </w:r>
          </w:p>
        </w:tc>
      </w:tr>
    </w:tbl>
    <w:p w:rsidR="00000000" w:rsidDel="00000000" w:rsidP="00000000" w:rsidRDefault="00000000" w:rsidRPr="00000000" w14:paraId="0000000C">
      <w:pPr>
        <w:tabs>
          <w:tab w:val="left" w:leader="none" w:pos="10440"/>
        </w:tabs>
        <w:spacing w:after="0" w:line="240" w:lineRule="auto"/>
        <w:ind w:right="-360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0"/>
        <w:gridCol w:w="4125"/>
        <w:gridCol w:w="2752.5"/>
        <w:gridCol w:w="2752.5"/>
        <w:tblGridChange w:id="0">
          <w:tblGrid>
            <w:gridCol w:w="540"/>
            <w:gridCol w:w="4125"/>
            <w:gridCol w:w="2752.5"/>
            <w:gridCol w:w="2752.5"/>
          </w:tblGrid>
        </w:tblGridChange>
      </w:tblGrid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၁။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ကျောင်းသား/သူအမည်    (မြန်မာ)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${studentNameMM}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                                    (အင်္ဂလိပ်)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${studentNameEng}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(က)   လူမျိုး/ကိုးကွယ်သည့်ဘာသာ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${ethnicity}/${religion}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(ခ)   နိုင်ငံသားစိစစ်ရေးကတ်ပြားအမှတ်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${nrc}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lef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မွေးသက္ကရာဇ်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${dob}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တက္ကသိုလ်ဝင်စာမေးပွဲအောင်မြင်သည့်နှစ် 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စာဖြေဌာန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${matYear}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${department}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၂။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အဘအမည် (မြန်မာ)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${fatherNameMM}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                  (အင်္ဂလိပ်)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${fatherNameEng}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(က) နိုင်ငံသားစိစစ်ရေးကတ်ပြားအမှတ်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${fatherNrc}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(ခ) အဘအလုပ်အကိုင်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${fatherJob}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၃။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အမိအမည် (မြန်မာ)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${motherNameMM}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                (အင်္ဂလိပ်)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${motherNameEng}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(က) နိုင်ငံသားစိစစ်ရေးကတ်ပြားအမှတ်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${motherNrc}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(ခ) အမိအလုပ်အကိုင်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${motherJob}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၄။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ဆက်သွယ်ရန်လိပ်စာ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${address}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ဖုန်းနံပါတ်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${phone}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၅။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အမြဲတမ်းနေရပ်လိပ်စာ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${pAddress}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ဖုန်းနံပါတ်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${pPhone}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၆။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ကတိခံဝန်ချက်- တက္ကသိုလ်မှ သတ်မှတ်ထားသောစည်းကမ်းများကိုလိုက်နာပါမည်။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ကျောင်းသား/သူလက်မှတ်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     ${studentSignature}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၇။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ကျောင်းသားရေးရာဌာနမှတ်ချက်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${studentAffairNote1}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(က) အခြားထောက်ခံချက်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${studentAffairNote2}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(ခ) စစ်ဆေးသည့်ရက်စွဲ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${checkedDate}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၈။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ငွေစာရင်းဌာနမှတ်ချက်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${financeNote}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(က) ကျောင်းလခပေးသွင်းရက်စွဲနှင့်ပြေစာအမှတ်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${receiptDate}/${receiptNumber}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right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(ခ) စစ်ဆေးလက်ခံသူအမည်နှင့်လက်မှတ်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${financeName}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Noto Sans Myanmar Light" w:cs="Noto Sans Myanmar Light" w:eastAsia="Noto Sans Myanmar Light" w:hAnsi="Noto Sans Myanmar Light"/>
                <w:sz w:val="14"/>
                <w:szCs w:val="14"/>
              </w:rPr>
            </w:pPr>
            <w:r w:rsidDel="00000000" w:rsidR="00000000" w:rsidRPr="00000000">
              <w:rPr>
                <w:rFonts w:ascii="Noto Sans Myanmar Light" w:cs="Noto Sans Myanmar Light" w:eastAsia="Noto Sans Myanmar Light" w:hAnsi="Noto Sans Myanmar Light"/>
                <w:sz w:val="14"/>
                <w:szCs w:val="14"/>
                <w:rtl w:val="0"/>
              </w:rPr>
              <w:t xml:space="preserve">${financeSignature}</w:t>
            </w:r>
          </w:p>
        </w:tc>
      </w:tr>
    </w:tbl>
    <w:p w:rsidR="00000000" w:rsidDel="00000000" w:rsidP="00000000" w:rsidRDefault="00000000" w:rsidRPr="00000000" w14:paraId="0000007A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Noto Sans Myanmar Light" w:cs="Noto Sans Myanmar Light" w:eastAsia="Noto Sans Myanmar Light" w:hAnsi="Noto Sans Myanmar Light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${formNumber}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</w:r>
      <w:r w:rsidDel="00000000" w:rsidR="00000000" w:rsidRPr="00000000">
        <w:rPr>
          <w:rFonts w:ascii="Pyidaungsu" w:cs="Pyidaungsu" w:eastAsia="Pyidaungsu" w:hAnsi="Pyidaungsu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Page 2 of 9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720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Pyidaungsu"/>
  <w:font w:name="Noto Sans Myanmar Ligh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MyanmarLight-regular.ttf"/><Relationship Id="rId2" Type="http://schemas.openxmlformats.org/officeDocument/2006/relationships/font" Target="fonts/NotoSansMyanmar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