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CA9F" w14:textId="7421E275" w:rsidR="00E8415A" w:rsidRDefault="00E8415A" w:rsidP="00E8415A">
      <w:pPr>
        <w:jc w:val="center"/>
        <w:rPr>
          <w:b/>
          <w:bCs/>
        </w:rPr>
      </w:pPr>
      <w:r>
        <w:rPr>
          <w:b/>
          <w:bCs/>
        </w:rPr>
        <w:t>Résumé des chapitres 4,5 et 6</w:t>
      </w:r>
    </w:p>
    <w:p w14:paraId="5D2C4F4E" w14:textId="77777777" w:rsidR="00E8415A" w:rsidRDefault="00E8415A" w:rsidP="00E8415A">
      <w:pPr>
        <w:rPr>
          <w:b/>
          <w:bCs/>
        </w:rPr>
      </w:pPr>
    </w:p>
    <w:p w14:paraId="46C8C931" w14:textId="17421500" w:rsidR="00E8415A" w:rsidRPr="00E8415A" w:rsidRDefault="00E8415A" w:rsidP="00E8415A">
      <w:pPr>
        <w:rPr>
          <w:b/>
          <w:bCs/>
        </w:rPr>
      </w:pPr>
      <w:r w:rsidRPr="00E8415A">
        <w:rPr>
          <w:b/>
          <w:bCs/>
        </w:rPr>
        <w:t>Introduction Générale</w:t>
      </w:r>
    </w:p>
    <w:p w14:paraId="1FDB3897" w14:textId="77777777" w:rsidR="00E8415A" w:rsidRPr="00E8415A" w:rsidRDefault="00E8415A" w:rsidP="00E8415A">
      <w:r w:rsidRPr="00E8415A">
        <w:t>L’apprentissage de la programmation scientifique ne se limite pas à l’écriture de lignes de code ; il implique une compréhension approfondie des concepts mathématiques, des structures de données performantes et des outils de visualisation efficaces. Ce document présente une synthèse structurée de trois chapitres fondamentaux tirés d’un manuel d’apprentissage scientifique avec Python. Ces chapitres couvrent :</w:t>
      </w:r>
    </w:p>
    <w:p w14:paraId="3816BFE3" w14:textId="2D8111DF" w:rsidR="00E8415A" w:rsidRPr="00E8415A" w:rsidRDefault="00E8415A" w:rsidP="00E8415A">
      <w:pPr>
        <w:numPr>
          <w:ilvl w:val="0"/>
          <w:numId w:val="1"/>
        </w:numPr>
      </w:pPr>
      <w:r w:rsidRPr="00E8415A">
        <w:t>Les</w:t>
      </w:r>
      <w:r w:rsidRPr="00E8415A">
        <w:t xml:space="preserve"> manipulations algébriques avec les tableaux (chapitre 4),</w:t>
      </w:r>
    </w:p>
    <w:p w14:paraId="5BCC48CC" w14:textId="07CA39FB" w:rsidR="00E8415A" w:rsidRPr="00E8415A" w:rsidRDefault="00E8415A" w:rsidP="00E8415A">
      <w:pPr>
        <w:numPr>
          <w:ilvl w:val="0"/>
          <w:numId w:val="1"/>
        </w:numPr>
      </w:pPr>
      <w:r w:rsidRPr="00E8415A">
        <w:t>Les</w:t>
      </w:r>
      <w:r w:rsidRPr="00E8415A">
        <w:t xml:space="preserve"> concepts avancés des tableaux </w:t>
      </w:r>
      <w:proofErr w:type="spellStart"/>
      <w:r w:rsidRPr="00E8415A">
        <w:t>NumPy</w:t>
      </w:r>
      <w:proofErr w:type="spellEnd"/>
      <w:r w:rsidRPr="00E8415A">
        <w:t xml:space="preserve"> (chapitre 5),</w:t>
      </w:r>
    </w:p>
    <w:p w14:paraId="47119213" w14:textId="64DE396D" w:rsidR="00E8415A" w:rsidRPr="00E8415A" w:rsidRDefault="00E8415A" w:rsidP="00E8415A">
      <w:pPr>
        <w:numPr>
          <w:ilvl w:val="0"/>
          <w:numId w:val="1"/>
        </w:numPr>
      </w:pPr>
      <w:r w:rsidRPr="00E8415A">
        <w:t>La</w:t>
      </w:r>
      <w:r w:rsidRPr="00E8415A">
        <w:t xml:space="preserve"> visualisation scientifique avec </w:t>
      </w:r>
      <w:proofErr w:type="spellStart"/>
      <w:r w:rsidRPr="00E8415A">
        <w:t>Matplotlib</w:t>
      </w:r>
      <w:proofErr w:type="spellEnd"/>
      <w:r w:rsidRPr="00E8415A">
        <w:t xml:space="preserve"> (chapitre 6).</w:t>
      </w:r>
    </w:p>
    <w:p w14:paraId="7948C666" w14:textId="58E1EC61" w:rsidR="00E8415A" w:rsidRPr="00E8415A" w:rsidRDefault="00E8415A" w:rsidP="00E8415A">
      <w:r w:rsidRPr="00E8415A">
        <w:t>En combinant théorie et pratique, ces chapitres forment un socle solide pour toute personne souhaitant aborder l’analyse numérique, le traitement d’images ou la modélisation de phénomènes scientifiques.</w:t>
      </w:r>
    </w:p>
    <w:p w14:paraId="77F02246" w14:textId="77777777" w:rsidR="00E8415A" w:rsidRPr="00E8415A" w:rsidRDefault="00E8415A" w:rsidP="00E8415A">
      <w:pPr>
        <w:rPr>
          <w:b/>
          <w:bCs/>
        </w:rPr>
      </w:pPr>
      <w:r w:rsidRPr="00E8415A">
        <w:rPr>
          <w:b/>
          <w:bCs/>
        </w:rPr>
        <w:t>Chapitre 4 : Algèbre Linéaire – Tableaux (</w:t>
      </w:r>
      <w:proofErr w:type="spellStart"/>
      <w:r w:rsidRPr="00E8415A">
        <w:rPr>
          <w:b/>
          <w:bCs/>
        </w:rPr>
        <w:t>Arrays</w:t>
      </w:r>
      <w:proofErr w:type="spellEnd"/>
      <w:r w:rsidRPr="00E8415A">
        <w:rPr>
          <w:b/>
          <w:bCs/>
        </w:rPr>
        <w:t>)</w:t>
      </w:r>
    </w:p>
    <w:p w14:paraId="525FD4EF" w14:textId="09F68DF4" w:rsidR="00E8415A" w:rsidRPr="00E8415A" w:rsidRDefault="00E8415A" w:rsidP="00E8415A">
      <w:pPr>
        <w:rPr>
          <w:b/>
          <w:bCs/>
        </w:rPr>
      </w:pPr>
      <w:r>
        <w:rPr>
          <w:rFonts w:ascii="Segoe UI Emoji" w:hAnsi="Segoe UI Emoji" w:cs="Segoe UI Emoji"/>
          <w:b/>
          <w:bCs/>
        </w:rPr>
        <w:t xml:space="preserve">  </w:t>
      </w:r>
      <w:r w:rsidRPr="00E8415A">
        <w:rPr>
          <w:b/>
          <w:bCs/>
        </w:rPr>
        <w:t xml:space="preserve"> Contenu abordé :</w:t>
      </w:r>
    </w:p>
    <w:p w14:paraId="4178B841" w14:textId="77777777" w:rsidR="00E8415A" w:rsidRPr="00E8415A" w:rsidRDefault="00E8415A" w:rsidP="00E8415A">
      <w:pPr>
        <w:numPr>
          <w:ilvl w:val="0"/>
          <w:numId w:val="2"/>
        </w:numPr>
      </w:pPr>
      <w:r w:rsidRPr="00E8415A">
        <w:rPr>
          <w:b/>
          <w:bCs/>
        </w:rPr>
        <w:t>Création de tableaux</w:t>
      </w:r>
      <w:r w:rsidRPr="00E8415A">
        <w:t xml:space="preserve"> avec </w:t>
      </w:r>
      <w:proofErr w:type="spellStart"/>
      <w:proofErr w:type="gramStart"/>
      <w:r w:rsidRPr="00E8415A">
        <w:t>numpy.array</w:t>
      </w:r>
      <w:proofErr w:type="spellEnd"/>
      <w:proofErr w:type="gramEnd"/>
      <w:r w:rsidRPr="00E8415A">
        <w:t xml:space="preserve">, </w:t>
      </w:r>
      <w:proofErr w:type="spellStart"/>
      <w:proofErr w:type="gramStart"/>
      <w:r w:rsidRPr="00E8415A">
        <w:t>np.ones</w:t>
      </w:r>
      <w:proofErr w:type="spellEnd"/>
      <w:proofErr w:type="gramEnd"/>
      <w:r w:rsidRPr="00E8415A">
        <w:t xml:space="preserve">, </w:t>
      </w:r>
      <w:proofErr w:type="spellStart"/>
      <w:proofErr w:type="gramStart"/>
      <w:r w:rsidRPr="00E8415A">
        <w:t>np.zeros</w:t>
      </w:r>
      <w:proofErr w:type="spellEnd"/>
      <w:proofErr w:type="gramEnd"/>
      <w:r w:rsidRPr="00E8415A">
        <w:t xml:space="preserve">, </w:t>
      </w:r>
      <w:proofErr w:type="spellStart"/>
      <w:proofErr w:type="gramStart"/>
      <w:r w:rsidRPr="00E8415A">
        <w:t>np.vander</w:t>
      </w:r>
      <w:proofErr w:type="spellEnd"/>
      <w:proofErr w:type="gramEnd"/>
      <w:r w:rsidRPr="00E8415A">
        <w:t>.</w:t>
      </w:r>
    </w:p>
    <w:p w14:paraId="4F4170E0" w14:textId="77777777" w:rsidR="00E8415A" w:rsidRPr="00E8415A" w:rsidRDefault="00E8415A" w:rsidP="00E8415A">
      <w:pPr>
        <w:numPr>
          <w:ilvl w:val="0"/>
          <w:numId w:val="2"/>
        </w:numPr>
      </w:pPr>
      <w:r w:rsidRPr="00E8415A">
        <w:rPr>
          <w:b/>
          <w:bCs/>
        </w:rPr>
        <w:t>Évaluation de polynômes</w:t>
      </w:r>
      <w:r w:rsidRPr="00E8415A">
        <w:t xml:space="preserve"> avec </w:t>
      </w:r>
      <w:proofErr w:type="spellStart"/>
      <w:proofErr w:type="gramStart"/>
      <w:r w:rsidRPr="00E8415A">
        <w:t>np.polyval</w:t>
      </w:r>
      <w:proofErr w:type="spellEnd"/>
      <w:proofErr w:type="gramEnd"/>
      <w:r w:rsidRPr="00E8415A">
        <w:t>.</w:t>
      </w:r>
    </w:p>
    <w:p w14:paraId="1C94245C" w14:textId="77777777" w:rsidR="00E8415A" w:rsidRPr="00E8415A" w:rsidRDefault="00E8415A" w:rsidP="00E8415A">
      <w:pPr>
        <w:numPr>
          <w:ilvl w:val="0"/>
          <w:numId w:val="2"/>
        </w:numPr>
      </w:pPr>
      <w:r w:rsidRPr="00E8415A">
        <w:rPr>
          <w:b/>
          <w:bCs/>
        </w:rPr>
        <w:t>Projections et moindres carrés</w:t>
      </w:r>
      <w:r w:rsidRPr="00E8415A">
        <w:t xml:space="preserve">, résolution avec </w:t>
      </w:r>
      <w:proofErr w:type="spellStart"/>
      <w:proofErr w:type="gramStart"/>
      <w:r w:rsidRPr="00E8415A">
        <w:t>np.linalg</w:t>
      </w:r>
      <w:proofErr w:type="gramEnd"/>
      <w:r w:rsidRPr="00E8415A">
        <w:t>.solve</w:t>
      </w:r>
      <w:proofErr w:type="spellEnd"/>
      <w:r w:rsidRPr="00E8415A">
        <w:t xml:space="preserve"> et </w:t>
      </w:r>
      <w:proofErr w:type="spellStart"/>
      <w:proofErr w:type="gramStart"/>
      <w:r w:rsidRPr="00E8415A">
        <w:t>scipy.linalg</w:t>
      </w:r>
      <w:proofErr w:type="gramEnd"/>
      <w:r w:rsidRPr="00E8415A">
        <w:t>.lstsq</w:t>
      </w:r>
      <w:proofErr w:type="spellEnd"/>
      <w:r w:rsidRPr="00E8415A">
        <w:t>.</w:t>
      </w:r>
    </w:p>
    <w:p w14:paraId="7A438EDF" w14:textId="77777777" w:rsidR="00E8415A" w:rsidRPr="00E8415A" w:rsidRDefault="00E8415A" w:rsidP="00E8415A">
      <w:pPr>
        <w:numPr>
          <w:ilvl w:val="0"/>
          <w:numId w:val="2"/>
        </w:numPr>
      </w:pPr>
      <w:r w:rsidRPr="00E8415A">
        <w:rPr>
          <w:b/>
          <w:bCs/>
        </w:rPr>
        <w:t>Factorisation LU</w:t>
      </w:r>
      <w:r w:rsidRPr="00E8415A">
        <w:t xml:space="preserve"> via scipy.linalg.lu, stabilité numérique illustrée avec la matrice de Wilkinson.</w:t>
      </w:r>
    </w:p>
    <w:p w14:paraId="0CCCFCB9" w14:textId="77777777" w:rsidR="00E8415A" w:rsidRPr="00E8415A" w:rsidRDefault="00E8415A" w:rsidP="00E8415A">
      <w:pPr>
        <w:numPr>
          <w:ilvl w:val="0"/>
          <w:numId w:val="2"/>
        </w:numPr>
      </w:pPr>
      <w:proofErr w:type="spellStart"/>
      <w:r w:rsidRPr="00E8415A">
        <w:rPr>
          <w:b/>
          <w:bCs/>
        </w:rPr>
        <w:t>Reshape</w:t>
      </w:r>
      <w:proofErr w:type="spellEnd"/>
      <w:r w:rsidRPr="00E8415A">
        <w:rPr>
          <w:b/>
          <w:bCs/>
        </w:rPr>
        <w:t xml:space="preserve"> et empilements</w:t>
      </w:r>
      <w:r w:rsidRPr="00E8415A">
        <w:t xml:space="preserve"> : </w:t>
      </w:r>
      <w:proofErr w:type="spellStart"/>
      <w:r w:rsidRPr="00E8415A">
        <w:t>reshape</w:t>
      </w:r>
      <w:proofErr w:type="spellEnd"/>
      <w:r w:rsidRPr="00E8415A">
        <w:t xml:space="preserve">, </w:t>
      </w:r>
      <w:proofErr w:type="spellStart"/>
      <w:r w:rsidRPr="00E8415A">
        <w:t>flatten</w:t>
      </w:r>
      <w:proofErr w:type="spellEnd"/>
      <w:r w:rsidRPr="00E8415A">
        <w:t xml:space="preserve">, </w:t>
      </w:r>
      <w:proofErr w:type="spellStart"/>
      <w:r w:rsidRPr="00E8415A">
        <w:t>hstack</w:t>
      </w:r>
      <w:proofErr w:type="spellEnd"/>
      <w:r w:rsidRPr="00E8415A">
        <w:t xml:space="preserve">, </w:t>
      </w:r>
      <w:proofErr w:type="spellStart"/>
      <w:r w:rsidRPr="00E8415A">
        <w:t>vstack</w:t>
      </w:r>
      <w:proofErr w:type="spellEnd"/>
      <w:r w:rsidRPr="00E8415A">
        <w:t>.</w:t>
      </w:r>
    </w:p>
    <w:p w14:paraId="2F07F47D" w14:textId="279D55BD" w:rsidR="00E8415A" w:rsidRPr="00E8415A" w:rsidRDefault="00E8415A" w:rsidP="00E8415A">
      <w:pPr>
        <w:rPr>
          <w:b/>
          <w:bCs/>
        </w:rPr>
      </w:pPr>
      <w:r>
        <w:rPr>
          <w:rFonts w:ascii="Segoe UI Emoji" w:hAnsi="Segoe UI Emoji" w:cs="Segoe UI Emoji"/>
          <w:b/>
          <w:bCs/>
        </w:rPr>
        <w:t xml:space="preserve">  </w:t>
      </w:r>
      <w:r w:rsidRPr="00E8415A">
        <w:rPr>
          <w:b/>
          <w:bCs/>
        </w:rPr>
        <w:t xml:space="preserve"> Conclusion du chapitre :</w:t>
      </w:r>
    </w:p>
    <w:p w14:paraId="7BD9D765" w14:textId="0F6B6C56" w:rsidR="00E8415A" w:rsidRPr="00E8415A" w:rsidRDefault="00E8415A" w:rsidP="00E8415A">
      <w:r w:rsidRPr="00E8415A">
        <w:t xml:space="preserve">Ce chapitre a posé les bases de l’algèbre linéaire numérique avec Python. Grâce aux bibliothèques </w:t>
      </w:r>
      <w:proofErr w:type="spellStart"/>
      <w:r w:rsidRPr="00E8415A">
        <w:t>NumPy</w:t>
      </w:r>
      <w:proofErr w:type="spellEnd"/>
      <w:r w:rsidRPr="00E8415A">
        <w:t xml:space="preserve"> et </w:t>
      </w:r>
      <w:proofErr w:type="spellStart"/>
      <w:r w:rsidRPr="00E8415A">
        <w:t>SciPy</w:t>
      </w:r>
      <w:proofErr w:type="spellEnd"/>
      <w:r w:rsidRPr="00E8415A">
        <w:t>, les exercices nous ont permis de comprendre des opérations fondamentales pour la résolution de systèmes linéaires et la représentation des données multidimensionnelles. La stabilité des algorithmes, la structuration efficace des matrices, et les méthodes de résolution ont été les points clés retenus.</w:t>
      </w:r>
    </w:p>
    <w:p w14:paraId="6F2943A9" w14:textId="77777777" w:rsidR="00E8415A" w:rsidRPr="00E8415A" w:rsidRDefault="00E8415A" w:rsidP="00E8415A">
      <w:pPr>
        <w:rPr>
          <w:b/>
          <w:bCs/>
        </w:rPr>
      </w:pPr>
      <w:r w:rsidRPr="00E8415A">
        <w:rPr>
          <w:b/>
          <w:bCs/>
        </w:rPr>
        <w:t>Chapitre 5 : Concepts Avancés sur les Tableaux</w:t>
      </w:r>
    </w:p>
    <w:p w14:paraId="1D15A1E8" w14:textId="5EA1D2EA" w:rsidR="00E8415A" w:rsidRPr="00E8415A" w:rsidRDefault="00E8415A" w:rsidP="00E8415A">
      <w:pPr>
        <w:rPr>
          <w:b/>
          <w:bCs/>
        </w:rPr>
      </w:pPr>
      <w:r>
        <w:rPr>
          <w:rFonts w:ascii="Segoe UI Emoji" w:hAnsi="Segoe UI Emoji" w:cs="Segoe UI Emoji"/>
          <w:b/>
          <w:bCs/>
        </w:rPr>
        <w:t xml:space="preserve">  </w:t>
      </w:r>
      <w:r w:rsidRPr="00E8415A">
        <w:rPr>
          <w:b/>
          <w:bCs/>
        </w:rPr>
        <w:t xml:space="preserve"> Notions principales étudiées :</w:t>
      </w:r>
    </w:p>
    <w:p w14:paraId="61F11054" w14:textId="77777777" w:rsidR="00E8415A" w:rsidRPr="00E8415A" w:rsidRDefault="00E8415A" w:rsidP="00E8415A">
      <w:pPr>
        <w:numPr>
          <w:ilvl w:val="0"/>
          <w:numId w:val="3"/>
        </w:numPr>
      </w:pPr>
      <w:r w:rsidRPr="00E8415A">
        <w:rPr>
          <w:b/>
          <w:bCs/>
        </w:rPr>
        <w:t>Vues et copies</w:t>
      </w:r>
      <w:r w:rsidRPr="00E8415A">
        <w:t xml:space="preserve"> : compréhension essentielle pour éviter les effets secondaires.</w:t>
      </w:r>
    </w:p>
    <w:p w14:paraId="780C588E" w14:textId="77777777" w:rsidR="00E8415A" w:rsidRPr="00E8415A" w:rsidRDefault="00E8415A" w:rsidP="00E8415A">
      <w:pPr>
        <w:numPr>
          <w:ilvl w:val="0"/>
          <w:numId w:val="3"/>
        </w:numPr>
      </w:pPr>
      <w:r w:rsidRPr="00E8415A">
        <w:rPr>
          <w:b/>
          <w:bCs/>
        </w:rPr>
        <w:lastRenderedPageBreak/>
        <w:t>Comparaisons de tableaux</w:t>
      </w:r>
      <w:r w:rsidRPr="00E8415A">
        <w:t xml:space="preserve"> : filtres booléens, égalités, opérateurs logiques.</w:t>
      </w:r>
    </w:p>
    <w:p w14:paraId="0CAE2AF6" w14:textId="77777777" w:rsidR="00E8415A" w:rsidRPr="00E8415A" w:rsidRDefault="00E8415A" w:rsidP="00E8415A">
      <w:pPr>
        <w:numPr>
          <w:ilvl w:val="0"/>
          <w:numId w:val="3"/>
        </w:numPr>
      </w:pPr>
      <w:r w:rsidRPr="00E8415A">
        <w:rPr>
          <w:b/>
          <w:bCs/>
        </w:rPr>
        <w:t>Indexation avancée</w:t>
      </w:r>
      <w:r w:rsidRPr="00E8415A">
        <w:t xml:space="preserve"> : </w:t>
      </w:r>
      <w:proofErr w:type="spellStart"/>
      <w:r w:rsidRPr="00E8415A">
        <w:t>slicing</w:t>
      </w:r>
      <w:proofErr w:type="spellEnd"/>
      <w:r w:rsidRPr="00E8415A">
        <w:t>, indexation booléenne, tableaux d’indices.</w:t>
      </w:r>
    </w:p>
    <w:p w14:paraId="10B2DE16" w14:textId="77777777" w:rsidR="00E8415A" w:rsidRPr="00E8415A" w:rsidRDefault="00E8415A" w:rsidP="00E8415A">
      <w:pPr>
        <w:numPr>
          <w:ilvl w:val="0"/>
          <w:numId w:val="3"/>
        </w:numPr>
      </w:pPr>
      <w:r w:rsidRPr="00E8415A">
        <w:rPr>
          <w:b/>
          <w:bCs/>
        </w:rPr>
        <w:t>Vectorisation</w:t>
      </w:r>
      <w:r w:rsidRPr="00E8415A">
        <w:t xml:space="preserve"> : gain de performance et lisibilité du code.</w:t>
      </w:r>
    </w:p>
    <w:p w14:paraId="38FEA6BE" w14:textId="77777777" w:rsidR="00E8415A" w:rsidRPr="00E8415A" w:rsidRDefault="00E8415A" w:rsidP="00E8415A">
      <w:pPr>
        <w:numPr>
          <w:ilvl w:val="0"/>
          <w:numId w:val="3"/>
        </w:numPr>
      </w:pPr>
      <w:r w:rsidRPr="00E8415A">
        <w:rPr>
          <w:b/>
          <w:bCs/>
        </w:rPr>
        <w:t>Broadcasting</w:t>
      </w:r>
      <w:r w:rsidRPr="00E8415A">
        <w:t xml:space="preserve"> : opérations entre tableaux de formes différentes.</w:t>
      </w:r>
    </w:p>
    <w:p w14:paraId="1C4F9C12" w14:textId="77777777" w:rsidR="00E8415A" w:rsidRPr="00E8415A" w:rsidRDefault="00E8415A" w:rsidP="00E8415A">
      <w:pPr>
        <w:numPr>
          <w:ilvl w:val="0"/>
          <w:numId w:val="3"/>
        </w:numPr>
      </w:pPr>
      <w:r w:rsidRPr="00E8415A">
        <w:rPr>
          <w:b/>
          <w:bCs/>
        </w:rPr>
        <w:t>Matrices creuses</w:t>
      </w:r>
      <w:r w:rsidRPr="00E8415A">
        <w:t xml:space="preserve"> (</w:t>
      </w:r>
      <w:proofErr w:type="spellStart"/>
      <w:r w:rsidRPr="00E8415A">
        <w:t>sparse</w:t>
      </w:r>
      <w:proofErr w:type="spellEnd"/>
      <w:r w:rsidRPr="00E8415A">
        <w:t xml:space="preserve">) : économie mémoire avec </w:t>
      </w:r>
      <w:proofErr w:type="spellStart"/>
      <w:proofErr w:type="gramStart"/>
      <w:r w:rsidRPr="00E8415A">
        <w:t>scipy.sparse</w:t>
      </w:r>
      <w:proofErr w:type="spellEnd"/>
      <w:proofErr w:type="gramEnd"/>
      <w:r w:rsidRPr="00E8415A">
        <w:t>.</w:t>
      </w:r>
    </w:p>
    <w:p w14:paraId="3523183C" w14:textId="4C7A6D0C" w:rsidR="00E8415A" w:rsidRPr="00E8415A" w:rsidRDefault="00E8415A" w:rsidP="00E8415A">
      <w:pPr>
        <w:rPr>
          <w:b/>
          <w:bCs/>
        </w:rPr>
      </w:pPr>
      <w:r>
        <w:rPr>
          <w:rFonts w:ascii="Segoe UI Emoji" w:hAnsi="Segoe UI Emoji" w:cs="Segoe UI Emoji"/>
          <w:b/>
          <w:bCs/>
        </w:rPr>
        <w:t xml:space="preserve">  </w:t>
      </w:r>
      <w:r w:rsidRPr="00E8415A">
        <w:rPr>
          <w:b/>
          <w:bCs/>
        </w:rPr>
        <w:t xml:space="preserve"> Conclusion du chapitre :</w:t>
      </w:r>
    </w:p>
    <w:p w14:paraId="1E658A65" w14:textId="77777777" w:rsidR="00E8415A" w:rsidRPr="00E8415A" w:rsidRDefault="00E8415A" w:rsidP="00E8415A">
      <w:r w:rsidRPr="00E8415A">
        <w:t xml:space="preserve">Nous avons consolidé notre maîtrise des structures de données de </w:t>
      </w:r>
      <w:proofErr w:type="spellStart"/>
      <w:r w:rsidRPr="00E8415A">
        <w:t>NumPy</w:t>
      </w:r>
      <w:proofErr w:type="spellEnd"/>
      <w:r w:rsidRPr="00E8415A">
        <w:t>, allant bien au-delà des simples tableaux. Grâce aux vues, à la vectorisation et au broadcasting, il est possible de manipuler efficacement de grandes quantités de données. Ces notions sont indispensables pour des applications à haute performance, notamment dans la recherche scientifique et l’analyse de données.</w:t>
      </w:r>
    </w:p>
    <w:p w14:paraId="387AFAF1" w14:textId="567E068D" w:rsidR="00E8415A" w:rsidRPr="00E8415A" w:rsidRDefault="00E8415A" w:rsidP="00E8415A"/>
    <w:p w14:paraId="60F9B682" w14:textId="77777777" w:rsidR="00E8415A" w:rsidRPr="00E8415A" w:rsidRDefault="00E8415A" w:rsidP="00E8415A">
      <w:pPr>
        <w:rPr>
          <w:b/>
          <w:bCs/>
        </w:rPr>
      </w:pPr>
      <w:r w:rsidRPr="00E8415A">
        <w:rPr>
          <w:b/>
          <w:bCs/>
        </w:rPr>
        <w:t xml:space="preserve">Chapitre 6 : Traçage – Visualisation avec </w:t>
      </w:r>
      <w:proofErr w:type="spellStart"/>
      <w:r w:rsidRPr="00E8415A">
        <w:rPr>
          <w:b/>
          <w:bCs/>
        </w:rPr>
        <w:t>Matplotlib</w:t>
      </w:r>
      <w:proofErr w:type="spellEnd"/>
    </w:p>
    <w:p w14:paraId="66DB7397" w14:textId="1A1A24CF" w:rsidR="00E8415A" w:rsidRPr="00E8415A" w:rsidRDefault="00E8415A" w:rsidP="00E8415A">
      <w:pPr>
        <w:rPr>
          <w:b/>
          <w:bCs/>
        </w:rPr>
      </w:pPr>
      <w:r>
        <w:rPr>
          <w:rFonts w:ascii="Segoe UI Emoji" w:hAnsi="Segoe UI Emoji" w:cs="Segoe UI Emoji"/>
          <w:b/>
          <w:bCs/>
        </w:rPr>
        <w:t xml:space="preserve">  </w:t>
      </w:r>
      <w:r w:rsidRPr="00E8415A">
        <w:rPr>
          <w:b/>
          <w:bCs/>
        </w:rPr>
        <w:t>Compétences développées :</w:t>
      </w:r>
    </w:p>
    <w:p w14:paraId="0BEE43F2" w14:textId="77777777" w:rsidR="00E8415A" w:rsidRPr="00E8415A" w:rsidRDefault="00E8415A" w:rsidP="00E8415A">
      <w:pPr>
        <w:numPr>
          <w:ilvl w:val="0"/>
          <w:numId w:val="4"/>
        </w:numPr>
      </w:pPr>
      <w:r w:rsidRPr="00E8415A">
        <w:t xml:space="preserve">Importation et configuration de </w:t>
      </w:r>
      <w:proofErr w:type="spellStart"/>
      <w:proofErr w:type="gramStart"/>
      <w:r w:rsidRPr="00E8415A">
        <w:t>matplotlib.pyplot</w:t>
      </w:r>
      <w:proofErr w:type="spellEnd"/>
      <w:proofErr w:type="gramEnd"/>
      <w:r w:rsidRPr="00E8415A">
        <w:t>.</w:t>
      </w:r>
    </w:p>
    <w:p w14:paraId="4EB15775" w14:textId="77777777" w:rsidR="00E8415A" w:rsidRPr="00E8415A" w:rsidRDefault="00E8415A" w:rsidP="00E8415A">
      <w:pPr>
        <w:numPr>
          <w:ilvl w:val="0"/>
          <w:numId w:val="4"/>
        </w:numPr>
      </w:pPr>
      <w:r w:rsidRPr="00E8415A">
        <w:t xml:space="preserve">Tracé de </w:t>
      </w:r>
      <w:r w:rsidRPr="00E8415A">
        <w:rPr>
          <w:b/>
          <w:bCs/>
        </w:rPr>
        <w:t>courbes 2D et images</w:t>
      </w:r>
      <w:r w:rsidRPr="00E8415A">
        <w:t xml:space="preserve"> (plot, </w:t>
      </w:r>
      <w:proofErr w:type="spellStart"/>
      <w:r w:rsidRPr="00E8415A">
        <w:t>imshow</w:t>
      </w:r>
      <w:proofErr w:type="spellEnd"/>
      <w:r w:rsidRPr="00E8415A">
        <w:t>, contour...).</w:t>
      </w:r>
    </w:p>
    <w:p w14:paraId="0474F45B" w14:textId="77777777" w:rsidR="00E8415A" w:rsidRPr="00E8415A" w:rsidRDefault="00E8415A" w:rsidP="00E8415A">
      <w:pPr>
        <w:numPr>
          <w:ilvl w:val="0"/>
          <w:numId w:val="4"/>
        </w:numPr>
      </w:pPr>
      <w:r w:rsidRPr="00E8415A">
        <w:t xml:space="preserve">Chargement et </w:t>
      </w:r>
      <w:r w:rsidRPr="00E8415A">
        <w:rPr>
          <w:b/>
          <w:bCs/>
        </w:rPr>
        <w:t>manipulation d’images</w:t>
      </w:r>
      <w:r w:rsidRPr="00E8415A">
        <w:t xml:space="preserve"> avec </w:t>
      </w:r>
      <w:proofErr w:type="spellStart"/>
      <w:r w:rsidRPr="00E8415A">
        <w:t>imageio</w:t>
      </w:r>
      <w:proofErr w:type="spellEnd"/>
      <w:r w:rsidRPr="00E8415A">
        <w:t xml:space="preserve"> et </w:t>
      </w:r>
      <w:proofErr w:type="spellStart"/>
      <w:proofErr w:type="gramStart"/>
      <w:r w:rsidRPr="00E8415A">
        <w:t>matplotlib.image</w:t>
      </w:r>
      <w:proofErr w:type="spellEnd"/>
      <w:proofErr w:type="gramEnd"/>
      <w:r w:rsidRPr="00E8415A">
        <w:t>.</w:t>
      </w:r>
    </w:p>
    <w:p w14:paraId="15CEFA2A" w14:textId="77777777" w:rsidR="00E8415A" w:rsidRPr="00E8415A" w:rsidRDefault="00E8415A" w:rsidP="00E8415A">
      <w:pPr>
        <w:numPr>
          <w:ilvl w:val="0"/>
          <w:numId w:val="4"/>
        </w:numPr>
      </w:pPr>
      <w:r w:rsidRPr="00E8415A">
        <w:rPr>
          <w:b/>
          <w:bCs/>
        </w:rPr>
        <w:t>Traitement d’image</w:t>
      </w:r>
      <w:r w:rsidRPr="00E8415A">
        <w:t xml:space="preserve"> : floutage, contours, filtrage </w:t>
      </w:r>
      <w:proofErr w:type="spellStart"/>
      <w:r w:rsidRPr="00E8415A">
        <w:t>Laplacien</w:t>
      </w:r>
      <w:proofErr w:type="spellEnd"/>
      <w:r w:rsidRPr="00E8415A">
        <w:t>.</w:t>
      </w:r>
    </w:p>
    <w:p w14:paraId="405FCC17" w14:textId="77777777" w:rsidR="00E8415A" w:rsidRPr="00E8415A" w:rsidRDefault="00E8415A" w:rsidP="00E8415A">
      <w:pPr>
        <w:numPr>
          <w:ilvl w:val="0"/>
          <w:numId w:val="4"/>
        </w:numPr>
      </w:pPr>
      <w:r w:rsidRPr="00E8415A">
        <w:rPr>
          <w:b/>
          <w:bCs/>
        </w:rPr>
        <w:t>Animation et transformations</w:t>
      </w:r>
      <w:r w:rsidRPr="00E8415A">
        <w:t xml:space="preserve"> (diffusion, déformation torique).</w:t>
      </w:r>
    </w:p>
    <w:p w14:paraId="362555FD" w14:textId="77777777" w:rsidR="00E8415A" w:rsidRPr="00E8415A" w:rsidRDefault="00E8415A" w:rsidP="00E8415A">
      <w:pPr>
        <w:numPr>
          <w:ilvl w:val="0"/>
          <w:numId w:val="4"/>
        </w:numPr>
      </w:pPr>
      <w:r w:rsidRPr="00E8415A">
        <w:rPr>
          <w:b/>
          <w:bCs/>
        </w:rPr>
        <w:t>Génération de fractales</w:t>
      </w:r>
      <w:r w:rsidRPr="00E8415A">
        <w:t xml:space="preserve"> et approximation de fonctions.</w:t>
      </w:r>
    </w:p>
    <w:p w14:paraId="51609743" w14:textId="1FCEAAE0" w:rsidR="00E8415A" w:rsidRPr="00E8415A" w:rsidRDefault="00E8415A" w:rsidP="00E8415A">
      <w:pPr>
        <w:rPr>
          <w:b/>
          <w:bCs/>
        </w:rPr>
      </w:pPr>
      <w:r>
        <w:rPr>
          <w:rFonts w:ascii="Segoe UI Emoji" w:hAnsi="Segoe UI Emoji" w:cs="Segoe UI Emoji"/>
          <w:b/>
          <w:bCs/>
        </w:rPr>
        <w:t xml:space="preserve">  </w:t>
      </w:r>
      <w:r w:rsidRPr="00E8415A">
        <w:rPr>
          <w:b/>
          <w:bCs/>
        </w:rPr>
        <w:t>Conclusion du chapitre :</w:t>
      </w:r>
    </w:p>
    <w:p w14:paraId="0197C2B4" w14:textId="39233B45" w:rsidR="00E8415A" w:rsidRPr="00E8415A" w:rsidRDefault="00E8415A" w:rsidP="00E8415A">
      <w:r w:rsidRPr="00E8415A">
        <w:t xml:space="preserve">Ce chapitre nous a permis d’aller au-delà de la simple visualisation statique pour explorer des techniques de représentation dynamique et de traitement d’images. La visualisation devient alors un outil d’exploration, de démonstration et de validation scientifique. La maîtrise de </w:t>
      </w:r>
      <w:proofErr w:type="spellStart"/>
      <w:r w:rsidRPr="00E8415A">
        <w:t>Matplotlib</w:t>
      </w:r>
      <w:proofErr w:type="spellEnd"/>
      <w:r w:rsidRPr="00E8415A">
        <w:t xml:space="preserve"> associée à </w:t>
      </w:r>
      <w:proofErr w:type="spellStart"/>
      <w:r w:rsidRPr="00E8415A">
        <w:t>NumPy</w:t>
      </w:r>
      <w:proofErr w:type="spellEnd"/>
      <w:r w:rsidRPr="00E8415A">
        <w:t xml:space="preserve"> et </w:t>
      </w:r>
      <w:proofErr w:type="spellStart"/>
      <w:r w:rsidRPr="00E8415A">
        <w:t>SciPy</w:t>
      </w:r>
      <w:proofErr w:type="spellEnd"/>
      <w:r w:rsidRPr="00E8415A">
        <w:t xml:space="preserve"> ouvre des perspectives très riches pour illustrer des phénomènes complexes.</w:t>
      </w:r>
    </w:p>
    <w:p w14:paraId="3615334E" w14:textId="02139708" w:rsidR="00E8415A" w:rsidRDefault="00E8415A" w:rsidP="00E8415A"/>
    <w:p w14:paraId="4650ABD6" w14:textId="77777777" w:rsidR="00E8415A" w:rsidRDefault="00E8415A" w:rsidP="00E8415A"/>
    <w:p w14:paraId="7C08DD86" w14:textId="77777777" w:rsidR="00E8415A" w:rsidRDefault="00E8415A" w:rsidP="00E8415A"/>
    <w:p w14:paraId="307D3686" w14:textId="77777777" w:rsidR="00E8415A" w:rsidRDefault="00E8415A" w:rsidP="00E8415A"/>
    <w:p w14:paraId="22378E6D" w14:textId="77777777" w:rsidR="00E8415A" w:rsidRDefault="00E8415A" w:rsidP="00E8415A"/>
    <w:p w14:paraId="1C79B31F" w14:textId="77777777" w:rsidR="00E8415A" w:rsidRPr="00E8415A" w:rsidRDefault="00E8415A" w:rsidP="00E8415A"/>
    <w:p w14:paraId="665E0EDA" w14:textId="77777777" w:rsidR="00E8415A" w:rsidRPr="00E8415A" w:rsidRDefault="00E8415A" w:rsidP="00E8415A">
      <w:pPr>
        <w:rPr>
          <w:b/>
          <w:bCs/>
        </w:rPr>
      </w:pPr>
      <w:r w:rsidRPr="00E8415A">
        <w:rPr>
          <w:b/>
          <w:bCs/>
        </w:rPr>
        <w:t>Conclusion Générale</w:t>
      </w:r>
    </w:p>
    <w:p w14:paraId="416CAC7E" w14:textId="77777777" w:rsidR="00E8415A" w:rsidRPr="00E8415A" w:rsidRDefault="00E8415A" w:rsidP="00E8415A">
      <w:r w:rsidRPr="00E8415A">
        <w:t>Ces trois chapitres nous ont offert une immersion progressive dans la programmation scientifique avec Python. De l’algèbre linéaire à la visualisation de données, en passant par la manipulation fine des structures de tableaux, chaque module nous a permis d’acquérir des compétences pratiques et théoriques essentielles.</w:t>
      </w:r>
      <w:r w:rsidRPr="00E8415A">
        <w:br/>
        <w:t xml:space="preserve">Les exercices réalisés ont renforcé notre compréhension des concepts clés tout en développant notre capacité à appliquer efficacement les bibliothèques </w:t>
      </w:r>
      <w:proofErr w:type="spellStart"/>
      <w:r w:rsidRPr="00E8415A">
        <w:t>NumPy</w:t>
      </w:r>
      <w:proofErr w:type="spellEnd"/>
      <w:r w:rsidRPr="00E8415A">
        <w:t xml:space="preserve">, </w:t>
      </w:r>
      <w:proofErr w:type="spellStart"/>
      <w:r w:rsidRPr="00E8415A">
        <w:t>SciPy</w:t>
      </w:r>
      <w:proofErr w:type="spellEnd"/>
      <w:r w:rsidRPr="00E8415A">
        <w:t xml:space="preserve"> et </w:t>
      </w:r>
      <w:proofErr w:type="spellStart"/>
      <w:r w:rsidRPr="00E8415A">
        <w:t>Matplotlib</w:t>
      </w:r>
      <w:proofErr w:type="spellEnd"/>
      <w:r w:rsidRPr="00E8415A">
        <w:t>. Ces connaissances constituent un socle robuste pour tout projet d’analyse numérique, de modélisation scientifique ou d’intelligence artificielle.</w:t>
      </w:r>
    </w:p>
    <w:p w14:paraId="01223BD0" w14:textId="78EB9DD9" w:rsidR="00E8415A" w:rsidRPr="00E8415A" w:rsidRDefault="00E8415A" w:rsidP="00E8415A"/>
    <w:p w14:paraId="633E0EBE" w14:textId="77777777" w:rsidR="00E8415A" w:rsidRDefault="00E8415A"/>
    <w:sectPr w:rsidR="00E841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45430"/>
    <w:multiLevelType w:val="multilevel"/>
    <w:tmpl w:val="0F8A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3209A"/>
    <w:multiLevelType w:val="multilevel"/>
    <w:tmpl w:val="F5B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B2ADA"/>
    <w:multiLevelType w:val="multilevel"/>
    <w:tmpl w:val="404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869CC"/>
    <w:multiLevelType w:val="multilevel"/>
    <w:tmpl w:val="E48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86799">
    <w:abstractNumId w:val="3"/>
  </w:num>
  <w:num w:numId="2" w16cid:durableId="1593466974">
    <w:abstractNumId w:val="2"/>
  </w:num>
  <w:num w:numId="3" w16cid:durableId="1645742852">
    <w:abstractNumId w:val="0"/>
  </w:num>
  <w:num w:numId="4" w16cid:durableId="1297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5A"/>
    <w:rsid w:val="006C498B"/>
    <w:rsid w:val="00E841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587E"/>
  <w15:chartTrackingRefBased/>
  <w15:docId w15:val="{A44D1CE0-8E70-46E3-8A14-80942F6D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41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41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41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41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41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41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41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1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41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41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41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41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41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41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41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415A"/>
    <w:rPr>
      <w:rFonts w:eastAsiaTheme="majorEastAsia" w:cstheme="majorBidi"/>
      <w:color w:val="272727" w:themeColor="text1" w:themeTint="D8"/>
    </w:rPr>
  </w:style>
  <w:style w:type="paragraph" w:styleId="Titre">
    <w:name w:val="Title"/>
    <w:basedOn w:val="Normal"/>
    <w:next w:val="Normal"/>
    <w:link w:val="TitreCar"/>
    <w:uiPriority w:val="10"/>
    <w:qFormat/>
    <w:rsid w:val="00E8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41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41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41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415A"/>
    <w:pPr>
      <w:spacing w:before="160"/>
      <w:jc w:val="center"/>
    </w:pPr>
    <w:rPr>
      <w:i/>
      <w:iCs/>
      <w:color w:val="404040" w:themeColor="text1" w:themeTint="BF"/>
    </w:rPr>
  </w:style>
  <w:style w:type="character" w:customStyle="1" w:styleId="CitationCar">
    <w:name w:val="Citation Car"/>
    <w:basedOn w:val="Policepardfaut"/>
    <w:link w:val="Citation"/>
    <w:uiPriority w:val="29"/>
    <w:rsid w:val="00E8415A"/>
    <w:rPr>
      <w:i/>
      <w:iCs/>
      <w:color w:val="404040" w:themeColor="text1" w:themeTint="BF"/>
    </w:rPr>
  </w:style>
  <w:style w:type="paragraph" w:styleId="Paragraphedeliste">
    <w:name w:val="List Paragraph"/>
    <w:basedOn w:val="Normal"/>
    <w:uiPriority w:val="34"/>
    <w:qFormat/>
    <w:rsid w:val="00E8415A"/>
    <w:pPr>
      <w:ind w:left="720"/>
      <w:contextualSpacing/>
    </w:pPr>
  </w:style>
  <w:style w:type="character" w:styleId="Accentuationintense">
    <w:name w:val="Intense Emphasis"/>
    <w:basedOn w:val="Policepardfaut"/>
    <w:uiPriority w:val="21"/>
    <w:qFormat/>
    <w:rsid w:val="00E8415A"/>
    <w:rPr>
      <w:i/>
      <w:iCs/>
      <w:color w:val="0F4761" w:themeColor="accent1" w:themeShade="BF"/>
    </w:rPr>
  </w:style>
  <w:style w:type="paragraph" w:styleId="Citationintense">
    <w:name w:val="Intense Quote"/>
    <w:basedOn w:val="Normal"/>
    <w:next w:val="Normal"/>
    <w:link w:val="CitationintenseCar"/>
    <w:uiPriority w:val="30"/>
    <w:qFormat/>
    <w:rsid w:val="00E8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415A"/>
    <w:rPr>
      <w:i/>
      <w:iCs/>
      <w:color w:val="0F4761" w:themeColor="accent1" w:themeShade="BF"/>
    </w:rPr>
  </w:style>
  <w:style w:type="character" w:styleId="Rfrenceintense">
    <w:name w:val="Intense Reference"/>
    <w:basedOn w:val="Policepardfaut"/>
    <w:uiPriority w:val="32"/>
    <w:qFormat/>
    <w:rsid w:val="00E84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87467">
      <w:bodyDiv w:val="1"/>
      <w:marLeft w:val="0"/>
      <w:marRight w:val="0"/>
      <w:marTop w:val="0"/>
      <w:marBottom w:val="0"/>
      <w:divBdr>
        <w:top w:val="none" w:sz="0" w:space="0" w:color="auto"/>
        <w:left w:val="none" w:sz="0" w:space="0" w:color="auto"/>
        <w:bottom w:val="none" w:sz="0" w:space="0" w:color="auto"/>
        <w:right w:val="none" w:sz="0" w:space="0" w:color="auto"/>
      </w:divBdr>
    </w:div>
    <w:div w:id="186007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639</Words>
  <Characters>3515</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Hmada  Ahmed Salem</dc:creator>
  <cp:keywords/>
  <dc:description/>
  <cp:lastModifiedBy>Hmada  Ahmed Salem</cp:lastModifiedBy>
  <cp:revision>1</cp:revision>
  <dcterms:created xsi:type="dcterms:W3CDTF">2025-07-18T21:43:00Z</dcterms:created>
  <dcterms:modified xsi:type="dcterms:W3CDTF">2025-07-18T21:46:00Z</dcterms:modified>
</cp:coreProperties>
</file>