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7F7" w:rsidRPr="000F52A6" w:rsidRDefault="008617F7" w:rsidP="008617F7">
      <w:pPr>
        <w:rPr>
          <w:rFonts w:ascii="Times New Roman" w:hAnsi="Times New Roman" w:cs="Times New Roman"/>
          <w:sz w:val="28"/>
          <w:szCs w:val="28"/>
        </w:rPr>
      </w:pPr>
      <w:r w:rsidRPr="00A87E8A">
        <w:rPr>
          <w:rFonts w:ascii="Times New Roman" w:hAnsi="Times New Roman" w:cs="Times New Roman"/>
          <w:b/>
          <w:sz w:val="32"/>
          <w:szCs w:val="32"/>
        </w:rPr>
        <w:t>Сравнительный анализ СУБД</w:t>
      </w:r>
      <w:r w:rsidRPr="000F52A6">
        <w:rPr>
          <w:rFonts w:ascii="Times New Roman" w:hAnsi="Times New Roman" w:cs="Times New Roman"/>
          <w:sz w:val="32"/>
          <w:szCs w:val="32"/>
        </w:rPr>
        <w:t>:</w:t>
      </w:r>
      <w:r w:rsidRPr="000F52A6">
        <w:rPr>
          <w:rFonts w:ascii="Times New Roman" w:hAnsi="Times New Roman" w:cs="Times New Roman"/>
          <w:sz w:val="24"/>
          <w:szCs w:val="24"/>
        </w:rPr>
        <w:t xml:space="preserve"> </w:t>
      </w:r>
      <w:r w:rsidRPr="000F52A6">
        <w:rPr>
          <w:rFonts w:ascii="Times New Roman" w:hAnsi="Times New Roman" w:cs="Times New Roman"/>
          <w:sz w:val="28"/>
          <w:szCs w:val="28"/>
        </w:rPr>
        <w:t>PostgreSQL, MongoDB и Redis</w:t>
      </w:r>
    </w:p>
    <w:p w:rsidR="008617F7" w:rsidRPr="000F52A6" w:rsidRDefault="008617F7" w:rsidP="008617F7">
      <w:pPr>
        <w:rPr>
          <w:rFonts w:ascii="Times New Roman" w:hAnsi="Times New Roman" w:cs="Times New Roman"/>
          <w:sz w:val="28"/>
          <w:szCs w:val="28"/>
        </w:rPr>
      </w:pPr>
      <w:r w:rsidRPr="000F52A6">
        <w:rPr>
          <w:rFonts w:ascii="Times New Roman" w:hAnsi="Times New Roman" w:cs="Times New Roman"/>
          <w:sz w:val="24"/>
          <w:szCs w:val="24"/>
        </w:rPr>
        <w:t xml:space="preserve">1. </w:t>
      </w:r>
      <w:r w:rsidRPr="00A87E8A">
        <w:rPr>
          <w:rFonts w:ascii="Times New Roman" w:hAnsi="Times New Roman" w:cs="Times New Roman"/>
          <w:b/>
          <w:sz w:val="28"/>
          <w:szCs w:val="28"/>
        </w:rPr>
        <w:t>PostgreSQL</w:t>
      </w:r>
    </w:p>
    <w:p w:rsidR="008617F7" w:rsidRPr="000F52A6" w:rsidRDefault="008617F7" w:rsidP="008617F7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Категория:</w:t>
      </w:r>
      <w:r w:rsidRPr="000F52A6">
        <w:rPr>
          <w:rFonts w:ascii="Times New Roman" w:hAnsi="Times New Roman" w:cs="Times New Roman"/>
          <w:sz w:val="24"/>
          <w:szCs w:val="24"/>
        </w:rPr>
        <w:t> Реляционная СУБД</w:t>
      </w:r>
    </w:p>
    <w:p w:rsidR="008617F7" w:rsidRPr="00A87E8A" w:rsidRDefault="008617F7" w:rsidP="008617F7">
      <w:pPr>
        <w:pStyle w:val="a4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Основные преимущества:</w:t>
      </w:r>
    </w:p>
    <w:p w:rsidR="008617F7" w:rsidRPr="000F52A6" w:rsidRDefault="008617F7" w:rsidP="008617F7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Полная поддержка ACID-транзакций</w:t>
      </w:r>
    </w:p>
    <w:p w:rsidR="008617F7" w:rsidRPr="000F52A6" w:rsidRDefault="008617F7" w:rsidP="008617F7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Богатый набор типов данных и возможность создания пользовательских типов</w:t>
      </w:r>
    </w:p>
    <w:p w:rsidR="008617F7" w:rsidRPr="006B7395" w:rsidRDefault="008617F7" w:rsidP="008617F7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52A6">
        <w:rPr>
          <w:rFonts w:ascii="Times New Roman" w:hAnsi="Times New Roman" w:cs="Times New Roman"/>
          <w:sz w:val="24"/>
          <w:szCs w:val="24"/>
        </w:rPr>
        <w:t>Мощная</w:t>
      </w:r>
      <w:r w:rsidRPr="006B73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52A6">
        <w:rPr>
          <w:rFonts w:ascii="Times New Roman" w:hAnsi="Times New Roman" w:cs="Times New Roman"/>
          <w:sz w:val="24"/>
          <w:szCs w:val="24"/>
        </w:rPr>
        <w:t>система</w:t>
      </w:r>
      <w:r w:rsidRPr="006B73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52A6">
        <w:rPr>
          <w:rFonts w:ascii="Times New Roman" w:hAnsi="Times New Roman" w:cs="Times New Roman"/>
          <w:sz w:val="24"/>
          <w:szCs w:val="24"/>
        </w:rPr>
        <w:t>индексов</w:t>
      </w:r>
      <w:r w:rsidRPr="006B7395">
        <w:rPr>
          <w:rFonts w:ascii="Times New Roman" w:hAnsi="Times New Roman" w:cs="Times New Roman"/>
          <w:sz w:val="24"/>
          <w:szCs w:val="24"/>
          <w:lang w:val="en-US"/>
        </w:rPr>
        <w:t xml:space="preserve"> (B-tree, Hash, GiST, SP-GiST, GIN, BRIN)</w:t>
      </w:r>
    </w:p>
    <w:p w:rsidR="008617F7" w:rsidRPr="000F52A6" w:rsidRDefault="008617F7" w:rsidP="008617F7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Поддержка JSON/JSONB для работы с документо-ориентированными данными</w:t>
      </w:r>
    </w:p>
    <w:p w:rsidR="008617F7" w:rsidRPr="000F52A6" w:rsidRDefault="008617F7" w:rsidP="008617F7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Расширяемость через пользовательские функции и расширения</w:t>
      </w:r>
    </w:p>
    <w:p w:rsidR="008617F7" w:rsidRPr="000F52A6" w:rsidRDefault="008617F7" w:rsidP="008617F7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Высокая надежность и отказоустойчивость</w:t>
      </w:r>
    </w:p>
    <w:p w:rsidR="008617F7" w:rsidRPr="00A87E8A" w:rsidRDefault="008617F7" w:rsidP="008617F7">
      <w:pPr>
        <w:pStyle w:val="a4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Основные недостатки:</w:t>
      </w:r>
    </w:p>
    <w:p w:rsidR="008617F7" w:rsidRPr="000F52A6" w:rsidRDefault="008617F7" w:rsidP="008617F7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Более высокая сложность настройки и администрирования</w:t>
      </w:r>
    </w:p>
    <w:p w:rsidR="008617F7" w:rsidRPr="000F52A6" w:rsidRDefault="008617F7" w:rsidP="008617F7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Может требовать больше ресурсов для высоконагруженных OLTP-систем</w:t>
      </w:r>
    </w:p>
    <w:p w:rsidR="008617F7" w:rsidRPr="000F52A6" w:rsidRDefault="008617F7" w:rsidP="008617F7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Менее эффективна для простых операций ключ-значение по сравнению со специализированными СУБД</w:t>
      </w:r>
    </w:p>
    <w:p w:rsidR="008617F7" w:rsidRPr="00A87E8A" w:rsidRDefault="008617F7" w:rsidP="008617F7">
      <w:pPr>
        <w:pStyle w:val="a4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Сценарии эффективного использования:</w:t>
      </w:r>
    </w:p>
    <w:p w:rsidR="008617F7" w:rsidRPr="000F52A6" w:rsidRDefault="008617F7" w:rsidP="008617F7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Сложные транзакционные системы (банковские приложения, ERP-системы)</w:t>
      </w:r>
    </w:p>
    <w:p w:rsidR="008617F7" w:rsidRPr="000F52A6" w:rsidRDefault="008617F7" w:rsidP="008617F7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Приложения с сложными запросами и соединениями</w:t>
      </w:r>
    </w:p>
    <w:p w:rsidR="008617F7" w:rsidRPr="000F52A6" w:rsidRDefault="008617F7" w:rsidP="008617F7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Системы, требующие строгой целостности данных</w:t>
      </w:r>
    </w:p>
    <w:p w:rsidR="008617F7" w:rsidRPr="000F52A6" w:rsidRDefault="008617F7" w:rsidP="008617F7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Аналитические системы и отчетность</w:t>
      </w:r>
    </w:p>
    <w:p w:rsidR="008617F7" w:rsidRPr="006B7395" w:rsidRDefault="008617F7" w:rsidP="008617F7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Компании</w:t>
      </w:r>
      <w:r w:rsidRPr="006B7395">
        <w:rPr>
          <w:rFonts w:ascii="Times New Roman" w:hAnsi="Times New Roman" w:cs="Times New Roman"/>
          <w:b/>
          <w:sz w:val="26"/>
          <w:szCs w:val="26"/>
          <w:lang w:val="en-US"/>
        </w:rPr>
        <w:t>-</w:t>
      </w:r>
      <w:r w:rsidRPr="00A87E8A">
        <w:rPr>
          <w:rFonts w:ascii="Times New Roman" w:hAnsi="Times New Roman" w:cs="Times New Roman"/>
          <w:b/>
          <w:sz w:val="26"/>
          <w:szCs w:val="26"/>
        </w:rPr>
        <w:t>пользователи</w:t>
      </w:r>
      <w:r w:rsidRPr="006B7395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  <w:r w:rsidRPr="006B7395">
        <w:rPr>
          <w:rFonts w:ascii="Times New Roman" w:hAnsi="Times New Roman" w:cs="Times New Roman"/>
          <w:sz w:val="24"/>
          <w:szCs w:val="24"/>
          <w:lang w:val="en-US"/>
        </w:rPr>
        <w:t> Apple, Spotify, Instagram, Reddit, Cisco</w:t>
      </w:r>
    </w:p>
    <w:p w:rsidR="008617F7" w:rsidRPr="00A87E8A" w:rsidRDefault="008617F7" w:rsidP="008617F7">
      <w:pPr>
        <w:rPr>
          <w:rFonts w:ascii="Times New Roman" w:hAnsi="Times New Roman" w:cs="Times New Roman"/>
          <w:b/>
          <w:sz w:val="28"/>
          <w:szCs w:val="28"/>
        </w:rPr>
      </w:pPr>
      <w:r w:rsidRPr="00A87E8A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A87E8A">
        <w:rPr>
          <w:rFonts w:ascii="Times New Roman" w:hAnsi="Times New Roman" w:cs="Times New Roman"/>
          <w:b/>
          <w:sz w:val="28"/>
          <w:szCs w:val="28"/>
        </w:rPr>
        <w:t>MongoDB</w:t>
      </w:r>
    </w:p>
    <w:p w:rsidR="008617F7" w:rsidRPr="000F52A6" w:rsidRDefault="008617F7" w:rsidP="008617F7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Категория:</w:t>
      </w:r>
      <w:r w:rsidRPr="000F52A6">
        <w:rPr>
          <w:rFonts w:ascii="Times New Roman" w:hAnsi="Times New Roman" w:cs="Times New Roman"/>
          <w:sz w:val="24"/>
          <w:szCs w:val="24"/>
        </w:rPr>
        <w:t> Документо-ориентированная СУБД</w:t>
      </w:r>
    </w:p>
    <w:p w:rsidR="008617F7" w:rsidRPr="00A87E8A" w:rsidRDefault="008617F7" w:rsidP="008617F7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Основные преимущества:</w:t>
      </w:r>
    </w:p>
    <w:p w:rsidR="008617F7" w:rsidRPr="000F52A6" w:rsidRDefault="008617F7" w:rsidP="008617F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Гибкая схема документов</w:t>
      </w:r>
    </w:p>
    <w:p w:rsidR="008617F7" w:rsidRPr="000F52A6" w:rsidRDefault="008617F7" w:rsidP="008617F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Горизонтальная масштабируемость через шардирование</w:t>
      </w:r>
    </w:p>
    <w:p w:rsidR="008617F7" w:rsidRPr="000F52A6" w:rsidRDefault="008617F7" w:rsidP="008617F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Простота разработки для не реляционных данных</w:t>
      </w:r>
    </w:p>
    <w:p w:rsidR="008617F7" w:rsidRPr="000F52A6" w:rsidRDefault="008617F7" w:rsidP="008617F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Поддержка агрегаций и сложных запросов</w:t>
      </w:r>
    </w:p>
    <w:p w:rsidR="008617F7" w:rsidRPr="000F52A6" w:rsidRDefault="008617F7" w:rsidP="008617F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Встроенная репликация для высокой доступности</w:t>
      </w:r>
    </w:p>
    <w:p w:rsidR="008617F7" w:rsidRPr="00A87E8A" w:rsidRDefault="008617F7" w:rsidP="008617F7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Основные недостатки:</w:t>
      </w:r>
    </w:p>
    <w:p w:rsidR="008617F7" w:rsidRPr="000F52A6" w:rsidRDefault="008617F7" w:rsidP="008617F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Ограниченная поддержка транзакций (хотя в последних версиях улучшена)</w:t>
      </w:r>
    </w:p>
    <w:p w:rsidR="008617F7" w:rsidRPr="000F52A6" w:rsidRDefault="008617F7" w:rsidP="008617F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Потребление большего объема памяти</w:t>
      </w:r>
    </w:p>
    <w:p w:rsidR="008617F7" w:rsidRPr="000F52A6" w:rsidRDefault="008617F7" w:rsidP="008617F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Сложности с JOIN-операциями между коллекциями</w:t>
      </w:r>
    </w:p>
    <w:p w:rsidR="008617F7" w:rsidRPr="000F52A6" w:rsidRDefault="008617F7" w:rsidP="008617F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Менее строгая целостность данных по умолчанию</w:t>
      </w:r>
    </w:p>
    <w:p w:rsidR="008617F7" w:rsidRPr="00A87E8A" w:rsidRDefault="008617F7" w:rsidP="008617F7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Сценарии эффективного использования:</w:t>
      </w:r>
    </w:p>
    <w:p w:rsidR="008617F7" w:rsidRPr="000F52A6" w:rsidRDefault="008617F7" w:rsidP="008617F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Каталоги продуктов и контент-менеджмент</w:t>
      </w:r>
    </w:p>
    <w:p w:rsidR="008617F7" w:rsidRPr="000F52A6" w:rsidRDefault="008617F7" w:rsidP="008617F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Системы управления пользовательскими профилями</w:t>
      </w:r>
    </w:p>
    <w:p w:rsidR="008617F7" w:rsidRPr="000F52A6" w:rsidRDefault="008617F7" w:rsidP="008617F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Приложения с часто изменяющейся схемой данных</w:t>
      </w:r>
    </w:p>
    <w:p w:rsidR="008617F7" w:rsidRPr="000F52A6" w:rsidRDefault="008617F7" w:rsidP="008617F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Системы реального времени (IoT, аналитика)</w:t>
      </w:r>
    </w:p>
    <w:p w:rsidR="008617F7" w:rsidRPr="000F52A6" w:rsidRDefault="008617F7" w:rsidP="008617F7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Компании-пользователи:</w:t>
      </w:r>
      <w:r w:rsidRPr="000F52A6">
        <w:rPr>
          <w:rFonts w:ascii="Times New Roman" w:hAnsi="Times New Roman" w:cs="Times New Roman"/>
          <w:sz w:val="24"/>
          <w:szCs w:val="24"/>
        </w:rPr>
        <w:t> eBay, Forbes, Adobe, Google, Verizon</w:t>
      </w:r>
    </w:p>
    <w:p w:rsidR="008617F7" w:rsidRPr="00A87E8A" w:rsidRDefault="008617F7" w:rsidP="008617F7">
      <w:pPr>
        <w:rPr>
          <w:rFonts w:ascii="Times New Roman" w:hAnsi="Times New Roman" w:cs="Times New Roman"/>
          <w:b/>
          <w:sz w:val="28"/>
          <w:szCs w:val="28"/>
        </w:rPr>
      </w:pPr>
      <w:r w:rsidRPr="00A87E8A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A87E8A">
        <w:rPr>
          <w:rFonts w:ascii="Times New Roman" w:hAnsi="Times New Roman" w:cs="Times New Roman"/>
          <w:b/>
          <w:sz w:val="28"/>
          <w:szCs w:val="28"/>
        </w:rPr>
        <w:t>Redis</w:t>
      </w:r>
    </w:p>
    <w:p w:rsidR="008617F7" w:rsidRPr="00A87E8A" w:rsidRDefault="008617F7" w:rsidP="00A87E8A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Категория:</w:t>
      </w:r>
      <w:r w:rsidRPr="000F52A6">
        <w:rPr>
          <w:rFonts w:ascii="Times New Roman" w:hAnsi="Times New Roman" w:cs="Times New Roman"/>
          <w:sz w:val="24"/>
          <w:szCs w:val="24"/>
        </w:rPr>
        <w:t> </w:t>
      </w:r>
      <w:r w:rsidRPr="00A87E8A">
        <w:rPr>
          <w:rFonts w:ascii="Times New Roman" w:hAnsi="Times New Roman" w:cs="Times New Roman"/>
          <w:sz w:val="24"/>
          <w:szCs w:val="24"/>
        </w:rPr>
        <w:t>Хранилище ключ-значение (in-memory)</w:t>
      </w:r>
    </w:p>
    <w:p w:rsidR="008617F7" w:rsidRPr="00A87E8A" w:rsidRDefault="008617F7" w:rsidP="008617F7">
      <w:pPr>
        <w:pStyle w:val="a4"/>
        <w:numPr>
          <w:ilvl w:val="0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lastRenderedPageBreak/>
        <w:t>Основные преимущества:</w:t>
      </w:r>
    </w:p>
    <w:p w:rsidR="008617F7" w:rsidRPr="000F52A6" w:rsidRDefault="008617F7" w:rsidP="008617F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Экстремально высокая производительность (операции в памяти)</w:t>
      </w:r>
    </w:p>
    <w:p w:rsidR="008617F7" w:rsidRPr="000F52A6" w:rsidRDefault="008617F7" w:rsidP="008617F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Простая и предсказуемая модель данных</w:t>
      </w:r>
    </w:p>
    <w:p w:rsidR="008617F7" w:rsidRPr="000F52A6" w:rsidRDefault="008617F7" w:rsidP="008617F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Поддержка различных структур данных (строки, списки, множества, хеши)</w:t>
      </w:r>
    </w:p>
    <w:p w:rsidR="008617F7" w:rsidRPr="000F52A6" w:rsidRDefault="008617F7" w:rsidP="008617F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Встроенная поддержка репликации и кластеризации</w:t>
      </w:r>
    </w:p>
    <w:p w:rsidR="008617F7" w:rsidRPr="000F52A6" w:rsidRDefault="008617F7" w:rsidP="008617F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Богатый набор команд и функций</w:t>
      </w:r>
    </w:p>
    <w:p w:rsidR="008617F7" w:rsidRPr="00A87E8A" w:rsidRDefault="008617F7" w:rsidP="008617F7">
      <w:pPr>
        <w:pStyle w:val="a4"/>
        <w:numPr>
          <w:ilvl w:val="0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Основные недостатки:</w:t>
      </w:r>
    </w:p>
    <w:p w:rsidR="008617F7" w:rsidRPr="000F52A6" w:rsidRDefault="008617F7" w:rsidP="008617F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Ограниченный объем данных (определяется объемом оперативной памяти)</w:t>
      </w:r>
    </w:p>
    <w:p w:rsidR="008617F7" w:rsidRPr="000F52A6" w:rsidRDefault="008617F7" w:rsidP="008617F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Отсутствие сложных запросов и агрегаций</w:t>
      </w:r>
    </w:p>
    <w:p w:rsidR="008617F7" w:rsidRPr="000F52A6" w:rsidRDefault="008617F7" w:rsidP="008617F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Ограниченная персистентность (хотя доступны различные стратегии)</w:t>
      </w:r>
    </w:p>
    <w:p w:rsidR="008617F7" w:rsidRPr="000F52A6" w:rsidRDefault="008617F7" w:rsidP="008617F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Нет встроенной поддержки ACID-транзакций</w:t>
      </w:r>
    </w:p>
    <w:p w:rsidR="008617F7" w:rsidRPr="00A87E8A" w:rsidRDefault="008617F7" w:rsidP="008617F7">
      <w:pPr>
        <w:pStyle w:val="a4"/>
        <w:numPr>
          <w:ilvl w:val="0"/>
          <w:numId w:val="17"/>
        </w:numPr>
        <w:rPr>
          <w:rFonts w:ascii="Times New Roman" w:hAnsi="Times New Roman" w:cs="Times New Roman"/>
          <w:b/>
          <w:sz w:val="26"/>
          <w:szCs w:val="26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Сценарии эффективного использования:</w:t>
      </w:r>
    </w:p>
    <w:p w:rsidR="008617F7" w:rsidRPr="000F52A6" w:rsidRDefault="008617F7" w:rsidP="008617F7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Кэширование данных</w:t>
      </w:r>
    </w:p>
    <w:p w:rsidR="008617F7" w:rsidRPr="000F52A6" w:rsidRDefault="008617F7" w:rsidP="008617F7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Сессии пользователей</w:t>
      </w:r>
    </w:p>
    <w:p w:rsidR="008617F7" w:rsidRPr="000F52A6" w:rsidRDefault="008617F7" w:rsidP="008617F7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Очереди сообщений</w:t>
      </w:r>
    </w:p>
    <w:p w:rsidR="008617F7" w:rsidRPr="000F52A6" w:rsidRDefault="008617F7" w:rsidP="008617F7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Реализация счетчиков и рейтингов</w:t>
      </w:r>
    </w:p>
    <w:p w:rsidR="008617F7" w:rsidRPr="000F52A6" w:rsidRDefault="008617F7" w:rsidP="008617F7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Хранение временных данных</w:t>
      </w:r>
    </w:p>
    <w:p w:rsidR="008617F7" w:rsidRPr="000F52A6" w:rsidRDefault="008617F7" w:rsidP="008617F7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7E8A">
        <w:rPr>
          <w:rFonts w:ascii="Times New Roman" w:hAnsi="Times New Roman" w:cs="Times New Roman"/>
          <w:b/>
          <w:sz w:val="26"/>
          <w:szCs w:val="26"/>
        </w:rPr>
        <w:t>Компании-пользователи</w:t>
      </w:r>
      <w:r w:rsidRPr="000F52A6">
        <w:rPr>
          <w:rFonts w:ascii="Times New Roman" w:hAnsi="Times New Roman" w:cs="Times New Roman"/>
          <w:sz w:val="24"/>
          <w:szCs w:val="24"/>
        </w:rPr>
        <w:t>: Twitter, GitHub, StackOverflow, Pinterest, Snapchat</w:t>
      </w:r>
    </w:p>
    <w:p w:rsidR="000456DA" w:rsidRPr="000F52A6" w:rsidRDefault="000456DA" w:rsidP="008617F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9485" w:type="dxa"/>
        <w:tblLook w:val="04A0" w:firstRow="1" w:lastRow="0" w:firstColumn="1" w:lastColumn="0" w:noHBand="0" w:noVBand="1"/>
      </w:tblPr>
      <w:tblGrid>
        <w:gridCol w:w="2687"/>
        <w:gridCol w:w="2274"/>
        <w:gridCol w:w="2262"/>
        <w:gridCol w:w="2262"/>
      </w:tblGrid>
      <w:tr w:rsidR="008617F7" w:rsidRPr="000F52A6" w:rsidTr="008617F7">
        <w:trPr>
          <w:trHeight w:val="438"/>
        </w:trPr>
        <w:tc>
          <w:tcPr>
            <w:tcW w:w="2660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Параметр</w:t>
            </w:r>
          </w:p>
        </w:tc>
        <w:tc>
          <w:tcPr>
            <w:tcW w:w="2275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PostgreSQL</w:t>
            </w:r>
          </w:p>
        </w:tc>
        <w:tc>
          <w:tcPr>
            <w:tcW w:w="2275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MongoDB</w:t>
            </w:r>
          </w:p>
        </w:tc>
        <w:tc>
          <w:tcPr>
            <w:tcW w:w="2275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Redis</w:t>
            </w:r>
          </w:p>
        </w:tc>
      </w:tr>
      <w:tr w:rsidR="008617F7" w:rsidRPr="000F52A6" w:rsidTr="008617F7">
        <w:trPr>
          <w:trHeight w:val="438"/>
        </w:trPr>
        <w:tc>
          <w:tcPr>
            <w:tcW w:w="2660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Тип данных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Реляционные таблицы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Документы JSON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Ключ-значение</w:t>
            </w:r>
          </w:p>
        </w:tc>
      </w:tr>
      <w:tr w:rsidR="008617F7" w:rsidRPr="000F52A6" w:rsidTr="008617F7">
        <w:trPr>
          <w:trHeight w:val="453"/>
        </w:trPr>
        <w:tc>
          <w:tcPr>
            <w:tcW w:w="2660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Схема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Строгая, предопределенная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Гибкая, динамическая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Отсутствует</w:t>
            </w:r>
          </w:p>
        </w:tc>
      </w:tr>
      <w:tr w:rsidR="008617F7" w:rsidRPr="000F52A6" w:rsidTr="008617F7">
        <w:trPr>
          <w:trHeight w:val="438"/>
        </w:trPr>
        <w:tc>
          <w:tcPr>
            <w:tcW w:w="2660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Масштабируемость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Вертикальная, ограниченная горизонтальная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Горизонтальная (Шардирование</w:t>
            </w:r>
            <w:r w:rsidR="00FB419B" w:rsidRPr="00DA0069">
              <w:rPr>
                <w:rFonts w:ascii="Times New Roman" w:hAnsi="Times New Roman" w:cs="Times New Roman"/>
                <w:sz w:val="26"/>
                <w:szCs w:val="26"/>
              </w:rPr>
              <w:t xml:space="preserve"> (на более мелкие)</w:t>
            </w: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Горизонтальная (</w:t>
            </w:r>
            <w:r w:rsidR="00FB419B" w:rsidRPr="00DA0069">
              <w:rPr>
                <w:rFonts w:ascii="Times New Roman" w:hAnsi="Times New Roman" w:cs="Times New Roman"/>
                <w:sz w:val="26"/>
                <w:szCs w:val="26"/>
              </w:rPr>
              <w:t>кластер (в одно большое)</w:t>
            </w: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8617F7" w:rsidRPr="000F52A6" w:rsidTr="008617F7">
        <w:trPr>
          <w:trHeight w:val="438"/>
        </w:trPr>
        <w:tc>
          <w:tcPr>
            <w:tcW w:w="2660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Транзакции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Полная поддержка ACID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Ограниченная поддержка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Ограниченная поддержка</w:t>
            </w:r>
          </w:p>
        </w:tc>
      </w:tr>
      <w:tr w:rsidR="008617F7" w:rsidRPr="000F52A6" w:rsidTr="008617F7">
        <w:trPr>
          <w:trHeight w:val="438"/>
        </w:trPr>
        <w:tc>
          <w:tcPr>
            <w:tcW w:w="2660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Производительность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Высокая для сложных запросов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Высокая для операций с документами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Экстремально высокая для простых операций</w:t>
            </w:r>
          </w:p>
        </w:tc>
      </w:tr>
      <w:tr w:rsidR="008617F7" w:rsidRPr="000F52A6" w:rsidTr="008617F7">
        <w:trPr>
          <w:trHeight w:val="438"/>
        </w:trPr>
        <w:tc>
          <w:tcPr>
            <w:tcW w:w="2660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Сложность запросов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Очень высокая (SQL, JOIN)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Средняя (агрегации)</w:t>
            </w:r>
          </w:p>
        </w:tc>
        <w:tc>
          <w:tcPr>
            <w:tcW w:w="2275" w:type="dxa"/>
          </w:tcPr>
          <w:p w:rsidR="000F52A6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br/>
              <w:t>Низкая (простые операции)</w:t>
            </w:r>
          </w:p>
          <w:p w:rsidR="008617F7" w:rsidRPr="00DA0069" w:rsidRDefault="008617F7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17F7" w:rsidRPr="000F52A6" w:rsidTr="008617F7">
        <w:trPr>
          <w:trHeight w:val="438"/>
        </w:trPr>
        <w:tc>
          <w:tcPr>
            <w:tcW w:w="2660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Надежность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Очень высокая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Высокая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Средняя (данные в памяти)</w:t>
            </w:r>
          </w:p>
        </w:tc>
      </w:tr>
      <w:tr w:rsidR="008617F7" w:rsidRPr="000F52A6" w:rsidTr="008617F7">
        <w:trPr>
          <w:trHeight w:val="893"/>
        </w:trPr>
        <w:tc>
          <w:tcPr>
            <w:tcW w:w="2660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b/>
                <w:sz w:val="26"/>
                <w:szCs w:val="26"/>
              </w:rPr>
              <w:t>Использование памяти</w:t>
            </w:r>
          </w:p>
        </w:tc>
        <w:tc>
          <w:tcPr>
            <w:tcW w:w="2275" w:type="dxa"/>
          </w:tcPr>
          <w:p w:rsidR="008617F7" w:rsidRPr="00DA0069" w:rsidRDefault="008617F7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 xml:space="preserve">Умеренное 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Высокое</w:t>
            </w:r>
          </w:p>
        </w:tc>
        <w:tc>
          <w:tcPr>
            <w:tcW w:w="2275" w:type="dxa"/>
          </w:tcPr>
          <w:p w:rsidR="008617F7" w:rsidRPr="00DA0069" w:rsidRDefault="000F52A6" w:rsidP="000F52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A0069">
              <w:rPr>
                <w:rFonts w:ascii="Times New Roman" w:hAnsi="Times New Roman" w:cs="Times New Roman"/>
                <w:sz w:val="26"/>
                <w:szCs w:val="26"/>
              </w:rPr>
              <w:t>Очень высокое</w:t>
            </w:r>
          </w:p>
        </w:tc>
      </w:tr>
    </w:tbl>
    <w:p w:rsidR="008617F7" w:rsidRPr="000F52A6" w:rsidRDefault="008617F7" w:rsidP="008617F7">
      <w:pPr>
        <w:rPr>
          <w:rFonts w:ascii="Times New Roman" w:hAnsi="Times New Roman" w:cs="Times New Roman"/>
          <w:sz w:val="24"/>
          <w:szCs w:val="24"/>
        </w:rPr>
      </w:pPr>
    </w:p>
    <w:p w:rsidR="000F52A6" w:rsidRPr="000F52A6" w:rsidRDefault="000F52A6" w:rsidP="000F52A6">
      <w:p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 xml:space="preserve">1. </w:t>
      </w:r>
      <w:r w:rsidRPr="00EA26C1">
        <w:rPr>
          <w:rFonts w:ascii="Times New Roman" w:hAnsi="Times New Roman" w:cs="Times New Roman"/>
          <w:b/>
          <w:sz w:val="28"/>
          <w:szCs w:val="24"/>
        </w:rPr>
        <w:t>Онлайн-магазин с каталогом товаров, заказами и пользователями</w:t>
      </w:r>
    </w:p>
    <w:p w:rsidR="000F52A6" w:rsidRPr="000F52A6" w:rsidRDefault="000F52A6" w:rsidP="000F52A6">
      <w:pPr>
        <w:rPr>
          <w:rFonts w:ascii="Times New Roman" w:hAnsi="Times New Roman" w:cs="Times New Roman"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lastRenderedPageBreak/>
        <w:t>Рекомендуемая СУБД</w:t>
      </w:r>
      <w:r w:rsidRPr="000F52A6">
        <w:rPr>
          <w:rFonts w:ascii="Times New Roman" w:hAnsi="Times New Roman" w:cs="Times New Roman"/>
          <w:sz w:val="24"/>
          <w:szCs w:val="24"/>
        </w:rPr>
        <w:t>: PostgreSQL</w:t>
      </w:r>
    </w:p>
    <w:p w:rsidR="000F52A6" w:rsidRPr="00EA26C1" w:rsidRDefault="000F52A6" w:rsidP="000F52A6">
      <w:pPr>
        <w:rPr>
          <w:rFonts w:ascii="Times New Roman" w:hAnsi="Times New Roman" w:cs="Times New Roman"/>
          <w:b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Обоснование:</w:t>
      </w:r>
    </w:p>
    <w:p w:rsidR="000F52A6" w:rsidRPr="000F52A6" w:rsidRDefault="000F52A6" w:rsidP="000F52A6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Требуются сложные транзакции для обработки заказов (списание товаров, обновление баланса)</w:t>
      </w:r>
    </w:p>
    <w:p w:rsidR="000F52A6" w:rsidRPr="000F52A6" w:rsidRDefault="000F52A6" w:rsidP="000F52A6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Важна целостность данных и ACID-свойства</w:t>
      </w:r>
    </w:p>
    <w:p w:rsidR="000F52A6" w:rsidRPr="000F52A6" w:rsidRDefault="000F52A6" w:rsidP="000F52A6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Необходимы сложные запросы для аналитики продаж</w:t>
      </w:r>
    </w:p>
    <w:p w:rsidR="000F52A6" w:rsidRPr="000F52A6" w:rsidRDefault="000F52A6" w:rsidP="000F52A6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Связи между пользователями, заказами и товарами хорошо описываются реляционной моделью</w:t>
      </w:r>
    </w:p>
    <w:p w:rsidR="000F52A6" w:rsidRPr="000F52A6" w:rsidRDefault="000F52A6" w:rsidP="000F52A6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Поддержка JSONB в PostgreSQL позволяет гибко работать с атрибутами товаров</w:t>
      </w:r>
    </w:p>
    <w:p w:rsidR="000F52A6" w:rsidRPr="000F52A6" w:rsidRDefault="000F52A6" w:rsidP="000F52A6">
      <w:pPr>
        <w:rPr>
          <w:rFonts w:ascii="Times New Roman" w:hAnsi="Times New Roman" w:cs="Times New Roman"/>
          <w:sz w:val="28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 xml:space="preserve">2. </w:t>
      </w:r>
      <w:r w:rsidRPr="00EA26C1">
        <w:rPr>
          <w:rFonts w:ascii="Times New Roman" w:hAnsi="Times New Roman" w:cs="Times New Roman"/>
          <w:b/>
          <w:sz w:val="28"/>
          <w:szCs w:val="24"/>
        </w:rPr>
        <w:t>Система для хранения логов высоконагруженного сервиса</w:t>
      </w:r>
    </w:p>
    <w:p w:rsidR="000F52A6" w:rsidRPr="000F52A6" w:rsidRDefault="000F52A6" w:rsidP="000F52A6">
      <w:pPr>
        <w:rPr>
          <w:rFonts w:ascii="Times New Roman" w:hAnsi="Times New Roman" w:cs="Times New Roman"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Рекомендуемая СУБД:</w:t>
      </w:r>
      <w:r w:rsidRPr="000F52A6">
        <w:rPr>
          <w:rFonts w:ascii="Times New Roman" w:hAnsi="Times New Roman" w:cs="Times New Roman"/>
          <w:sz w:val="24"/>
          <w:szCs w:val="24"/>
        </w:rPr>
        <w:t xml:space="preserve"> Redis</w:t>
      </w:r>
    </w:p>
    <w:p w:rsidR="000F52A6" w:rsidRPr="00EA26C1" w:rsidRDefault="000F52A6" w:rsidP="000F52A6">
      <w:pPr>
        <w:rPr>
          <w:rFonts w:ascii="Times New Roman" w:hAnsi="Times New Roman" w:cs="Times New Roman"/>
          <w:b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Обоснование:</w:t>
      </w:r>
    </w:p>
    <w:p w:rsidR="000F52A6" w:rsidRPr="000F52A6" w:rsidRDefault="000F52A6" w:rsidP="000F52A6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Требуется высочайшая производительность записи</w:t>
      </w:r>
    </w:p>
    <w:p w:rsidR="000F52A6" w:rsidRPr="000F52A6" w:rsidRDefault="000F52A6" w:rsidP="000F52A6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Данные часто временные и могут быть потеряны без критических последствий</w:t>
      </w:r>
    </w:p>
    <w:p w:rsidR="000F52A6" w:rsidRPr="000F52A6" w:rsidRDefault="000F52A6" w:rsidP="000F52A6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Простая структура данных (время, уровень, сообщение)</w:t>
      </w:r>
    </w:p>
    <w:p w:rsidR="000F52A6" w:rsidRPr="000F52A6" w:rsidRDefault="000F52A6" w:rsidP="000F52A6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Эффективное использование в качестве буфера перед переносом в постоянное хранилище</w:t>
      </w:r>
    </w:p>
    <w:p w:rsidR="000F52A6" w:rsidRPr="000F52A6" w:rsidRDefault="000F52A6" w:rsidP="000F52A6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Поддержка различных стратегий вытеснения данных при заполнении памяти</w:t>
      </w:r>
    </w:p>
    <w:p w:rsidR="000F52A6" w:rsidRPr="000F52A6" w:rsidRDefault="000F52A6" w:rsidP="000F52A6">
      <w:p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 xml:space="preserve">3. </w:t>
      </w:r>
      <w:r w:rsidRPr="00EA26C1">
        <w:rPr>
          <w:rFonts w:ascii="Times New Roman" w:hAnsi="Times New Roman" w:cs="Times New Roman"/>
          <w:b/>
          <w:sz w:val="28"/>
          <w:szCs w:val="24"/>
        </w:rPr>
        <w:t>Социальная сеть с большим количеством связей между пользователями</w:t>
      </w:r>
    </w:p>
    <w:p w:rsidR="000F52A6" w:rsidRPr="00EA26C1" w:rsidRDefault="000F52A6" w:rsidP="000F52A6">
      <w:pPr>
        <w:rPr>
          <w:rFonts w:ascii="Times New Roman" w:hAnsi="Times New Roman" w:cs="Times New Roman"/>
          <w:b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Рекомендуемая СУБД:</w:t>
      </w:r>
      <w:r w:rsidRPr="00EA26C1">
        <w:rPr>
          <w:rFonts w:ascii="Times New Roman" w:hAnsi="Times New Roman" w:cs="Times New Roman"/>
          <w:sz w:val="24"/>
          <w:szCs w:val="24"/>
        </w:rPr>
        <w:t xml:space="preserve"> MongoDB</w:t>
      </w:r>
    </w:p>
    <w:p w:rsidR="000F52A6" w:rsidRPr="00EA26C1" w:rsidRDefault="000F52A6" w:rsidP="000F52A6">
      <w:pPr>
        <w:rPr>
          <w:rFonts w:ascii="Times New Roman" w:hAnsi="Times New Roman" w:cs="Times New Roman"/>
          <w:b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Обоснование:</w:t>
      </w:r>
    </w:p>
    <w:p w:rsidR="000F52A6" w:rsidRPr="000F52A6" w:rsidRDefault="000F52A6" w:rsidP="000F52A6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Гибкая схема позволяет легко добавлять новые типы данных и поля</w:t>
      </w:r>
    </w:p>
    <w:p w:rsidR="000F52A6" w:rsidRPr="000F52A6" w:rsidRDefault="000F52A6" w:rsidP="000F52A6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Хорошо подходит для иерархических данных (посты, комментарии, лайки)</w:t>
      </w:r>
    </w:p>
    <w:p w:rsidR="000F52A6" w:rsidRPr="000F52A6" w:rsidRDefault="000F52A6" w:rsidP="000F52A6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Эффективная работа с большими объемами полу структурированных данных</w:t>
      </w:r>
    </w:p>
    <w:p w:rsidR="000F52A6" w:rsidRPr="000F52A6" w:rsidRDefault="000F52A6" w:rsidP="000F52A6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Горизонтальная масштабируемость для растущей пользовательской базы</w:t>
      </w:r>
    </w:p>
    <w:p w:rsidR="000F52A6" w:rsidRPr="000F52A6" w:rsidRDefault="000F52A6" w:rsidP="000F52A6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Агрегационный framework позволяет выполнять сложные аналитические запросы</w:t>
      </w:r>
    </w:p>
    <w:p w:rsidR="000F52A6" w:rsidRPr="00EA26C1" w:rsidRDefault="000F52A6" w:rsidP="000F52A6">
      <w:pPr>
        <w:rPr>
          <w:rFonts w:ascii="Times New Roman" w:hAnsi="Times New Roman" w:cs="Times New Roman"/>
          <w:b/>
          <w:sz w:val="32"/>
          <w:szCs w:val="32"/>
        </w:rPr>
      </w:pPr>
      <w:r w:rsidRPr="00EA26C1">
        <w:rPr>
          <w:rFonts w:ascii="Times New Roman" w:hAnsi="Times New Roman" w:cs="Times New Roman"/>
          <w:b/>
          <w:sz w:val="32"/>
          <w:szCs w:val="32"/>
        </w:rPr>
        <w:t>Заключение</w:t>
      </w:r>
      <w:bookmarkStart w:id="0" w:name="_GoBack"/>
      <w:bookmarkEnd w:id="0"/>
    </w:p>
    <w:p w:rsidR="000F52A6" w:rsidRPr="000F52A6" w:rsidRDefault="000F52A6" w:rsidP="000F52A6">
      <w:pPr>
        <w:rPr>
          <w:rFonts w:ascii="Times New Roman" w:hAnsi="Times New Roman" w:cs="Times New Roman"/>
          <w:sz w:val="24"/>
          <w:szCs w:val="24"/>
        </w:rPr>
      </w:pPr>
      <w:r w:rsidRPr="000F52A6">
        <w:rPr>
          <w:rFonts w:ascii="Times New Roman" w:hAnsi="Times New Roman" w:cs="Times New Roman"/>
          <w:sz w:val="24"/>
          <w:szCs w:val="24"/>
        </w:rPr>
        <w:t>Каждая из рассмотренных СУБД занимает свою нишу и оптимальна для определенных типов задач. PostgreSQL отлично подходит для систем, требующих надежности и сложных транзакций; MongoDB эффективна для работы с гибкими, документо-ориентированными данными; Redis незаменим для сценариев, где критична высочайшая производительность операций в памяти. Выбор СУБД должен основываться на конкретных требованиях проекта к целостности данных, производительности, масштабируемости и сложности запросов.</w:t>
      </w:r>
    </w:p>
    <w:p w:rsidR="000F52A6" w:rsidRDefault="000F52A6" w:rsidP="000F52A6"/>
    <w:p w:rsidR="000F52A6" w:rsidRDefault="000F52A6" w:rsidP="000F52A6"/>
    <w:p w:rsidR="000F52A6" w:rsidRPr="00BB54F1" w:rsidRDefault="000F52A6" w:rsidP="000F52A6">
      <w:pPr>
        <w:rPr>
          <w:rFonts w:ascii="Times New Roman" w:hAnsi="Times New Roman" w:cs="Times New Roman"/>
          <w:b/>
          <w:sz w:val="32"/>
          <w:szCs w:val="32"/>
        </w:rPr>
      </w:pPr>
      <w:r w:rsidRPr="00BB54F1">
        <w:rPr>
          <w:rFonts w:ascii="Times New Roman" w:hAnsi="Times New Roman" w:cs="Times New Roman"/>
          <w:b/>
          <w:sz w:val="32"/>
          <w:szCs w:val="32"/>
        </w:rPr>
        <w:t>Библиотека слов.</w:t>
      </w:r>
    </w:p>
    <w:p w:rsidR="000F52A6" w:rsidRPr="006B7395" w:rsidRDefault="000F52A6" w:rsidP="000F52A6">
      <w:r w:rsidRPr="00EA26C1">
        <w:rPr>
          <w:rFonts w:ascii="Times New Roman" w:hAnsi="Times New Roman" w:cs="Times New Roman"/>
          <w:b/>
          <w:sz w:val="24"/>
        </w:rPr>
        <w:lastRenderedPageBreak/>
        <w:t>Документо-ориентированная система управления базами данных</w:t>
      </w:r>
      <w:r w:rsidRPr="00FB419B">
        <w:rPr>
          <w:rFonts w:ascii="Times New Roman" w:hAnsi="Times New Roman" w:cs="Times New Roman"/>
          <w:sz w:val="24"/>
        </w:rPr>
        <w:t xml:space="preserve"> (СУБД) (англ. document-oriented database) — система, предназначенная для хранения иерархических структур данных (документов). Обычно реализуется с помощью подхода NoSQL (Not Only SQL</w:t>
      </w:r>
      <w:r w:rsidRPr="006B7395">
        <w:t>).</w:t>
      </w:r>
      <w:r w:rsidR="006B7395" w:rsidRPr="006B7395">
        <w:t xml:space="preserve"> </w:t>
      </w:r>
      <w:r w:rsidR="006B7395" w:rsidRPr="006B7395">
        <w:rPr>
          <w:rFonts w:ascii="Times New Roman" w:hAnsi="Times New Roman" w:cs="Times New Roman"/>
          <w:sz w:val="24"/>
        </w:rPr>
        <w:t>Документно-ориентированная система управления базами данных (СУБД) используется в приложениях, где данные неструктурированы или могут изменяться со временем. Такие СУБД применяются в системах управления содержимым, издательском деле, документальном поиске и т. п.</w:t>
      </w:r>
    </w:p>
    <w:p w:rsidR="000F52A6" w:rsidRPr="00FB419B" w:rsidRDefault="000F52A6" w:rsidP="00FB419B">
      <w:pPr>
        <w:rPr>
          <w:rFonts w:ascii="Times New Roman" w:hAnsi="Times New Roman" w:cs="Times New Roman"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Реляционная система управления базами данных</w:t>
      </w:r>
      <w:r w:rsidRPr="00FB419B">
        <w:rPr>
          <w:rFonts w:ascii="Times New Roman" w:hAnsi="Times New Roman" w:cs="Times New Roman"/>
          <w:sz w:val="24"/>
          <w:szCs w:val="24"/>
        </w:rPr>
        <w:t xml:space="preserve"> (СУБД) — это тип СУБД, основанный на реляционной модели данных. Такие системы организуют данные в виде связанных таблиц, определяют связи между таблицами с помощью первичных и внешних ключей. </w:t>
      </w:r>
      <w:r w:rsidR="006B7395" w:rsidRPr="006B7395">
        <w:rPr>
          <w:rFonts w:ascii="Times New Roman" w:hAnsi="Times New Roman" w:cs="Times New Roman"/>
          <w:sz w:val="24"/>
        </w:rPr>
        <w:t xml:space="preserve">Реляционная система управления базами данных используется в различных сферах, где важно обеспечить точность, целостность и быстрый доступ к данным. </w:t>
      </w:r>
      <w:hyperlink r:id="rId5" w:tgtFrame="_blank" w:history="1">
        <w:r w:rsidRPr="00FB419B">
          <w:rPr>
            <w:rStyle w:val="a6"/>
            <w:rFonts w:ascii="Times New Roman" w:hAnsi="Times New Roman" w:cs="Times New Roman"/>
            <w:sz w:val="24"/>
            <w:szCs w:val="24"/>
          </w:rPr>
          <w:br/>
        </w:r>
      </w:hyperlink>
    </w:p>
    <w:p w:rsidR="006B7395" w:rsidRDefault="000F52A6" w:rsidP="00FB419B">
      <w:pPr>
        <w:rPr>
          <w:rFonts w:ascii="Arial" w:hAnsi="Arial" w:cs="Arial"/>
          <w:shd w:val="clear" w:color="auto" w:fill="2222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Хранилище «ключ-значение»</w:t>
      </w:r>
      <w:r w:rsidRPr="00FB419B">
        <w:rPr>
          <w:rFonts w:ascii="Times New Roman" w:hAnsi="Times New Roman" w:cs="Times New Roman"/>
          <w:sz w:val="24"/>
          <w:szCs w:val="24"/>
        </w:rPr>
        <w:t xml:space="preserve"> (in-memory) СУБД — это система, которая хранит данные в оперативной памяти (RAM), а не на традиционных дисках, как в традиционных базах данных. Это позволяет ускорить доступ к данным, так как чтение и запись в памяти происходят быстрее, чем на диске</w:t>
      </w:r>
      <w:r w:rsidR="006B7395" w:rsidRPr="006B7395">
        <w:rPr>
          <w:rFonts w:ascii="Times New Roman" w:hAnsi="Times New Roman" w:cs="Times New Roman"/>
          <w:sz w:val="24"/>
        </w:rPr>
        <w:t xml:space="preserve"> Хранилище «ключ-значение» используется в случаях, когда требуется высокая скорость доступа к данным. Такой подход позволяет быстро находить, добавлять и удалять информацию.</w:t>
      </w:r>
    </w:p>
    <w:p w:rsidR="000F52A6" w:rsidRPr="00FB419B" w:rsidRDefault="000F52A6" w:rsidP="00FB419B">
      <w:pPr>
        <w:rPr>
          <w:rFonts w:ascii="Times New Roman" w:hAnsi="Times New Roman" w:cs="Times New Roman"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ACID —</w:t>
      </w:r>
      <w:r w:rsidRPr="00FB419B">
        <w:rPr>
          <w:rFonts w:ascii="Times New Roman" w:hAnsi="Times New Roman" w:cs="Times New Roman"/>
          <w:sz w:val="24"/>
          <w:szCs w:val="24"/>
        </w:rPr>
        <w:t xml:space="preserve"> аббревиатура, которая описывает четыре основных свойства транзакций в системах управления базами данных (СУБД). Эти свойства обеспечивают надёжность и целостность данных при обработке транзакций. Название составлено из первых букв английских терминов: Atomicity, Consistency, Isolation, Durability. </w:t>
      </w:r>
    </w:p>
    <w:p w:rsidR="00FB419B" w:rsidRPr="00FB419B" w:rsidRDefault="00FB419B" w:rsidP="00FB419B">
      <w:pPr>
        <w:rPr>
          <w:rFonts w:ascii="Times New Roman" w:hAnsi="Times New Roman" w:cs="Times New Roman"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OLTP</w:t>
      </w:r>
      <w:r w:rsidRPr="00FB419B">
        <w:rPr>
          <w:rFonts w:ascii="Times New Roman" w:hAnsi="Times New Roman" w:cs="Times New Roman"/>
          <w:sz w:val="24"/>
          <w:szCs w:val="24"/>
        </w:rPr>
        <w:t xml:space="preserve"> (Online Transaction Processing) — это класс информационных систем, специально разработанных для обработки большого количества транзакций в реальном времени.</w:t>
      </w:r>
    </w:p>
    <w:p w:rsidR="00FB419B" w:rsidRPr="00FB419B" w:rsidRDefault="00FB419B" w:rsidP="00FB419B">
      <w:pPr>
        <w:rPr>
          <w:rFonts w:ascii="Times New Roman" w:hAnsi="Times New Roman" w:cs="Times New Roman"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ERP-системы</w:t>
      </w:r>
      <w:r w:rsidRPr="00FB419B">
        <w:rPr>
          <w:rFonts w:ascii="Times New Roman" w:hAnsi="Times New Roman" w:cs="Times New Roman"/>
          <w:sz w:val="24"/>
          <w:szCs w:val="24"/>
        </w:rPr>
        <w:t xml:space="preserve"> (Enterprise Resource Planning — «планирование ресурсов предприятия») </w:t>
      </w:r>
    </w:p>
    <w:p w:rsidR="00FB419B" w:rsidRPr="00FB419B" w:rsidRDefault="00FB419B" w:rsidP="00FB419B">
      <w:pPr>
        <w:rPr>
          <w:rFonts w:ascii="Times New Roman" w:hAnsi="Times New Roman" w:cs="Times New Roman"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Персистентность</w:t>
      </w:r>
      <w:r w:rsidRPr="00FB419B">
        <w:rPr>
          <w:rFonts w:ascii="Times New Roman" w:hAnsi="Times New Roman" w:cs="Times New Roman"/>
          <w:sz w:val="24"/>
          <w:szCs w:val="24"/>
        </w:rPr>
        <w:t> — возможность сохранения состояния информационного объекта в течение длительного времени.</w:t>
      </w:r>
    </w:p>
    <w:p w:rsidR="00FB419B" w:rsidRPr="00FB419B" w:rsidRDefault="00FB419B" w:rsidP="00FB419B">
      <w:pPr>
        <w:rPr>
          <w:rFonts w:ascii="Times New Roman" w:hAnsi="Times New Roman" w:cs="Times New Roman"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Агрегация</w:t>
      </w:r>
      <w:r w:rsidRPr="00FB419B">
        <w:rPr>
          <w:rFonts w:ascii="Times New Roman" w:hAnsi="Times New Roman" w:cs="Times New Roman"/>
          <w:sz w:val="24"/>
          <w:szCs w:val="24"/>
        </w:rPr>
        <w:t> (агрегирование) — процесс объединения элементов в одну систему</w:t>
      </w:r>
    </w:p>
    <w:p w:rsidR="00FB419B" w:rsidRDefault="00FB419B" w:rsidP="00FB419B">
      <w:pPr>
        <w:rPr>
          <w:rFonts w:ascii="Times New Roman" w:hAnsi="Times New Roman" w:cs="Times New Roman"/>
          <w:sz w:val="24"/>
          <w:szCs w:val="24"/>
        </w:rPr>
      </w:pPr>
      <w:r w:rsidRPr="00EA26C1">
        <w:rPr>
          <w:rFonts w:ascii="Times New Roman" w:hAnsi="Times New Roman" w:cs="Times New Roman"/>
          <w:b/>
          <w:sz w:val="24"/>
          <w:szCs w:val="24"/>
        </w:rPr>
        <w:t>JOIN в SQL</w:t>
      </w:r>
      <w:r w:rsidRPr="00FB419B">
        <w:rPr>
          <w:rFonts w:ascii="Times New Roman" w:hAnsi="Times New Roman" w:cs="Times New Roman"/>
          <w:sz w:val="24"/>
          <w:szCs w:val="24"/>
        </w:rPr>
        <w:t> — это операция соединения, которая позволяет объединить данные из нескольких таблиц в одну выборку. Можно сказать, что JOIN — это «мост между таблицами»</w:t>
      </w:r>
    </w:p>
    <w:p w:rsidR="00EA26C1" w:rsidRPr="00EA26C1" w:rsidRDefault="00EA26C1" w:rsidP="00EA26C1">
      <w:pPr>
        <w:pStyle w:val="a7"/>
        <w:shd w:val="clear" w:color="auto" w:fill="FFFFFF"/>
        <w:rPr>
          <w:color w:val="333333"/>
        </w:rPr>
      </w:pPr>
      <w:r w:rsidRPr="00EA26C1">
        <w:rPr>
          <w:rStyle w:val="a3"/>
          <w:color w:val="333333"/>
        </w:rPr>
        <w:t>Данные</w:t>
      </w:r>
      <w:r w:rsidRPr="00EA26C1">
        <w:rPr>
          <w:color w:val="333333"/>
        </w:rPr>
        <w:t xml:space="preserve"> - это зарегистрированная информация, представление фактов, понятий или инструкций в форме, пригодной для общения, интерпретации или обработки </w:t>
      </w:r>
      <w:r w:rsidR="006B7395" w:rsidRPr="00EA26C1">
        <w:rPr>
          <w:color w:val="333333"/>
        </w:rPr>
        <w:t>человеком,</w:t>
      </w:r>
      <w:r w:rsidRPr="00EA26C1">
        <w:rPr>
          <w:color w:val="333333"/>
        </w:rPr>
        <w:t xml:space="preserve"> или автоматическими средствами.</w:t>
      </w:r>
    </w:p>
    <w:p w:rsidR="00EA26C1" w:rsidRPr="00EA26C1" w:rsidRDefault="00EA26C1" w:rsidP="00EA26C1">
      <w:pPr>
        <w:pStyle w:val="a7"/>
        <w:shd w:val="clear" w:color="auto" w:fill="FFFFFF"/>
        <w:rPr>
          <w:color w:val="333333"/>
        </w:rPr>
      </w:pPr>
      <w:r w:rsidRPr="00EA26C1">
        <w:rPr>
          <w:rStyle w:val="a3"/>
          <w:color w:val="333333"/>
        </w:rPr>
        <w:t>База данных (БД)</w:t>
      </w:r>
      <w:r w:rsidRPr="00EA26C1">
        <w:rPr>
          <w:color w:val="333333"/>
        </w:rPr>
        <w:t> - это именованная совокупность данных, отражающая состояние объектов и их отношений в рассматриваемой предметной области. Проще говоря, это организованное хранилище данных.</w:t>
      </w:r>
    </w:p>
    <w:p w:rsidR="00EA26C1" w:rsidRPr="00EA26C1" w:rsidRDefault="00EA26C1" w:rsidP="00EA26C1">
      <w:pPr>
        <w:pStyle w:val="a7"/>
        <w:shd w:val="clear" w:color="auto" w:fill="FFFFFF"/>
        <w:rPr>
          <w:color w:val="333333"/>
        </w:rPr>
      </w:pPr>
      <w:r w:rsidRPr="00EA26C1">
        <w:rPr>
          <w:rStyle w:val="a3"/>
          <w:color w:val="333333"/>
        </w:rPr>
        <w:t>Система управления базами данных (СУБД)</w:t>
      </w:r>
      <w:r w:rsidRPr="00EA26C1">
        <w:rPr>
          <w:color w:val="333333"/>
        </w:rPr>
        <w:t> - это комплекс программ, которые позволяют создавать базы данных, а также выполнять операции над данными: вставку, обновление, удаление и выборку.</w:t>
      </w:r>
    </w:p>
    <w:p w:rsidR="00EA26C1" w:rsidRPr="00FB419B" w:rsidRDefault="00EA26C1" w:rsidP="00FB419B">
      <w:pPr>
        <w:rPr>
          <w:rFonts w:ascii="Times New Roman" w:hAnsi="Times New Roman" w:cs="Times New Roman"/>
          <w:sz w:val="24"/>
          <w:szCs w:val="24"/>
        </w:rPr>
      </w:pPr>
    </w:p>
    <w:sectPr w:rsidR="00EA26C1" w:rsidRPr="00FB4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A6E81"/>
    <w:multiLevelType w:val="multilevel"/>
    <w:tmpl w:val="2DE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02B2"/>
    <w:multiLevelType w:val="hybridMultilevel"/>
    <w:tmpl w:val="2730E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671BC"/>
    <w:multiLevelType w:val="multilevel"/>
    <w:tmpl w:val="38EE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A464B"/>
    <w:multiLevelType w:val="hybridMultilevel"/>
    <w:tmpl w:val="4A38D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B5227"/>
    <w:multiLevelType w:val="hybridMultilevel"/>
    <w:tmpl w:val="C0ACFA6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43A065C"/>
    <w:multiLevelType w:val="multilevel"/>
    <w:tmpl w:val="3D4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82602"/>
    <w:multiLevelType w:val="multilevel"/>
    <w:tmpl w:val="88FA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71BEB"/>
    <w:multiLevelType w:val="hybridMultilevel"/>
    <w:tmpl w:val="7548A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105D0"/>
    <w:multiLevelType w:val="hybridMultilevel"/>
    <w:tmpl w:val="33EA146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F10467A"/>
    <w:multiLevelType w:val="hybridMultilevel"/>
    <w:tmpl w:val="D806E6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F795E73"/>
    <w:multiLevelType w:val="hybridMultilevel"/>
    <w:tmpl w:val="36B29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06772"/>
    <w:multiLevelType w:val="hybridMultilevel"/>
    <w:tmpl w:val="9D30BD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8494FA5"/>
    <w:multiLevelType w:val="multilevel"/>
    <w:tmpl w:val="7B2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9506F"/>
    <w:multiLevelType w:val="multilevel"/>
    <w:tmpl w:val="E83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50B2B"/>
    <w:multiLevelType w:val="hybridMultilevel"/>
    <w:tmpl w:val="7D848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60E39"/>
    <w:multiLevelType w:val="hybridMultilevel"/>
    <w:tmpl w:val="85AA4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66B0828"/>
    <w:multiLevelType w:val="multilevel"/>
    <w:tmpl w:val="188C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A01E8"/>
    <w:multiLevelType w:val="multilevel"/>
    <w:tmpl w:val="C14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85FCB"/>
    <w:multiLevelType w:val="hybridMultilevel"/>
    <w:tmpl w:val="65FCFDE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CC708E7"/>
    <w:multiLevelType w:val="multilevel"/>
    <w:tmpl w:val="537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A3146"/>
    <w:multiLevelType w:val="multilevel"/>
    <w:tmpl w:val="0394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F1E7E"/>
    <w:multiLevelType w:val="hybridMultilevel"/>
    <w:tmpl w:val="E9C6D0B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E267E44"/>
    <w:multiLevelType w:val="multilevel"/>
    <w:tmpl w:val="7A6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E7981"/>
    <w:multiLevelType w:val="hybridMultilevel"/>
    <w:tmpl w:val="23F82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0D3B2B"/>
    <w:multiLevelType w:val="multilevel"/>
    <w:tmpl w:val="3B6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70E12"/>
    <w:multiLevelType w:val="hybridMultilevel"/>
    <w:tmpl w:val="FADEC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B768C4"/>
    <w:multiLevelType w:val="hybridMultilevel"/>
    <w:tmpl w:val="C4D838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"/>
  </w:num>
  <w:num w:numId="3">
    <w:abstractNumId w:val="17"/>
  </w:num>
  <w:num w:numId="4">
    <w:abstractNumId w:val="20"/>
  </w:num>
  <w:num w:numId="5">
    <w:abstractNumId w:val="19"/>
  </w:num>
  <w:num w:numId="6">
    <w:abstractNumId w:val="12"/>
  </w:num>
  <w:num w:numId="7">
    <w:abstractNumId w:val="0"/>
  </w:num>
  <w:num w:numId="8">
    <w:abstractNumId w:val="13"/>
  </w:num>
  <w:num w:numId="9">
    <w:abstractNumId w:val="6"/>
  </w:num>
  <w:num w:numId="10">
    <w:abstractNumId w:val="15"/>
  </w:num>
  <w:num w:numId="11">
    <w:abstractNumId w:val="11"/>
  </w:num>
  <w:num w:numId="12">
    <w:abstractNumId w:val="3"/>
  </w:num>
  <w:num w:numId="13">
    <w:abstractNumId w:val="14"/>
  </w:num>
  <w:num w:numId="14">
    <w:abstractNumId w:val="9"/>
  </w:num>
  <w:num w:numId="15">
    <w:abstractNumId w:val="10"/>
  </w:num>
  <w:num w:numId="16">
    <w:abstractNumId w:val="18"/>
  </w:num>
  <w:num w:numId="17">
    <w:abstractNumId w:val="25"/>
  </w:num>
  <w:num w:numId="18">
    <w:abstractNumId w:val="21"/>
  </w:num>
  <w:num w:numId="19">
    <w:abstractNumId w:val="26"/>
  </w:num>
  <w:num w:numId="20">
    <w:abstractNumId w:val="8"/>
  </w:num>
  <w:num w:numId="21">
    <w:abstractNumId w:val="4"/>
  </w:num>
  <w:num w:numId="22">
    <w:abstractNumId w:val="22"/>
  </w:num>
  <w:num w:numId="23">
    <w:abstractNumId w:val="5"/>
  </w:num>
  <w:num w:numId="24">
    <w:abstractNumId w:val="16"/>
  </w:num>
  <w:num w:numId="25">
    <w:abstractNumId w:val="1"/>
  </w:num>
  <w:num w:numId="26">
    <w:abstractNumId w:val="7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73D"/>
    <w:rsid w:val="000456DA"/>
    <w:rsid w:val="000F52A6"/>
    <w:rsid w:val="006B7395"/>
    <w:rsid w:val="008617F7"/>
    <w:rsid w:val="00A87E8A"/>
    <w:rsid w:val="00B8773D"/>
    <w:rsid w:val="00BB54F1"/>
    <w:rsid w:val="00DA0069"/>
    <w:rsid w:val="00EA26C1"/>
    <w:rsid w:val="00FB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F0B5D7-D27E-4B03-8DE4-E1B37752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617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617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2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7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17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861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617F7"/>
    <w:rPr>
      <w:b/>
      <w:bCs/>
    </w:rPr>
  </w:style>
  <w:style w:type="paragraph" w:styleId="a4">
    <w:name w:val="List Paragraph"/>
    <w:basedOn w:val="a"/>
    <w:uiPriority w:val="34"/>
    <w:qFormat/>
    <w:rsid w:val="008617F7"/>
    <w:pPr>
      <w:ind w:left="720"/>
      <w:contextualSpacing/>
    </w:pPr>
  </w:style>
  <w:style w:type="table" w:styleId="a5">
    <w:name w:val="Table Grid"/>
    <w:basedOn w:val="a1"/>
    <w:uiPriority w:val="39"/>
    <w:rsid w:val="00861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F52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Hyperlink"/>
    <w:basedOn w:val="a0"/>
    <w:uiPriority w:val="99"/>
    <w:unhideWhenUsed/>
    <w:rsid w:val="00FB419B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EA2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9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6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25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master.io/ru/blog/sistema-upravleniia-reliatsionnymi-bazami-dannykh-rdb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2025-11-21T03:39:00Z</dcterms:created>
  <dcterms:modified xsi:type="dcterms:W3CDTF">2025-11-21T04:33:00Z</dcterms:modified>
</cp:coreProperties>
</file>