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Mots-clés : Laravel, React.js, Next.js, " w:id="1"/>
      <w:bookmarkEnd w:id="1"/>
      <w:r>
        <w:rPr>
          <w:b w:val="0"/>
        </w:rPr>
      </w:r>
      <w:r>
        <w:rPr>
          <w:b w:val="0"/>
          <w:color w:val="292D2D"/>
          <w:spacing w:val="25"/>
          <w:w w:val="85"/>
        </w:rPr>
        <w:t>LAKHAL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MOHAMED</w:t>
      </w:r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g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é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ys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è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mb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a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q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é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D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é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v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We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b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F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a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c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k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A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l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u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D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g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a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l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s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ngéni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ys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èmes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embar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qués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avec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une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ex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dével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oppement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moder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ne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et en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nt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gence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l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or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mat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cer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é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péci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é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dans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concept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on d’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appl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cat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or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mant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de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ut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gi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nnovant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.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pér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ence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en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eel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ance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avec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des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pr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oj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commer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ce,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dat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a,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A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ys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èmes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nanci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er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.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EXPÉRIENCE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PROFESSIONNELLE</w:t>
      </w:r>
    </w:p>
    <w:p>
      <w:pPr>
        <w:pStyle w:val="Heading3"/>
        <w:ind w:left="245"/>
      </w:pPr>
      <w:r>
        <w:rPr>
          <w:color w:val="292D2D"/>
        </w:rPr>
        <w:t>Développeur</w:t>
      </w:r>
      <w:r>
        <w:rPr>
          <w:color w:val="292D2D"/>
          <w:spacing w:val="6"/>
        </w:rPr>
        <w:t> </w:t>
      </w:r>
      <w:r>
        <w:rPr>
          <w:color w:val="292D2D"/>
        </w:rPr>
        <w:t>web</w:t>
      </w:r>
      <w:r>
        <w:rPr>
          <w:color w:val="292D2D"/>
          <w:spacing w:val="7"/>
        </w:rPr>
        <w:t> </w:t>
      </w:r>
      <w:r>
        <w:rPr>
          <w:color w:val="292D2D"/>
        </w:rPr>
        <w:t>full-</w:t>
      </w:r>
      <w:r>
        <w:rPr>
          <w:color w:val="292D2D"/>
          <w:spacing w:val="-4"/>
        </w:rPr>
        <w:t>stack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SW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Consulting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Janvier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–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Avril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Développement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d’applications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web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full-stack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avec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Laravel,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Next.js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Création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sites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e-commerce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(gestion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produits, utilisateurs, commandes)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Conception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d’outils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d’analyse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données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(Excel/CSV) avec Django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Mise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en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place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solutions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web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scraping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(Python, BeautifulSoup, Selenium)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 d’interfaces modernes (HTML, CSS,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Bootstrap,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JavaScript,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React)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bases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données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SQLite, MongoDB,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Supabase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Mots-clés : </w:t>
      </w:r>
      <w:r>
        <w:rPr>
          <w:color w:val="292D2D"/>
        </w:rPr>
        <w:t>Laravel, React.js, Next.js, Express.js, Django,</w:t>
      </w:r>
      <w:r>
        <w:rPr>
          <w:color w:val="292D2D"/>
          <w:spacing w:val="40"/>
        </w:rPr>
        <w:t> </w:t>
      </w:r>
      <w:r>
        <w:rPr>
          <w:color w:val="292D2D"/>
        </w:rPr>
        <w:t>Python,</w:t>
      </w:r>
      <w:r>
        <w:rPr>
          <w:color w:val="292D2D"/>
          <w:spacing w:val="40"/>
        </w:rPr>
        <w:t> </w:t>
      </w:r>
      <w:r>
        <w:rPr>
          <w:color w:val="292D2D"/>
        </w:rPr>
        <w:t>MySQL,</w:t>
      </w:r>
      <w:r>
        <w:rPr>
          <w:color w:val="292D2D"/>
          <w:spacing w:val="40"/>
        </w:rPr>
        <w:t> </w:t>
      </w:r>
      <w:r>
        <w:rPr>
          <w:color w:val="292D2D"/>
        </w:rPr>
        <w:t>MongoDB,</w:t>
      </w:r>
      <w:r>
        <w:rPr>
          <w:color w:val="292D2D"/>
          <w:spacing w:val="40"/>
        </w:rPr>
        <w:t> </w:t>
      </w:r>
      <w:r>
        <w:rPr>
          <w:color w:val="292D2D"/>
        </w:rPr>
        <w:t>Supabase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PROJETS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EN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FREELANCE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Technologies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: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Vite,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Express.js,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Git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Projets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réalisés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: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Plateforme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E-commerce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(sans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paiement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en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ligne)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Développement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d’un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site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e-commerce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complet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Création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d’un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dashboard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administrateur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Gestion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des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commandes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Validation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rejet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commandes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Ajout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produits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E-commerce,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Dashboard,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 commandes,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Vite,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Plateforme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formation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en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Intelligence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Artificielle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Création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d’un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site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dédié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à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la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formation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Présentation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des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Techniques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utilisées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en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Outils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logiciels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Objectif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vulgarisation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formation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des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utilisateurs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 : I</w:t>
      </w:r>
      <w:r>
        <w:rPr>
          <w:color w:val="292D2D"/>
          <w:sz w:val="18"/>
        </w:rPr>
        <w:t>A,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Formation,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Vite, Express.js, 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Projet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académique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Étude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bancaire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(IHEC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Carthage)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d’une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plateforme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pour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analyse </w:t>
      </w:r>
      <w:r>
        <w:rPr>
          <w:color w:val="292D2D"/>
          <w:spacing w:val="-2"/>
          <w:w w:val="105"/>
          <w:sz w:val="18"/>
        </w:rPr>
        <w:t>financière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Cas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d’étude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banques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tunisiennes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(Attijari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Bank,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BNA, </w:t>
      </w:r>
      <w:r>
        <w:rPr>
          <w:color w:val="292D2D"/>
          <w:spacing w:val="-2"/>
          <w:sz w:val="18"/>
        </w:rPr>
        <w:t>BIAT…)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Objectif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analyser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l’impact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la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digitalisation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bancaire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 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Analyse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financière,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BI,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Django,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 Excel/CSV, Digitalisation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Projet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international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Client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allemand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Développement d’un site web pour remorques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automobiles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Interface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en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langue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allemande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Intégration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d’un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dashboard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de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gestion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Adaptation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d’un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template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professionnel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Mots-clés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International,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Dashboard, 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projet,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UX/UI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LANGUES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Français: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Courant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Anglais: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Courant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EXPÉRIENCE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EN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STAGE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Stagiaire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en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ingénierie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des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systèmes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embarqués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–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PFE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LZ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Industrie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Feb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–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Jun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Développement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d’une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plateforme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industrielle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 Qt,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comprenant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interface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connexion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fenêtre de contrôle principale pour gérer et surveiller les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équipements électroniques.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Mise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œuvre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communication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TCP/IP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pour l’échange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données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entre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l’application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Qt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sur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PC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les passerelles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via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RJ45,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tandis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que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technologie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RFID permettait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communication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avec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dispositifs </w:t>
      </w:r>
      <w:r>
        <w:rPr>
          <w:color w:val="292D2D"/>
          <w:spacing w:val="-2"/>
          <w:w w:val="105"/>
        </w:rPr>
        <w:t>connectés.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Intégration</w:t>
      </w:r>
      <w:r>
        <w:rPr>
          <w:color w:val="292D2D"/>
          <w:spacing w:val="40"/>
        </w:rPr>
        <w:t> </w:t>
      </w:r>
      <w:r>
        <w:rPr>
          <w:color w:val="292D2D"/>
        </w:rPr>
        <w:t>des</w:t>
      </w:r>
      <w:r>
        <w:rPr>
          <w:color w:val="292D2D"/>
          <w:spacing w:val="40"/>
        </w:rPr>
        <w:t> </w:t>
      </w:r>
      <w:r>
        <w:rPr>
          <w:color w:val="292D2D"/>
        </w:rPr>
        <w:t>bases</w:t>
      </w:r>
      <w:r>
        <w:rPr>
          <w:color w:val="292D2D"/>
          <w:spacing w:val="40"/>
        </w:rPr>
        <w:t> </w:t>
      </w:r>
      <w:r>
        <w:rPr>
          <w:color w:val="292D2D"/>
        </w:rPr>
        <w:t>de</w:t>
      </w:r>
      <w:r>
        <w:rPr>
          <w:color w:val="292D2D"/>
          <w:spacing w:val="40"/>
        </w:rPr>
        <w:t> </w:t>
      </w:r>
      <w:r>
        <w:rPr>
          <w:color w:val="292D2D"/>
        </w:rPr>
        <w:t>données</w:t>
      </w:r>
      <w:r>
        <w:rPr>
          <w:color w:val="292D2D"/>
          <w:spacing w:val="40"/>
        </w:rPr>
        <w:t> </w:t>
      </w:r>
      <w:r>
        <w:rPr>
          <w:color w:val="292D2D"/>
        </w:rPr>
        <w:t>MySQL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SQLite</w:t>
      </w:r>
      <w:r>
        <w:rPr>
          <w:color w:val="292D2D"/>
          <w:spacing w:val="40"/>
        </w:rPr>
        <w:t> </w:t>
      </w:r>
      <w:r>
        <w:rPr>
          <w:color w:val="292D2D"/>
        </w:rPr>
        <w:t>pour</w:t>
      </w:r>
      <w:r>
        <w:rPr>
          <w:color w:val="292D2D"/>
          <w:spacing w:val="40"/>
        </w:rPr>
        <w:t> </w:t>
      </w:r>
      <w:r>
        <w:rPr>
          <w:color w:val="292D2D"/>
        </w:rPr>
        <w:t>le stockage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la</w:t>
      </w:r>
      <w:r>
        <w:rPr>
          <w:color w:val="292D2D"/>
          <w:spacing w:val="40"/>
        </w:rPr>
        <w:t> </w:t>
      </w:r>
      <w:r>
        <w:rPr>
          <w:color w:val="292D2D"/>
        </w:rPr>
        <w:t>gestion</w:t>
      </w:r>
      <w:r>
        <w:rPr>
          <w:color w:val="292D2D"/>
          <w:spacing w:val="40"/>
        </w:rPr>
        <w:t> </w:t>
      </w:r>
      <w:r>
        <w:rPr>
          <w:color w:val="292D2D"/>
        </w:rPr>
        <w:t>des</w:t>
      </w:r>
      <w:r>
        <w:rPr>
          <w:color w:val="292D2D"/>
          <w:spacing w:val="40"/>
        </w:rPr>
        <w:t> </w:t>
      </w:r>
      <w:r>
        <w:rPr>
          <w:color w:val="292D2D"/>
        </w:rPr>
        <w:t>identifiants</w:t>
      </w:r>
      <w:r>
        <w:rPr>
          <w:color w:val="292D2D"/>
          <w:spacing w:val="40"/>
        </w:rPr>
        <w:t> </w:t>
      </w:r>
      <w:r>
        <w:rPr>
          <w:color w:val="292D2D"/>
        </w:rPr>
        <w:t>utilisateurs,</w:t>
      </w:r>
      <w:r>
        <w:rPr>
          <w:color w:val="292D2D"/>
          <w:spacing w:val="40"/>
        </w:rPr>
        <w:t> </w:t>
      </w:r>
      <w:r>
        <w:rPr>
          <w:color w:val="292D2D"/>
        </w:rPr>
        <w:t>configurations</w:t>
      </w:r>
      <w:r>
        <w:rPr>
          <w:color w:val="292D2D"/>
          <w:spacing w:val="64"/>
        </w:rPr>
        <w:t> </w:t>
      </w:r>
      <w:r>
        <w:rPr>
          <w:color w:val="292D2D"/>
        </w:rPr>
        <w:t>des</w:t>
      </w:r>
      <w:r>
        <w:rPr>
          <w:color w:val="292D2D"/>
          <w:spacing w:val="64"/>
        </w:rPr>
        <w:t> </w:t>
      </w:r>
      <w:r>
        <w:rPr>
          <w:color w:val="292D2D"/>
        </w:rPr>
        <w:t>équipements</w:t>
      </w:r>
      <w:r>
        <w:rPr>
          <w:color w:val="292D2D"/>
          <w:spacing w:val="64"/>
        </w:rPr>
        <w:t> </w:t>
      </w:r>
      <w:r>
        <w:rPr>
          <w:color w:val="292D2D"/>
        </w:rPr>
        <w:t>et</w:t>
      </w:r>
      <w:r>
        <w:rPr>
          <w:color w:val="292D2D"/>
          <w:spacing w:val="64"/>
        </w:rPr>
        <w:t> </w:t>
      </w:r>
      <w:r>
        <w:rPr>
          <w:color w:val="292D2D"/>
        </w:rPr>
        <w:t>journaux,</w:t>
      </w:r>
      <w:r>
        <w:rPr>
          <w:color w:val="292D2D"/>
          <w:spacing w:val="64"/>
        </w:rPr>
        <w:t> </w:t>
      </w:r>
      <w:r>
        <w:rPr>
          <w:color w:val="292D2D"/>
        </w:rPr>
        <w:t>garantissant</w:t>
      </w:r>
      <w:r>
        <w:rPr>
          <w:color w:val="292D2D"/>
          <w:spacing w:val="80"/>
        </w:rPr>
        <w:t> </w:t>
      </w:r>
      <w:r>
        <w:rPr>
          <w:color w:val="292D2D"/>
        </w:rPr>
        <w:t>une</w:t>
      </w:r>
      <w:r>
        <w:rPr>
          <w:color w:val="292D2D"/>
          <w:spacing w:val="66"/>
        </w:rPr>
        <w:t> </w:t>
      </w:r>
      <w:r>
        <w:rPr>
          <w:color w:val="292D2D"/>
        </w:rPr>
        <w:t>gestion</w:t>
      </w:r>
      <w:r>
        <w:rPr>
          <w:color w:val="292D2D"/>
          <w:spacing w:val="66"/>
        </w:rPr>
        <w:t> </w:t>
      </w:r>
      <w:r>
        <w:rPr>
          <w:color w:val="292D2D"/>
        </w:rPr>
        <w:t>fiable</w:t>
      </w:r>
      <w:r>
        <w:rPr>
          <w:color w:val="292D2D"/>
          <w:spacing w:val="66"/>
        </w:rPr>
        <w:t> </w:t>
      </w:r>
      <w:r>
        <w:rPr>
          <w:color w:val="292D2D"/>
        </w:rPr>
        <w:t>et</w:t>
      </w:r>
      <w:r>
        <w:rPr>
          <w:color w:val="292D2D"/>
          <w:spacing w:val="66"/>
        </w:rPr>
        <w:t> </w:t>
      </w:r>
      <w:r>
        <w:rPr>
          <w:color w:val="292D2D"/>
        </w:rPr>
        <w:t>efficace</w:t>
      </w:r>
      <w:r>
        <w:rPr>
          <w:color w:val="292D2D"/>
          <w:spacing w:val="66"/>
        </w:rPr>
        <w:t> </w:t>
      </w:r>
      <w:r>
        <w:rPr>
          <w:color w:val="292D2D"/>
        </w:rPr>
        <w:t>des</w:t>
      </w:r>
      <w:r>
        <w:rPr>
          <w:color w:val="292D2D"/>
          <w:spacing w:val="66"/>
        </w:rPr>
        <w:t> </w:t>
      </w:r>
      <w:r>
        <w:rPr>
          <w:color w:val="292D2D"/>
        </w:rPr>
        <w:t>données.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Mots-clés :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C++,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Qt,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TCP/IP,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RFID,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RJ45,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SQLite.</w:t>
      </w:r>
    </w:p>
    <w:p>
      <w:pPr>
        <w:pStyle w:val="Heading3"/>
        <w:spacing w:before="52"/>
      </w:pPr>
      <w:r>
        <w:rPr>
          <w:color w:val="292D2D"/>
          <w:w w:val="105"/>
        </w:rPr>
        <w:t>Stagiaire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génie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électronique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SAGEMCOM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jul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–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Sep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Pilotage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projet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désagrégation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énergétique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visant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à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identifier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appareils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électriques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individuels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dans un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environnement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domestique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sans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capteurs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intrusifs.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Développement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d’algorithmes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traitement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du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signal pour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surveiller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analyser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la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consommation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énergétique 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différents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appareils,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démontrant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compétences solides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traitement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du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signal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gestion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projet.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Mots-clés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: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NILM,</w:t>
      </w:r>
      <w:r>
        <w:rPr>
          <w:color w:val="292D2D"/>
          <w:spacing w:val="40"/>
        </w:rPr>
        <w:t> </w:t>
      </w:r>
      <w:r>
        <w:rPr>
          <w:color w:val="292D2D"/>
        </w:rPr>
        <w:t>Traitement</w:t>
      </w:r>
      <w:r>
        <w:rPr>
          <w:color w:val="292D2D"/>
          <w:spacing w:val="40"/>
        </w:rPr>
        <w:t> </w:t>
      </w:r>
      <w:r>
        <w:rPr>
          <w:color w:val="292D2D"/>
        </w:rPr>
        <w:t>du</w:t>
      </w:r>
      <w:r>
        <w:rPr>
          <w:color w:val="292D2D"/>
          <w:spacing w:val="40"/>
        </w:rPr>
        <w:t> </w:t>
      </w:r>
      <w:r>
        <w:rPr>
          <w:color w:val="292D2D"/>
        </w:rPr>
        <w:t>signal,</w:t>
      </w:r>
      <w:r>
        <w:rPr>
          <w:color w:val="292D2D"/>
          <w:spacing w:val="40"/>
        </w:rPr>
        <w:t> </w:t>
      </w:r>
      <w:r>
        <w:rPr>
          <w:color w:val="292D2D"/>
        </w:rPr>
        <w:t>Surveillance énergétique,</w:t>
      </w:r>
      <w:r>
        <w:rPr>
          <w:color w:val="292D2D"/>
          <w:spacing w:val="62"/>
        </w:rPr>
        <w:t> </w:t>
      </w:r>
      <w:r>
        <w:rPr>
          <w:color w:val="292D2D"/>
        </w:rPr>
        <w:t>Gestion</w:t>
      </w:r>
      <w:r>
        <w:rPr>
          <w:color w:val="292D2D"/>
          <w:spacing w:val="62"/>
        </w:rPr>
        <w:t> </w:t>
      </w:r>
      <w:r>
        <w:rPr>
          <w:color w:val="292D2D"/>
        </w:rPr>
        <w:t>de</w:t>
      </w:r>
      <w:r>
        <w:rPr>
          <w:color w:val="292D2D"/>
          <w:spacing w:val="62"/>
        </w:rPr>
        <w:t> </w:t>
      </w:r>
      <w:r>
        <w:rPr>
          <w:color w:val="292D2D"/>
        </w:rPr>
        <w:t>projet,</w:t>
      </w:r>
      <w:r>
        <w:rPr>
          <w:color w:val="292D2D"/>
          <w:spacing w:val="62"/>
        </w:rPr>
        <w:t> </w:t>
      </w:r>
      <w:r>
        <w:rPr>
          <w:color w:val="292D2D"/>
        </w:rPr>
        <w:t>Domotique.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FORMATION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Diplôme National d’Ingénieur en Microélectronique et Systèmes Embarqués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Supérieur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d’Informatique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Mathématiques de Monastir (ISIMM)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21"/>
        </w:rPr>
        <w:t> </w:t>
      </w:r>
      <w:r>
        <w:rPr>
          <w:color w:val="292D2D"/>
        </w:rPr>
        <w:t>2021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–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Jul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Licence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en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Sciences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et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Technologies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de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l’Information et de la Communication </w:t>
      </w:r>
      <w:r>
        <w:rPr>
          <w:b w:val="0"/>
          <w:color w:val="292D2D"/>
          <w:w w:val="110"/>
        </w:rPr>
        <w:t>– </w:t>
      </w:r>
      <w:r>
        <w:rPr>
          <w:b w:val="0"/>
          <w:color w:val="292D2D"/>
        </w:rPr>
        <w:t>Électronique et </w:t>
      </w:r>
      <w:r>
        <w:rPr>
          <w:b w:val="0"/>
          <w:color w:val="292D2D"/>
          <w:spacing w:val="-2"/>
        </w:rPr>
        <w:t>Informatique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Institut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Supérieur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d’Informatique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Mathématiques de Monastir (ISIMM)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Sep</w:t>
      </w:r>
      <w:r>
        <w:rPr>
          <w:color w:val="292D2D"/>
          <w:spacing w:val="17"/>
        </w:rPr>
        <w:t> </w:t>
      </w:r>
      <w:r>
        <w:rPr>
          <w:color w:val="292D2D"/>
        </w:rPr>
        <w:t>2018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Jun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COMPÉTENCES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ET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TECHNOLOGIES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Langages : Python, C, C++, VHDL, MATLAB, Assembleur, PHP,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JavaScript,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HTML,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Bootstrap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Développement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Web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Laravel,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Django,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React.js,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Next.js,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Express.js, </w:t>
      </w:r>
      <w:r>
        <w:rPr>
          <w:color w:val="292D2D"/>
          <w:spacing w:val="-4"/>
          <w:sz w:val="16"/>
        </w:rPr>
        <w:t>Vite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Bases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de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données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MySQL,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SQLite,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MongoDB,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Supabase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Systèmes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Embedded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Linux,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AOSP,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Android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Automotive,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Android Common Kernel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Outils : VS Code, Cube IDE, Xilinx ISE, TIA Portal, Vivado, CST,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Android NDK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Conception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électronique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Altium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Designer,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ISIS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Proteus,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Build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Soong,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Blueprint,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Make,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Bazel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Cartes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STM32,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ESP32,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Arduino,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Raspberry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Pi,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PIC16F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Gestion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DevOps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Git,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GitLab,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JIRA,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Docker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