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AC602" w14:textId="68C3A917" w:rsidR="00F91B09" w:rsidRDefault="00F91B09" w:rsidP="00483370">
      <w:pPr>
        <w:pStyle w:val="Title"/>
      </w:pPr>
      <w:r>
        <w:t>Liberty County</w:t>
      </w:r>
      <w:r w:rsidR="00483370">
        <w:t xml:space="preserve"> Character Sheet</w:t>
      </w:r>
    </w:p>
    <w:p w14:paraId="150D4061" w14:textId="77777777" w:rsidR="00FE4210" w:rsidRDefault="00FE4210" w:rsidP="00FE4210">
      <w:r w:rsidRPr="00FE4210">
        <w:t>Liberty County is primarily a coastal county of 302,412 people. There are ten incorporated communities in the county: Central City, Apple Valley, Bayport, Blue Water, Deep River, Fisherville, Gold Mine (part of the Roaring River Indian Community), Harvest Junction, Jasper, and Kingston.</w:t>
      </w:r>
    </w:p>
    <w:sdt>
      <w:sdtPr>
        <w:rPr>
          <w:rFonts w:ascii="Aptos Display" w:eastAsia="Times New Roman" w:hAnsi="Aptos Display" w:cs="Times New Roman"/>
          <w:color w:val="0F4761"/>
          <w:kern w:val="0"/>
          <w:sz w:val="32"/>
          <w:szCs w:val="32"/>
          <w14:ligatures w14:val="none"/>
        </w:rPr>
        <w:id w:val="1975867641"/>
        <w:docPartObj>
          <w:docPartGallery w:val="Table of Contents"/>
          <w:docPartUnique/>
        </w:docPartObj>
      </w:sdtPr>
      <w:sdtEndPr>
        <w:rPr>
          <w:rFonts w:ascii="Aptos" w:eastAsia="Aptos" w:hAnsi="Aptos"/>
          <w:b/>
          <w:bCs/>
          <w:noProof/>
          <w:color w:val="auto"/>
          <w:kern w:val="2"/>
          <w:sz w:val="22"/>
          <w:szCs w:val="22"/>
          <w14:ligatures w14:val="standardContextual"/>
        </w:rPr>
      </w:sdtEndPr>
      <w:sdtContent>
        <w:p w14:paraId="4CD3F21C" w14:textId="77777777" w:rsidR="00862073" w:rsidRPr="00862073" w:rsidRDefault="00862073" w:rsidP="00862073">
          <w:pPr>
            <w:keepNext/>
            <w:keepLines/>
            <w:spacing w:before="240" w:after="0"/>
            <w:rPr>
              <w:rFonts w:ascii="Aptos Display" w:eastAsia="Times New Roman" w:hAnsi="Aptos Display" w:cs="Times New Roman"/>
              <w:color w:val="0F4761"/>
              <w:kern w:val="0"/>
              <w:sz w:val="32"/>
              <w:szCs w:val="32"/>
              <w14:ligatures w14:val="none"/>
            </w:rPr>
          </w:pPr>
          <w:r w:rsidRPr="00862073">
            <w:rPr>
              <w:rFonts w:ascii="Aptos Display" w:eastAsia="Times New Roman" w:hAnsi="Aptos Display" w:cs="Times New Roman"/>
              <w:color w:val="0F4761"/>
              <w:kern w:val="0"/>
              <w:sz w:val="32"/>
              <w:szCs w:val="32"/>
              <w14:ligatures w14:val="none"/>
            </w:rPr>
            <w:t>Contents</w:t>
          </w:r>
        </w:p>
        <w:p w14:paraId="2080EBB8" w14:textId="2AB3676E" w:rsidR="00205C16" w:rsidRDefault="00690812">
          <w:pPr>
            <w:pStyle w:val="TOC1"/>
            <w:tabs>
              <w:tab w:val="right" w:leader="underscore" w:pos="9350"/>
            </w:tabs>
            <w:rPr>
              <w:rFonts w:eastAsiaTheme="minorEastAsia"/>
              <w:b w:val="0"/>
              <w:bCs w:val="0"/>
              <w:i w:val="0"/>
              <w:iCs w:val="0"/>
              <w:noProof/>
            </w:rPr>
          </w:pPr>
          <w:r>
            <w:rPr>
              <w:rFonts w:ascii="Aptos" w:eastAsia="Aptos" w:hAnsi="Aptos" w:cs="Times New Roman"/>
              <w:b w:val="0"/>
              <w:bCs w:val="0"/>
              <w:i w:val="0"/>
              <w:iCs w:val="0"/>
            </w:rPr>
            <w:fldChar w:fldCharType="begin"/>
          </w:r>
          <w:r>
            <w:rPr>
              <w:rFonts w:ascii="Aptos" w:eastAsia="Aptos" w:hAnsi="Aptos" w:cs="Times New Roman"/>
              <w:b w:val="0"/>
              <w:bCs w:val="0"/>
              <w:i w:val="0"/>
              <w:iCs w:val="0"/>
            </w:rPr>
            <w:instrText xml:space="preserve"> TOC \o "1-3" \h \z \u </w:instrText>
          </w:r>
          <w:r>
            <w:rPr>
              <w:rFonts w:ascii="Aptos" w:eastAsia="Aptos" w:hAnsi="Aptos" w:cs="Times New Roman"/>
              <w:b w:val="0"/>
              <w:bCs w:val="0"/>
              <w:i w:val="0"/>
              <w:iCs w:val="0"/>
            </w:rPr>
            <w:fldChar w:fldCharType="separate"/>
          </w:r>
          <w:hyperlink w:anchor="_Toc196404795" w:history="1">
            <w:r w:rsidR="00205C16" w:rsidRPr="00E85F7B">
              <w:rPr>
                <w:rStyle w:val="Hyperlink"/>
                <w:noProof/>
              </w:rPr>
              <w:t>Liberty County Map</w:t>
            </w:r>
            <w:r w:rsidR="00205C16">
              <w:rPr>
                <w:noProof/>
                <w:webHidden/>
              </w:rPr>
              <w:tab/>
            </w:r>
            <w:r w:rsidR="00205C16">
              <w:rPr>
                <w:noProof/>
                <w:webHidden/>
              </w:rPr>
              <w:fldChar w:fldCharType="begin"/>
            </w:r>
            <w:r w:rsidR="00205C16">
              <w:rPr>
                <w:noProof/>
                <w:webHidden/>
              </w:rPr>
              <w:instrText xml:space="preserve"> PAGEREF _Toc196404795 \h </w:instrText>
            </w:r>
            <w:r w:rsidR="00205C16">
              <w:rPr>
                <w:noProof/>
                <w:webHidden/>
              </w:rPr>
            </w:r>
            <w:r w:rsidR="00205C16">
              <w:rPr>
                <w:noProof/>
                <w:webHidden/>
              </w:rPr>
              <w:fldChar w:fldCharType="separate"/>
            </w:r>
            <w:r w:rsidR="00205C16">
              <w:rPr>
                <w:noProof/>
                <w:webHidden/>
              </w:rPr>
              <w:t>2</w:t>
            </w:r>
            <w:r w:rsidR="00205C16">
              <w:rPr>
                <w:noProof/>
                <w:webHidden/>
              </w:rPr>
              <w:fldChar w:fldCharType="end"/>
            </w:r>
          </w:hyperlink>
        </w:p>
        <w:p w14:paraId="0CDFA70C" w14:textId="3ADADE38" w:rsidR="00205C16" w:rsidRDefault="00205C16">
          <w:pPr>
            <w:pStyle w:val="TOC1"/>
            <w:tabs>
              <w:tab w:val="right" w:leader="underscore" w:pos="9350"/>
            </w:tabs>
            <w:rPr>
              <w:rFonts w:eastAsiaTheme="minorEastAsia"/>
              <w:b w:val="0"/>
              <w:bCs w:val="0"/>
              <w:i w:val="0"/>
              <w:iCs w:val="0"/>
              <w:noProof/>
            </w:rPr>
          </w:pPr>
          <w:hyperlink w:anchor="_Toc196404796" w:history="1">
            <w:r w:rsidRPr="00E85F7B">
              <w:rPr>
                <w:rStyle w:val="Hyperlink"/>
                <w:noProof/>
              </w:rPr>
              <w:t>Roaring River Tribal Community (RRTC)</w:t>
            </w:r>
            <w:r>
              <w:rPr>
                <w:noProof/>
                <w:webHidden/>
              </w:rPr>
              <w:tab/>
            </w:r>
            <w:r>
              <w:rPr>
                <w:noProof/>
                <w:webHidden/>
              </w:rPr>
              <w:fldChar w:fldCharType="begin"/>
            </w:r>
            <w:r>
              <w:rPr>
                <w:noProof/>
                <w:webHidden/>
              </w:rPr>
              <w:instrText xml:space="preserve"> PAGEREF _Toc196404796 \h </w:instrText>
            </w:r>
            <w:r>
              <w:rPr>
                <w:noProof/>
                <w:webHidden/>
              </w:rPr>
            </w:r>
            <w:r>
              <w:rPr>
                <w:noProof/>
                <w:webHidden/>
              </w:rPr>
              <w:fldChar w:fldCharType="separate"/>
            </w:r>
            <w:r>
              <w:rPr>
                <w:noProof/>
                <w:webHidden/>
              </w:rPr>
              <w:t>3</w:t>
            </w:r>
            <w:r>
              <w:rPr>
                <w:noProof/>
                <w:webHidden/>
              </w:rPr>
              <w:fldChar w:fldCharType="end"/>
            </w:r>
          </w:hyperlink>
        </w:p>
        <w:p w14:paraId="7B18297C" w14:textId="675328D6" w:rsidR="00205C16" w:rsidRDefault="00205C16">
          <w:pPr>
            <w:pStyle w:val="TOC1"/>
            <w:tabs>
              <w:tab w:val="right" w:leader="underscore" w:pos="9350"/>
            </w:tabs>
            <w:rPr>
              <w:rFonts w:eastAsiaTheme="minorEastAsia"/>
              <w:b w:val="0"/>
              <w:bCs w:val="0"/>
              <w:i w:val="0"/>
              <w:iCs w:val="0"/>
              <w:noProof/>
            </w:rPr>
          </w:pPr>
          <w:hyperlink w:anchor="_Toc196404797" w:history="1">
            <w:r w:rsidRPr="00E85F7B">
              <w:rPr>
                <w:rStyle w:val="Hyperlink"/>
                <w:noProof/>
              </w:rPr>
              <w:t>Hospitals in Liberty County</w:t>
            </w:r>
            <w:r>
              <w:rPr>
                <w:noProof/>
                <w:webHidden/>
              </w:rPr>
              <w:tab/>
            </w:r>
            <w:r>
              <w:rPr>
                <w:noProof/>
                <w:webHidden/>
              </w:rPr>
              <w:fldChar w:fldCharType="begin"/>
            </w:r>
            <w:r>
              <w:rPr>
                <w:noProof/>
                <w:webHidden/>
              </w:rPr>
              <w:instrText xml:space="preserve"> PAGEREF _Toc196404797 \h </w:instrText>
            </w:r>
            <w:r>
              <w:rPr>
                <w:noProof/>
                <w:webHidden/>
              </w:rPr>
            </w:r>
            <w:r>
              <w:rPr>
                <w:noProof/>
                <w:webHidden/>
              </w:rPr>
              <w:fldChar w:fldCharType="separate"/>
            </w:r>
            <w:r>
              <w:rPr>
                <w:noProof/>
                <w:webHidden/>
              </w:rPr>
              <w:t>4</w:t>
            </w:r>
            <w:r>
              <w:rPr>
                <w:noProof/>
                <w:webHidden/>
              </w:rPr>
              <w:fldChar w:fldCharType="end"/>
            </w:r>
          </w:hyperlink>
        </w:p>
        <w:p w14:paraId="68FC67BD" w14:textId="37A768A6" w:rsidR="00205C16" w:rsidRDefault="00205C16">
          <w:pPr>
            <w:pStyle w:val="TOC1"/>
            <w:tabs>
              <w:tab w:val="right" w:leader="underscore" w:pos="9350"/>
            </w:tabs>
            <w:rPr>
              <w:rFonts w:eastAsiaTheme="minorEastAsia"/>
              <w:b w:val="0"/>
              <w:bCs w:val="0"/>
              <w:i w:val="0"/>
              <w:iCs w:val="0"/>
              <w:noProof/>
            </w:rPr>
          </w:pPr>
          <w:hyperlink w:anchor="_Toc196404798" w:history="1">
            <w:r w:rsidRPr="00E85F7B">
              <w:rPr>
                <w:rStyle w:val="Hyperlink"/>
                <w:rFonts w:eastAsia="Franklin Gothic Book"/>
                <w:noProof/>
              </w:rPr>
              <w:t>Public Health Department Information</w:t>
            </w:r>
            <w:r>
              <w:rPr>
                <w:noProof/>
                <w:webHidden/>
              </w:rPr>
              <w:tab/>
            </w:r>
            <w:r>
              <w:rPr>
                <w:noProof/>
                <w:webHidden/>
              </w:rPr>
              <w:fldChar w:fldCharType="begin"/>
            </w:r>
            <w:r>
              <w:rPr>
                <w:noProof/>
                <w:webHidden/>
              </w:rPr>
              <w:instrText xml:space="preserve"> PAGEREF _Toc196404798 \h </w:instrText>
            </w:r>
            <w:r>
              <w:rPr>
                <w:noProof/>
                <w:webHidden/>
              </w:rPr>
            </w:r>
            <w:r>
              <w:rPr>
                <w:noProof/>
                <w:webHidden/>
              </w:rPr>
              <w:fldChar w:fldCharType="separate"/>
            </w:r>
            <w:r>
              <w:rPr>
                <w:noProof/>
                <w:webHidden/>
              </w:rPr>
              <w:t>4</w:t>
            </w:r>
            <w:r>
              <w:rPr>
                <w:noProof/>
                <w:webHidden/>
              </w:rPr>
              <w:fldChar w:fldCharType="end"/>
            </w:r>
          </w:hyperlink>
        </w:p>
        <w:p w14:paraId="3624BADE" w14:textId="273A5D39" w:rsidR="00205C16" w:rsidRDefault="00205C16">
          <w:pPr>
            <w:pStyle w:val="TOC1"/>
            <w:tabs>
              <w:tab w:val="right" w:leader="underscore" w:pos="9350"/>
            </w:tabs>
            <w:rPr>
              <w:rFonts w:eastAsiaTheme="minorEastAsia"/>
              <w:b w:val="0"/>
              <w:bCs w:val="0"/>
              <w:i w:val="0"/>
              <w:iCs w:val="0"/>
              <w:noProof/>
            </w:rPr>
          </w:pPr>
          <w:hyperlink w:anchor="_Toc196404799" w:history="1">
            <w:r w:rsidRPr="00E85F7B">
              <w:rPr>
                <w:rStyle w:val="Hyperlink"/>
                <w:noProof/>
              </w:rPr>
              <w:t>County Fairgrounds</w:t>
            </w:r>
            <w:r>
              <w:rPr>
                <w:noProof/>
                <w:webHidden/>
              </w:rPr>
              <w:tab/>
            </w:r>
            <w:r>
              <w:rPr>
                <w:noProof/>
                <w:webHidden/>
              </w:rPr>
              <w:fldChar w:fldCharType="begin"/>
            </w:r>
            <w:r>
              <w:rPr>
                <w:noProof/>
                <w:webHidden/>
              </w:rPr>
              <w:instrText xml:space="preserve"> PAGEREF _Toc196404799 \h </w:instrText>
            </w:r>
            <w:r>
              <w:rPr>
                <w:noProof/>
                <w:webHidden/>
              </w:rPr>
            </w:r>
            <w:r>
              <w:rPr>
                <w:noProof/>
                <w:webHidden/>
              </w:rPr>
              <w:fldChar w:fldCharType="separate"/>
            </w:r>
            <w:r>
              <w:rPr>
                <w:noProof/>
                <w:webHidden/>
              </w:rPr>
              <w:t>5</w:t>
            </w:r>
            <w:r>
              <w:rPr>
                <w:noProof/>
                <w:webHidden/>
              </w:rPr>
              <w:fldChar w:fldCharType="end"/>
            </w:r>
          </w:hyperlink>
        </w:p>
        <w:p w14:paraId="3A219E21" w14:textId="2998203A" w:rsidR="00205C16" w:rsidRDefault="00205C16">
          <w:pPr>
            <w:pStyle w:val="TOC1"/>
            <w:tabs>
              <w:tab w:val="right" w:leader="underscore" w:pos="9350"/>
            </w:tabs>
            <w:rPr>
              <w:rFonts w:eastAsiaTheme="minorEastAsia"/>
              <w:b w:val="0"/>
              <w:bCs w:val="0"/>
              <w:i w:val="0"/>
              <w:iCs w:val="0"/>
              <w:noProof/>
            </w:rPr>
          </w:pPr>
          <w:hyperlink w:anchor="_Toc196404800" w:history="1">
            <w:r w:rsidRPr="00E85F7B">
              <w:rPr>
                <w:rStyle w:val="Hyperlink"/>
                <w:noProof/>
              </w:rPr>
              <w:t>Liberty County Morgue Facilities</w:t>
            </w:r>
            <w:r>
              <w:rPr>
                <w:noProof/>
                <w:webHidden/>
              </w:rPr>
              <w:tab/>
            </w:r>
            <w:r>
              <w:rPr>
                <w:noProof/>
                <w:webHidden/>
              </w:rPr>
              <w:fldChar w:fldCharType="begin"/>
            </w:r>
            <w:r>
              <w:rPr>
                <w:noProof/>
                <w:webHidden/>
              </w:rPr>
              <w:instrText xml:space="preserve"> PAGEREF _Toc196404800 \h </w:instrText>
            </w:r>
            <w:r>
              <w:rPr>
                <w:noProof/>
                <w:webHidden/>
              </w:rPr>
            </w:r>
            <w:r>
              <w:rPr>
                <w:noProof/>
                <w:webHidden/>
              </w:rPr>
              <w:fldChar w:fldCharType="separate"/>
            </w:r>
            <w:r>
              <w:rPr>
                <w:noProof/>
                <w:webHidden/>
              </w:rPr>
              <w:t>6</w:t>
            </w:r>
            <w:r>
              <w:rPr>
                <w:noProof/>
                <w:webHidden/>
              </w:rPr>
              <w:fldChar w:fldCharType="end"/>
            </w:r>
          </w:hyperlink>
        </w:p>
        <w:p w14:paraId="36BC3CC5" w14:textId="128FFBF1" w:rsidR="00205C16" w:rsidRDefault="00205C16">
          <w:pPr>
            <w:pStyle w:val="TOC1"/>
            <w:tabs>
              <w:tab w:val="right" w:leader="underscore" w:pos="9350"/>
            </w:tabs>
            <w:rPr>
              <w:rFonts w:eastAsiaTheme="minorEastAsia"/>
              <w:b w:val="0"/>
              <w:bCs w:val="0"/>
              <w:i w:val="0"/>
              <w:iCs w:val="0"/>
              <w:noProof/>
            </w:rPr>
          </w:pPr>
          <w:hyperlink w:anchor="_Toc196404801" w:history="1">
            <w:r w:rsidRPr="00E85F7B">
              <w:rPr>
                <w:rStyle w:val="Hyperlink"/>
                <w:rFonts w:eastAsia="Franklin Gothic Book"/>
                <w:noProof/>
              </w:rPr>
              <w:t>Senior Citizen Facilities</w:t>
            </w:r>
            <w:r>
              <w:rPr>
                <w:noProof/>
                <w:webHidden/>
              </w:rPr>
              <w:tab/>
            </w:r>
            <w:r>
              <w:rPr>
                <w:noProof/>
                <w:webHidden/>
              </w:rPr>
              <w:fldChar w:fldCharType="begin"/>
            </w:r>
            <w:r>
              <w:rPr>
                <w:noProof/>
                <w:webHidden/>
              </w:rPr>
              <w:instrText xml:space="preserve"> PAGEREF _Toc196404801 \h </w:instrText>
            </w:r>
            <w:r>
              <w:rPr>
                <w:noProof/>
                <w:webHidden/>
              </w:rPr>
            </w:r>
            <w:r>
              <w:rPr>
                <w:noProof/>
                <w:webHidden/>
              </w:rPr>
              <w:fldChar w:fldCharType="separate"/>
            </w:r>
            <w:r>
              <w:rPr>
                <w:noProof/>
                <w:webHidden/>
              </w:rPr>
              <w:t>6</w:t>
            </w:r>
            <w:r>
              <w:rPr>
                <w:noProof/>
                <w:webHidden/>
              </w:rPr>
              <w:fldChar w:fldCharType="end"/>
            </w:r>
          </w:hyperlink>
        </w:p>
        <w:p w14:paraId="6E7410CE" w14:textId="17EBF9D2" w:rsidR="00205C16" w:rsidRDefault="00205C16">
          <w:pPr>
            <w:pStyle w:val="TOC1"/>
            <w:tabs>
              <w:tab w:val="right" w:leader="underscore" w:pos="9350"/>
            </w:tabs>
            <w:rPr>
              <w:rFonts w:eastAsiaTheme="minorEastAsia"/>
              <w:b w:val="0"/>
              <w:bCs w:val="0"/>
              <w:i w:val="0"/>
              <w:iCs w:val="0"/>
              <w:noProof/>
            </w:rPr>
          </w:pPr>
          <w:hyperlink w:anchor="_Toc196404802" w:history="1">
            <w:r w:rsidRPr="00E85F7B">
              <w:rPr>
                <w:rStyle w:val="Hyperlink"/>
                <w:rFonts w:eastAsia="Franklin Gothic Book"/>
                <w:noProof/>
              </w:rPr>
              <w:t>Nursing Homes</w:t>
            </w:r>
            <w:r>
              <w:rPr>
                <w:noProof/>
                <w:webHidden/>
              </w:rPr>
              <w:tab/>
            </w:r>
            <w:r>
              <w:rPr>
                <w:noProof/>
                <w:webHidden/>
              </w:rPr>
              <w:fldChar w:fldCharType="begin"/>
            </w:r>
            <w:r>
              <w:rPr>
                <w:noProof/>
                <w:webHidden/>
              </w:rPr>
              <w:instrText xml:space="preserve"> PAGEREF _Toc196404802 \h </w:instrText>
            </w:r>
            <w:r>
              <w:rPr>
                <w:noProof/>
                <w:webHidden/>
              </w:rPr>
            </w:r>
            <w:r>
              <w:rPr>
                <w:noProof/>
                <w:webHidden/>
              </w:rPr>
              <w:fldChar w:fldCharType="separate"/>
            </w:r>
            <w:r>
              <w:rPr>
                <w:noProof/>
                <w:webHidden/>
              </w:rPr>
              <w:t>7</w:t>
            </w:r>
            <w:r>
              <w:rPr>
                <w:noProof/>
                <w:webHidden/>
              </w:rPr>
              <w:fldChar w:fldCharType="end"/>
            </w:r>
          </w:hyperlink>
        </w:p>
        <w:p w14:paraId="75B5945C" w14:textId="3479FBE9" w:rsidR="00205C16" w:rsidRDefault="00205C16">
          <w:pPr>
            <w:pStyle w:val="TOC1"/>
            <w:tabs>
              <w:tab w:val="right" w:leader="underscore" w:pos="9350"/>
            </w:tabs>
            <w:rPr>
              <w:rFonts w:eastAsiaTheme="minorEastAsia"/>
              <w:b w:val="0"/>
              <w:bCs w:val="0"/>
              <w:i w:val="0"/>
              <w:iCs w:val="0"/>
              <w:noProof/>
            </w:rPr>
          </w:pPr>
          <w:hyperlink w:anchor="_Toc196404803" w:history="1">
            <w:r w:rsidRPr="00E85F7B">
              <w:rPr>
                <w:rStyle w:val="Hyperlink"/>
                <w:noProof/>
              </w:rPr>
              <w:t>Ice Suppliers</w:t>
            </w:r>
            <w:r>
              <w:rPr>
                <w:noProof/>
                <w:webHidden/>
              </w:rPr>
              <w:tab/>
            </w:r>
            <w:r>
              <w:rPr>
                <w:noProof/>
                <w:webHidden/>
              </w:rPr>
              <w:fldChar w:fldCharType="begin"/>
            </w:r>
            <w:r>
              <w:rPr>
                <w:noProof/>
                <w:webHidden/>
              </w:rPr>
              <w:instrText xml:space="preserve"> PAGEREF _Toc196404803 \h </w:instrText>
            </w:r>
            <w:r>
              <w:rPr>
                <w:noProof/>
                <w:webHidden/>
              </w:rPr>
            </w:r>
            <w:r>
              <w:rPr>
                <w:noProof/>
                <w:webHidden/>
              </w:rPr>
              <w:fldChar w:fldCharType="separate"/>
            </w:r>
            <w:r>
              <w:rPr>
                <w:noProof/>
                <w:webHidden/>
              </w:rPr>
              <w:t>8</w:t>
            </w:r>
            <w:r>
              <w:rPr>
                <w:noProof/>
                <w:webHidden/>
              </w:rPr>
              <w:fldChar w:fldCharType="end"/>
            </w:r>
          </w:hyperlink>
        </w:p>
        <w:p w14:paraId="0134EA76" w14:textId="5209926B" w:rsidR="00862073" w:rsidRPr="00862073" w:rsidRDefault="00690812" w:rsidP="00862073">
          <w:pPr>
            <w:rPr>
              <w:rFonts w:ascii="Aptos" w:eastAsia="Aptos" w:hAnsi="Aptos" w:cs="Times New Roman"/>
              <w:b/>
              <w:bCs/>
              <w:noProof/>
            </w:rPr>
          </w:pPr>
          <w:r>
            <w:rPr>
              <w:rFonts w:ascii="Aptos" w:eastAsia="Aptos" w:hAnsi="Aptos" w:cs="Times New Roman"/>
              <w:b/>
              <w:bCs/>
              <w:i/>
              <w:iCs/>
              <w:sz w:val="24"/>
              <w:szCs w:val="24"/>
            </w:rPr>
            <w:fldChar w:fldCharType="end"/>
          </w:r>
        </w:p>
      </w:sdtContent>
    </w:sdt>
    <w:p w14:paraId="30F1791F" w14:textId="7B196CB6" w:rsidR="008F2C0B" w:rsidRPr="00E550A8" w:rsidRDefault="008F2C0B" w:rsidP="00D46989">
      <w:pPr>
        <w:pStyle w:val="Heading1"/>
        <w:spacing w:line="240" w:lineRule="auto"/>
        <w:rPr>
          <w:color w:val="000000"/>
          <w:sz w:val="27"/>
          <w:szCs w:val="27"/>
        </w:rPr>
      </w:pPr>
      <w:bookmarkStart w:id="0" w:name="_Toc196404795"/>
      <w:r w:rsidRPr="00E550A8">
        <w:t>Liberty County Map</w:t>
      </w:r>
      <w:bookmarkEnd w:id="0"/>
    </w:p>
    <w:p w14:paraId="270FDE0D" w14:textId="017FA40F" w:rsidR="001D07FA" w:rsidRDefault="001D07FA" w:rsidP="00C31824">
      <w:pPr>
        <w:jc w:val="center"/>
      </w:pPr>
      <w:r w:rsidRPr="001D07FA">
        <w:rPr>
          <w:noProof/>
        </w:rPr>
        <w:drawing>
          <wp:inline distT="0" distB="0" distL="0" distR="0" wp14:anchorId="45EFE8F2" wp14:editId="132B4B4C">
            <wp:extent cx="5958497" cy="7867461"/>
            <wp:effectExtent l="0" t="0" r="4445" b="635"/>
            <wp:docPr id="1135799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2923"/>
                    <a:stretch/>
                  </pic:blipFill>
                  <pic:spPr bwMode="auto">
                    <a:xfrm>
                      <a:off x="0" y="0"/>
                      <a:ext cx="5966807" cy="7878434"/>
                    </a:xfrm>
                    <a:prstGeom prst="rect">
                      <a:avLst/>
                    </a:prstGeom>
                    <a:noFill/>
                    <a:ln>
                      <a:noFill/>
                    </a:ln>
                    <a:extLst>
                      <a:ext uri="{53640926-AAD7-44D8-BBD7-CCE9431645EC}">
                        <a14:shadowObscured xmlns:a14="http://schemas.microsoft.com/office/drawing/2010/main"/>
                      </a:ext>
                    </a:extLst>
                  </pic:spPr>
                </pic:pic>
              </a:graphicData>
            </a:graphic>
          </wp:inline>
        </w:drawing>
      </w:r>
    </w:p>
    <w:p w14:paraId="172F198F" w14:textId="498FA73E" w:rsidR="00F91B09" w:rsidRPr="00400419" w:rsidRDefault="00F91B09" w:rsidP="00F91B09">
      <w:pPr>
        <w:pStyle w:val="Heading1"/>
        <w:rPr>
          <w:color w:val="000000"/>
          <w:sz w:val="27"/>
          <w:szCs w:val="27"/>
        </w:rPr>
      </w:pPr>
      <w:bookmarkStart w:id="1" w:name="_Toc196404796"/>
      <w:r w:rsidRPr="00400419">
        <w:t>Roaring River Tribal Community (RRTC)</w:t>
      </w:r>
      <w:bookmarkEnd w:id="1"/>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4"/>
        <w:gridCol w:w="9306"/>
      </w:tblGrid>
      <w:tr w:rsidR="00F91B09" w:rsidRPr="00400419" w14:paraId="0EF09620" w14:textId="77777777" w:rsidTr="00205C16">
        <w:trPr>
          <w:tblCellSpacing w:w="7" w:type="dxa"/>
        </w:trPr>
        <w:tc>
          <w:tcPr>
            <w:tcW w:w="6" w:type="dxa"/>
            <w:vAlign w:val="center"/>
            <w:hideMark/>
          </w:tcPr>
          <w:p w14:paraId="04F4500E" w14:textId="77777777" w:rsidR="00F91B09" w:rsidRPr="00400419" w:rsidRDefault="00F91B09" w:rsidP="00205C16">
            <w:pPr>
              <w:spacing w:after="0" w:line="240" w:lineRule="auto"/>
              <w:rPr>
                <w:rFonts w:ascii="Arial" w:hAnsi="Arial"/>
                <w:color w:val="000000"/>
                <w:sz w:val="27"/>
                <w:szCs w:val="27"/>
              </w:rPr>
            </w:pPr>
          </w:p>
        </w:tc>
        <w:tc>
          <w:tcPr>
            <w:tcW w:w="0" w:type="auto"/>
            <w:vAlign w:val="center"/>
            <w:hideMark/>
          </w:tcPr>
          <w:tbl>
            <w:tblPr>
              <w:tblpPr w:leftFromText="45" w:rightFromText="45" w:vertAnchor="text"/>
              <w:tblW w:w="17440" w:type="dxa"/>
              <w:tblCellSpacing w:w="0" w:type="dxa"/>
              <w:tblCellMar>
                <w:left w:w="150" w:type="dxa"/>
                <w:right w:w="0" w:type="dxa"/>
              </w:tblCellMar>
              <w:tblLook w:val="04A0" w:firstRow="1" w:lastRow="0" w:firstColumn="1" w:lastColumn="0" w:noHBand="0" w:noVBand="1"/>
            </w:tblPr>
            <w:tblGrid>
              <w:gridCol w:w="9255"/>
            </w:tblGrid>
            <w:tr w:rsidR="00F91B09" w:rsidRPr="00400419" w14:paraId="14263811" w14:textId="77777777" w:rsidTr="00205C16">
              <w:trPr>
                <w:tblCellSpacing w:w="0" w:type="dxa"/>
              </w:trPr>
              <w:tc>
                <w:tcPr>
                  <w:tcW w:w="0" w:type="auto"/>
                  <w:vAlign w:val="center"/>
                  <w:hideMark/>
                </w:tcPr>
                <w:p w14:paraId="2BAFD90B" w14:textId="77777777" w:rsidR="00F91B09" w:rsidRPr="00400419" w:rsidRDefault="00F91B09" w:rsidP="00205C16">
                  <w:pPr>
                    <w:spacing w:after="0" w:line="240" w:lineRule="auto"/>
                    <w:rPr>
                      <w:rFonts w:ascii="Times New Roman" w:hAnsi="Times New Roman" w:cs="Times New Roman"/>
                      <w:sz w:val="24"/>
                      <w:szCs w:val="24"/>
                    </w:rPr>
                  </w:pPr>
                  <w:r w:rsidRPr="00400419">
                    <w:rPr>
                      <w:rFonts w:ascii="Times New Roman" w:hAnsi="Times New Roman" w:cs="Times New Roman"/>
                      <w:sz w:val="24"/>
                      <w:szCs w:val="24"/>
                    </w:rPr>
                    <w:t xml:space="preserve">RRTC has a population of 7,375 and is situated in the State of Columbia. It covers an area of about 1,200 square miles. It spans four counties: Liberty, Green, Kane, and Mineral. There are approximately 5,000 enrolled members living within the exterior boundaries of the reservation. The population remains </w:t>
                  </w:r>
                  <w:proofErr w:type="gramStart"/>
                  <w:r w:rsidRPr="00400419">
                    <w:rPr>
                      <w:rFonts w:ascii="Times New Roman" w:hAnsi="Times New Roman" w:cs="Times New Roman"/>
                      <w:sz w:val="24"/>
                      <w:szCs w:val="24"/>
                    </w:rPr>
                    <w:t>fairly constant</w:t>
                  </w:r>
                  <w:proofErr w:type="gramEnd"/>
                  <w:r w:rsidRPr="00400419">
                    <w:rPr>
                      <w:rFonts w:ascii="Times New Roman" w:hAnsi="Times New Roman" w:cs="Times New Roman"/>
                      <w:sz w:val="24"/>
                      <w:szCs w:val="24"/>
                    </w:rPr>
                    <w:t xml:space="preserve"> throughout the year with no seasonal shifts. The rest of the population (2,375) within the Tribal community is non-Tribal members who provide goods and services within the tribal area.</w:t>
                  </w:r>
                </w:p>
              </w:tc>
            </w:tr>
            <w:tr w:rsidR="00F91B09" w:rsidRPr="00400419" w14:paraId="4EC7FCA5" w14:textId="77777777" w:rsidTr="00205C16">
              <w:trPr>
                <w:tblCellSpacing w:w="0" w:type="dxa"/>
              </w:trPr>
              <w:tc>
                <w:tcPr>
                  <w:tcW w:w="0" w:type="auto"/>
                  <w:vAlign w:val="center"/>
                  <w:hideMark/>
                </w:tcPr>
                <w:tbl>
                  <w:tblPr>
                    <w:tblW w:w="17290" w:type="dxa"/>
                    <w:tblCellSpacing w:w="15" w:type="dxa"/>
                    <w:tblCellMar>
                      <w:top w:w="15" w:type="dxa"/>
                      <w:left w:w="15" w:type="dxa"/>
                      <w:bottom w:w="15" w:type="dxa"/>
                      <w:right w:w="15" w:type="dxa"/>
                    </w:tblCellMar>
                    <w:tblLook w:val="04A0" w:firstRow="1" w:lastRow="0" w:firstColumn="1" w:lastColumn="0" w:noHBand="0" w:noVBand="1"/>
                  </w:tblPr>
                  <w:tblGrid>
                    <w:gridCol w:w="17290"/>
                  </w:tblGrid>
                  <w:tr w:rsidR="00F91B09" w:rsidRPr="00400419" w14:paraId="448CF5D5" w14:textId="77777777" w:rsidTr="00205C16">
                    <w:trPr>
                      <w:tblCellSpacing w:w="15" w:type="dxa"/>
                    </w:trPr>
                    <w:tc>
                      <w:tcPr>
                        <w:tcW w:w="0" w:type="auto"/>
                        <w:vAlign w:val="center"/>
                        <w:hideMark/>
                      </w:tcPr>
                      <w:tbl>
                        <w:tblPr>
                          <w:tblW w:w="8740" w:type="dxa"/>
                          <w:tblCellSpacing w:w="15" w:type="dxa"/>
                          <w:tblCellMar>
                            <w:top w:w="15" w:type="dxa"/>
                            <w:left w:w="15" w:type="dxa"/>
                            <w:bottom w:w="15" w:type="dxa"/>
                            <w:right w:w="15" w:type="dxa"/>
                          </w:tblCellMar>
                          <w:tblLook w:val="04A0" w:firstRow="1" w:lastRow="0" w:firstColumn="1" w:lastColumn="0" w:noHBand="0" w:noVBand="1"/>
                        </w:tblPr>
                        <w:tblGrid>
                          <w:gridCol w:w="9450"/>
                        </w:tblGrid>
                        <w:tr w:rsidR="00F91B09" w:rsidRPr="00400419" w14:paraId="049A50E3" w14:textId="77777777" w:rsidTr="00205C16">
                          <w:trPr>
                            <w:trHeight w:val="9055"/>
                            <w:tblCellSpacing w:w="15" w:type="dxa"/>
                          </w:trPr>
                          <w:tc>
                            <w:tcPr>
                              <w:tcW w:w="0" w:type="auto"/>
                              <w:vAlign w:val="center"/>
                              <w:hideMark/>
                            </w:tcPr>
                            <w:p w14:paraId="19419914" w14:textId="77777777" w:rsidR="00F91B09" w:rsidRPr="00400419" w:rsidRDefault="00F91B09" w:rsidP="00205C16">
                              <w:pPr>
                                <w:spacing w:after="0" w:line="240" w:lineRule="auto"/>
                                <w:rPr>
                                  <w:rFonts w:ascii="Times New Roman" w:hAnsi="Times New Roman" w:cs="Times New Roman"/>
                                  <w:sz w:val="24"/>
                                  <w:szCs w:val="24"/>
                                </w:rPr>
                              </w:pPr>
                              <w:r w:rsidRPr="00400419">
                                <w:rPr>
                                  <w:rFonts w:ascii="Times New Roman" w:hAnsi="Times New Roman" w:cs="Times New Roman"/>
                                  <w:noProof/>
                                  <w:sz w:val="24"/>
                                  <w:szCs w:val="24"/>
                                </w:rPr>
                                <w:drawing>
                                  <wp:inline distT="0" distB="0" distL="0" distR="0" wp14:anchorId="56A5A4F5" wp14:editId="2BB63B06">
                                    <wp:extent cx="5943600" cy="6080125"/>
                                    <wp:effectExtent l="0" t="0" r="0" b="0"/>
                                    <wp:docPr id="319545767" name="Picture 2" descr="Example Map of fictitious Roaring River Tribal Community showing Lakes; Airports; Interstates; State Routes; Rivers/Creeks; Railroads; Parks; County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Map of fictitious Roaring River Tribal Community showing Lakes; Airports; Interstates; State Routes; Rivers/Creeks; Railroads; Parks; County Boundar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tc>
                        </w:tr>
                        <w:tr w:rsidR="00F91B09" w:rsidRPr="00400419" w14:paraId="243E9DB7" w14:textId="77777777" w:rsidTr="00205C16">
                          <w:trPr>
                            <w:trHeight w:val="198"/>
                            <w:tblCellSpacing w:w="15" w:type="dxa"/>
                          </w:trPr>
                          <w:tc>
                            <w:tcPr>
                              <w:tcW w:w="0" w:type="auto"/>
                              <w:vAlign w:val="center"/>
                              <w:hideMark/>
                            </w:tcPr>
                            <w:p w14:paraId="2F1DC5EB" w14:textId="77777777" w:rsidR="00F91B09" w:rsidRPr="00400419" w:rsidRDefault="00F91B09" w:rsidP="00205C16">
                              <w:pPr>
                                <w:spacing w:after="0" w:line="240" w:lineRule="auto"/>
                                <w:rPr>
                                  <w:rFonts w:ascii="Times New Roman" w:hAnsi="Times New Roman" w:cs="Times New Roman"/>
                                  <w:sz w:val="24"/>
                                  <w:szCs w:val="24"/>
                                </w:rPr>
                              </w:pPr>
                              <w:r w:rsidRPr="00400419">
                                <w:rPr>
                                  <w:rFonts w:ascii="Times New Roman" w:hAnsi="Times New Roman" w:cs="Times New Roman"/>
                                  <w:i/>
                                  <w:iCs/>
                                  <w:sz w:val="17"/>
                                  <w:szCs w:val="17"/>
                                </w:rPr>
                                <w:t>Figure 2.2. Roaring River Tribal Community Map</w:t>
                              </w:r>
                            </w:p>
                          </w:tc>
                        </w:tr>
                      </w:tbl>
                      <w:p w14:paraId="11354B0D" w14:textId="77777777" w:rsidR="00F91B09" w:rsidRPr="00400419" w:rsidRDefault="00F91B09" w:rsidP="00205C16">
                        <w:pPr>
                          <w:spacing w:after="0" w:line="240" w:lineRule="auto"/>
                          <w:rPr>
                            <w:rFonts w:ascii="Times New Roman" w:hAnsi="Times New Roman" w:cs="Times New Roman"/>
                            <w:sz w:val="24"/>
                            <w:szCs w:val="24"/>
                          </w:rPr>
                        </w:pPr>
                      </w:p>
                    </w:tc>
                  </w:tr>
                </w:tbl>
                <w:p w14:paraId="6EBFCA7C" w14:textId="77777777" w:rsidR="00F91B09" w:rsidRPr="00400419" w:rsidRDefault="00F91B09" w:rsidP="00205C16">
                  <w:pPr>
                    <w:spacing w:after="0" w:line="240" w:lineRule="auto"/>
                    <w:rPr>
                      <w:rFonts w:ascii="Times New Roman" w:hAnsi="Times New Roman" w:cs="Times New Roman"/>
                      <w:sz w:val="24"/>
                      <w:szCs w:val="24"/>
                    </w:rPr>
                  </w:pPr>
                </w:p>
              </w:tc>
            </w:tr>
          </w:tbl>
          <w:p w14:paraId="69341AAF" w14:textId="77777777" w:rsidR="00F91B09" w:rsidRPr="00400419" w:rsidRDefault="00F91B09" w:rsidP="00205C16">
            <w:pPr>
              <w:spacing w:after="150" w:line="240" w:lineRule="auto"/>
              <w:rPr>
                <w:rFonts w:ascii="Times New Roman" w:hAnsi="Times New Roman" w:cs="Times New Roman"/>
                <w:sz w:val="24"/>
                <w:szCs w:val="24"/>
              </w:rPr>
            </w:pPr>
          </w:p>
        </w:tc>
      </w:tr>
    </w:tbl>
    <w:p w14:paraId="1DF3DC9D" w14:textId="439BB702" w:rsidR="00F91B09" w:rsidRPr="00486D54" w:rsidRDefault="00F91B09" w:rsidP="00486D54">
      <w:pPr>
        <w:spacing w:after="120" w:line="276" w:lineRule="auto"/>
        <w:rPr>
          <w:rFonts w:eastAsiaTheme="majorEastAsia"/>
        </w:rPr>
      </w:pPr>
      <w:r w:rsidRPr="00400419">
        <w:t> </w:t>
      </w:r>
      <w:r>
        <w:br w:type="page"/>
      </w:r>
    </w:p>
    <w:p w14:paraId="1B9E04F3" w14:textId="77777777" w:rsidR="00FF6DB8" w:rsidRPr="00617087" w:rsidRDefault="00FF6DB8" w:rsidP="00FF6DB8">
      <w:pPr>
        <w:pStyle w:val="Heading1"/>
      </w:pPr>
      <w:bookmarkStart w:id="2" w:name="_Toc196404797"/>
      <w:r w:rsidRPr="00617087">
        <w:t>Hospitals in Liberty County</w:t>
      </w:r>
      <w:bookmarkEnd w:id="2"/>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4"/>
        <w:gridCol w:w="9306"/>
      </w:tblGrid>
      <w:tr w:rsidR="00FF6DB8" w:rsidRPr="00617087" w14:paraId="5E36FEE9" w14:textId="77777777" w:rsidTr="00205C16">
        <w:trPr>
          <w:tblCellSpacing w:w="7" w:type="dxa"/>
        </w:trPr>
        <w:tc>
          <w:tcPr>
            <w:tcW w:w="6" w:type="dxa"/>
            <w:vAlign w:val="center"/>
            <w:hideMark/>
          </w:tcPr>
          <w:p w14:paraId="1830B127" w14:textId="77777777" w:rsidR="00FF6DB8" w:rsidRPr="00617087" w:rsidRDefault="00FF6DB8" w:rsidP="00205C16">
            <w:pPr>
              <w:spacing w:after="0" w:line="240" w:lineRule="auto"/>
              <w:rPr>
                <w:rFonts w:ascii="Arial" w:hAnsi="Arial"/>
                <w:b/>
                <w:bCs/>
                <w:color w:val="112E51"/>
                <w:sz w:val="37"/>
                <w:szCs w:val="37"/>
              </w:rPr>
            </w:pPr>
          </w:p>
        </w:tc>
        <w:tc>
          <w:tcPr>
            <w:tcW w:w="0" w:type="auto"/>
            <w:vAlign w:val="center"/>
            <w:hideMark/>
          </w:tcPr>
          <w:tbl>
            <w:tblPr>
              <w:tblpPr w:leftFromText="45" w:rightFromText="45" w:vertAnchor="text"/>
              <w:tblW w:w="17440" w:type="dxa"/>
              <w:tblCellSpacing w:w="0" w:type="dxa"/>
              <w:tblCellMar>
                <w:left w:w="150" w:type="dxa"/>
                <w:right w:w="0" w:type="dxa"/>
              </w:tblCellMar>
              <w:tblLook w:val="04A0" w:firstRow="1" w:lastRow="0" w:firstColumn="1" w:lastColumn="0" w:noHBand="0" w:noVBand="1"/>
            </w:tblPr>
            <w:tblGrid>
              <w:gridCol w:w="17440"/>
            </w:tblGrid>
            <w:tr w:rsidR="00FF6DB8" w:rsidRPr="00617087" w14:paraId="7AB610A3" w14:textId="77777777" w:rsidTr="00205C16">
              <w:trPr>
                <w:tblCellSpacing w:w="0" w:type="dxa"/>
              </w:trPr>
              <w:tc>
                <w:tcPr>
                  <w:tcW w:w="0" w:type="auto"/>
                  <w:vAlign w:val="center"/>
                  <w:hideMark/>
                </w:tcPr>
                <w:tbl>
                  <w:tblPr>
                    <w:tblW w:w="0" w:type="auto"/>
                    <w:tblCellSpacing w:w="0" w:type="dxa"/>
                    <w:tblBorders>
                      <w:top w:val="outset" w:sz="6" w:space="0" w:color="808080"/>
                      <w:left w:val="outset" w:sz="6" w:space="0" w:color="808080"/>
                      <w:bottom w:val="outset" w:sz="6" w:space="0" w:color="808080"/>
                      <w:right w:val="outset" w:sz="6" w:space="0" w:color="808080"/>
                    </w:tblBorders>
                    <w:tblCellMar>
                      <w:top w:w="45" w:type="dxa"/>
                      <w:left w:w="45" w:type="dxa"/>
                      <w:bottom w:w="45" w:type="dxa"/>
                      <w:right w:w="45" w:type="dxa"/>
                    </w:tblCellMar>
                    <w:tblLook w:val="04A0" w:firstRow="1" w:lastRow="0" w:firstColumn="1" w:lastColumn="0" w:noHBand="0" w:noVBand="1"/>
                    <w:tblDescription w:val=""/>
                  </w:tblPr>
                  <w:tblGrid>
                    <w:gridCol w:w="3820"/>
                    <w:gridCol w:w="2076"/>
                    <w:gridCol w:w="1740"/>
                    <w:gridCol w:w="610"/>
                  </w:tblGrid>
                  <w:tr w:rsidR="00FF6DB8" w:rsidRPr="00617087" w14:paraId="7EEA227A"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1F08D49A" w14:textId="77777777" w:rsidR="00FF6DB8" w:rsidRPr="00617087" w:rsidRDefault="00FF6DB8" w:rsidP="00205C16">
                        <w:pPr>
                          <w:spacing w:before="100" w:beforeAutospacing="1" w:after="100" w:afterAutospacing="1" w:line="240" w:lineRule="auto"/>
                          <w:jc w:val="center"/>
                          <w:rPr>
                            <w:rFonts w:ascii="Arial" w:hAnsi="Arial"/>
                            <w:b/>
                            <w:bCs/>
                            <w:color w:val="000000"/>
                            <w:sz w:val="20"/>
                            <w:szCs w:val="20"/>
                          </w:rPr>
                        </w:pPr>
                        <w:r w:rsidRPr="00617087">
                          <w:rPr>
                            <w:rFonts w:ascii="Arial" w:hAnsi="Arial"/>
                            <w:b/>
                            <w:bCs/>
                            <w:color w:val="000000"/>
                            <w:sz w:val="20"/>
                            <w:szCs w:val="20"/>
                          </w:rPr>
                          <w:t>Hospital</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30D0CA99" w14:textId="77777777" w:rsidR="00FF6DB8" w:rsidRPr="00617087" w:rsidRDefault="00FF6DB8" w:rsidP="00205C16">
                        <w:pPr>
                          <w:spacing w:before="100" w:beforeAutospacing="1" w:after="100" w:afterAutospacing="1" w:line="240" w:lineRule="auto"/>
                          <w:jc w:val="center"/>
                          <w:rPr>
                            <w:rFonts w:ascii="Arial" w:hAnsi="Arial"/>
                            <w:b/>
                            <w:bCs/>
                            <w:color w:val="000000"/>
                            <w:sz w:val="20"/>
                            <w:szCs w:val="20"/>
                          </w:rPr>
                        </w:pPr>
                        <w:r w:rsidRPr="00617087">
                          <w:rPr>
                            <w:rFonts w:ascii="Arial" w:hAnsi="Arial"/>
                            <w:b/>
                            <w:bCs/>
                            <w:color w:val="000000"/>
                            <w:sz w:val="20"/>
                            <w:szCs w:val="20"/>
                          </w:rPr>
                          <w:t>Address</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54F92154" w14:textId="77777777" w:rsidR="00FF6DB8" w:rsidRPr="00617087" w:rsidRDefault="00FF6DB8" w:rsidP="00205C16">
                        <w:pPr>
                          <w:spacing w:before="100" w:beforeAutospacing="1" w:after="100" w:afterAutospacing="1" w:line="240" w:lineRule="auto"/>
                          <w:jc w:val="center"/>
                          <w:rPr>
                            <w:rFonts w:ascii="Arial" w:hAnsi="Arial"/>
                            <w:b/>
                            <w:bCs/>
                            <w:color w:val="000000"/>
                            <w:sz w:val="20"/>
                            <w:szCs w:val="20"/>
                          </w:rPr>
                        </w:pPr>
                        <w:r w:rsidRPr="00617087">
                          <w:rPr>
                            <w:rFonts w:ascii="Arial" w:hAnsi="Arial"/>
                            <w:b/>
                            <w:bCs/>
                            <w:color w:val="000000"/>
                            <w:sz w:val="20"/>
                            <w:szCs w:val="20"/>
                          </w:rPr>
                          <w:t>Location</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748073DF" w14:textId="77777777" w:rsidR="00FF6DB8" w:rsidRPr="00617087" w:rsidRDefault="00FF6DB8" w:rsidP="00205C16">
                        <w:pPr>
                          <w:spacing w:before="100" w:beforeAutospacing="1" w:after="100" w:afterAutospacing="1" w:line="240" w:lineRule="auto"/>
                          <w:jc w:val="center"/>
                          <w:rPr>
                            <w:rFonts w:ascii="Arial" w:hAnsi="Arial"/>
                            <w:b/>
                            <w:bCs/>
                            <w:color w:val="000000"/>
                            <w:sz w:val="20"/>
                            <w:szCs w:val="20"/>
                          </w:rPr>
                        </w:pPr>
                        <w:r w:rsidRPr="00617087">
                          <w:rPr>
                            <w:rFonts w:ascii="Arial" w:hAnsi="Arial"/>
                            <w:b/>
                            <w:bCs/>
                            <w:color w:val="000000"/>
                            <w:sz w:val="20"/>
                            <w:szCs w:val="20"/>
                          </w:rPr>
                          <w:t>Beds</w:t>
                        </w:r>
                      </w:p>
                    </w:tc>
                  </w:tr>
                  <w:tr w:rsidR="00FF6DB8" w:rsidRPr="00617087" w14:paraId="05C264FB"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773994E2"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Central City Hospital</w:t>
                        </w:r>
                      </w:p>
                    </w:tc>
                    <w:tc>
                      <w:tcPr>
                        <w:tcW w:w="0" w:type="auto"/>
                        <w:tcBorders>
                          <w:top w:val="outset" w:sz="6" w:space="0" w:color="808080"/>
                          <w:left w:val="outset" w:sz="6" w:space="0" w:color="808080"/>
                          <w:bottom w:val="outset" w:sz="6" w:space="0" w:color="808080"/>
                          <w:right w:val="outset" w:sz="6" w:space="0" w:color="808080"/>
                        </w:tcBorders>
                        <w:hideMark/>
                      </w:tcPr>
                      <w:p w14:paraId="771197F6"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D &amp; 31st Streets</w:t>
                        </w:r>
                      </w:p>
                    </w:tc>
                    <w:tc>
                      <w:tcPr>
                        <w:tcW w:w="0" w:type="auto"/>
                        <w:tcBorders>
                          <w:top w:val="outset" w:sz="6" w:space="0" w:color="808080"/>
                          <w:left w:val="outset" w:sz="6" w:space="0" w:color="808080"/>
                          <w:bottom w:val="outset" w:sz="6" w:space="0" w:color="808080"/>
                          <w:right w:val="outset" w:sz="6" w:space="0" w:color="808080"/>
                        </w:tcBorders>
                        <w:hideMark/>
                      </w:tcPr>
                      <w:p w14:paraId="78FFADED"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Central City</w:t>
                        </w:r>
                      </w:p>
                    </w:tc>
                    <w:tc>
                      <w:tcPr>
                        <w:tcW w:w="0" w:type="auto"/>
                        <w:tcBorders>
                          <w:top w:val="outset" w:sz="6" w:space="0" w:color="808080"/>
                          <w:left w:val="outset" w:sz="6" w:space="0" w:color="808080"/>
                          <w:bottom w:val="outset" w:sz="6" w:space="0" w:color="808080"/>
                          <w:right w:val="outset" w:sz="6" w:space="0" w:color="808080"/>
                        </w:tcBorders>
                        <w:hideMark/>
                      </w:tcPr>
                      <w:p w14:paraId="03C05D27"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360</w:t>
                        </w:r>
                      </w:p>
                    </w:tc>
                  </w:tr>
                  <w:tr w:rsidR="00FF6DB8" w:rsidRPr="00617087" w14:paraId="7CA8775C"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0DA8B36C"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Columbia Veterans Hospital</w:t>
                        </w:r>
                      </w:p>
                    </w:tc>
                    <w:tc>
                      <w:tcPr>
                        <w:tcW w:w="0" w:type="auto"/>
                        <w:tcBorders>
                          <w:top w:val="outset" w:sz="6" w:space="0" w:color="808080"/>
                          <w:left w:val="outset" w:sz="6" w:space="0" w:color="808080"/>
                          <w:bottom w:val="outset" w:sz="6" w:space="0" w:color="808080"/>
                          <w:right w:val="outset" w:sz="6" w:space="0" w:color="808080"/>
                        </w:tcBorders>
                        <w:hideMark/>
                      </w:tcPr>
                      <w:p w14:paraId="1BF7FF97"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J &amp; 7th Streets</w:t>
                        </w:r>
                      </w:p>
                    </w:tc>
                    <w:tc>
                      <w:tcPr>
                        <w:tcW w:w="0" w:type="auto"/>
                        <w:tcBorders>
                          <w:top w:val="outset" w:sz="6" w:space="0" w:color="808080"/>
                          <w:left w:val="outset" w:sz="6" w:space="0" w:color="808080"/>
                          <w:bottom w:val="outset" w:sz="6" w:space="0" w:color="808080"/>
                          <w:right w:val="outset" w:sz="6" w:space="0" w:color="808080"/>
                        </w:tcBorders>
                        <w:hideMark/>
                      </w:tcPr>
                      <w:p w14:paraId="14151707"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Central City</w:t>
                        </w:r>
                      </w:p>
                    </w:tc>
                    <w:tc>
                      <w:tcPr>
                        <w:tcW w:w="0" w:type="auto"/>
                        <w:tcBorders>
                          <w:top w:val="outset" w:sz="6" w:space="0" w:color="808080"/>
                          <w:left w:val="outset" w:sz="6" w:space="0" w:color="808080"/>
                          <w:bottom w:val="outset" w:sz="6" w:space="0" w:color="808080"/>
                          <w:right w:val="outset" w:sz="6" w:space="0" w:color="808080"/>
                        </w:tcBorders>
                        <w:hideMark/>
                      </w:tcPr>
                      <w:p w14:paraId="082132DA"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100</w:t>
                        </w:r>
                      </w:p>
                    </w:tc>
                  </w:tr>
                  <w:tr w:rsidR="00FF6DB8" w:rsidRPr="00617087" w14:paraId="49B47CCC"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65F7FE07"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Faith Hospital</w:t>
                        </w:r>
                      </w:p>
                    </w:tc>
                    <w:tc>
                      <w:tcPr>
                        <w:tcW w:w="0" w:type="auto"/>
                        <w:tcBorders>
                          <w:top w:val="outset" w:sz="6" w:space="0" w:color="808080"/>
                          <w:left w:val="outset" w:sz="6" w:space="0" w:color="808080"/>
                          <w:bottom w:val="outset" w:sz="6" w:space="0" w:color="808080"/>
                          <w:right w:val="outset" w:sz="6" w:space="0" w:color="808080"/>
                        </w:tcBorders>
                        <w:hideMark/>
                      </w:tcPr>
                      <w:p w14:paraId="75D94B40"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S &amp; 14th Streets</w:t>
                        </w:r>
                      </w:p>
                    </w:tc>
                    <w:tc>
                      <w:tcPr>
                        <w:tcW w:w="0" w:type="auto"/>
                        <w:tcBorders>
                          <w:top w:val="outset" w:sz="6" w:space="0" w:color="808080"/>
                          <w:left w:val="outset" w:sz="6" w:space="0" w:color="808080"/>
                          <w:bottom w:val="outset" w:sz="6" w:space="0" w:color="808080"/>
                          <w:right w:val="outset" w:sz="6" w:space="0" w:color="808080"/>
                        </w:tcBorders>
                        <w:hideMark/>
                      </w:tcPr>
                      <w:p w14:paraId="2C28C7FE"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Central City</w:t>
                        </w:r>
                      </w:p>
                    </w:tc>
                    <w:tc>
                      <w:tcPr>
                        <w:tcW w:w="0" w:type="auto"/>
                        <w:tcBorders>
                          <w:top w:val="outset" w:sz="6" w:space="0" w:color="808080"/>
                          <w:left w:val="outset" w:sz="6" w:space="0" w:color="808080"/>
                          <w:bottom w:val="outset" w:sz="6" w:space="0" w:color="808080"/>
                          <w:right w:val="outset" w:sz="6" w:space="0" w:color="808080"/>
                        </w:tcBorders>
                        <w:hideMark/>
                      </w:tcPr>
                      <w:p w14:paraId="338D2AEC"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110</w:t>
                        </w:r>
                      </w:p>
                    </w:tc>
                  </w:tr>
                  <w:tr w:rsidR="00FF6DB8" w:rsidRPr="00617087" w14:paraId="40CFB339"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2C246884"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Levine Hospital</w:t>
                        </w:r>
                      </w:p>
                    </w:tc>
                    <w:tc>
                      <w:tcPr>
                        <w:tcW w:w="0" w:type="auto"/>
                        <w:tcBorders>
                          <w:top w:val="outset" w:sz="6" w:space="0" w:color="808080"/>
                          <w:left w:val="outset" w:sz="6" w:space="0" w:color="808080"/>
                          <w:bottom w:val="outset" w:sz="6" w:space="0" w:color="808080"/>
                          <w:right w:val="outset" w:sz="6" w:space="0" w:color="808080"/>
                        </w:tcBorders>
                        <w:hideMark/>
                      </w:tcPr>
                      <w:p w14:paraId="0BCA5198"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MM &amp; 17th Streets</w:t>
                        </w:r>
                      </w:p>
                    </w:tc>
                    <w:tc>
                      <w:tcPr>
                        <w:tcW w:w="0" w:type="auto"/>
                        <w:tcBorders>
                          <w:top w:val="outset" w:sz="6" w:space="0" w:color="808080"/>
                          <w:left w:val="outset" w:sz="6" w:space="0" w:color="808080"/>
                          <w:bottom w:val="outset" w:sz="6" w:space="0" w:color="808080"/>
                          <w:right w:val="outset" w:sz="6" w:space="0" w:color="808080"/>
                        </w:tcBorders>
                        <w:hideMark/>
                      </w:tcPr>
                      <w:p w14:paraId="6BA8EC30"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Central City</w:t>
                        </w:r>
                      </w:p>
                    </w:tc>
                    <w:tc>
                      <w:tcPr>
                        <w:tcW w:w="0" w:type="auto"/>
                        <w:tcBorders>
                          <w:top w:val="outset" w:sz="6" w:space="0" w:color="808080"/>
                          <w:left w:val="outset" w:sz="6" w:space="0" w:color="808080"/>
                          <w:bottom w:val="outset" w:sz="6" w:space="0" w:color="808080"/>
                          <w:right w:val="outset" w:sz="6" w:space="0" w:color="808080"/>
                        </w:tcBorders>
                        <w:hideMark/>
                      </w:tcPr>
                      <w:p w14:paraId="4A79E193"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43</w:t>
                        </w:r>
                      </w:p>
                    </w:tc>
                  </w:tr>
                  <w:tr w:rsidR="00FF6DB8" w:rsidRPr="00617087" w14:paraId="400A9419"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7B1B5DFB"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Bayport Clinic</w:t>
                        </w:r>
                      </w:p>
                    </w:tc>
                    <w:tc>
                      <w:tcPr>
                        <w:tcW w:w="0" w:type="auto"/>
                        <w:tcBorders>
                          <w:top w:val="outset" w:sz="6" w:space="0" w:color="808080"/>
                          <w:left w:val="outset" w:sz="6" w:space="0" w:color="808080"/>
                          <w:bottom w:val="outset" w:sz="6" w:space="0" w:color="808080"/>
                          <w:right w:val="outset" w:sz="6" w:space="0" w:color="808080"/>
                        </w:tcBorders>
                        <w:hideMark/>
                      </w:tcPr>
                      <w:p w14:paraId="63F162F0"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5th Ave &amp; Bay Blvd</w:t>
                        </w:r>
                      </w:p>
                    </w:tc>
                    <w:tc>
                      <w:tcPr>
                        <w:tcW w:w="0" w:type="auto"/>
                        <w:tcBorders>
                          <w:top w:val="outset" w:sz="6" w:space="0" w:color="808080"/>
                          <w:left w:val="outset" w:sz="6" w:space="0" w:color="808080"/>
                          <w:bottom w:val="outset" w:sz="6" w:space="0" w:color="808080"/>
                          <w:right w:val="outset" w:sz="6" w:space="0" w:color="808080"/>
                        </w:tcBorders>
                        <w:hideMark/>
                      </w:tcPr>
                      <w:p w14:paraId="3E6D7BA9"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Bayport</w:t>
                        </w:r>
                      </w:p>
                    </w:tc>
                    <w:tc>
                      <w:tcPr>
                        <w:tcW w:w="0" w:type="auto"/>
                        <w:tcBorders>
                          <w:top w:val="outset" w:sz="6" w:space="0" w:color="808080"/>
                          <w:left w:val="outset" w:sz="6" w:space="0" w:color="808080"/>
                          <w:bottom w:val="outset" w:sz="6" w:space="0" w:color="808080"/>
                          <w:right w:val="outset" w:sz="6" w:space="0" w:color="808080"/>
                        </w:tcBorders>
                        <w:hideMark/>
                      </w:tcPr>
                      <w:p w14:paraId="092DE082"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10</w:t>
                        </w:r>
                      </w:p>
                    </w:tc>
                  </w:tr>
                  <w:tr w:rsidR="00FF6DB8" w:rsidRPr="00617087" w14:paraId="654F7CCC"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70E057C0"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Noble General Hospital</w:t>
                        </w:r>
                      </w:p>
                    </w:tc>
                    <w:tc>
                      <w:tcPr>
                        <w:tcW w:w="0" w:type="auto"/>
                        <w:tcBorders>
                          <w:top w:val="outset" w:sz="6" w:space="0" w:color="808080"/>
                          <w:left w:val="outset" w:sz="6" w:space="0" w:color="808080"/>
                          <w:bottom w:val="outset" w:sz="6" w:space="0" w:color="808080"/>
                          <w:right w:val="outset" w:sz="6" w:space="0" w:color="808080"/>
                        </w:tcBorders>
                        <w:hideMark/>
                      </w:tcPr>
                      <w:p w14:paraId="69934454"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S &amp; 1st Streets</w:t>
                        </w:r>
                      </w:p>
                    </w:tc>
                    <w:tc>
                      <w:tcPr>
                        <w:tcW w:w="0" w:type="auto"/>
                        <w:tcBorders>
                          <w:top w:val="outset" w:sz="6" w:space="0" w:color="808080"/>
                          <w:left w:val="outset" w:sz="6" w:space="0" w:color="808080"/>
                          <w:bottom w:val="outset" w:sz="6" w:space="0" w:color="808080"/>
                          <w:right w:val="outset" w:sz="6" w:space="0" w:color="808080"/>
                        </w:tcBorders>
                        <w:hideMark/>
                      </w:tcPr>
                      <w:p w14:paraId="51B133CA"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Fisherville</w:t>
                        </w:r>
                      </w:p>
                    </w:tc>
                    <w:tc>
                      <w:tcPr>
                        <w:tcW w:w="0" w:type="auto"/>
                        <w:tcBorders>
                          <w:top w:val="outset" w:sz="6" w:space="0" w:color="808080"/>
                          <w:left w:val="outset" w:sz="6" w:space="0" w:color="808080"/>
                          <w:bottom w:val="outset" w:sz="6" w:space="0" w:color="808080"/>
                          <w:right w:val="outset" w:sz="6" w:space="0" w:color="808080"/>
                        </w:tcBorders>
                        <w:hideMark/>
                      </w:tcPr>
                      <w:p w14:paraId="161CAE18"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100</w:t>
                        </w:r>
                      </w:p>
                    </w:tc>
                  </w:tr>
                  <w:tr w:rsidR="00FF6DB8" w:rsidRPr="00617087" w14:paraId="5ECD6407"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35739326"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Harvest Junction Community Hospital</w:t>
                        </w:r>
                      </w:p>
                    </w:tc>
                    <w:tc>
                      <w:tcPr>
                        <w:tcW w:w="0" w:type="auto"/>
                        <w:tcBorders>
                          <w:top w:val="outset" w:sz="6" w:space="0" w:color="808080"/>
                          <w:left w:val="outset" w:sz="6" w:space="0" w:color="808080"/>
                          <w:bottom w:val="outset" w:sz="6" w:space="0" w:color="808080"/>
                          <w:right w:val="outset" w:sz="6" w:space="0" w:color="808080"/>
                        </w:tcBorders>
                        <w:hideMark/>
                      </w:tcPr>
                      <w:p w14:paraId="2DE0E801"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C &amp; 3rd Streets</w:t>
                        </w:r>
                      </w:p>
                    </w:tc>
                    <w:tc>
                      <w:tcPr>
                        <w:tcW w:w="0" w:type="auto"/>
                        <w:tcBorders>
                          <w:top w:val="outset" w:sz="6" w:space="0" w:color="808080"/>
                          <w:left w:val="outset" w:sz="6" w:space="0" w:color="808080"/>
                          <w:bottom w:val="outset" w:sz="6" w:space="0" w:color="808080"/>
                          <w:right w:val="outset" w:sz="6" w:space="0" w:color="808080"/>
                        </w:tcBorders>
                        <w:hideMark/>
                      </w:tcPr>
                      <w:p w14:paraId="283147FB"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Harvest Junction</w:t>
                        </w:r>
                      </w:p>
                    </w:tc>
                    <w:tc>
                      <w:tcPr>
                        <w:tcW w:w="0" w:type="auto"/>
                        <w:tcBorders>
                          <w:top w:val="outset" w:sz="6" w:space="0" w:color="808080"/>
                          <w:left w:val="outset" w:sz="6" w:space="0" w:color="808080"/>
                          <w:bottom w:val="outset" w:sz="6" w:space="0" w:color="808080"/>
                          <w:right w:val="outset" w:sz="6" w:space="0" w:color="808080"/>
                        </w:tcBorders>
                        <w:hideMark/>
                      </w:tcPr>
                      <w:p w14:paraId="05A324F4"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100</w:t>
                        </w:r>
                      </w:p>
                    </w:tc>
                  </w:tr>
                  <w:tr w:rsidR="00FF6DB8" w:rsidRPr="00617087" w14:paraId="68141EE6"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hideMark/>
                      </w:tcPr>
                      <w:p w14:paraId="08835403"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Kingston Regional Medical Facility</w:t>
                        </w:r>
                      </w:p>
                    </w:tc>
                    <w:tc>
                      <w:tcPr>
                        <w:tcW w:w="0" w:type="auto"/>
                        <w:tcBorders>
                          <w:top w:val="outset" w:sz="6" w:space="0" w:color="808080"/>
                          <w:left w:val="outset" w:sz="6" w:space="0" w:color="808080"/>
                          <w:bottom w:val="outset" w:sz="6" w:space="0" w:color="808080"/>
                          <w:right w:val="outset" w:sz="6" w:space="0" w:color="808080"/>
                        </w:tcBorders>
                        <w:hideMark/>
                      </w:tcPr>
                      <w:p w14:paraId="313AA70C"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P &amp; 18th Streets</w:t>
                        </w:r>
                      </w:p>
                    </w:tc>
                    <w:tc>
                      <w:tcPr>
                        <w:tcW w:w="0" w:type="auto"/>
                        <w:tcBorders>
                          <w:top w:val="outset" w:sz="6" w:space="0" w:color="808080"/>
                          <w:left w:val="outset" w:sz="6" w:space="0" w:color="808080"/>
                          <w:bottom w:val="outset" w:sz="6" w:space="0" w:color="808080"/>
                          <w:right w:val="outset" w:sz="6" w:space="0" w:color="808080"/>
                        </w:tcBorders>
                        <w:hideMark/>
                      </w:tcPr>
                      <w:p w14:paraId="3227346D" w14:textId="77777777" w:rsidR="00FF6DB8" w:rsidRPr="00617087" w:rsidRDefault="00FF6DB8" w:rsidP="00205C16">
                        <w:pPr>
                          <w:spacing w:after="0" w:line="240" w:lineRule="auto"/>
                          <w:rPr>
                            <w:rFonts w:ascii="Times New Roman" w:hAnsi="Times New Roman" w:cs="Times New Roman"/>
                            <w:sz w:val="24"/>
                            <w:szCs w:val="24"/>
                          </w:rPr>
                        </w:pPr>
                        <w:r w:rsidRPr="00617087">
                          <w:rPr>
                            <w:rFonts w:ascii="Times New Roman" w:hAnsi="Times New Roman" w:cs="Times New Roman"/>
                            <w:sz w:val="24"/>
                            <w:szCs w:val="24"/>
                          </w:rPr>
                          <w:t>Kingston</w:t>
                        </w:r>
                      </w:p>
                    </w:tc>
                    <w:tc>
                      <w:tcPr>
                        <w:tcW w:w="0" w:type="auto"/>
                        <w:tcBorders>
                          <w:top w:val="outset" w:sz="6" w:space="0" w:color="808080"/>
                          <w:left w:val="outset" w:sz="6" w:space="0" w:color="808080"/>
                          <w:bottom w:val="outset" w:sz="6" w:space="0" w:color="808080"/>
                          <w:right w:val="outset" w:sz="6" w:space="0" w:color="808080"/>
                        </w:tcBorders>
                        <w:hideMark/>
                      </w:tcPr>
                      <w:p w14:paraId="251314DD"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100</w:t>
                        </w:r>
                      </w:p>
                    </w:tc>
                  </w:tr>
                </w:tbl>
                <w:p w14:paraId="66F25BBB" w14:textId="77777777" w:rsidR="00FF6DB8" w:rsidRPr="00617087" w:rsidRDefault="00FF6DB8" w:rsidP="00205C16">
                  <w:pPr>
                    <w:spacing w:after="0" w:line="240" w:lineRule="auto"/>
                    <w:rPr>
                      <w:rFonts w:ascii="Times New Roman" w:hAnsi="Times New Roman" w:cs="Times New Roman"/>
                      <w:sz w:val="24"/>
                      <w:szCs w:val="24"/>
                    </w:rPr>
                  </w:pPr>
                </w:p>
              </w:tc>
            </w:tr>
            <w:tr w:rsidR="00FF6DB8" w:rsidRPr="00617087" w14:paraId="38022B11" w14:textId="77777777" w:rsidTr="00205C16">
              <w:trPr>
                <w:tblCellSpacing w:w="0" w:type="dxa"/>
              </w:trPr>
              <w:tc>
                <w:tcPr>
                  <w:tcW w:w="0" w:type="auto"/>
                  <w:vAlign w:val="center"/>
                  <w:hideMark/>
                </w:tcPr>
                <w:p w14:paraId="35A93926" w14:textId="77777777" w:rsidR="00FF6DB8" w:rsidRPr="00617087" w:rsidRDefault="00FF6DB8" w:rsidP="00205C16">
                  <w:pPr>
                    <w:spacing w:before="100" w:beforeAutospacing="1" w:after="100" w:afterAutospacing="1" w:line="240" w:lineRule="auto"/>
                    <w:jc w:val="center"/>
                    <w:rPr>
                      <w:rFonts w:ascii="Times New Roman" w:hAnsi="Times New Roman" w:cs="Times New Roman"/>
                      <w:sz w:val="24"/>
                      <w:szCs w:val="24"/>
                    </w:rPr>
                  </w:pPr>
                  <w:r w:rsidRPr="00617087">
                    <w:rPr>
                      <w:rFonts w:ascii="Times New Roman" w:hAnsi="Times New Roman" w:cs="Times New Roman"/>
                      <w:sz w:val="24"/>
                      <w:szCs w:val="24"/>
                    </w:rPr>
                    <w:t>Table 2.32. Hospital Locations</w:t>
                  </w:r>
                </w:p>
              </w:tc>
            </w:tr>
          </w:tbl>
          <w:p w14:paraId="463AF0DC" w14:textId="77777777" w:rsidR="00FF6DB8" w:rsidRPr="00617087" w:rsidRDefault="00FF6DB8" w:rsidP="00205C16">
            <w:pPr>
              <w:spacing w:after="150" w:line="240" w:lineRule="auto"/>
              <w:rPr>
                <w:rFonts w:ascii="Arial" w:hAnsi="Arial"/>
                <w:sz w:val="24"/>
                <w:szCs w:val="24"/>
              </w:rPr>
            </w:pPr>
          </w:p>
        </w:tc>
      </w:tr>
    </w:tbl>
    <w:p w14:paraId="4E8E9E7C" w14:textId="15F7B6D2" w:rsidR="0096795C" w:rsidRDefault="0096795C" w:rsidP="00BB4709">
      <w:pPr>
        <w:pStyle w:val="Heading1"/>
        <w:spacing w:line="240" w:lineRule="auto"/>
        <w:rPr>
          <w:rFonts w:eastAsia="Franklin Gothic Book"/>
        </w:rPr>
      </w:pPr>
      <w:bookmarkStart w:id="3" w:name="_Toc196404798"/>
      <w:r>
        <w:rPr>
          <w:rFonts w:eastAsia="Franklin Gothic Book"/>
        </w:rPr>
        <w:t>Public Health Department Information</w:t>
      </w:r>
      <w:bookmarkEnd w:id="3"/>
    </w:p>
    <w:p w14:paraId="5062D63C" w14:textId="77777777" w:rsidR="0096795C" w:rsidRPr="00DA1E8B" w:rsidRDefault="0096795C" w:rsidP="0096795C">
      <w:pPr>
        <w:spacing w:after="0" w:line="240" w:lineRule="auto"/>
        <w:rPr>
          <w:rFonts w:ascii="Arial" w:hAnsi="Arial"/>
          <w:color w:val="000000"/>
          <w:sz w:val="27"/>
          <w:szCs w:val="27"/>
        </w:rPr>
      </w:pPr>
      <w:r w:rsidRPr="00DA1E8B">
        <w:rPr>
          <w:rFonts w:ascii="Arial" w:hAnsi="Arial"/>
          <w:b/>
          <w:bCs/>
          <w:color w:val="112E51"/>
          <w:sz w:val="37"/>
          <w:szCs w:val="37"/>
        </w:rPr>
        <w:t>Liberty County Public Health Department (LCPHD)</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04"/>
        <w:gridCol w:w="9256"/>
      </w:tblGrid>
      <w:tr w:rsidR="0096795C" w:rsidRPr="00DA1E8B" w14:paraId="37F5BD4F" w14:textId="77777777" w:rsidTr="00CA3077">
        <w:trPr>
          <w:tblCellSpacing w:w="7" w:type="dxa"/>
        </w:trPr>
        <w:tc>
          <w:tcPr>
            <w:tcW w:w="34" w:type="dxa"/>
            <w:vAlign w:val="center"/>
            <w:hideMark/>
          </w:tcPr>
          <w:p w14:paraId="7AC197CE" w14:textId="77777777" w:rsidR="0096795C" w:rsidRPr="00DA1E8B" w:rsidRDefault="0096795C" w:rsidP="00205C16">
            <w:pPr>
              <w:spacing w:after="0" w:line="240" w:lineRule="auto"/>
              <w:rPr>
                <w:rFonts w:ascii="Arial" w:hAnsi="Arial"/>
                <w:color w:val="000000"/>
                <w:sz w:val="27"/>
                <w:szCs w:val="27"/>
              </w:rPr>
            </w:pPr>
          </w:p>
        </w:tc>
        <w:tc>
          <w:tcPr>
            <w:tcW w:w="0" w:type="auto"/>
            <w:vAlign w:val="center"/>
            <w:hideMark/>
          </w:tcPr>
          <w:tbl>
            <w:tblPr>
              <w:tblpPr w:leftFromText="45" w:rightFromText="45" w:vertAnchor="text"/>
              <w:tblW w:w="17440" w:type="dxa"/>
              <w:tblCellSpacing w:w="0" w:type="dxa"/>
              <w:tblCellMar>
                <w:left w:w="150" w:type="dxa"/>
                <w:right w:w="0" w:type="dxa"/>
              </w:tblCellMar>
              <w:tblLook w:val="04A0" w:firstRow="1" w:lastRow="0" w:firstColumn="1" w:lastColumn="0" w:noHBand="0" w:noVBand="1"/>
            </w:tblPr>
            <w:tblGrid>
              <w:gridCol w:w="17440"/>
            </w:tblGrid>
            <w:tr w:rsidR="0096795C" w:rsidRPr="00DA1E8B" w14:paraId="74E35FC1" w14:textId="77777777" w:rsidTr="00205C16">
              <w:trPr>
                <w:tblCellSpacing w:w="0" w:type="dxa"/>
              </w:trPr>
              <w:tc>
                <w:tcPr>
                  <w:tcW w:w="0" w:type="auto"/>
                  <w:vAlign w:val="center"/>
                  <w:hideMark/>
                </w:tcPr>
                <w:p w14:paraId="6FE9BC22" w14:textId="77777777" w:rsidR="0096795C" w:rsidRPr="00DA1E8B" w:rsidRDefault="0096795C" w:rsidP="00205C16">
                  <w:pPr>
                    <w:spacing w:after="0" w:line="240" w:lineRule="auto"/>
                    <w:rPr>
                      <w:rFonts w:ascii="Times New Roman" w:hAnsi="Times New Roman" w:cs="Times New Roman"/>
                      <w:sz w:val="24"/>
                      <w:szCs w:val="24"/>
                    </w:rPr>
                  </w:pPr>
                  <w:r w:rsidRPr="00DA1E8B">
                    <w:rPr>
                      <w:rFonts w:ascii="Times New Roman" w:hAnsi="Times New Roman" w:cs="Times New Roman"/>
                      <w:sz w:val="24"/>
                      <w:szCs w:val="24"/>
                    </w:rPr>
                    <w:t>LCPHD is located at the Nelson Center, FF and 11th Streets, Central City. The department’s primary functions include environmental health, community health, family health, and disease prevention and control services. LCPHD maintains a satellite office at the Fisherville Public Health Office, S and 3rd Streets in Fisherville. The LCPHD Director, in addition to directing LCPHD, also has oversight over the Liberty County Emergency Medical Services (EMS) Coordinator (see Appendix G, EMS). The LCPHD organizational chart is below. LCPHD is a NIMS–compliant agency, and all staff are trained in ICS according to their work responsibilities.</w:t>
                  </w:r>
                </w:p>
              </w:tc>
            </w:tr>
          </w:tbl>
          <w:p w14:paraId="51DD759C" w14:textId="77777777" w:rsidR="0096795C" w:rsidRPr="00DA1E8B" w:rsidRDefault="0096795C" w:rsidP="00205C16">
            <w:pPr>
              <w:spacing w:after="150" w:line="240" w:lineRule="auto"/>
              <w:rPr>
                <w:rFonts w:ascii="Times New Roman" w:hAnsi="Times New Roman" w:cs="Times New Roman"/>
                <w:sz w:val="24"/>
                <w:szCs w:val="24"/>
              </w:rPr>
            </w:pPr>
          </w:p>
        </w:tc>
      </w:tr>
      <w:tr w:rsidR="0096795C" w:rsidRPr="00DA1E8B" w14:paraId="14FE5364" w14:textId="77777777" w:rsidTr="00CA3077">
        <w:trPr>
          <w:tblCellSpacing w:w="7" w:type="dxa"/>
        </w:trPr>
        <w:tc>
          <w:tcPr>
            <w:tcW w:w="34" w:type="dxa"/>
            <w:vAlign w:val="center"/>
            <w:hideMark/>
          </w:tcPr>
          <w:p w14:paraId="7D8B6B1A" w14:textId="0C8172E7" w:rsidR="0096795C" w:rsidRPr="00DA1E8B" w:rsidRDefault="0096795C" w:rsidP="00205C16">
            <w:pPr>
              <w:spacing w:after="0" w:line="240" w:lineRule="auto"/>
              <w:rPr>
                <w:rFonts w:ascii="Arial" w:hAnsi="Arial"/>
                <w:color w:val="000000"/>
                <w:sz w:val="27"/>
                <w:szCs w:val="27"/>
              </w:rPr>
            </w:pPr>
            <w:r w:rsidRPr="00DA1E8B">
              <w:rPr>
                <w:rFonts w:ascii="Arial" w:hAnsi="Arial"/>
                <w:b/>
                <w:bCs/>
                <w:color w:val="112E51"/>
                <w:sz w:val="37"/>
                <w:szCs w:val="37"/>
              </w:rPr>
              <w:t> </w:t>
            </w:r>
          </w:p>
        </w:tc>
        <w:tc>
          <w:tcPr>
            <w:tcW w:w="0" w:type="auto"/>
            <w:vAlign w:val="center"/>
            <w:hideMark/>
          </w:tcPr>
          <w:tbl>
            <w:tblPr>
              <w:tblpPr w:leftFromText="45" w:rightFromText="45" w:vertAnchor="text"/>
              <w:tblW w:w="17440" w:type="dxa"/>
              <w:tblCellSpacing w:w="0" w:type="dxa"/>
              <w:tblCellMar>
                <w:left w:w="150" w:type="dxa"/>
                <w:right w:w="0" w:type="dxa"/>
              </w:tblCellMar>
              <w:tblLook w:val="04A0" w:firstRow="1" w:lastRow="0" w:firstColumn="1" w:lastColumn="0" w:noHBand="0" w:noVBand="1"/>
            </w:tblPr>
            <w:tblGrid>
              <w:gridCol w:w="9205"/>
            </w:tblGrid>
            <w:tr w:rsidR="0096795C" w:rsidRPr="00DA1E8B" w14:paraId="47584A81" w14:textId="77777777" w:rsidTr="00205C16">
              <w:trPr>
                <w:tblCellSpacing w:w="0" w:type="dxa"/>
              </w:trPr>
              <w:tc>
                <w:tcPr>
                  <w:tcW w:w="0" w:type="auto"/>
                  <w:vAlign w:val="center"/>
                  <w:hideMark/>
                </w:tcPr>
                <w:p w14:paraId="6898C206" w14:textId="77777777" w:rsidR="0096795C" w:rsidRPr="00DA1E8B" w:rsidRDefault="0096795C" w:rsidP="00205C16">
                  <w:pPr>
                    <w:spacing w:after="0" w:line="240" w:lineRule="auto"/>
                    <w:rPr>
                      <w:rFonts w:ascii="Times New Roman" w:hAnsi="Times New Roman" w:cs="Times New Roman"/>
                      <w:sz w:val="24"/>
                      <w:szCs w:val="24"/>
                    </w:rPr>
                  </w:pPr>
                  <w:r w:rsidRPr="00DA1E8B">
                    <w:rPr>
                      <w:rFonts w:ascii="Times New Roman" w:hAnsi="Times New Roman" w:cs="Times New Roman"/>
                      <w:sz w:val="24"/>
                      <w:szCs w:val="24"/>
                    </w:rPr>
                    <w:t>* See Appendix G, “Emergency Medical Services”</w:t>
                  </w:r>
                </w:p>
              </w:tc>
            </w:tr>
            <w:tr w:rsidR="0096795C" w:rsidRPr="00DA1E8B" w14:paraId="740DF517" w14:textId="77777777" w:rsidTr="00205C16">
              <w:trPr>
                <w:tblCellSpacing w:w="0" w:type="dxa"/>
              </w:trPr>
              <w:tc>
                <w:tcPr>
                  <w:tcW w:w="0" w:type="auto"/>
                  <w:vAlign w:val="center"/>
                  <w:hideMark/>
                </w:tcPr>
                <w:tbl>
                  <w:tblPr>
                    <w:tblW w:w="17290" w:type="dxa"/>
                    <w:tblCellSpacing w:w="15" w:type="dxa"/>
                    <w:tblCellMar>
                      <w:top w:w="15" w:type="dxa"/>
                      <w:left w:w="15" w:type="dxa"/>
                      <w:bottom w:w="15" w:type="dxa"/>
                      <w:right w:w="15" w:type="dxa"/>
                    </w:tblCellMar>
                    <w:tblLook w:val="04A0" w:firstRow="1" w:lastRow="0" w:firstColumn="1" w:lastColumn="0" w:noHBand="0" w:noVBand="1"/>
                  </w:tblPr>
                  <w:tblGrid>
                    <w:gridCol w:w="9055"/>
                  </w:tblGrid>
                  <w:tr w:rsidR="0096795C" w:rsidRPr="00DA1E8B" w14:paraId="3902E4B7" w14:textId="77777777" w:rsidTr="00205C16">
                    <w:trPr>
                      <w:tblCellSpacing w:w="15" w:type="dxa"/>
                    </w:trPr>
                    <w:tc>
                      <w:tcPr>
                        <w:tcW w:w="0" w:type="auto"/>
                        <w:vAlign w:val="center"/>
                        <w:hideMark/>
                      </w:tcPr>
                      <w:tbl>
                        <w:tblPr>
                          <w:tblW w:w="17211" w:type="dxa"/>
                          <w:tblCellSpacing w:w="15" w:type="dxa"/>
                          <w:tblCellMar>
                            <w:top w:w="15" w:type="dxa"/>
                            <w:left w:w="15" w:type="dxa"/>
                            <w:bottom w:w="15" w:type="dxa"/>
                            <w:right w:w="15" w:type="dxa"/>
                          </w:tblCellMar>
                          <w:tblLook w:val="04A0" w:firstRow="1" w:lastRow="0" w:firstColumn="1" w:lastColumn="0" w:noHBand="0" w:noVBand="1"/>
                        </w:tblPr>
                        <w:tblGrid>
                          <w:gridCol w:w="17211"/>
                        </w:tblGrid>
                        <w:tr w:rsidR="0096795C" w:rsidRPr="00DA1E8B" w14:paraId="242DCBBF" w14:textId="77777777" w:rsidTr="00205C16">
                          <w:trPr>
                            <w:tblCellSpacing w:w="15" w:type="dxa"/>
                          </w:trPr>
                          <w:tc>
                            <w:tcPr>
                              <w:tcW w:w="0" w:type="auto"/>
                              <w:vAlign w:val="center"/>
                              <w:hideMark/>
                            </w:tcPr>
                            <w:p w14:paraId="212F070A" w14:textId="77777777" w:rsidR="0096795C" w:rsidRPr="00DA1E8B" w:rsidRDefault="0096795C" w:rsidP="00205C16">
                              <w:pPr>
                                <w:spacing w:after="0" w:line="240" w:lineRule="auto"/>
                                <w:rPr>
                                  <w:rFonts w:ascii="Times New Roman" w:hAnsi="Times New Roman" w:cs="Times New Roman"/>
                                  <w:sz w:val="24"/>
                                  <w:szCs w:val="24"/>
                                </w:rPr>
                              </w:pPr>
                              <w:r w:rsidRPr="00DA1E8B">
                                <w:rPr>
                                  <w:rFonts w:ascii="Times New Roman" w:hAnsi="Times New Roman" w:cs="Times New Roman"/>
                                  <w:noProof/>
                                  <w:sz w:val="24"/>
                                  <w:szCs w:val="24"/>
                                </w:rPr>
                                <w:drawing>
                                  <wp:inline distT="0" distB="0" distL="0" distR="0" wp14:anchorId="2370F374" wp14:editId="3F387A23">
                                    <wp:extent cx="5943600" cy="3514725"/>
                                    <wp:effectExtent l="0" t="0" r="0" b="9525"/>
                                    <wp:docPr id="853896085" name="Picture 10" descr="Refer to the IG/SM content for the alt text description of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Refer to the IG/SM content for the alt text description of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tc>
                        </w:tr>
                        <w:tr w:rsidR="0096795C" w:rsidRPr="00DA1E8B" w14:paraId="4C0CC4F5" w14:textId="77777777" w:rsidTr="00205C16">
                          <w:trPr>
                            <w:tblCellSpacing w:w="15" w:type="dxa"/>
                          </w:trPr>
                          <w:tc>
                            <w:tcPr>
                              <w:tcW w:w="0" w:type="auto"/>
                              <w:vAlign w:val="center"/>
                              <w:hideMark/>
                            </w:tcPr>
                            <w:p w14:paraId="0BEE324F" w14:textId="77777777" w:rsidR="0096795C" w:rsidRPr="00DA1E8B" w:rsidRDefault="0096795C" w:rsidP="00205C16">
                              <w:pPr>
                                <w:spacing w:after="0" w:line="240" w:lineRule="auto"/>
                                <w:rPr>
                                  <w:rFonts w:ascii="Times New Roman" w:hAnsi="Times New Roman" w:cs="Times New Roman"/>
                                  <w:sz w:val="24"/>
                                  <w:szCs w:val="24"/>
                                </w:rPr>
                              </w:pPr>
                              <w:r w:rsidRPr="00DA1E8B">
                                <w:rPr>
                                  <w:rFonts w:ascii="Times New Roman" w:hAnsi="Times New Roman" w:cs="Times New Roman"/>
                                  <w:i/>
                                  <w:iCs/>
                                  <w:sz w:val="17"/>
                                  <w:szCs w:val="17"/>
                                </w:rPr>
                                <w:t>Figure I.2. Liberty County Public Health Department (LCPHD) Organizational Chart</w:t>
                              </w:r>
                            </w:p>
                          </w:tc>
                        </w:tr>
                      </w:tbl>
                      <w:p w14:paraId="20ECD70D" w14:textId="77777777" w:rsidR="0096795C" w:rsidRPr="00DA1E8B" w:rsidRDefault="0096795C" w:rsidP="00205C16">
                        <w:pPr>
                          <w:spacing w:after="0" w:line="240" w:lineRule="auto"/>
                          <w:rPr>
                            <w:rFonts w:ascii="Times New Roman" w:hAnsi="Times New Roman" w:cs="Times New Roman"/>
                            <w:sz w:val="24"/>
                            <w:szCs w:val="24"/>
                          </w:rPr>
                        </w:pPr>
                      </w:p>
                    </w:tc>
                  </w:tr>
                </w:tbl>
                <w:p w14:paraId="3F0D15E6" w14:textId="77777777" w:rsidR="0096795C" w:rsidRPr="00DA1E8B" w:rsidRDefault="0096795C" w:rsidP="00205C16">
                  <w:pPr>
                    <w:spacing w:after="0" w:line="240" w:lineRule="auto"/>
                    <w:rPr>
                      <w:rFonts w:ascii="Times New Roman" w:hAnsi="Times New Roman" w:cs="Times New Roman"/>
                      <w:sz w:val="24"/>
                      <w:szCs w:val="24"/>
                    </w:rPr>
                  </w:pPr>
                </w:p>
              </w:tc>
            </w:tr>
          </w:tbl>
          <w:p w14:paraId="568059B5" w14:textId="77777777" w:rsidR="0096795C" w:rsidRPr="00DA1E8B" w:rsidRDefault="0096795C" w:rsidP="00205C16">
            <w:pPr>
              <w:spacing w:after="150" w:line="240" w:lineRule="auto"/>
              <w:rPr>
                <w:rFonts w:ascii="Times New Roman" w:hAnsi="Times New Roman" w:cs="Times New Roman"/>
                <w:sz w:val="24"/>
                <w:szCs w:val="24"/>
              </w:rPr>
            </w:pPr>
          </w:p>
        </w:tc>
      </w:tr>
    </w:tbl>
    <w:p w14:paraId="12D11193" w14:textId="48CEED21" w:rsidR="00F91B09" w:rsidRDefault="00F91B09" w:rsidP="007D2EEC">
      <w:pPr>
        <w:pStyle w:val="Heading1"/>
      </w:pPr>
      <w:bookmarkStart w:id="4" w:name="_Toc196404799"/>
      <w:r w:rsidRPr="000C5C2D">
        <w:t>County Fairgrounds</w:t>
      </w:r>
      <w:bookmarkEnd w:id="4"/>
    </w:p>
    <w:p w14:paraId="59A1644C" w14:textId="527B7F09" w:rsidR="007D2EEC" w:rsidRPr="007D2EEC" w:rsidRDefault="007D2EEC" w:rsidP="007D2EEC">
      <w:r w:rsidRPr="007D2EEC">
        <w:t>The Liberty County Fairgrounds are centrally located within one mile of Interstate 107, just northwest of Central City. The indoor and outdoor facilities at the Liberty County Fairgrounds are available for rent and are utilized throughout most of the year. Trade fairs, craft shows, festivals, and the annual Liberty County fair and rodeo are hosted at the fairgrounds. The land area consists of 127 acres. On-site parking is available for 7,500 vehicles. Overnight RV parking is also available.</w:t>
      </w:r>
    </w:p>
    <w:p w14:paraId="18E47598" w14:textId="6DF3D14A" w:rsidR="00473C6E" w:rsidRDefault="007D2EEC">
      <w:pPr>
        <w:rPr>
          <w:rFonts w:ascii="Arial" w:hAnsi="Arial"/>
          <w:b/>
          <w:bCs/>
          <w:color w:val="112E51"/>
          <w:sz w:val="37"/>
          <w:szCs w:val="37"/>
        </w:rPr>
      </w:pPr>
      <w:r w:rsidRPr="000C5C2D">
        <w:rPr>
          <w:rFonts w:ascii="Times New Roman" w:hAnsi="Times New Roman" w:cs="Times New Roman"/>
          <w:noProof/>
          <w:sz w:val="24"/>
          <w:szCs w:val="24"/>
        </w:rPr>
        <w:drawing>
          <wp:inline distT="0" distB="0" distL="0" distR="0" wp14:anchorId="3DB0F5D9" wp14:editId="17EE044C">
            <wp:extent cx="4970445" cy="5880100"/>
            <wp:effectExtent l="0" t="0" r="1905" b="6350"/>
            <wp:docPr id="613701413" name="Picture 9" descr="Layout of fictitious Liberty County Fairgrounds showing buildings 1-11 locations (event center, exhibit halls, indoor arena, livestock barns, outdoor arena, horse stalls, outdoor stage, and grandstand) , parking, midway area, and horse ra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Layout of fictitious Liberty County Fairgrounds showing buildings 1-11 locations (event center, exhibit halls, indoor arena, livestock barns, outdoor arena, horse stalls, outdoor stage, and grandstand) , parking, midway area, and horse race tra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7869" cy="5888883"/>
                    </a:xfrm>
                    <a:prstGeom prst="rect">
                      <a:avLst/>
                    </a:prstGeom>
                    <a:noFill/>
                    <a:ln>
                      <a:noFill/>
                    </a:ln>
                  </pic:spPr>
                </pic:pic>
              </a:graphicData>
            </a:graphic>
          </wp:inline>
        </w:drawing>
      </w:r>
      <w:r w:rsidR="00473C6E">
        <w:rPr>
          <w:rFonts w:ascii="Arial" w:hAnsi="Arial"/>
          <w:b/>
          <w:bCs/>
          <w:color w:val="112E51"/>
          <w:sz w:val="37"/>
          <w:szCs w:val="37"/>
        </w:rPr>
        <w:br w:type="page"/>
      </w:r>
    </w:p>
    <w:p w14:paraId="41966C62" w14:textId="2694F056" w:rsidR="00F91B09" w:rsidRDefault="008C3FB0" w:rsidP="0096795C">
      <w:pPr>
        <w:pStyle w:val="Heading1"/>
      </w:pPr>
      <w:bookmarkStart w:id="5" w:name="_Toc196404800"/>
      <w:r w:rsidRPr="002F55BA">
        <w:t>Liberty County</w:t>
      </w:r>
      <w:r>
        <w:t xml:space="preserve"> </w:t>
      </w:r>
      <w:r w:rsidR="00F91B09">
        <w:t>Morgue Facilities</w:t>
      </w:r>
      <w:bookmarkEnd w:id="5"/>
    </w:p>
    <w:p w14:paraId="4A314575" w14:textId="4BD98941" w:rsidR="00473C6E" w:rsidRPr="00473C6E" w:rsidRDefault="00473C6E" w:rsidP="00473C6E">
      <w:r w:rsidRPr="00473C6E">
        <w:t>Through cooperative agreements with area hospitals, the Liberty County Board of Supervisors has contracted Central City Hospital as the county morgue. Under normal conditions, hospital morgue facilities throughout the county can handle approximately 43 bodies.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4"/>
        <w:gridCol w:w="4814"/>
        <w:gridCol w:w="4492"/>
      </w:tblGrid>
      <w:tr w:rsidR="00473C6E" w:rsidRPr="002F55BA" w14:paraId="7C87A3D4" w14:textId="77777777" w:rsidTr="00CA6CD0">
        <w:trPr>
          <w:gridAfter w:val="1"/>
          <w:tblCellSpacing w:w="7" w:type="dxa"/>
        </w:trPr>
        <w:tc>
          <w:tcPr>
            <w:tcW w:w="43" w:type="dxa"/>
            <w:gridSpan w:val="2"/>
            <w:vAlign w:val="center"/>
            <w:hideMark/>
          </w:tcPr>
          <w:p w14:paraId="293A6985" w14:textId="77777777" w:rsidR="00473C6E" w:rsidRPr="002F55BA" w:rsidRDefault="00473C6E" w:rsidP="00205C16">
            <w:pPr>
              <w:spacing w:after="0" w:line="240" w:lineRule="auto"/>
              <w:rPr>
                <w:rFonts w:ascii="Arial" w:hAnsi="Arial"/>
                <w:color w:val="000000"/>
                <w:sz w:val="27"/>
                <w:szCs w:val="27"/>
              </w:rPr>
            </w:pPr>
          </w:p>
        </w:tc>
      </w:tr>
      <w:tr w:rsidR="00F91B09" w:rsidRPr="002F55BA" w14:paraId="32EABD52" w14:textId="77777777" w:rsidTr="00CA6CD0">
        <w:trPr>
          <w:tblCellSpacing w:w="7" w:type="dxa"/>
        </w:trPr>
        <w:tc>
          <w:tcPr>
            <w:tcW w:w="33" w:type="dxa"/>
            <w:vAlign w:val="center"/>
            <w:hideMark/>
          </w:tcPr>
          <w:p w14:paraId="2791F4E7" w14:textId="77777777" w:rsidR="00F91B09" w:rsidRPr="002F55BA" w:rsidRDefault="00F91B09" w:rsidP="00205C16">
            <w:pPr>
              <w:spacing w:after="0" w:line="240" w:lineRule="auto"/>
              <w:rPr>
                <w:rFonts w:ascii="Arial" w:hAnsi="Arial"/>
                <w:color w:val="000000"/>
                <w:sz w:val="27"/>
                <w:szCs w:val="27"/>
              </w:rPr>
            </w:pPr>
          </w:p>
        </w:tc>
        <w:tc>
          <w:tcPr>
            <w:tcW w:w="0" w:type="auto"/>
            <w:gridSpan w:val="2"/>
            <w:vAlign w:val="center"/>
            <w:hideMark/>
          </w:tcPr>
          <w:tbl>
            <w:tblPr>
              <w:tblpPr w:leftFromText="45" w:rightFromText="45" w:vertAnchor="text"/>
              <w:tblW w:w="17440" w:type="dxa"/>
              <w:tblCellSpacing w:w="0" w:type="dxa"/>
              <w:tblCellMar>
                <w:left w:w="150" w:type="dxa"/>
                <w:right w:w="0" w:type="dxa"/>
              </w:tblCellMar>
              <w:tblLook w:val="04A0" w:firstRow="1" w:lastRow="0" w:firstColumn="1" w:lastColumn="0" w:noHBand="0" w:noVBand="1"/>
            </w:tblPr>
            <w:tblGrid>
              <w:gridCol w:w="17440"/>
            </w:tblGrid>
            <w:tr w:rsidR="00F91B09" w:rsidRPr="002F55BA" w14:paraId="5E1575AF" w14:textId="77777777" w:rsidTr="00205C16">
              <w:trPr>
                <w:tblCellSpacing w:w="0" w:type="dxa"/>
              </w:trPr>
              <w:tc>
                <w:tcPr>
                  <w:tcW w:w="0" w:type="auto"/>
                  <w:vAlign w:val="center"/>
                  <w:hideMark/>
                </w:tcPr>
                <w:tbl>
                  <w:tblPr>
                    <w:tblW w:w="2394" w:type="pct"/>
                    <w:tblCellSpacing w:w="0" w:type="dxa"/>
                    <w:tblBorders>
                      <w:top w:val="outset" w:sz="6" w:space="0" w:color="808080"/>
                      <w:left w:val="outset" w:sz="6" w:space="0" w:color="808080"/>
                      <w:bottom w:val="outset" w:sz="6" w:space="0" w:color="808080"/>
                      <w:right w:val="outset" w:sz="6" w:space="0" w:color="808080"/>
                    </w:tblBorders>
                    <w:tblCellMar>
                      <w:top w:w="45" w:type="dxa"/>
                      <w:left w:w="45" w:type="dxa"/>
                      <w:bottom w:w="45" w:type="dxa"/>
                      <w:right w:w="45" w:type="dxa"/>
                    </w:tblCellMar>
                    <w:tblLook w:val="04A0" w:firstRow="1" w:lastRow="0" w:firstColumn="1" w:lastColumn="0" w:noHBand="0" w:noVBand="1"/>
                    <w:tblDescription w:val=""/>
                  </w:tblPr>
                  <w:tblGrid>
                    <w:gridCol w:w="2841"/>
                    <w:gridCol w:w="1892"/>
                    <w:gridCol w:w="1707"/>
                    <w:gridCol w:w="1831"/>
                  </w:tblGrid>
                  <w:tr w:rsidR="00473C6E" w:rsidRPr="002F55BA" w14:paraId="3540D3BF"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shd w:val="clear" w:color="auto" w:fill="EEEEEE"/>
                        <w:hideMark/>
                      </w:tcPr>
                      <w:p w14:paraId="256CFDA3" w14:textId="77777777" w:rsidR="00F91B09" w:rsidRPr="002F55BA" w:rsidRDefault="00F91B09" w:rsidP="00205C16">
                        <w:pPr>
                          <w:spacing w:before="100" w:beforeAutospacing="1" w:after="100" w:afterAutospacing="1" w:line="240" w:lineRule="auto"/>
                          <w:jc w:val="center"/>
                          <w:rPr>
                            <w:rFonts w:ascii="Arial" w:hAnsi="Arial"/>
                            <w:b/>
                            <w:bCs/>
                            <w:color w:val="000000"/>
                            <w:sz w:val="20"/>
                            <w:szCs w:val="20"/>
                          </w:rPr>
                        </w:pPr>
                        <w:r w:rsidRPr="002F55BA">
                          <w:rPr>
                            <w:rFonts w:ascii="Arial" w:hAnsi="Arial"/>
                            <w:b/>
                            <w:bCs/>
                            <w:color w:val="000000"/>
                            <w:sz w:val="20"/>
                            <w:szCs w:val="20"/>
                          </w:rPr>
                          <w:t>Name</w:t>
                        </w:r>
                      </w:p>
                    </w:tc>
                    <w:tc>
                      <w:tcPr>
                        <w:tcW w:w="1144" w:type="pct"/>
                        <w:tcBorders>
                          <w:top w:val="outset" w:sz="6" w:space="0" w:color="808080"/>
                          <w:left w:val="outset" w:sz="6" w:space="0" w:color="808080"/>
                          <w:bottom w:val="outset" w:sz="6" w:space="0" w:color="808080"/>
                          <w:right w:val="outset" w:sz="6" w:space="0" w:color="808080"/>
                        </w:tcBorders>
                        <w:shd w:val="clear" w:color="auto" w:fill="EEEEEE"/>
                        <w:hideMark/>
                      </w:tcPr>
                      <w:p w14:paraId="614B2723" w14:textId="77777777" w:rsidR="00F91B09" w:rsidRPr="002F55BA" w:rsidRDefault="00F91B09" w:rsidP="00205C16">
                        <w:pPr>
                          <w:spacing w:before="100" w:beforeAutospacing="1" w:after="100" w:afterAutospacing="1" w:line="240" w:lineRule="auto"/>
                          <w:jc w:val="center"/>
                          <w:rPr>
                            <w:rFonts w:ascii="Arial" w:hAnsi="Arial"/>
                            <w:b/>
                            <w:bCs/>
                            <w:color w:val="000000"/>
                            <w:sz w:val="20"/>
                            <w:szCs w:val="20"/>
                          </w:rPr>
                        </w:pPr>
                        <w:r w:rsidRPr="002F55BA">
                          <w:rPr>
                            <w:rFonts w:ascii="Arial" w:hAnsi="Arial"/>
                            <w:b/>
                            <w:bCs/>
                            <w:color w:val="000000"/>
                            <w:sz w:val="20"/>
                            <w:szCs w:val="20"/>
                          </w:rPr>
                          <w:t>Address</w:t>
                        </w:r>
                      </w:p>
                    </w:tc>
                    <w:tc>
                      <w:tcPr>
                        <w:tcW w:w="1032" w:type="pct"/>
                        <w:tcBorders>
                          <w:top w:val="outset" w:sz="6" w:space="0" w:color="808080"/>
                          <w:left w:val="outset" w:sz="6" w:space="0" w:color="808080"/>
                          <w:bottom w:val="outset" w:sz="6" w:space="0" w:color="808080"/>
                          <w:right w:val="outset" w:sz="6" w:space="0" w:color="808080"/>
                        </w:tcBorders>
                        <w:shd w:val="clear" w:color="auto" w:fill="EEEEEE"/>
                        <w:hideMark/>
                      </w:tcPr>
                      <w:p w14:paraId="1B294A26" w14:textId="77777777" w:rsidR="00F91B09" w:rsidRPr="002F55BA" w:rsidRDefault="00F91B09" w:rsidP="00205C16">
                        <w:pPr>
                          <w:spacing w:before="100" w:beforeAutospacing="1" w:after="100" w:afterAutospacing="1" w:line="240" w:lineRule="auto"/>
                          <w:jc w:val="center"/>
                          <w:rPr>
                            <w:rFonts w:ascii="Arial" w:hAnsi="Arial"/>
                            <w:b/>
                            <w:bCs/>
                            <w:color w:val="000000"/>
                            <w:sz w:val="20"/>
                            <w:szCs w:val="20"/>
                          </w:rPr>
                        </w:pPr>
                        <w:r w:rsidRPr="002F55BA">
                          <w:rPr>
                            <w:rFonts w:ascii="Arial" w:hAnsi="Arial"/>
                            <w:b/>
                            <w:bCs/>
                            <w:color w:val="000000"/>
                            <w:sz w:val="20"/>
                            <w:szCs w:val="20"/>
                          </w:rPr>
                          <w:t>Location</w:t>
                        </w:r>
                      </w:p>
                    </w:tc>
                    <w:tc>
                      <w:tcPr>
                        <w:tcW w:w="1107" w:type="pct"/>
                        <w:tcBorders>
                          <w:top w:val="outset" w:sz="6" w:space="0" w:color="808080"/>
                          <w:left w:val="outset" w:sz="6" w:space="0" w:color="808080"/>
                          <w:bottom w:val="outset" w:sz="6" w:space="0" w:color="808080"/>
                          <w:right w:val="outset" w:sz="6" w:space="0" w:color="808080"/>
                        </w:tcBorders>
                        <w:shd w:val="clear" w:color="auto" w:fill="EEEEEE"/>
                        <w:hideMark/>
                      </w:tcPr>
                      <w:p w14:paraId="1A0E64E1" w14:textId="77777777" w:rsidR="00F91B09" w:rsidRPr="002F55BA" w:rsidRDefault="00F91B09" w:rsidP="00205C16">
                        <w:pPr>
                          <w:spacing w:before="100" w:beforeAutospacing="1" w:after="100" w:afterAutospacing="1" w:line="240" w:lineRule="auto"/>
                          <w:jc w:val="center"/>
                          <w:rPr>
                            <w:rFonts w:ascii="Arial" w:hAnsi="Arial"/>
                            <w:b/>
                            <w:bCs/>
                            <w:color w:val="000000"/>
                            <w:sz w:val="20"/>
                            <w:szCs w:val="20"/>
                          </w:rPr>
                        </w:pPr>
                        <w:r w:rsidRPr="002F55BA">
                          <w:rPr>
                            <w:rFonts w:ascii="Arial" w:hAnsi="Arial"/>
                            <w:b/>
                            <w:bCs/>
                            <w:color w:val="000000"/>
                            <w:sz w:val="20"/>
                            <w:szCs w:val="20"/>
                          </w:rPr>
                          <w:t>Capacity</w:t>
                        </w:r>
                      </w:p>
                    </w:tc>
                  </w:tr>
                  <w:tr w:rsidR="00F91B09" w:rsidRPr="002F55BA" w14:paraId="228EFB4A"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13080F38"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Central City Hospital</w:t>
                        </w:r>
                      </w:p>
                    </w:tc>
                    <w:tc>
                      <w:tcPr>
                        <w:tcW w:w="1144" w:type="pct"/>
                        <w:tcBorders>
                          <w:top w:val="outset" w:sz="6" w:space="0" w:color="808080"/>
                          <w:left w:val="outset" w:sz="6" w:space="0" w:color="808080"/>
                          <w:bottom w:val="outset" w:sz="6" w:space="0" w:color="808080"/>
                          <w:right w:val="outset" w:sz="6" w:space="0" w:color="808080"/>
                        </w:tcBorders>
                        <w:hideMark/>
                      </w:tcPr>
                      <w:p w14:paraId="373CA01A"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D &amp; 31st Streets</w:t>
                        </w:r>
                      </w:p>
                    </w:tc>
                    <w:tc>
                      <w:tcPr>
                        <w:tcW w:w="1032" w:type="pct"/>
                        <w:tcBorders>
                          <w:top w:val="outset" w:sz="6" w:space="0" w:color="808080"/>
                          <w:left w:val="outset" w:sz="6" w:space="0" w:color="808080"/>
                          <w:bottom w:val="outset" w:sz="6" w:space="0" w:color="808080"/>
                          <w:right w:val="outset" w:sz="6" w:space="0" w:color="808080"/>
                        </w:tcBorders>
                        <w:hideMark/>
                      </w:tcPr>
                      <w:p w14:paraId="2BD6C73C"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Central City</w:t>
                        </w:r>
                      </w:p>
                    </w:tc>
                    <w:tc>
                      <w:tcPr>
                        <w:tcW w:w="1107" w:type="pct"/>
                        <w:tcBorders>
                          <w:top w:val="outset" w:sz="6" w:space="0" w:color="808080"/>
                          <w:left w:val="outset" w:sz="6" w:space="0" w:color="808080"/>
                          <w:bottom w:val="outset" w:sz="6" w:space="0" w:color="808080"/>
                          <w:right w:val="outset" w:sz="6" w:space="0" w:color="808080"/>
                        </w:tcBorders>
                        <w:hideMark/>
                      </w:tcPr>
                      <w:p w14:paraId="69A60EB4"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12</w:t>
                        </w:r>
                      </w:p>
                    </w:tc>
                  </w:tr>
                  <w:tr w:rsidR="00F91B09" w:rsidRPr="002F55BA" w14:paraId="785310F2"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624B0EF0"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Columbia Veterans Hospital</w:t>
                        </w:r>
                      </w:p>
                    </w:tc>
                    <w:tc>
                      <w:tcPr>
                        <w:tcW w:w="1144" w:type="pct"/>
                        <w:tcBorders>
                          <w:top w:val="outset" w:sz="6" w:space="0" w:color="808080"/>
                          <w:left w:val="outset" w:sz="6" w:space="0" w:color="808080"/>
                          <w:bottom w:val="outset" w:sz="6" w:space="0" w:color="808080"/>
                          <w:right w:val="outset" w:sz="6" w:space="0" w:color="808080"/>
                        </w:tcBorders>
                        <w:hideMark/>
                      </w:tcPr>
                      <w:p w14:paraId="7488EAD8"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J &amp; 7th Streets</w:t>
                        </w:r>
                      </w:p>
                    </w:tc>
                    <w:tc>
                      <w:tcPr>
                        <w:tcW w:w="1032" w:type="pct"/>
                        <w:tcBorders>
                          <w:top w:val="outset" w:sz="6" w:space="0" w:color="808080"/>
                          <w:left w:val="outset" w:sz="6" w:space="0" w:color="808080"/>
                          <w:bottom w:val="outset" w:sz="6" w:space="0" w:color="808080"/>
                          <w:right w:val="outset" w:sz="6" w:space="0" w:color="808080"/>
                        </w:tcBorders>
                        <w:hideMark/>
                      </w:tcPr>
                      <w:p w14:paraId="43A6629F"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Central City</w:t>
                        </w:r>
                      </w:p>
                    </w:tc>
                    <w:tc>
                      <w:tcPr>
                        <w:tcW w:w="1107" w:type="pct"/>
                        <w:tcBorders>
                          <w:top w:val="outset" w:sz="6" w:space="0" w:color="808080"/>
                          <w:left w:val="outset" w:sz="6" w:space="0" w:color="808080"/>
                          <w:bottom w:val="outset" w:sz="6" w:space="0" w:color="808080"/>
                          <w:right w:val="outset" w:sz="6" w:space="0" w:color="808080"/>
                        </w:tcBorders>
                        <w:hideMark/>
                      </w:tcPr>
                      <w:p w14:paraId="612234DE"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10</w:t>
                        </w:r>
                      </w:p>
                    </w:tc>
                  </w:tr>
                  <w:tr w:rsidR="00F91B09" w:rsidRPr="002F55BA" w14:paraId="3E63CFF3"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25BE0E20"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Faith Hospital</w:t>
                        </w:r>
                      </w:p>
                    </w:tc>
                    <w:tc>
                      <w:tcPr>
                        <w:tcW w:w="1144" w:type="pct"/>
                        <w:tcBorders>
                          <w:top w:val="outset" w:sz="6" w:space="0" w:color="808080"/>
                          <w:left w:val="outset" w:sz="6" w:space="0" w:color="808080"/>
                          <w:bottom w:val="outset" w:sz="6" w:space="0" w:color="808080"/>
                          <w:right w:val="outset" w:sz="6" w:space="0" w:color="808080"/>
                        </w:tcBorders>
                        <w:hideMark/>
                      </w:tcPr>
                      <w:p w14:paraId="07309EFF"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S &amp; 14th Streets</w:t>
                        </w:r>
                      </w:p>
                    </w:tc>
                    <w:tc>
                      <w:tcPr>
                        <w:tcW w:w="1032" w:type="pct"/>
                        <w:tcBorders>
                          <w:top w:val="outset" w:sz="6" w:space="0" w:color="808080"/>
                          <w:left w:val="outset" w:sz="6" w:space="0" w:color="808080"/>
                          <w:bottom w:val="outset" w:sz="6" w:space="0" w:color="808080"/>
                          <w:right w:val="outset" w:sz="6" w:space="0" w:color="808080"/>
                        </w:tcBorders>
                        <w:hideMark/>
                      </w:tcPr>
                      <w:p w14:paraId="6F50470B"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Central City</w:t>
                        </w:r>
                      </w:p>
                    </w:tc>
                    <w:tc>
                      <w:tcPr>
                        <w:tcW w:w="1107" w:type="pct"/>
                        <w:tcBorders>
                          <w:top w:val="outset" w:sz="6" w:space="0" w:color="808080"/>
                          <w:left w:val="outset" w:sz="6" w:space="0" w:color="808080"/>
                          <w:bottom w:val="outset" w:sz="6" w:space="0" w:color="808080"/>
                          <w:right w:val="outset" w:sz="6" w:space="0" w:color="808080"/>
                        </w:tcBorders>
                        <w:hideMark/>
                      </w:tcPr>
                      <w:p w14:paraId="75C269DA"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9</w:t>
                        </w:r>
                      </w:p>
                    </w:tc>
                  </w:tr>
                  <w:tr w:rsidR="00F91B09" w:rsidRPr="002F55BA" w14:paraId="4C5E1184"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162D6B95"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Noble General Hospital</w:t>
                        </w:r>
                      </w:p>
                    </w:tc>
                    <w:tc>
                      <w:tcPr>
                        <w:tcW w:w="1144" w:type="pct"/>
                        <w:tcBorders>
                          <w:top w:val="outset" w:sz="6" w:space="0" w:color="808080"/>
                          <w:left w:val="outset" w:sz="6" w:space="0" w:color="808080"/>
                          <w:bottom w:val="outset" w:sz="6" w:space="0" w:color="808080"/>
                          <w:right w:val="outset" w:sz="6" w:space="0" w:color="808080"/>
                        </w:tcBorders>
                        <w:hideMark/>
                      </w:tcPr>
                      <w:p w14:paraId="6784DF7C"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S &amp; 1st Streets</w:t>
                        </w:r>
                      </w:p>
                    </w:tc>
                    <w:tc>
                      <w:tcPr>
                        <w:tcW w:w="1032" w:type="pct"/>
                        <w:tcBorders>
                          <w:top w:val="outset" w:sz="6" w:space="0" w:color="808080"/>
                          <w:left w:val="outset" w:sz="6" w:space="0" w:color="808080"/>
                          <w:bottom w:val="outset" w:sz="6" w:space="0" w:color="808080"/>
                          <w:right w:val="outset" w:sz="6" w:space="0" w:color="808080"/>
                        </w:tcBorders>
                        <w:hideMark/>
                      </w:tcPr>
                      <w:p w14:paraId="6F7E8644"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Fisherville</w:t>
                        </w:r>
                      </w:p>
                    </w:tc>
                    <w:tc>
                      <w:tcPr>
                        <w:tcW w:w="1107" w:type="pct"/>
                        <w:tcBorders>
                          <w:top w:val="outset" w:sz="6" w:space="0" w:color="808080"/>
                          <w:left w:val="outset" w:sz="6" w:space="0" w:color="808080"/>
                          <w:bottom w:val="outset" w:sz="6" w:space="0" w:color="808080"/>
                          <w:right w:val="outset" w:sz="6" w:space="0" w:color="808080"/>
                        </w:tcBorders>
                        <w:hideMark/>
                      </w:tcPr>
                      <w:p w14:paraId="63F1BFF5"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6</w:t>
                        </w:r>
                      </w:p>
                    </w:tc>
                  </w:tr>
                  <w:tr w:rsidR="00F91B09" w:rsidRPr="002F55BA" w14:paraId="2268D300"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4FD2C3ED"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Harvest Junction Community Hospital</w:t>
                        </w:r>
                      </w:p>
                    </w:tc>
                    <w:tc>
                      <w:tcPr>
                        <w:tcW w:w="1144" w:type="pct"/>
                        <w:tcBorders>
                          <w:top w:val="outset" w:sz="6" w:space="0" w:color="808080"/>
                          <w:left w:val="outset" w:sz="6" w:space="0" w:color="808080"/>
                          <w:bottom w:val="outset" w:sz="6" w:space="0" w:color="808080"/>
                          <w:right w:val="outset" w:sz="6" w:space="0" w:color="808080"/>
                        </w:tcBorders>
                        <w:hideMark/>
                      </w:tcPr>
                      <w:p w14:paraId="63B3462B"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C &amp; 3rd Streets</w:t>
                        </w:r>
                      </w:p>
                    </w:tc>
                    <w:tc>
                      <w:tcPr>
                        <w:tcW w:w="1032" w:type="pct"/>
                        <w:tcBorders>
                          <w:top w:val="outset" w:sz="6" w:space="0" w:color="808080"/>
                          <w:left w:val="outset" w:sz="6" w:space="0" w:color="808080"/>
                          <w:bottom w:val="outset" w:sz="6" w:space="0" w:color="808080"/>
                          <w:right w:val="outset" w:sz="6" w:space="0" w:color="808080"/>
                        </w:tcBorders>
                        <w:hideMark/>
                      </w:tcPr>
                      <w:p w14:paraId="6F97CF1D"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Harvest Junction</w:t>
                        </w:r>
                      </w:p>
                    </w:tc>
                    <w:tc>
                      <w:tcPr>
                        <w:tcW w:w="1107" w:type="pct"/>
                        <w:tcBorders>
                          <w:top w:val="outset" w:sz="6" w:space="0" w:color="808080"/>
                          <w:left w:val="outset" w:sz="6" w:space="0" w:color="808080"/>
                          <w:bottom w:val="outset" w:sz="6" w:space="0" w:color="808080"/>
                          <w:right w:val="outset" w:sz="6" w:space="0" w:color="808080"/>
                        </w:tcBorders>
                        <w:hideMark/>
                      </w:tcPr>
                      <w:p w14:paraId="2DF1702A"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6</w:t>
                        </w:r>
                      </w:p>
                    </w:tc>
                  </w:tr>
                  <w:tr w:rsidR="00F91B09" w:rsidRPr="002F55BA" w14:paraId="79B647C4" w14:textId="77777777" w:rsidTr="00473C6E">
                    <w:trPr>
                      <w:tblCellSpacing w:w="0" w:type="dxa"/>
                    </w:trPr>
                    <w:tc>
                      <w:tcPr>
                        <w:tcW w:w="1717" w:type="pct"/>
                        <w:tcBorders>
                          <w:top w:val="outset" w:sz="6" w:space="0" w:color="808080"/>
                          <w:left w:val="outset" w:sz="6" w:space="0" w:color="808080"/>
                          <w:bottom w:val="outset" w:sz="6" w:space="0" w:color="808080"/>
                          <w:right w:val="outset" w:sz="6" w:space="0" w:color="808080"/>
                        </w:tcBorders>
                        <w:hideMark/>
                      </w:tcPr>
                      <w:p w14:paraId="2A737560"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 </w:t>
                        </w:r>
                      </w:p>
                    </w:tc>
                    <w:tc>
                      <w:tcPr>
                        <w:tcW w:w="1144" w:type="pct"/>
                        <w:tcBorders>
                          <w:top w:val="outset" w:sz="6" w:space="0" w:color="808080"/>
                          <w:left w:val="outset" w:sz="6" w:space="0" w:color="808080"/>
                          <w:bottom w:val="outset" w:sz="6" w:space="0" w:color="808080"/>
                          <w:right w:val="outset" w:sz="6" w:space="0" w:color="808080"/>
                        </w:tcBorders>
                        <w:hideMark/>
                      </w:tcPr>
                      <w:p w14:paraId="2A6ABD91" w14:textId="77777777" w:rsidR="00F91B09" w:rsidRPr="002F55BA" w:rsidRDefault="00F91B09" w:rsidP="00205C16">
                        <w:pPr>
                          <w:spacing w:after="0" w:line="240" w:lineRule="auto"/>
                          <w:rPr>
                            <w:rFonts w:ascii="Times New Roman" w:hAnsi="Times New Roman" w:cs="Times New Roman"/>
                            <w:sz w:val="24"/>
                            <w:szCs w:val="24"/>
                          </w:rPr>
                        </w:pPr>
                        <w:r w:rsidRPr="002F55BA">
                          <w:rPr>
                            <w:rFonts w:ascii="Times New Roman" w:hAnsi="Times New Roman" w:cs="Times New Roman"/>
                            <w:sz w:val="24"/>
                            <w:szCs w:val="24"/>
                          </w:rPr>
                          <w:t> </w:t>
                        </w:r>
                      </w:p>
                    </w:tc>
                    <w:tc>
                      <w:tcPr>
                        <w:tcW w:w="1032" w:type="pct"/>
                        <w:tcBorders>
                          <w:top w:val="outset" w:sz="6" w:space="0" w:color="808080"/>
                          <w:left w:val="outset" w:sz="6" w:space="0" w:color="808080"/>
                          <w:bottom w:val="outset" w:sz="6" w:space="0" w:color="808080"/>
                          <w:right w:val="outset" w:sz="6" w:space="0" w:color="808080"/>
                        </w:tcBorders>
                        <w:hideMark/>
                      </w:tcPr>
                      <w:p w14:paraId="5BF72769" w14:textId="77777777" w:rsidR="00F91B09" w:rsidRPr="002F55BA" w:rsidRDefault="00F91B09" w:rsidP="00205C16">
                        <w:pPr>
                          <w:spacing w:before="100" w:beforeAutospacing="1" w:after="100" w:afterAutospacing="1" w:line="240" w:lineRule="auto"/>
                          <w:jc w:val="right"/>
                          <w:rPr>
                            <w:rFonts w:ascii="Times New Roman" w:hAnsi="Times New Roman" w:cs="Times New Roman"/>
                            <w:sz w:val="24"/>
                            <w:szCs w:val="24"/>
                          </w:rPr>
                        </w:pPr>
                        <w:r w:rsidRPr="002F55BA">
                          <w:rPr>
                            <w:rFonts w:ascii="Times New Roman" w:hAnsi="Times New Roman" w:cs="Times New Roman"/>
                            <w:sz w:val="24"/>
                            <w:szCs w:val="24"/>
                          </w:rPr>
                          <w:t>Total</w:t>
                        </w:r>
                      </w:p>
                    </w:tc>
                    <w:tc>
                      <w:tcPr>
                        <w:tcW w:w="1107" w:type="pct"/>
                        <w:tcBorders>
                          <w:top w:val="outset" w:sz="6" w:space="0" w:color="808080"/>
                          <w:left w:val="outset" w:sz="6" w:space="0" w:color="808080"/>
                          <w:bottom w:val="outset" w:sz="6" w:space="0" w:color="808080"/>
                          <w:right w:val="outset" w:sz="6" w:space="0" w:color="808080"/>
                        </w:tcBorders>
                        <w:hideMark/>
                      </w:tcPr>
                      <w:p w14:paraId="33AFC8C7" w14:textId="77777777" w:rsidR="00F91B09" w:rsidRPr="002F55BA" w:rsidRDefault="00F91B09" w:rsidP="00205C16">
                        <w:pPr>
                          <w:spacing w:before="100" w:beforeAutospacing="1" w:after="100" w:afterAutospacing="1" w:line="240" w:lineRule="auto"/>
                          <w:jc w:val="center"/>
                          <w:rPr>
                            <w:rFonts w:ascii="Times New Roman" w:hAnsi="Times New Roman" w:cs="Times New Roman"/>
                            <w:sz w:val="24"/>
                            <w:szCs w:val="24"/>
                          </w:rPr>
                        </w:pPr>
                        <w:r w:rsidRPr="002F55BA">
                          <w:rPr>
                            <w:rFonts w:ascii="Times New Roman" w:hAnsi="Times New Roman" w:cs="Times New Roman"/>
                            <w:sz w:val="24"/>
                            <w:szCs w:val="24"/>
                          </w:rPr>
                          <w:t>43</w:t>
                        </w:r>
                      </w:p>
                    </w:tc>
                  </w:tr>
                </w:tbl>
                <w:p w14:paraId="60EC235C" w14:textId="77777777" w:rsidR="00F91B09" w:rsidRPr="002F55BA" w:rsidRDefault="00F91B09" w:rsidP="00205C16">
                  <w:pPr>
                    <w:spacing w:after="0" w:line="240" w:lineRule="auto"/>
                    <w:rPr>
                      <w:rFonts w:ascii="Times New Roman" w:hAnsi="Times New Roman" w:cs="Times New Roman"/>
                      <w:sz w:val="24"/>
                      <w:szCs w:val="24"/>
                    </w:rPr>
                  </w:pPr>
                </w:p>
              </w:tc>
            </w:tr>
            <w:tr w:rsidR="00F91B09" w:rsidRPr="002F55BA" w14:paraId="47E44676" w14:textId="77777777" w:rsidTr="00205C16">
              <w:trPr>
                <w:tblCellSpacing w:w="0" w:type="dxa"/>
              </w:trPr>
              <w:tc>
                <w:tcPr>
                  <w:tcW w:w="0" w:type="auto"/>
                  <w:vAlign w:val="center"/>
                  <w:hideMark/>
                </w:tcPr>
                <w:p w14:paraId="78509EAD" w14:textId="77777777" w:rsidR="00F91B09" w:rsidRPr="002F55BA" w:rsidRDefault="00F91B09" w:rsidP="00CA6CD0">
                  <w:pPr>
                    <w:spacing w:before="100" w:beforeAutospacing="1" w:after="100" w:afterAutospacing="1" w:line="240" w:lineRule="auto"/>
                    <w:rPr>
                      <w:rFonts w:ascii="Times New Roman" w:hAnsi="Times New Roman" w:cs="Times New Roman"/>
                      <w:sz w:val="24"/>
                      <w:szCs w:val="24"/>
                    </w:rPr>
                  </w:pPr>
                  <w:r w:rsidRPr="002F55BA">
                    <w:rPr>
                      <w:rFonts w:ascii="Times New Roman" w:hAnsi="Times New Roman" w:cs="Times New Roman"/>
                      <w:sz w:val="24"/>
                      <w:szCs w:val="24"/>
                    </w:rPr>
                    <w:t>Table H.37. Liberty County Hospitals Morgue Capacity</w:t>
                  </w:r>
                </w:p>
              </w:tc>
            </w:tr>
          </w:tbl>
          <w:p w14:paraId="1B700133" w14:textId="77777777" w:rsidR="00F91B09" w:rsidRPr="002F55BA" w:rsidRDefault="00F91B09" w:rsidP="00205C16">
            <w:pPr>
              <w:spacing w:after="150" w:line="240" w:lineRule="auto"/>
              <w:rPr>
                <w:rFonts w:ascii="Times New Roman" w:hAnsi="Times New Roman" w:cs="Times New Roman"/>
                <w:sz w:val="24"/>
                <w:szCs w:val="24"/>
              </w:rPr>
            </w:pPr>
          </w:p>
        </w:tc>
      </w:tr>
    </w:tbl>
    <w:p w14:paraId="060A2A4C" w14:textId="77777777" w:rsidR="00F91B09" w:rsidRDefault="00F91B09" w:rsidP="0096795C">
      <w:pPr>
        <w:pStyle w:val="Heading1"/>
        <w:rPr>
          <w:rFonts w:eastAsia="Franklin Gothic Book"/>
        </w:rPr>
      </w:pPr>
      <w:bookmarkStart w:id="6" w:name="_Toc196404801"/>
      <w:r>
        <w:rPr>
          <w:rFonts w:eastAsia="Franklin Gothic Book"/>
        </w:rPr>
        <w:t>Senior Citizen Facilities</w:t>
      </w:r>
      <w:bookmarkEnd w:id="6"/>
    </w:p>
    <w:tbl>
      <w:tblPr>
        <w:tblW w:w="5000" w:type="pct"/>
        <w:tblCellSpacing w:w="0" w:type="dxa"/>
        <w:tblBorders>
          <w:top w:val="outset" w:sz="6" w:space="0" w:color="808080"/>
          <w:left w:val="outset" w:sz="6" w:space="0" w:color="808080"/>
          <w:bottom w:val="outset" w:sz="6" w:space="0" w:color="808080"/>
          <w:right w:val="outset" w:sz="6" w:space="0" w:color="808080"/>
        </w:tblBorders>
        <w:tblCellMar>
          <w:top w:w="45" w:type="dxa"/>
          <w:left w:w="45" w:type="dxa"/>
          <w:bottom w:w="45" w:type="dxa"/>
          <w:right w:w="45" w:type="dxa"/>
        </w:tblCellMar>
        <w:tblLook w:val="04A0" w:firstRow="1" w:lastRow="0" w:firstColumn="1" w:lastColumn="0" w:noHBand="0" w:noVBand="1"/>
        <w:tblDescription w:val=""/>
      </w:tblPr>
      <w:tblGrid>
        <w:gridCol w:w="1775"/>
        <w:gridCol w:w="1703"/>
        <w:gridCol w:w="1856"/>
        <w:gridCol w:w="1955"/>
        <w:gridCol w:w="2055"/>
      </w:tblGrid>
      <w:tr w:rsidR="00F91B09" w:rsidRPr="002F02BF" w14:paraId="7FF6A74C"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4F056A05"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Facility</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1DC11570"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Address</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13603871"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Location</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6D61F6DA"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Eligibility</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6248050D"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Capacity</w:t>
            </w:r>
          </w:p>
        </w:tc>
      </w:tr>
      <w:tr w:rsidR="00F91B09" w:rsidRPr="002F02BF" w14:paraId="2746FF64"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347D1E2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Adams House</w:t>
            </w:r>
          </w:p>
        </w:tc>
        <w:tc>
          <w:tcPr>
            <w:tcW w:w="3338" w:type="dxa"/>
            <w:tcBorders>
              <w:top w:val="outset" w:sz="6" w:space="0" w:color="808080"/>
              <w:left w:val="outset" w:sz="6" w:space="0" w:color="808080"/>
              <w:bottom w:val="outset" w:sz="6" w:space="0" w:color="808080"/>
              <w:right w:val="outset" w:sz="6" w:space="0" w:color="808080"/>
            </w:tcBorders>
            <w:hideMark/>
          </w:tcPr>
          <w:p w14:paraId="3EFB58B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JJ &amp; 11th Streets</w:t>
            </w:r>
          </w:p>
        </w:tc>
        <w:tc>
          <w:tcPr>
            <w:tcW w:w="3338" w:type="dxa"/>
            <w:tcBorders>
              <w:top w:val="outset" w:sz="6" w:space="0" w:color="808080"/>
              <w:left w:val="outset" w:sz="6" w:space="0" w:color="808080"/>
              <w:bottom w:val="outset" w:sz="6" w:space="0" w:color="808080"/>
              <w:right w:val="outset" w:sz="6" w:space="0" w:color="808080"/>
            </w:tcBorders>
            <w:hideMark/>
          </w:tcPr>
          <w:p w14:paraId="4B8789C6"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3338" w:type="dxa"/>
            <w:tcBorders>
              <w:top w:val="outset" w:sz="6" w:space="0" w:color="808080"/>
              <w:left w:val="outset" w:sz="6" w:space="0" w:color="808080"/>
              <w:bottom w:val="outset" w:sz="6" w:space="0" w:color="808080"/>
              <w:right w:val="outset" w:sz="6" w:space="0" w:color="808080"/>
            </w:tcBorders>
            <w:hideMark/>
          </w:tcPr>
          <w:p w14:paraId="29BD3F3B"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Persons 62 years of age and older or disabled adults capable of independent living who receive an annual income of less than $20,000.</w:t>
            </w:r>
          </w:p>
        </w:tc>
        <w:tc>
          <w:tcPr>
            <w:tcW w:w="3339" w:type="dxa"/>
            <w:tcBorders>
              <w:top w:val="outset" w:sz="6" w:space="0" w:color="808080"/>
              <w:left w:val="outset" w:sz="6" w:space="0" w:color="808080"/>
              <w:bottom w:val="outset" w:sz="6" w:space="0" w:color="808080"/>
              <w:right w:val="outset" w:sz="6" w:space="0" w:color="808080"/>
            </w:tcBorders>
            <w:hideMark/>
          </w:tcPr>
          <w:p w14:paraId="5C2F8D2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300 apartment units in a 12-story building. 10 percent of the units have some modifications for disabled persons.</w:t>
            </w:r>
          </w:p>
        </w:tc>
      </w:tr>
      <w:tr w:rsidR="00F91B09" w:rsidRPr="002F02BF" w14:paraId="16C7C575"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69C05A38"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Highland Park</w:t>
            </w:r>
          </w:p>
        </w:tc>
        <w:tc>
          <w:tcPr>
            <w:tcW w:w="3338" w:type="dxa"/>
            <w:tcBorders>
              <w:top w:val="outset" w:sz="6" w:space="0" w:color="808080"/>
              <w:left w:val="outset" w:sz="6" w:space="0" w:color="808080"/>
              <w:bottom w:val="outset" w:sz="6" w:space="0" w:color="808080"/>
              <w:right w:val="outset" w:sz="6" w:space="0" w:color="808080"/>
            </w:tcBorders>
            <w:hideMark/>
          </w:tcPr>
          <w:p w14:paraId="13520DB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K &amp;10th Streets</w:t>
            </w:r>
          </w:p>
        </w:tc>
        <w:tc>
          <w:tcPr>
            <w:tcW w:w="3338" w:type="dxa"/>
            <w:tcBorders>
              <w:top w:val="outset" w:sz="6" w:space="0" w:color="808080"/>
              <w:left w:val="outset" w:sz="6" w:space="0" w:color="808080"/>
              <w:bottom w:val="outset" w:sz="6" w:space="0" w:color="808080"/>
              <w:right w:val="outset" w:sz="6" w:space="0" w:color="808080"/>
            </w:tcBorders>
            <w:hideMark/>
          </w:tcPr>
          <w:p w14:paraId="4DE499CB"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3338" w:type="dxa"/>
            <w:tcBorders>
              <w:top w:val="outset" w:sz="6" w:space="0" w:color="808080"/>
              <w:left w:val="outset" w:sz="6" w:space="0" w:color="808080"/>
              <w:bottom w:val="outset" w:sz="6" w:space="0" w:color="808080"/>
              <w:right w:val="outset" w:sz="6" w:space="0" w:color="808080"/>
            </w:tcBorders>
            <w:hideMark/>
          </w:tcPr>
          <w:p w14:paraId="55ECCDB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Persons 62 years of age and older.</w:t>
            </w:r>
          </w:p>
        </w:tc>
        <w:tc>
          <w:tcPr>
            <w:tcW w:w="3339" w:type="dxa"/>
            <w:tcBorders>
              <w:top w:val="outset" w:sz="6" w:space="0" w:color="808080"/>
              <w:left w:val="outset" w:sz="6" w:space="0" w:color="808080"/>
              <w:bottom w:val="outset" w:sz="6" w:space="0" w:color="808080"/>
              <w:right w:val="outset" w:sz="6" w:space="0" w:color="808080"/>
            </w:tcBorders>
            <w:hideMark/>
          </w:tcPr>
          <w:p w14:paraId="789C1468"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400 apartment units in a 17-story building.</w:t>
            </w:r>
          </w:p>
        </w:tc>
      </w:tr>
      <w:tr w:rsidR="00F91B09" w:rsidRPr="002F02BF" w14:paraId="6290AA83"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08EECDB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Pepper Garden</w:t>
            </w:r>
          </w:p>
        </w:tc>
        <w:tc>
          <w:tcPr>
            <w:tcW w:w="3338" w:type="dxa"/>
            <w:tcBorders>
              <w:top w:val="outset" w:sz="6" w:space="0" w:color="808080"/>
              <w:left w:val="outset" w:sz="6" w:space="0" w:color="808080"/>
              <w:bottom w:val="outset" w:sz="6" w:space="0" w:color="808080"/>
              <w:right w:val="outset" w:sz="6" w:space="0" w:color="808080"/>
            </w:tcBorders>
            <w:hideMark/>
          </w:tcPr>
          <w:p w14:paraId="4C574990"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W &amp; 38th Streets</w:t>
            </w:r>
          </w:p>
        </w:tc>
        <w:tc>
          <w:tcPr>
            <w:tcW w:w="3338" w:type="dxa"/>
            <w:tcBorders>
              <w:top w:val="outset" w:sz="6" w:space="0" w:color="808080"/>
              <w:left w:val="outset" w:sz="6" w:space="0" w:color="808080"/>
              <w:bottom w:val="outset" w:sz="6" w:space="0" w:color="808080"/>
              <w:right w:val="outset" w:sz="6" w:space="0" w:color="808080"/>
            </w:tcBorders>
            <w:hideMark/>
          </w:tcPr>
          <w:p w14:paraId="4BADEFDB"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3338" w:type="dxa"/>
            <w:tcBorders>
              <w:top w:val="outset" w:sz="6" w:space="0" w:color="808080"/>
              <w:left w:val="outset" w:sz="6" w:space="0" w:color="808080"/>
              <w:bottom w:val="outset" w:sz="6" w:space="0" w:color="808080"/>
              <w:right w:val="outset" w:sz="6" w:space="0" w:color="808080"/>
            </w:tcBorders>
            <w:hideMark/>
          </w:tcPr>
          <w:p w14:paraId="6AD7768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 xml:space="preserve">Persons 62 years of age and older or disabled adults who </w:t>
            </w:r>
            <w:proofErr w:type="gramStart"/>
            <w:r w:rsidRPr="002F02BF">
              <w:rPr>
                <w:rFonts w:ascii="Times New Roman" w:hAnsi="Times New Roman" w:cs="Times New Roman"/>
                <w:sz w:val="24"/>
                <w:szCs w:val="24"/>
              </w:rPr>
              <w:t>are able to</w:t>
            </w:r>
            <w:proofErr w:type="gramEnd"/>
            <w:r w:rsidRPr="002F02BF">
              <w:rPr>
                <w:rFonts w:ascii="Times New Roman" w:hAnsi="Times New Roman" w:cs="Times New Roman"/>
                <w:sz w:val="24"/>
                <w:szCs w:val="24"/>
              </w:rPr>
              <w:t xml:space="preserve"> care for themselves.</w:t>
            </w:r>
          </w:p>
        </w:tc>
        <w:tc>
          <w:tcPr>
            <w:tcW w:w="3339" w:type="dxa"/>
            <w:tcBorders>
              <w:top w:val="outset" w:sz="6" w:space="0" w:color="808080"/>
              <w:left w:val="outset" w:sz="6" w:space="0" w:color="808080"/>
              <w:bottom w:val="outset" w:sz="6" w:space="0" w:color="808080"/>
              <w:right w:val="outset" w:sz="6" w:space="0" w:color="808080"/>
            </w:tcBorders>
            <w:hideMark/>
          </w:tcPr>
          <w:p w14:paraId="66EB0E4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210 apartment units in an eight-story building. All units are reportedly accessible to persons in wheelchairs.</w:t>
            </w:r>
          </w:p>
        </w:tc>
      </w:tr>
      <w:tr w:rsidR="00F91B09" w:rsidRPr="002F02BF" w14:paraId="3AA7D1F5"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62EA5E2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Wood Hills Center</w:t>
            </w:r>
          </w:p>
        </w:tc>
        <w:tc>
          <w:tcPr>
            <w:tcW w:w="3338" w:type="dxa"/>
            <w:tcBorders>
              <w:top w:val="outset" w:sz="6" w:space="0" w:color="808080"/>
              <w:left w:val="outset" w:sz="6" w:space="0" w:color="808080"/>
              <w:bottom w:val="outset" w:sz="6" w:space="0" w:color="808080"/>
              <w:right w:val="outset" w:sz="6" w:space="0" w:color="808080"/>
            </w:tcBorders>
            <w:hideMark/>
          </w:tcPr>
          <w:p w14:paraId="542B9E1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O &amp; 30th Streets</w:t>
            </w:r>
          </w:p>
        </w:tc>
        <w:tc>
          <w:tcPr>
            <w:tcW w:w="3338" w:type="dxa"/>
            <w:tcBorders>
              <w:top w:val="outset" w:sz="6" w:space="0" w:color="808080"/>
              <w:left w:val="outset" w:sz="6" w:space="0" w:color="808080"/>
              <w:bottom w:val="outset" w:sz="6" w:space="0" w:color="808080"/>
              <w:right w:val="outset" w:sz="6" w:space="0" w:color="808080"/>
            </w:tcBorders>
            <w:hideMark/>
          </w:tcPr>
          <w:p w14:paraId="285DC076"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3338" w:type="dxa"/>
            <w:tcBorders>
              <w:top w:val="outset" w:sz="6" w:space="0" w:color="808080"/>
              <w:left w:val="outset" w:sz="6" w:space="0" w:color="808080"/>
              <w:bottom w:val="outset" w:sz="6" w:space="0" w:color="808080"/>
              <w:right w:val="outset" w:sz="6" w:space="0" w:color="808080"/>
            </w:tcBorders>
            <w:hideMark/>
          </w:tcPr>
          <w:p w14:paraId="2FAD475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 xml:space="preserve">Persons 62 years of age or older or disabled adults who </w:t>
            </w:r>
            <w:proofErr w:type="gramStart"/>
            <w:r w:rsidRPr="002F02BF">
              <w:rPr>
                <w:rFonts w:ascii="Times New Roman" w:hAnsi="Times New Roman" w:cs="Times New Roman"/>
                <w:sz w:val="24"/>
                <w:szCs w:val="24"/>
              </w:rPr>
              <w:t>are able to</w:t>
            </w:r>
            <w:proofErr w:type="gramEnd"/>
            <w:r w:rsidRPr="002F02BF">
              <w:rPr>
                <w:rFonts w:ascii="Times New Roman" w:hAnsi="Times New Roman" w:cs="Times New Roman"/>
                <w:sz w:val="24"/>
                <w:szCs w:val="24"/>
              </w:rPr>
              <w:t xml:space="preserve"> care for themselves.</w:t>
            </w:r>
          </w:p>
        </w:tc>
        <w:tc>
          <w:tcPr>
            <w:tcW w:w="3339" w:type="dxa"/>
            <w:tcBorders>
              <w:top w:val="outset" w:sz="6" w:space="0" w:color="808080"/>
              <w:left w:val="outset" w:sz="6" w:space="0" w:color="808080"/>
              <w:bottom w:val="outset" w:sz="6" w:space="0" w:color="808080"/>
              <w:right w:val="outset" w:sz="6" w:space="0" w:color="808080"/>
            </w:tcBorders>
            <w:hideMark/>
          </w:tcPr>
          <w:p w14:paraId="25975BC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235 apartment units in a seven-story building. 12 units are accessible to persons in wheelchairs and have some modifications for disabled persons.</w:t>
            </w:r>
          </w:p>
        </w:tc>
      </w:tr>
      <w:tr w:rsidR="00F91B09" w:rsidRPr="002F02BF" w14:paraId="1AC30E0C"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532E6B7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Ocean Front Plaza</w:t>
            </w:r>
          </w:p>
        </w:tc>
        <w:tc>
          <w:tcPr>
            <w:tcW w:w="3338" w:type="dxa"/>
            <w:tcBorders>
              <w:top w:val="outset" w:sz="6" w:space="0" w:color="808080"/>
              <w:left w:val="outset" w:sz="6" w:space="0" w:color="808080"/>
              <w:bottom w:val="outset" w:sz="6" w:space="0" w:color="808080"/>
              <w:right w:val="outset" w:sz="6" w:space="0" w:color="808080"/>
            </w:tcBorders>
            <w:hideMark/>
          </w:tcPr>
          <w:p w14:paraId="36DE58D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Beach Blvd &amp; 4th Ave</w:t>
            </w:r>
          </w:p>
        </w:tc>
        <w:tc>
          <w:tcPr>
            <w:tcW w:w="3338" w:type="dxa"/>
            <w:tcBorders>
              <w:top w:val="outset" w:sz="6" w:space="0" w:color="808080"/>
              <w:left w:val="outset" w:sz="6" w:space="0" w:color="808080"/>
              <w:bottom w:val="outset" w:sz="6" w:space="0" w:color="808080"/>
              <w:right w:val="outset" w:sz="6" w:space="0" w:color="808080"/>
            </w:tcBorders>
            <w:hideMark/>
          </w:tcPr>
          <w:p w14:paraId="0B027C4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Bayport</w:t>
            </w:r>
          </w:p>
        </w:tc>
        <w:tc>
          <w:tcPr>
            <w:tcW w:w="3338" w:type="dxa"/>
            <w:tcBorders>
              <w:top w:val="outset" w:sz="6" w:space="0" w:color="808080"/>
              <w:left w:val="outset" w:sz="6" w:space="0" w:color="808080"/>
              <w:bottom w:val="outset" w:sz="6" w:space="0" w:color="808080"/>
              <w:right w:val="outset" w:sz="6" w:space="0" w:color="808080"/>
            </w:tcBorders>
            <w:hideMark/>
          </w:tcPr>
          <w:p w14:paraId="7965AF2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Persons 62 years of age or older or disabled adults.</w:t>
            </w:r>
          </w:p>
        </w:tc>
        <w:tc>
          <w:tcPr>
            <w:tcW w:w="3339" w:type="dxa"/>
            <w:tcBorders>
              <w:top w:val="outset" w:sz="6" w:space="0" w:color="808080"/>
              <w:left w:val="outset" w:sz="6" w:space="0" w:color="808080"/>
              <w:bottom w:val="outset" w:sz="6" w:space="0" w:color="808080"/>
              <w:right w:val="outset" w:sz="6" w:space="0" w:color="808080"/>
            </w:tcBorders>
            <w:hideMark/>
          </w:tcPr>
          <w:p w14:paraId="4CFCD6A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200 apartment units in an eight-story building. Fifty percent of the units have modifications for disabled adults.</w:t>
            </w:r>
          </w:p>
        </w:tc>
      </w:tr>
      <w:tr w:rsidR="00F91B09" w:rsidRPr="002F02BF" w14:paraId="36F9F926"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47FEAC3D"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Willow Manor</w:t>
            </w:r>
          </w:p>
        </w:tc>
        <w:tc>
          <w:tcPr>
            <w:tcW w:w="3338" w:type="dxa"/>
            <w:tcBorders>
              <w:top w:val="outset" w:sz="6" w:space="0" w:color="808080"/>
              <w:left w:val="outset" w:sz="6" w:space="0" w:color="808080"/>
              <w:bottom w:val="outset" w:sz="6" w:space="0" w:color="808080"/>
              <w:right w:val="outset" w:sz="6" w:space="0" w:color="808080"/>
            </w:tcBorders>
            <w:hideMark/>
          </w:tcPr>
          <w:p w14:paraId="10227DC0"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F &amp; 8th Streets</w:t>
            </w:r>
          </w:p>
        </w:tc>
        <w:tc>
          <w:tcPr>
            <w:tcW w:w="3338" w:type="dxa"/>
            <w:tcBorders>
              <w:top w:val="outset" w:sz="6" w:space="0" w:color="808080"/>
              <w:left w:val="outset" w:sz="6" w:space="0" w:color="808080"/>
              <w:bottom w:val="outset" w:sz="6" w:space="0" w:color="808080"/>
              <w:right w:val="outset" w:sz="6" w:space="0" w:color="808080"/>
            </w:tcBorders>
            <w:hideMark/>
          </w:tcPr>
          <w:p w14:paraId="163EDD3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Deep River</w:t>
            </w:r>
          </w:p>
        </w:tc>
        <w:tc>
          <w:tcPr>
            <w:tcW w:w="3338" w:type="dxa"/>
            <w:tcBorders>
              <w:top w:val="outset" w:sz="6" w:space="0" w:color="808080"/>
              <w:left w:val="outset" w:sz="6" w:space="0" w:color="808080"/>
              <w:bottom w:val="outset" w:sz="6" w:space="0" w:color="808080"/>
              <w:right w:val="outset" w:sz="6" w:space="0" w:color="808080"/>
            </w:tcBorders>
            <w:hideMark/>
          </w:tcPr>
          <w:p w14:paraId="04B9056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 xml:space="preserve">Persons 62 years of age and older or disabled adults who </w:t>
            </w:r>
            <w:proofErr w:type="gramStart"/>
            <w:r w:rsidRPr="002F02BF">
              <w:rPr>
                <w:rFonts w:ascii="Times New Roman" w:hAnsi="Times New Roman" w:cs="Times New Roman"/>
                <w:sz w:val="24"/>
                <w:szCs w:val="24"/>
              </w:rPr>
              <w:t>are able to</w:t>
            </w:r>
            <w:proofErr w:type="gramEnd"/>
            <w:r w:rsidRPr="002F02BF">
              <w:rPr>
                <w:rFonts w:ascii="Times New Roman" w:hAnsi="Times New Roman" w:cs="Times New Roman"/>
                <w:sz w:val="24"/>
                <w:szCs w:val="24"/>
              </w:rPr>
              <w:t xml:space="preserve"> care for themselves.</w:t>
            </w:r>
          </w:p>
        </w:tc>
        <w:tc>
          <w:tcPr>
            <w:tcW w:w="3339" w:type="dxa"/>
            <w:tcBorders>
              <w:top w:val="outset" w:sz="6" w:space="0" w:color="808080"/>
              <w:left w:val="outset" w:sz="6" w:space="0" w:color="808080"/>
              <w:bottom w:val="outset" w:sz="6" w:space="0" w:color="808080"/>
              <w:right w:val="outset" w:sz="6" w:space="0" w:color="808080"/>
            </w:tcBorders>
            <w:hideMark/>
          </w:tcPr>
          <w:p w14:paraId="491147BD"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200 apartment units in an eight-story building. All units are reportedly accessible to persons in wheelchairs.</w:t>
            </w:r>
          </w:p>
        </w:tc>
      </w:tr>
      <w:tr w:rsidR="00F91B09" w:rsidRPr="002F02BF" w14:paraId="4C9F9704"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2ED7F85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Downs House</w:t>
            </w:r>
          </w:p>
        </w:tc>
        <w:tc>
          <w:tcPr>
            <w:tcW w:w="3338" w:type="dxa"/>
            <w:tcBorders>
              <w:top w:val="outset" w:sz="6" w:space="0" w:color="808080"/>
              <w:left w:val="outset" w:sz="6" w:space="0" w:color="808080"/>
              <w:bottom w:val="outset" w:sz="6" w:space="0" w:color="808080"/>
              <w:right w:val="outset" w:sz="6" w:space="0" w:color="808080"/>
            </w:tcBorders>
            <w:hideMark/>
          </w:tcPr>
          <w:p w14:paraId="2E5E79F8"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AA &amp; 9th Streets</w:t>
            </w:r>
          </w:p>
        </w:tc>
        <w:tc>
          <w:tcPr>
            <w:tcW w:w="3338" w:type="dxa"/>
            <w:tcBorders>
              <w:top w:val="outset" w:sz="6" w:space="0" w:color="808080"/>
              <w:left w:val="outset" w:sz="6" w:space="0" w:color="808080"/>
              <w:bottom w:val="outset" w:sz="6" w:space="0" w:color="808080"/>
              <w:right w:val="outset" w:sz="6" w:space="0" w:color="808080"/>
            </w:tcBorders>
            <w:hideMark/>
          </w:tcPr>
          <w:p w14:paraId="7979F58F"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Fisherville</w:t>
            </w:r>
          </w:p>
        </w:tc>
        <w:tc>
          <w:tcPr>
            <w:tcW w:w="3338" w:type="dxa"/>
            <w:tcBorders>
              <w:top w:val="outset" w:sz="6" w:space="0" w:color="808080"/>
              <w:left w:val="outset" w:sz="6" w:space="0" w:color="808080"/>
              <w:bottom w:val="outset" w:sz="6" w:space="0" w:color="808080"/>
              <w:right w:val="outset" w:sz="6" w:space="0" w:color="808080"/>
            </w:tcBorders>
            <w:hideMark/>
          </w:tcPr>
          <w:p w14:paraId="56CE605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Persons 62 years of age and older.</w:t>
            </w:r>
          </w:p>
        </w:tc>
        <w:tc>
          <w:tcPr>
            <w:tcW w:w="3339" w:type="dxa"/>
            <w:tcBorders>
              <w:top w:val="outset" w:sz="6" w:space="0" w:color="808080"/>
              <w:left w:val="outset" w:sz="6" w:space="0" w:color="808080"/>
              <w:bottom w:val="outset" w:sz="6" w:space="0" w:color="808080"/>
              <w:right w:val="outset" w:sz="6" w:space="0" w:color="808080"/>
            </w:tcBorders>
            <w:hideMark/>
          </w:tcPr>
          <w:p w14:paraId="4651D68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300 apartment units in a 12-story building.</w:t>
            </w:r>
          </w:p>
        </w:tc>
      </w:tr>
      <w:tr w:rsidR="00F91B09" w:rsidRPr="002F02BF" w14:paraId="046C84E9"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2171411B"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Roundup Park</w:t>
            </w:r>
          </w:p>
        </w:tc>
        <w:tc>
          <w:tcPr>
            <w:tcW w:w="3338" w:type="dxa"/>
            <w:tcBorders>
              <w:top w:val="outset" w:sz="6" w:space="0" w:color="808080"/>
              <w:left w:val="outset" w:sz="6" w:space="0" w:color="808080"/>
              <w:bottom w:val="outset" w:sz="6" w:space="0" w:color="808080"/>
              <w:right w:val="outset" w:sz="6" w:space="0" w:color="808080"/>
            </w:tcBorders>
            <w:hideMark/>
          </w:tcPr>
          <w:p w14:paraId="10DB7BAF"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 &amp; 6th Streets</w:t>
            </w:r>
          </w:p>
        </w:tc>
        <w:tc>
          <w:tcPr>
            <w:tcW w:w="3338" w:type="dxa"/>
            <w:tcBorders>
              <w:top w:val="outset" w:sz="6" w:space="0" w:color="808080"/>
              <w:left w:val="outset" w:sz="6" w:space="0" w:color="808080"/>
              <w:bottom w:val="outset" w:sz="6" w:space="0" w:color="808080"/>
              <w:right w:val="outset" w:sz="6" w:space="0" w:color="808080"/>
            </w:tcBorders>
            <w:hideMark/>
          </w:tcPr>
          <w:p w14:paraId="4F24980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Harvest Junction</w:t>
            </w:r>
          </w:p>
        </w:tc>
        <w:tc>
          <w:tcPr>
            <w:tcW w:w="3338" w:type="dxa"/>
            <w:tcBorders>
              <w:top w:val="outset" w:sz="6" w:space="0" w:color="808080"/>
              <w:left w:val="outset" w:sz="6" w:space="0" w:color="808080"/>
              <w:bottom w:val="outset" w:sz="6" w:space="0" w:color="808080"/>
              <w:right w:val="outset" w:sz="6" w:space="0" w:color="808080"/>
            </w:tcBorders>
            <w:hideMark/>
          </w:tcPr>
          <w:p w14:paraId="49E8376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 xml:space="preserve">Persons 62 years of age and older or disabled adults who </w:t>
            </w:r>
            <w:proofErr w:type="gramStart"/>
            <w:r w:rsidRPr="002F02BF">
              <w:rPr>
                <w:rFonts w:ascii="Times New Roman" w:hAnsi="Times New Roman" w:cs="Times New Roman"/>
                <w:sz w:val="24"/>
                <w:szCs w:val="24"/>
              </w:rPr>
              <w:t>are able to</w:t>
            </w:r>
            <w:proofErr w:type="gramEnd"/>
            <w:r w:rsidRPr="002F02BF">
              <w:rPr>
                <w:rFonts w:ascii="Times New Roman" w:hAnsi="Times New Roman" w:cs="Times New Roman"/>
                <w:sz w:val="24"/>
                <w:szCs w:val="24"/>
              </w:rPr>
              <w:t xml:space="preserve"> care for themselves.</w:t>
            </w:r>
          </w:p>
        </w:tc>
        <w:tc>
          <w:tcPr>
            <w:tcW w:w="3339" w:type="dxa"/>
            <w:tcBorders>
              <w:top w:val="outset" w:sz="6" w:space="0" w:color="808080"/>
              <w:left w:val="outset" w:sz="6" w:space="0" w:color="808080"/>
              <w:bottom w:val="outset" w:sz="6" w:space="0" w:color="808080"/>
              <w:right w:val="outset" w:sz="6" w:space="0" w:color="808080"/>
            </w:tcBorders>
            <w:hideMark/>
          </w:tcPr>
          <w:p w14:paraId="6CA155F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200 apartment units in an eight-story building. All units are reportedly accessible to persons in wheelchairs.</w:t>
            </w:r>
          </w:p>
        </w:tc>
      </w:tr>
      <w:tr w:rsidR="00F91B09" w:rsidRPr="002F02BF" w14:paraId="3364A33D" w14:textId="77777777" w:rsidTr="00205C16">
        <w:trPr>
          <w:tblCellSpacing w:w="0" w:type="dxa"/>
        </w:trPr>
        <w:tc>
          <w:tcPr>
            <w:tcW w:w="3338" w:type="dxa"/>
            <w:tcBorders>
              <w:top w:val="outset" w:sz="6" w:space="0" w:color="808080"/>
              <w:left w:val="outset" w:sz="6" w:space="0" w:color="808080"/>
              <w:bottom w:val="outset" w:sz="6" w:space="0" w:color="808080"/>
              <w:right w:val="outset" w:sz="6" w:space="0" w:color="808080"/>
            </w:tcBorders>
            <w:hideMark/>
          </w:tcPr>
          <w:p w14:paraId="5233828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Billboard Plaza</w:t>
            </w:r>
          </w:p>
        </w:tc>
        <w:tc>
          <w:tcPr>
            <w:tcW w:w="3338" w:type="dxa"/>
            <w:tcBorders>
              <w:top w:val="outset" w:sz="6" w:space="0" w:color="808080"/>
              <w:left w:val="outset" w:sz="6" w:space="0" w:color="808080"/>
              <w:bottom w:val="outset" w:sz="6" w:space="0" w:color="808080"/>
              <w:right w:val="outset" w:sz="6" w:space="0" w:color="808080"/>
            </w:tcBorders>
            <w:hideMark/>
          </w:tcPr>
          <w:p w14:paraId="1D239BD6"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E &amp; 11th Streets</w:t>
            </w:r>
          </w:p>
        </w:tc>
        <w:tc>
          <w:tcPr>
            <w:tcW w:w="3338" w:type="dxa"/>
            <w:tcBorders>
              <w:top w:val="outset" w:sz="6" w:space="0" w:color="808080"/>
              <w:left w:val="outset" w:sz="6" w:space="0" w:color="808080"/>
              <w:bottom w:val="outset" w:sz="6" w:space="0" w:color="808080"/>
              <w:right w:val="outset" w:sz="6" w:space="0" w:color="808080"/>
            </w:tcBorders>
            <w:hideMark/>
          </w:tcPr>
          <w:p w14:paraId="7A1E20F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Kingston</w:t>
            </w:r>
          </w:p>
        </w:tc>
        <w:tc>
          <w:tcPr>
            <w:tcW w:w="3338" w:type="dxa"/>
            <w:tcBorders>
              <w:top w:val="outset" w:sz="6" w:space="0" w:color="808080"/>
              <w:left w:val="outset" w:sz="6" w:space="0" w:color="808080"/>
              <w:bottom w:val="outset" w:sz="6" w:space="0" w:color="808080"/>
              <w:right w:val="outset" w:sz="6" w:space="0" w:color="808080"/>
            </w:tcBorders>
            <w:hideMark/>
          </w:tcPr>
          <w:p w14:paraId="70E3240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Persons 62 years of age and older or disabled adults.</w:t>
            </w:r>
          </w:p>
        </w:tc>
        <w:tc>
          <w:tcPr>
            <w:tcW w:w="3339" w:type="dxa"/>
            <w:tcBorders>
              <w:top w:val="outset" w:sz="6" w:space="0" w:color="808080"/>
              <w:left w:val="outset" w:sz="6" w:space="0" w:color="808080"/>
              <w:bottom w:val="outset" w:sz="6" w:space="0" w:color="808080"/>
              <w:right w:val="outset" w:sz="6" w:space="0" w:color="808080"/>
            </w:tcBorders>
            <w:hideMark/>
          </w:tcPr>
          <w:p w14:paraId="54EA164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250 apartment units in a ten-story building. Fifty percent of the units have modifications for disabled persons.</w:t>
            </w:r>
          </w:p>
        </w:tc>
      </w:tr>
    </w:tbl>
    <w:p w14:paraId="36D73D04" w14:textId="77777777" w:rsidR="00F91B09" w:rsidRPr="002F02BF" w:rsidRDefault="00F91B09" w:rsidP="00F91B09">
      <w:pPr>
        <w:spacing w:before="100" w:beforeAutospacing="1" w:after="100" w:afterAutospacing="1" w:line="240" w:lineRule="auto"/>
        <w:jc w:val="center"/>
        <w:rPr>
          <w:rFonts w:ascii="Times New Roman" w:hAnsi="Times New Roman" w:cs="Times New Roman"/>
          <w:sz w:val="24"/>
          <w:szCs w:val="24"/>
        </w:rPr>
      </w:pPr>
      <w:r w:rsidRPr="002F02BF">
        <w:rPr>
          <w:rFonts w:ascii="Times New Roman" w:hAnsi="Times New Roman" w:cs="Times New Roman"/>
          <w:sz w:val="24"/>
          <w:szCs w:val="24"/>
        </w:rPr>
        <w:t>Table O.21. Senior Citizen Facilities</w:t>
      </w:r>
    </w:p>
    <w:p w14:paraId="7A4CA4D5" w14:textId="39853778" w:rsidR="00F91B09" w:rsidRDefault="00F91B09" w:rsidP="006959BD">
      <w:pPr>
        <w:pStyle w:val="Heading1"/>
        <w:rPr>
          <w:rFonts w:eastAsia="Franklin Gothic Book"/>
        </w:rPr>
      </w:pPr>
      <w:bookmarkStart w:id="7" w:name="_Toc196404802"/>
      <w:r>
        <w:rPr>
          <w:rFonts w:eastAsia="Franklin Gothic Book"/>
        </w:rPr>
        <w:t>Nursing Homes</w:t>
      </w:r>
      <w:bookmarkEnd w:id="7"/>
    </w:p>
    <w:tbl>
      <w:tblPr>
        <w:tblW w:w="5000" w:type="pct"/>
        <w:tblCellSpacing w:w="0" w:type="dxa"/>
        <w:tblBorders>
          <w:top w:val="outset" w:sz="6" w:space="0" w:color="808080"/>
          <w:left w:val="outset" w:sz="6" w:space="0" w:color="808080"/>
          <w:bottom w:val="outset" w:sz="6" w:space="0" w:color="808080"/>
          <w:right w:val="outset" w:sz="6" w:space="0" w:color="808080"/>
        </w:tblBorders>
        <w:tblCellMar>
          <w:top w:w="45" w:type="dxa"/>
          <w:left w:w="45" w:type="dxa"/>
          <w:bottom w:w="45" w:type="dxa"/>
          <w:right w:w="45" w:type="dxa"/>
        </w:tblCellMar>
        <w:tblLook w:val="04A0" w:firstRow="1" w:lastRow="0" w:firstColumn="1" w:lastColumn="0" w:noHBand="0" w:noVBand="1"/>
        <w:tblDescription w:val=""/>
      </w:tblPr>
      <w:tblGrid>
        <w:gridCol w:w="2394"/>
        <w:gridCol w:w="2276"/>
        <w:gridCol w:w="2410"/>
        <w:gridCol w:w="2264"/>
      </w:tblGrid>
      <w:tr w:rsidR="00F91B09" w:rsidRPr="002F02BF" w14:paraId="5C9385C5"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695C6C2C"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Nursing Home</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19AECA4C"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Address</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6193982E"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Location</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7641FCFE" w14:textId="77777777" w:rsidR="00F91B09" w:rsidRPr="002F02BF" w:rsidRDefault="00F91B09" w:rsidP="00205C16">
            <w:pPr>
              <w:spacing w:before="100" w:beforeAutospacing="1" w:after="100" w:afterAutospacing="1" w:line="240" w:lineRule="auto"/>
              <w:jc w:val="center"/>
              <w:rPr>
                <w:rFonts w:ascii="Arial" w:hAnsi="Arial"/>
                <w:b/>
                <w:bCs/>
                <w:color w:val="000000"/>
                <w:sz w:val="20"/>
                <w:szCs w:val="20"/>
              </w:rPr>
            </w:pPr>
            <w:r w:rsidRPr="002F02BF">
              <w:rPr>
                <w:rFonts w:ascii="Arial" w:hAnsi="Arial"/>
                <w:b/>
                <w:bCs/>
                <w:color w:val="000000"/>
                <w:sz w:val="20"/>
                <w:szCs w:val="20"/>
              </w:rPr>
              <w:t>Average Patient Load</w:t>
            </w:r>
          </w:p>
        </w:tc>
      </w:tr>
      <w:tr w:rsidR="00F91B09" w:rsidRPr="002F02BF" w14:paraId="1CD0394D"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227FCD2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Columbia</w:t>
            </w:r>
          </w:p>
        </w:tc>
        <w:tc>
          <w:tcPr>
            <w:tcW w:w="4257" w:type="dxa"/>
            <w:tcBorders>
              <w:top w:val="outset" w:sz="6" w:space="0" w:color="808080"/>
              <w:left w:val="outset" w:sz="6" w:space="0" w:color="808080"/>
              <w:bottom w:val="outset" w:sz="6" w:space="0" w:color="808080"/>
              <w:right w:val="outset" w:sz="6" w:space="0" w:color="808080"/>
            </w:tcBorders>
            <w:hideMark/>
          </w:tcPr>
          <w:p w14:paraId="1BEF25CB"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D &amp; 11th Streets</w:t>
            </w:r>
          </w:p>
        </w:tc>
        <w:tc>
          <w:tcPr>
            <w:tcW w:w="4257" w:type="dxa"/>
            <w:tcBorders>
              <w:top w:val="outset" w:sz="6" w:space="0" w:color="808080"/>
              <w:left w:val="outset" w:sz="6" w:space="0" w:color="808080"/>
              <w:bottom w:val="outset" w:sz="6" w:space="0" w:color="808080"/>
              <w:right w:val="outset" w:sz="6" w:space="0" w:color="808080"/>
            </w:tcBorders>
            <w:hideMark/>
          </w:tcPr>
          <w:p w14:paraId="4089AC8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7CAD3B7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150</w:t>
            </w:r>
          </w:p>
        </w:tc>
      </w:tr>
      <w:tr w:rsidR="00F91B09" w:rsidRPr="002F02BF" w14:paraId="0E90791D"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7B33016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Garden Run</w:t>
            </w:r>
          </w:p>
        </w:tc>
        <w:tc>
          <w:tcPr>
            <w:tcW w:w="4257" w:type="dxa"/>
            <w:tcBorders>
              <w:top w:val="outset" w:sz="6" w:space="0" w:color="808080"/>
              <w:left w:val="outset" w:sz="6" w:space="0" w:color="808080"/>
              <w:bottom w:val="outset" w:sz="6" w:space="0" w:color="808080"/>
              <w:right w:val="outset" w:sz="6" w:space="0" w:color="808080"/>
            </w:tcBorders>
            <w:hideMark/>
          </w:tcPr>
          <w:p w14:paraId="6ECADD9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T &amp; 35th Streets</w:t>
            </w:r>
          </w:p>
        </w:tc>
        <w:tc>
          <w:tcPr>
            <w:tcW w:w="4257" w:type="dxa"/>
            <w:tcBorders>
              <w:top w:val="outset" w:sz="6" w:space="0" w:color="808080"/>
              <w:left w:val="outset" w:sz="6" w:space="0" w:color="808080"/>
              <w:bottom w:val="outset" w:sz="6" w:space="0" w:color="808080"/>
              <w:right w:val="outset" w:sz="6" w:space="0" w:color="808080"/>
            </w:tcBorders>
            <w:hideMark/>
          </w:tcPr>
          <w:p w14:paraId="77A38A7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5803383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250</w:t>
            </w:r>
          </w:p>
        </w:tc>
      </w:tr>
      <w:tr w:rsidR="00F91B09" w:rsidRPr="002F02BF" w14:paraId="4F761AD1"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57830CE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Green</w:t>
            </w:r>
          </w:p>
        </w:tc>
        <w:tc>
          <w:tcPr>
            <w:tcW w:w="4257" w:type="dxa"/>
            <w:tcBorders>
              <w:top w:val="outset" w:sz="6" w:space="0" w:color="808080"/>
              <w:left w:val="outset" w:sz="6" w:space="0" w:color="808080"/>
              <w:bottom w:val="outset" w:sz="6" w:space="0" w:color="808080"/>
              <w:right w:val="outset" w:sz="6" w:space="0" w:color="808080"/>
            </w:tcBorders>
            <w:hideMark/>
          </w:tcPr>
          <w:p w14:paraId="5993AD3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MM &amp; 27th Streets</w:t>
            </w:r>
          </w:p>
        </w:tc>
        <w:tc>
          <w:tcPr>
            <w:tcW w:w="4257" w:type="dxa"/>
            <w:tcBorders>
              <w:top w:val="outset" w:sz="6" w:space="0" w:color="808080"/>
              <w:left w:val="outset" w:sz="6" w:space="0" w:color="808080"/>
              <w:bottom w:val="outset" w:sz="6" w:space="0" w:color="808080"/>
              <w:right w:val="outset" w:sz="6" w:space="0" w:color="808080"/>
            </w:tcBorders>
            <w:hideMark/>
          </w:tcPr>
          <w:p w14:paraId="116853D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6A6568E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100</w:t>
            </w:r>
          </w:p>
        </w:tc>
      </w:tr>
      <w:tr w:rsidR="00F91B09" w:rsidRPr="002F02BF" w14:paraId="714DA8E4"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00EFA6E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Happy Times</w:t>
            </w:r>
          </w:p>
        </w:tc>
        <w:tc>
          <w:tcPr>
            <w:tcW w:w="4257" w:type="dxa"/>
            <w:tcBorders>
              <w:top w:val="outset" w:sz="6" w:space="0" w:color="808080"/>
              <w:left w:val="outset" w:sz="6" w:space="0" w:color="808080"/>
              <w:bottom w:val="outset" w:sz="6" w:space="0" w:color="808080"/>
              <w:right w:val="outset" w:sz="6" w:space="0" w:color="808080"/>
            </w:tcBorders>
            <w:hideMark/>
          </w:tcPr>
          <w:p w14:paraId="04E2EA1A"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N &amp; 1st Streets</w:t>
            </w:r>
          </w:p>
        </w:tc>
        <w:tc>
          <w:tcPr>
            <w:tcW w:w="4257" w:type="dxa"/>
            <w:tcBorders>
              <w:top w:val="outset" w:sz="6" w:space="0" w:color="808080"/>
              <w:left w:val="outset" w:sz="6" w:space="0" w:color="808080"/>
              <w:bottom w:val="outset" w:sz="6" w:space="0" w:color="808080"/>
              <w:right w:val="outset" w:sz="6" w:space="0" w:color="808080"/>
            </w:tcBorders>
            <w:hideMark/>
          </w:tcPr>
          <w:p w14:paraId="103B966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5906B4A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100</w:t>
            </w:r>
          </w:p>
        </w:tc>
      </w:tr>
      <w:tr w:rsidR="00F91B09" w:rsidRPr="002F02BF" w14:paraId="7CB1054D"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4B551BA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Hill Top</w:t>
            </w:r>
          </w:p>
        </w:tc>
        <w:tc>
          <w:tcPr>
            <w:tcW w:w="4257" w:type="dxa"/>
            <w:tcBorders>
              <w:top w:val="outset" w:sz="6" w:space="0" w:color="808080"/>
              <w:left w:val="outset" w:sz="6" w:space="0" w:color="808080"/>
              <w:bottom w:val="outset" w:sz="6" w:space="0" w:color="808080"/>
              <w:right w:val="outset" w:sz="6" w:space="0" w:color="808080"/>
            </w:tcBorders>
            <w:hideMark/>
          </w:tcPr>
          <w:p w14:paraId="1B12B40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J &amp; 3rd Streets</w:t>
            </w:r>
          </w:p>
        </w:tc>
        <w:tc>
          <w:tcPr>
            <w:tcW w:w="4257" w:type="dxa"/>
            <w:tcBorders>
              <w:top w:val="outset" w:sz="6" w:space="0" w:color="808080"/>
              <w:left w:val="outset" w:sz="6" w:space="0" w:color="808080"/>
              <w:bottom w:val="outset" w:sz="6" w:space="0" w:color="808080"/>
              <w:right w:val="outset" w:sz="6" w:space="0" w:color="808080"/>
            </w:tcBorders>
            <w:hideMark/>
          </w:tcPr>
          <w:p w14:paraId="3790582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3792256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250</w:t>
            </w:r>
          </w:p>
        </w:tc>
      </w:tr>
      <w:tr w:rsidR="00F91B09" w:rsidRPr="002F02BF" w14:paraId="342AC0FF"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2E255FF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Liberty</w:t>
            </w:r>
          </w:p>
        </w:tc>
        <w:tc>
          <w:tcPr>
            <w:tcW w:w="4257" w:type="dxa"/>
            <w:tcBorders>
              <w:top w:val="outset" w:sz="6" w:space="0" w:color="808080"/>
              <w:left w:val="outset" w:sz="6" w:space="0" w:color="808080"/>
              <w:bottom w:val="outset" w:sz="6" w:space="0" w:color="808080"/>
              <w:right w:val="outset" w:sz="6" w:space="0" w:color="808080"/>
            </w:tcBorders>
            <w:hideMark/>
          </w:tcPr>
          <w:p w14:paraId="6ADF96D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S &amp; 29th Streets</w:t>
            </w:r>
          </w:p>
        </w:tc>
        <w:tc>
          <w:tcPr>
            <w:tcW w:w="4257" w:type="dxa"/>
            <w:tcBorders>
              <w:top w:val="outset" w:sz="6" w:space="0" w:color="808080"/>
              <w:left w:val="outset" w:sz="6" w:space="0" w:color="808080"/>
              <w:bottom w:val="outset" w:sz="6" w:space="0" w:color="808080"/>
              <w:right w:val="outset" w:sz="6" w:space="0" w:color="808080"/>
            </w:tcBorders>
            <w:hideMark/>
          </w:tcPr>
          <w:p w14:paraId="1EA9B515"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6F94A27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150</w:t>
            </w:r>
          </w:p>
        </w:tc>
      </w:tr>
      <w:tr w:rsidR="00F91B09" w:rsidRPr="002F02BF" w14:paraId="48E8C4EB"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673ACEFA"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Lower Allen</w:t>
            </w:r>
          </w:p>
        </w:tc>
        <w:tc>
          <w:tcPr>
            <w:tcW w:w="4257" w:type="dxa"/>
            <w:tcBorders>
              <w:top w:val="outset" w:sz="6" w:space="0" w:color="808080"/>
              <w:left w:val="outset" w:sz="6" w:space="0" w:color="808080"/>
              <w:bottom w:val="outset" w:sz="6" w:space="0" w:color="808080"/>
              <w:right w:val="outset" w:sz="6" w:space="0" w:color="808080"/>
            </w:tcBorders>
            <w:hideMark/>
          </w:tcPr>
          <w:p w14:paraId="56232C9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G &amp; 23rd Streets</w:t>
            </w:r>
          </w:p>
        </w:tc>
        <w:tc>
          <w:tcPr>
            <w:tcW w:w="4257" w:type="dxa"/>
            <w:tcBorders>
              <w:top w:val="outset" w:sz="6" w:space="0" w:color="808080"/>
              <w:left w:val="outset" w:sz="6" w:space="0" w:color="808080"/>
              <w:bottom w:val="outset" w:sz="6" w:space="0" w:color="808080"/>
              <w:right w:val="outset" w:sz="6" w:space="0" w:color="808080"/>
            </w:tcBorders>
            <w:hideMark/>
          </w:tcPr>
          <w:p w14:paraId="1E7208DA"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17CA59E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250</w:t>
            </w:r>
          </w:p>
        </w:tc>
      </w:tr>
      <w:tr w:rsidR="00F91B09" w:rsidRPr="002F02BF" w14:paraId="2F3096BD"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24D753D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Riverside</w:t>
            </w:r>
          </w:p>
        </w:tc>
        <w:tc>
          <w:tcPr>
            <w:tcW w:w="4257" w:type="dxa"/>
            <w:tcBorders>
              <w:top w:val="outset" w:sz="6" w:space="0" w:color="808080"/>
              <w:left w:val="outset" w:sz="6" w:space="0" w:color="808080"/>
              <w:bottom w:val="outset" w:sz="6" w:space="0" w:color="808080"/>
              <w:right w:val="outset" w:sz="6" w:space="0" w:color="808080"/>
            </w:tcBorders>
            <w:hideMark/>
          </w:tcPr>
          <w:p w14:paraId="73B7811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EE &amp; 29th Streets</w:t>
            </w:r>
          </w:p>
        </w:tc>
        <w:tc>
          <w:tcPr>
            <w:tcW w:w="4257" w:type="dxa"/>
            <w:tcBorders>
              <w:top w:val="outset" w:sz="6" w:space="0" w:color="808080"/>
              <w:left w:val="outset" w:sz="6" w:space="0" w:color="808080"/>
              <w:bottom w:val="outset" w:sz="6" w:space="0" w:color="808080"/>
              <w:right w:val="outset" w:sz="6" w:space="0" w:color="808080"/>
            </w:tcBorders>
            <w:hideMark/>
          </w:tcPr>
          <w:p w14:paraId="61DF6AF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Central City</w:t>
            </w:r>
          </w:p>
        </w:tc>
        <w:tc>
          <w:tcPr>
            <w:tcW w:w="4257" w:type="dxa"/>
            <w:tcBorders>
              <w:top w:val="outset" w:sz="6" w:space="0" w:color="808080"/>
              <w:left w:val="outset" w:sz="6" w:space="0" w:color="808080"/>
              <w:bottom w:val="outset" w:sz="6" w:space="0" w:color="808080"/>
              <w:right w:val="outset" w:sz="6" w:space="0" w:color="808080"/>
            </w:tcBorders>
            <w:hideMark/>
          </w:tcPr>
          <w:p w14:paraId="5316DD3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200</w:t>
            </w:r>
          </w:p>
        </w:tc>
      </w:tr>
      <w:tr w:rsidR="00F91B09" w:rsidRPr="002F02BF" w14:paraId="3494D09F"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7613A6C0"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Gilmore</w:t>
            </w:r>
          </w:p>
        </w:tc>
        <w:tc>
          <w:tcPr>
            <w:tcW w:w="4257" w:type="dxa"/>
            <w:tcBorders>
              <w:top w:val="outset" w:sz="6" w:space="0" w:color="808080"/>
              <w:left w:val="outset" w:sz="6" w:space="0" w:color="808080"/>
              <w:bottom w:val="outset" w:sz="6" w:space="0" w:color="808080"/>
              <w:right w:val="outset" w:sz="6" w:space="0" w:color="808080"/>
            </w:tcBorders>
            <w:hideMark/>
          </w:tcPr>
          <w:p w14:paraId="6AF108A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Bay Blvd &amp; 10th Ave</w:t>
            </w:r>
          </w:p>
        </w:tc>
        <w:tc>
          <w:tcPr>
            <w:tcW w:w="4257" w:type="dxa"/>
            <w:tcBorders>
              <w:top w:val="outset" w:sz="6" w:space="0" w:color="808080"/>
              <w:left w:val="outset" w:sz="6" w:space="0" w:color="808080"/>
              <w:bottom w:val="outset" w:sz="6" w:space="0" w:color="808080"/>
              <w:right w:val="outset" w:sz="6" w:space="0" w:color="808080"/>
            </w:tcBorders>
            <w:hideMark/>
          </w:tcPr>
          <w:p w14:paraId="3BE53CD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Bayport</w:t>
            </w:r>
          </w:p>
        </w:tc>
        <w:tc>
          <w:tcPr>
            <w:tcW w:w="4257" w:type="dxa"/>
            <w:tcBorders>
              <w:top w:val="outset" w:sz="6" w:space="0" w:color="808080"/>
              <w:left w:val="outset" w:sz="6" w:space="0" w:color="808080"/>
              <w:bottom w:val="outset" w:sz="6" w:space="0" w:color="808080"/>
              <w:right w:val="outset" w:sz="6" w:space="0" w:color="808080"/>
            </w:tcBorders>
            <w:hideMark/>
          </w:tcPr>
          <w:p w14:paraId="645BE60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100</w:t>
            </w:r>
          </w:p>
        </w:tc>
      </w:tr>
      <w:tr w:rsidR="00F91B09" w:rsidRPr="002F02BF" w14:paraId="309B6590"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4C14261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Oceanside</w:t>
            </w:r>
          </w:p>
        </w:tc>
        <w:tc>
          <w:tcPr>
            <w:tcW w:w="4257" w:type="dxa"/>
            <w:tcBorders>
              <w:top w:val="outset" w:sz="6" w:space="0" w:color="808080"/>
              <w:left w:val="outset" w:sz="6" w:space="0" w:color="808080"/>
              <w:bottom w:val="outset" w:sz="6" w:space="0" w:color="808080"/>
              <w:right w:val="outset" w:sz="6" w:space="0" w:color="808080"/>
            </w:tcBorders>
            <w:hideMark/>
          </w:tcPr>
          <w:p w14:paraId="3C05773A"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Ocean Blvd &amp; 7th Ave</w:t>
            </w:r>
          </w:p>
        </w:tc>
        <w:tc>
          <w:tcPr>
            <w:tcW w:w="4257" w:type="dxa"/>
            <w:tcBorders>
              <w:top w:val="outset" w:sz="6" w:space="0" w:color="808080"/>
              <w:left w:val="outset" w:sz="6" w:space="0" w:color="808080"/>
              <w:bottom w:val="outset" w:sz="6" w:space="0" w:color="808080"/>
              <w:right w:val="outset" w:sz="6" w:space="0" w:color="808080"/>
            </w:tcBorders>
            <w:hideMark/>
          </w:tcPr>
          <w:p w14:paraId="38BBBB1F"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Bayport</w:t>
            </w:r>
          </w:p>
        </w:tc>
        <w:tc>
          <w:tcPr>
            <w:tcW w:w="4257" w:type="dxa"/>
            <w:tcBorders>
              <w:top w:val="outset" w:sz="6" w:space="0" w:color="808080"/>
              <w:left w:val="outset" w:sz="6" w:space="0" w:color="808080"/>
              <w:bottom w:val="outset" w:sz="6" w:space="0" w:color="808080"/>
              <w:right w:val="outset" w:sz="6" w:space="0" w:color="808080"/>
            </w:tcBorders>
            <w:hideMark/>
          </w:tcPr>
          <w:p w14:paraId="15065FF1"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175</w:t>
            </w:r>
          </w:p>
        </w:tc>
      </w:tr>
      <w:tr w:rsidR="00F91B09" w:rsidRPr="002F02BF" w14:paraId="00190B99"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549403F4"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Sunshine</w:t>
            </w:r>
          </w:p>
        </w:tc>
        <w:tc>
          <w:tcPr>
            <w:tcW w:w="4257" w:type="dxa"/>
            <w:tcBorders>
              <w:top w:val="outset" w:sz="6" w:space="0" w:color="808080"/>
              <w:left w:val="outset" w:sz="6" w:space="0" w:color="808080"/>
              <w:bottom w:val="outset" w:sz="6" w:space="0" w:color="808080"/>
              <w:right w:val="outset" w:sz="6" w:space="0" w:color="808080"/>
            </w:tcBorders>
            <w:hideMark/>
          </w:tcPr>
          <w:p w14:paraId="4D687BC9"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C &amp; 11th Streets</w:t>
            </w:r>
          </w:p>
        </w:tc>
        <w:tc>
          <w:tcPr>
            <w:tcW w:w="4257" w:type="dxa"/>
            <w:tcBorders>
              <w:top w:val="outset" w:sz="6" w:space="0" w:color="808080"/>
              <w:left w:val="outset" w:sz="6" w:space="0" w:color="808080"/>
              <w:bottom w:val="outset" w:sz="6" w:space="0" w:color="808080"/>
              <w:right w:val="outset" w:sz="6" w:space="0" w:color="808080"/>
            </w:tcBorders>
            <w:hideMark/>
          </w:tcPr>
          <w:p w14:paraId="3C61A72F"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Deep River</w:t>
            </w:r>
          </w:p>
        </w:tc>
        <w:tc>
          <w:tcPr>
            <w:tcW w:w="4257" w:type="dxa"/>
            <w:tcBorders>
              <w:top w:val="outset" w:sz="6" w:space="0" w:color="808080"/>
              <w:left w:val="outset" w:sz="6" w:space="0" w:color="808080"/>
              <w:bottom w:val="outset" w:sz="6" w:space="0" w:color="808080"/>
              <w:right w:val="outset" w:sz="6" w:space="0" w:color="808080"/>
            </w:tcBorders>
            <w:hideMark/>
          </w:tcPr>
          <w:p w14:paraId="095795C3"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150</w:t>
            </w:r>
          </w:p>
        </w:tc>
      </w:tr>
      <w:tr w:rsidR="00F91B09" w:rsidRPr="002F02BF" w14:paraId="5D420A3E"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5BDE911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Turkey Hill</w:t>
            </w:r>
          </w:p>
        </w:tc>
        <w:tc>
          <w:tcPr>
            <w:tcW w:w="4257" w:type="dxa"/>
            <w:tcBorders>
              <w:top w:val="outset" w:sz="6" w:space="0" w:color="808080"/>
              <w:left w:val="outset" w:sz="6" w:space="0" w:color="808080"/>
              <w:bottom w:val="outset" w:sz="6" w:space="0" w:color="808080"/>
              <w:right w:val="outset" w:sz="6" w:space="0" w:color="808080"/>
            </w:tcBorders>
            <w:hideMark/>
          </w:tcPr>
          <w:p w14:paraId="04704AF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AA &amp; 14th Streets</w:t>
            </w:r>
          </w:p>
        </w:tc>
        <w:tc>
          <w:tcPr>
            <w:tcW w:w="4257" w:type="dxa"/>
            <w:tcBorders>
              <w:top w:val="outset" w:sz="6" w:space="0" w:color="808080"/>
              <w:left w:val="outset" w:sz="6" w:space="0" w:color="808080"/>
              <w:bottom w:val="outset" w:sz="6" w:space="0" w:color="808080"/>
              <w:right w:val="outset" w:sz="6" w:space="0" w:color="808080"/>
            </w:tcBorders>
            <w:hideMark/>
          </w:tcPr>
          <w:p w14:paraId="62F99F2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Fisherville</w:t>
            </w:r>
          </w:p>
        </w:tc>
        <w:tc>
          <w:tcPr>
            <w:tcW w:w="4257" w:type="dxa"/>
            <w:tcBorders>
              <w:top w:val="outset" w:sz="6" w:space="0" w:color="808080"/>
              <w:left w:val="outset" w:sz="6" w:space="0" w:color="808080"/>
              <w:bottom w:val="outset" w:sz="6" w:space="0" w:color="808080"/>
              <w:right w:val="outset" w:sz="6" w:space="0" w:color="808080"/>
            </w:tcBorders>
            <w:hideMark/>
          </w:tcPr>
          <w:p w14:paraId="1D5B93CE"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100</w:t>
            </w:r>
          </w:p>
        </w:tc>
      </w:tr>
      <w:tr w:rsidR="00F91B09" w:rsidRPr="002F02BF" w14:paraId="552D94EC"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498FE682"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Harvest Junction</w:t>
            </w:r>
          </w:p>
        </w:tc>
        <w:tc>
          <w:tcPr>
            <w:tcW w:w="4257" w:type="dxa"/>
            <w:tcBorders>
              <w:top w:val="outset" w:sz="6" w:space="0" w:color="808080"/>
              <w:left w:val="outset" w:sz="6" w:space="0" w:color="808080"/>
              <w:bottom w:val="outset" w:sz="6" w:space="0" w:color="808080"/>
              <w:right w:val="outset" w:sz="6" w:space="0" w:color="808080"/>
            </w:tcBorders>
            <w:hideMark/>
          </w:tcPr>
          <w:p w14:paraId="308AD7FA"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F &amp; 12th Streets</w:t>
            </w:r>
          </w:p>
        </w:tc>
        <w:tc>
          <w:tcPr>
            <w:tcW w:w="4257" w:type="dxa"/>
            <w:tcBorders>
              <w:top w:val="outset" w:sz="6" w:space="0" w:color="808080"/>
              <w:left w:val="outset" w:sz="6" w:space="0" w:color="808080"/>
              <w:bottom w:val="outset" w:sz="6" w:space="0" w:color="808080"/>
              <w:right w:val="outset" w:sz="6" w:space="0" w:color="808080"/>
            </w:tcBorders>
            <w:hideMark/>
          </w:tcPr>
          <w:p w14:paraId="598C67FD"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Harvest Junction</w:t>
            </w:r>
          </w:p>
        </w:tc>
        <w:tc>
          <w:tcPr>
            <w:tcW w:w="4257" w:type="dxa"/>
            <w:tcBorders>
              <w:top w:val="outset" w:sz="6" w:space="0" w:color="808080"/>
              <w:left w:val="outset" w:sz="6" w:space="0" w:color="808080"/>
              <w:bottom w:val="outset" w:sz="6" w:space="0" w:color="808080"/>
              <w:right w:val="outset" w:sz="6" w:space="0" w:color="808080"/>
            </w:tcBorders>
            <w:hideMark/>
          </w:tcPr>
          <w:p w14:paraId="7A7E2A66"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100</w:t>
            </w:r>
          </w:p>
        </w:tc>
      </w:tr>
      <w:tr w:rsidR="00F91B09" w:rsidRPr="002F02BF" w14:paraId="0F2E100A" w14:textId="77777777" w:rsidTr="00205C16">
        <w:trPr>
          <w:tblCellSpacing w:w="0" w:type="dxa"/>
        </w:trPr>
        <w:tc>
          <w:tcPr>
            <w:tcW w:w="4257" w:type="dxa"/>
            <w:tcBorders>
              <w:top w:val="outset" w:sz="6" w:space="0" w:color="808080"/>
              <w:left w:val="outset" w:sz="6" w:space="0" w:color="808080"/>
              <w:bottom w:val="outset" w:sz="6" w:space="0" w:color="808080"/>
              <w:right w:val="outset" w:sz="6" w:space="0" w:color="808080"/>
            </w:tcBorders>
            <w:hideMark/>
          </w:tcPr>
          <w:p w14:paraId="50B703F7"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Kingston Center</w:t>
            </w:r>
          </w:p>
        </w:tc>
        <w:tc>
          <w:tcPr>
            <w:tcW w:w="4257" w:type="dxa"/>
            <w:tcBorders>
              <w:top w:val="outset" w:sz="6" w:space="0" w:color="808080"/>
              <w:left w:val="outset" w:sz="6" w:space="0" w:color="808080"/>
              <w:bottom w:val="outset" w:sz="6" w:space="0" w:color="808080"/>
              <w:right w:val="outset" w:sz="6" w:space="0" w:color="808080"/>
            </w:tcBorders>
            <w:hideMark/>
          </w:tcPr>
          <w:p w14:paraId="181FF998"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B &amp; 3rd Streets</w:t>
            </w:r>
          </w:p>
        </w:tc>
        <w:tc>
          <w:tcPr>
            <w:tcW w:w="4257" w:type="dxa"/>
            <w:tcBorders>
              <w:top w:val="outset" w:sz="6" w:space="0" w:color="808080"/>
              <w:left w:val="outset" w:sz="6" w:space="0" w:color="808080"/>
              <w:bottom w:val="outset" w:sz="6" w:space="0" w:color="808080"/>
              <w:right w:val="outset" w:sz="6" w:space="0" w:color="808080"/>
            </w:tcBorders>
            <w:hideMark/>
          </w:tcPr>
          <w:p w14:paraId="1DB6EE0C"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Kingston</w:t>
            </w:r>
          </w:p>
        </w:tc>
        <w:tc>
          <w:tcPr>
            <w:tcW w:w="4257" w:type="dxa"/>
            <w:tcBorders>
              <w:top w:val="outset" w:sz="6" w:space="0" w:color="808080"/>
              <w:left w:val="outset" w:sz="6" w:space="0" w:color="808080"/>
              <w:bottom w:val="outset" w:sz="6" w:space="0" w:color="808080"/>
              <w:right w:val="outset" w:sz="6" w:space="0" w:color="808080"/>
            </w:tcBorders>
            <w:hideMark/>
          </w:tcPr>
          <w:p w14:paraId="0DD7142F" w14:textId="77777777" w:rsidR="00F91B09" w:rsidRPr="002F02BF" w:rsidRDefault="00F91B09" w:rsidP="00205C16">
            <w:pPr>
              <w:spacing w:after="0" w:line="240" w:lineRule="auto"/>
              <w:rPr>
                <w:rFonts w:ascii="Times New Roman" w:hAnsi="Times New Roman" w:cs="Times New Roman"/>
                <w:sz w:val="24"/>
                <w:szCs w:val="24"/>
              </w:rPr>
            </w:pPr>
            <w:r w:rsidRPr="002F02BF">
              <w:rPr>
                <w:rFonts w:ascii="Times New Roman" w:hAnsi="Times New Roman" w:cs="Times New Roman"/>
                <w:sz w:val="24"/>
                <w:szCs w:val="24"/>
              </w:rPr>
              <w:t>150</w:t>
            </w:r>
          </w:p>
        </w:tc>
      </w:tr>
    </w:tbl>
    <w:p w14:paraId="752A159D" w14:textId="77777777" w:rsidR="00F91B09" w:rsidRPr="002F02BF" w:rsidRDefault="00F91B09" w:rsidP="00F91B09">
      <w:pPr>
        <w:spacing w:before="100" w:beforeAutospacing="1" w:after="100" w:afterAutospacing="1" w:line="240" w:lineRule="auto"/>
        <w:jc w:val="center"/>
        <w:rPr>
          <w:rFonts w:ascii="Times New Roman" w:hAnsi="Times New Roman" w:cs="Times New Roman"/>
          <w:sz w:val="24"/>
          <w:szCs w:val="24"/>
        </w:rPr>
      </w:pPr>
      <w:r w:rsidRPr="002F02BF">
        <w:rPr>
          <w:rFonts w:ascii="Times New Roman" w:hAnsi="Times New Roman" w:cs="Times New Roman"/>
          <w:sz w:val="24"/>
          <w:szCs w:val="24"/>
        </w:rPr>
        <w:t>Table O.22. Nursing Home Facilities</w:t>
      </w:r>
    </w:p>
    <w:p w14:paraId="35F42896" w14:textId="2CBA858B" w:rsidR="00F91B09" w:rsidRDefault="00A642D0" w:rsidP="006959BD">
      <w:pPr>
        <w:pStyle w:val="Heading1"/>
      </w:pPr>
      <w:bookmarkStart w:id="8" w:name="_Toc196404803"/>
      <w:r>
        <w:t>I</w:t>
      </w:r>
      <w:r w:rsidR="00F91B09" w:rsidRPr="00BC61B0">
        <w:t>ce Suppliers</w:t>
      </w:r>
      <w:bookmarkEnd w:id="8"/>
    </w:p>
    <w:p w14:paraId="34365A99" w14:textId="77777777" w:rsidR="003676D9" w:rsidRPr="003676D9" w:rsidRDefault="003676D9" w:rsidP="003676D9">
      <w:r w:rsidRPr="003676D9">
        <w:tab/>
        <w:t>Bulk ice supplies have been identified as a resource that will be needed during an emergency. The following table identifies the entities that provide these services.</w:t>
      </w:r>
    </w:p>
    <w:tbl>
      <w:tblPr>
        <w:tblW w:w="5000" w:type="pct"/>
        <w:tblCellSpacing w:w="0" w:type="dxa"/>
        <w:tblBorders>
          <w:top w:val="outset" w:sz="6" w:space="0" w:color="808080"/>
          <w:left w:val="outset" w:sz="6" w:space="0" w:color="808080"/>
          <w:bottom w:val="outset" w:sz="6" w:space="0" w:color="808080"/>
          <w:right w:val="outset" w:sz="6" w:space="0" w:color="808080"/>
        </w:tblBorders>
        <w:tblCellMar>
          <w:top w:w="45" w:type="dxa"/>
          <w:left w:w="45" w:type="dxa"/>
          <w:bottom w:w="45" w:type="dxa"/>
          <w:right w:w="45" w:type="dxa"/>
        </w:tblCellMar>
        <w:tblLook w:val="04A0" w:firstRow="1" w:lastRow="0" w:firstColumn="1" w:lastColumn="0" w:noHBand="0" w:noVBand="1"/>
        <w:tblDescription w:val=""/>
      </w:tblPr>
      <w:tblGrid>
        <w:gridCol w:w="3633"/>
        <w:gridCol w:w="1882"/>
        <w:gridCol w:w="1902"/>
        <w:gridCol w:w="1927"/>
      </w:tblGrid>
      <w:tr w:rsidR="003676D9" w:rsidRPr="00BC61B0" w14:paraId="0FDC7F63" w14:textId="77777777" w:rsidTr="00205C16">
        <w:trPr>
          <w:tblCellSpacing w:w="0" w:type="dxa"/>
        </w:trPr>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3EDBCA74" w14:textId="77777777" w:rsidR="003676D9" w:rsidRPr="00BC61B0" w:rsidRDefault="003676D9" w:rsidP="00205C16">
            <w:pPr>
              <w:spacing w:before="100" w:beforeAutospacing="1" w:after="100" w:afterAutospacing="1" w:line="240" w:lineRule="auto"/>
              <w:jc w:val="center"/>
              <w:rPr>
                <w:rFonts w:ascii="Arial" w:hAnsi="Arial"/>
                <w:b/>
                <w:bCs/>
                <w:color w:val="000000"/>
                <w:sz w:val="20"/>
                <w:szCs w:val="20"/>
              </w:rPr>
            </w:pPr>
            <w:r w:rsidRPr="00BC61B0">
              <w:rPr>
                <w:rFonts w:ascii="Arial" w:hAnsi="Arial"/>
                <w:b/>
                <w:bCs/>
                <w:color w:val="000000"/>
                <w:sz w:val="20"/>
                <w:szCs w:val="20"/>
              </w:rPr>
              <w:t>Name</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10F2A028" w14:textId="77777777" w:rsidR="003676D9" w:rsidRPr="00BC61B0" w:rsidRDefault="003676D9" w:rsidP="00205C16">
            <w:pPr>
              <w:spacing w:before="100" w:beforeAutospacing="1" w:after="100" w:afterAutospacing="1" w:line="240" w:lineRule="auto"/>
              <w:jc w:val="center"/>
              <w:rPr>
                <w:rFonts w:ascii="Arial" w:hAnsi="Arial"/>
                <w:b/>
                <w:bCs/>
                <w:color w:val="000000"/>
                <w:sz w:val="20"/>
                <w:szCs w:val="20"/>
              </w:rPr>
            </w:pPr>
            <w:r w:rsidRPr="00BC61B0">
              <w:rPr>
                <w:rFonts w:ascii="Arial" w:hAnsi="Arial"/>
                <w:b/>
                <w:bCs/>
                <w:color w:val="000000"/>
                <w:sz w:val="20"/>
                <w:szCs w:val="20"/>
              </w:rPr>
              <w:t>Address</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46F6D41B" w14:textId="77777777" w:rsidR="003676D9" w:rsidRPr="00BC61B0" w:rsidRDefault="003676D9" w:rsidP="00205C16">
            <w:pPr>
              <w:spacing w:before="100" w:beforeAutospacing="1" w:after="100" w:afterAutospacing="1" w:line="240" w:lineRule="auto"/>
              <w:jc w:val="center"/>
              <w:rPr>
                <w:rFonts w:ascii="Arial" w:hAnsi="Arial"/>
                <w:b/>
                <w:bCs/>
                <w:color w:val="000000"/>
                <w:sz w:val="20"/>
                <w:szCs w:val="20"/>
              </w:rPr>
            </w:pPr>
            <w:r w:rsidRPr="00BC61B0">
              <w:rPr>
                <w:rFonts w:ascii="Arial" w:hAnsi="Arial"/>
                <w:b/>
                <w:bCs/>
                <w:color w:val="000000"/>
                <w:sz w:val="20"/>
                <w:szCs w:val="20"/>
              </w:rPr>
              <w:t>Location</w:t>
            </w:r>
          </w:p>
        </w:tc>
        <w:tc>
          <w:tcPr>
            <w:tcW w:w="0" w:type="auto"/>
            <w:tcBorders>
              <w:top w:val="outset" w:sz="6" w:space="0" w:color="808080"/>
              <w:left w:val="outset" w:sz="6" w:space="0" w:color="808080"/>
              <w:bottom w:val="outset" w:sz="6" w:space="0" w:color="808080"/>
              <w:right w:val="outset" w:sz="6" w:space="0" w:color="808080"/>
            </w:tcBorders>
            <w:shd w:val="clear" w:color="auto" w:fill="EEEEEE"/>
            <w:hideMark/>
          </w:tcPr>
          <w:p w14:paraId="0633E4C8" w14:textId="77777777" w:rsidR="003676D9" w:rsidRPr="00BC61B0" w:rsidRDefault="003676D9" w:rsidP="00205C16">
            <w:pPr>
              <w:spacing w:before="100" w:beforeAutospacing="1" w:after="100" w:afterAutospacing="1" w:line="240" w:lineRule="auto"/>
              <w:jc w:val="center"/>
              <w:rPr>
                <w:rFonts w:ascii="Arial" w:hAnsi="Arial"/>
                <w:b/>
                <w:bCs/>
                <w:color w:val="000000"/>
                <w:sz w:val="20"/>
                <w:szCs w:val="20"/>
              </w:rPr>
            </w:pPr>
            <w:r w:rsidRPr="00BC61B0">
              <w:rPr>
                <w:rFonts w:ascii="Arial" w:hAnsi="Arial"/>
                <w:b/>
                <w:bCs/>
                <w:color w:val="000000"/>
                <w:sz w:val="20"/>
                <w:szCs w:val="20"/>
              </w:rPr>
              <w:t>Daily Tonnage/</w:t>
            </w:r>
            <w:r w:rsidRPr="00BC61B0">
              <w:rPr>
                <w:rFonts w:ascii="Arial" w:hAnsi="Arial"/>
                <w:b/>
                <w:bCs/>
                <w:color w:val="000000"/>
                <w:sz w:val="20"/>
                <w:szCs w:val="20"/>
              </w:rPr>
              <w:br/>
              <w:t>Capacity</w:t>
            </w:r>
          </w:p>
        </w:tc>
      </w:tr>
      <w:tr w:rsidR="003676D9" w:rsidRPr="00BC61B0" w14:paraId="5FB4EF7D" w14:textId="77777777" w:rsidTr="00205C16">
        <w:trPr>
          <w:tblCellSpacing w:w="0" w:type="dxa"/>
        </w:trPr>
        <w:tc>
          <w:tcPr>
            <w:tcW w:w="6791" w:type="dxa"/>
            <w:tcBorders>
              <w:top w:val="outset" w:sz="6" w:space="0" w:color="808080"/>
              <w:left w:val="outset" w:sz="6" w:space="0" w:color="808080"/>
              <w:bottom w:val="outset" w:sz="6" w:space="0" w:color="808080"/>
              <w:right w:val="outset" w:sz="6" w:space="0" w:color="808080"/>
            </w:tcBorders>
            <w:hideMark/>
          </w:tcPr>
          <w:p w14:paraId="190FAB52"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 Ice Wholesalers</w:t>
            </w:r>
          </w:p>
        </w:tc>
        <w:tc>
          <w:tcPr>
            <w:tcW w:w="3338" w:type="dxa"/>
            <w:tcBorders>
              <w:top w:val="outset" w:sz="6" w:space="0" w:color="808080"/>
              <w:left w:val="outset" w:sz="6" w:space="0" w:color="808080"/>
              <w:bottom w:val="outset" w:sz="6" w:space="0" w:color="808080"/>
              <w:right w:val="outset" w:sz="6" w:space="0" w:color="808080"/>
            </w:tcBorders>
            <w:hideMark/>
          </w:tcPr>
          <w:p w14:paraId="092C1EAB"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A &amp; 11th Streets</w:t>
            </w:r>
          </w:p>
        </w:tc>
        <w:tc>
          <w:tcPr>
            <w:tcW w:w="3338" w:type="dxa"/>
            <w:tcBorders>
              <w:top w:val="outset" w:sz="6" w:space="0" w:color="808080"/>
              <w:left w:val="outset" w:sz="6" w:space="0" w:color="808080"/>
              <w:bottom w:val="outset" w:sz="6" w:space="0" w:color="808080"/>
              <w:right w:val="outset" w:sz="6" w:space="0" w:color="808080"/>
            </w:tcBorders>
            <w:hideMark/>
          </w:tcPr>
          <w:p w14:paraId="7CA12A3C"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w:t>
            </w:r>
          </w:p>
        </w:tc>
        <w:tc>
          <w:tcPr>
            <w:tcW w:w="3339" w:type="dxa"/>
            <w:tcBorders>
              <w:top w:val="outset" w:sz="6" w:space="0" w:color="808080"/>
              <w:left w:val="outset" w:sz="6" w:space="0" w:color="808080"/>
              <w:bottom w:val="outset" w:sz="6" w:space="0" w:color="808080"/>
              <w:right w:val="outset" w:sz="6" w:space="0" w:color="808080"/>
            </w:tcBorders>
            <w:hideMark/>
          </w:tcPr>
          <w:p w14:paraId="4DDE2EC4" w14:textId="77777777" w:rsidR="003676D9" w:rsidRPr="00BC61B0" w:rsidRDefault="003676D9" w:rsidP="00205C16">
            <w:pPr>
              <w:spacing w:before="100" w:beforeAutospacing="1" w:after="100" w:afterAutospacing="1" w:line="240" w:lineRule="auto"/>
              <w:jc w:val="center"/>
              <w:rPr>
                <w:rFonts w:ascii="Times New Roman" w:hAnsi="Times New Roman" w:cs="Times New Roman"/>
                <w:sz w:val="24"/>
                <w:szCs w:val="24"/>
              </w:rPr>
            </w:pPr>
            <w:r w:rsidRPr="00BC61B0">
              <w:rPr>
                <w:rFonts w:ascii="Times New Roman" w:hAnsi="Times New Roman" w:cs="Times New Roman"/>
                <w:sz w:val="24"/>
                <w:szCs w:val="24"/>
              </w:rPr>
              <w:t>20 T/250 T</w:t>
            </w:r>
          </w:p>
        </w:tc>
      </w:tr>
      <w:tr w:rsidR="003676D9" w:rsidRPr="00BC61B0" w14:paraId="4E48E7A0" w14:textId="77777777" w:rsidTr="00205C16">
        <w:trPr>
          <w:tblCellSpacing w:w="0" w:type="dxa"/>
        </w:trPr>
        <w:tc>
          <w:tcPr>
            <w:tcW w:w="6791" w:type="dxa"/>
            <w:tcBorders>
              <w:top w:val="outset" w:sz="6" w:space="0" w:color="808080"/>
              <w:left w:val="outset" w:sz="6" w:space="0" w:color="808080"/>
              <w:bottom w:val="outset" w:sz="6" w:space="0" w:color="808080"/>
              <w:right w:val="outset" w:sz="6" w:space="0" w:color="808080"/>
            </w:tcBorders>
            <w:hideMark/>
          </w:tcPr>
          <w:p w14:paraId="3B5489E5"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D Street Ice Wholesalers*</w:t>
            </w:r>
          </w:p>
        </w:tc>
        <w:tc>
          <w:tcPr>
            <w:tcW w:w="3338" w:type="dxa"/>
            <w:tcBorders>
              <w:top w:val="outset" w:sz="6" w:space="0" w:color="808080"/>
              <w:left w:val="outset" w:sz="6" w:space="0" w:color="808080"/>
              <w:bottom w:val="outset" w:sz="6" w:space="0" w:color="808080"/>
              <w:right w:val="outset" w:sz="6" w:space="0" w:color="808080"/>
            </w:tcBorders>
            <w:hideMark/>
          </w:tcPr>
          <w:p w14:paraId="353AD6DB"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D &amp; 8th Streets</w:t>
            </w:r>
          </w:p>
        </w:tc>
        <w:tc>
          <w:tcPr>
            <w:tcW w:w="3338" w:type="dxa"/>
            <w:tcBorders>
              <w:top w:val="outset" w:sz="6" w:space="0" w:color="808080"/>
              <w:left w:val="outset" w:sz="6" w:space="0" w:color="808080"/>
              <w:bottom w:val="outset" w:sz="6" w:space="0" w:color="808080"/>
              <w:right w:val="outset" w:sz="6" w:space="0" w:color="808080"/>
            </w:tcBorders>
            <w:hideMark/>
          </w:tcPr>
          <w:p w14:paraId="2D516008"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w:t>
            </w:r>
          </w:p>
        </w:tc>
        <w:tc>
          <w:tcPr>
            <w:tcW w:w="3339" w:type="dxa"/>
            <w:tcBorders>
              <w:top w:val="outset" w:sz="6" w:space="0" w:color="808080"/>
              <w:left w:val="outset" w:sz="6" w:space="0" w:color="808080"/>
              <w:bottom w:val="outset" w:sz="6" w:space="0" w:color="808080"/>
              <w:right w:val="outset" w:sz="6" w:space="0" w:color="808080"/>
            </w:tcBorders>
            <w:hideMark/>
          </w:tcPr>
          <w:p w14:paraId="25DDEFE5" w14:textId="77777777" w:rsidR="003676D9" w:rsidRPr="00BC61B0" w:rsidRDefault="003676D9" w:rsidP="00205C16">
            <w:pPr>
              <w:spacing w:before="100" w:beforeAutospacing="1" w:after="100" w:afterAutospacing="1" w:line="240" w:lineRule="auto"/>
              <w:jc w:val="center"/>
              <w:rPr>
                <w:rFonts w:ascii="Times New Roman" w:hAnsi="Times New Roman" w:cs="Times New Roman"/>
                <w:sz w:val="24"/>
                <w:szCs w:val="24"/>
              </w:rPr>
            </w:pPr>
            <w:r w:rsidRPr="00BC61B0">
              <w:rPr>
                <w:rFonts w:ascii="Times New Roman" w:hAnsi="Times New Roman" w:cs="Times New Roman"/>
                <w:sz w:val="24"/>
                <w:szCs w:val="24"/>
              </w:rPr>
              <w:t>20 T/250 T</w:t>
            </w:r>
          </w:p>
        </w:tc>
      </w:tr>
      <w:tr w:rsidR="003676D9" w:rsidRPr="00BC61B0" w14:paraId="137CDD63" w14:textId="77777777" w:rsidTr="00205C16">
        <w:trPr>
          <w:tblCellSpacing w:w="0" w:type="dxa"/>
        </w:trPr>
        <w:tc>
          <w:tcPr>
            <w:tcW w:w="6791" w:type="dxa"/>
            <w:tcBorders>
              <w:top w:val="outset" w:sz="6" w:space="0" w:color="808080"/>
              <w:left w:val="outset" w:sz="6" w:space="0" w:color="808080"/>
              <w:bottom w:val="outset" w:sz="6" w:space="0" w:color="808080"/>
              <w:right w:val="outset" w:sz="6" w:space="0" w:color="808080"/>
            </w:tcBorders>
            <w:hideMark/>
          </w:tcPr>
          <w:p w14:paraId="5DEAD13F"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 Ice Wholesalers**</w:t>
            </w:r>
          </w:p>
        </w:tc>
        <w:tc>
          <w:tcPr>
            <w:tcW w:w="3338" w:type="dxa"/>
            <w:tcBorders>
              <w:top w:val="outset" w:sz="6" w:space="0" w:color="808080"/>
              <w:left w:val="outset" w:sz="6" w:space="0" w:color="808080"/>
              <w:bottom w:val="outset" w:sz="6" w:space="0" w:color="808080"/>
              <w:right w:val="outset" w:sz="6" w:space="0" w:color="808080"/>
            </w:tcBorders>
            <w:hideMark/>
          </w:tcPr>
          <w:p w14:paraId="146A3BDA"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Q &amp; 20th Streets</w:t>
            </w:r>
          </w:p>
        </w:tc>
        <w:tc>
          <w:tcPr>
            <w:tcW w:w="3338" w:type="dxa"/>
            <w:tcBorders>
              <w:top w:val="outset" w:sz="6" w:space="0" w:color="808080"/>
              <w:left w:val="outset" w:sz="6" w:space="0" w:color="808080"/>
              <w:bottom w:val="outset" w:sz="6" w:space="0" w:color="808080"/>
              <w:right w:val="outset" w:sz="6" w:space="0" w:color="808080"/>
            </w:tcBorders>
            <w:hideMark/>
          </w:tcPr>
          <w:p w14:paraId="4A86C521"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w:t>
            </w:r>
          </w:p>
        </w:tc>
        <w:tc>
          <w:tcPr>
            <w:tcW w:w="3339" w:type="dxa"/>
            <w:tcBorders>
              <w:top w:val="outset" w:sz="6" w:space="0" w:color="808080"/>
              <w:left w:val="outset" w:sz="6" w:space="0" w:color="808080"/>
              <w:bottom w:val="outset" w:sz="6" w:space="0" w:color="808080"/>
              <w:right w:val="outset" w:sz="6" w:space="0" w:color="808080"/>
            </w:tcBorders>
            <w:hideMark/>
          </w:tcPr>
          <w:p w14:paraId="2F455FE7" w14:textId="77777777" w:rsidR="003676D9" w:rsidRPr="00BC61B0" w:rsidRDefault="003676D9" w:rsidP="00205C16">
            <w:pPr>
              <w:spacing w:before="100" w:beforeAutospacing="1" w:after="100" w:afterAutospacing="1" w:line="240" w:lineRule="auto"/>
              <w:jc w:val="center"/>
              <w:rPr>
                <w:rFonts w:ascii="Times New Roman" w:hAnsi="Times New Roman" w:cs="Times New Roman"/>
                <w:sz w:val="24"/>
                <w:szCs w:val="24"/>
              </w:rPr>
            </w:pPr>
            <w:r w:rsidRPr="00BC61B0">
              <w:rPr>
                <w:rFonts w:ascii="Times New Roman" w:hAnsi="Times New Roman" w:cs="Times New Roman"/>
                <w:sz w:val="24"/>
                <w:szCs w:val="24"/>
              </w:rPr>
              <w:t>20 T/250 T</w:t>
            </w:r>
          </w:p>
        </w:tc>
      </w:tr>
      <w:tr w:rsidR="003676D9" w:rsidRPr="00BC61B0" w14:paraId="057C1F49" w14:textId="77777777" w:rsidTr="00205C16">
        <w:trPr>
          <w:tblCellSpacing w:w="0" w:type="dxa"/>
        </w:trPr>
        <w:tc>
          <w:tcPr>
            <w:tcW w:w="6791" w:type="dxa"/>
            <w:tcBorders>
              <w:top w:val="outset" w:sz="6" w:space="0" w:color="808080"/>
              <w:left w:val="outset" w:sz="6" w:space="0" w:color="808080"/>
              <w:bottom w:val="outset" w:sz="6" w:space="0" w:color="808080"/>
              <w:right w:val="outset" w:sz="6" w:space="0" w:color="808080"/>
            </w:tcBorders>
            <w:hideMark/>
          </w:tcPr>
          <w:p w14:paraId="3845E8D8"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Columbia Ice Wholesalers</w:t>
            </w:r>
          </w:p>
        </w:tc>
        <w:tc>
          <w:tcPr>
            <w:tcW w:w="3338" w:type="dxa"/>
            <w:tcBorders>
              <w:top w:val="outset" w:sz="6" w:space="0" w:color="808080"/>
              <w:left w:val="outset" w:sz="6" w:space="0" w:color="808080"/>
              <w:bottom w:val="outset" w:sz="6" w:space="0" w:color="808080"/>
              <w:right w:val="outset" w:sz="6" w:space="0" w:color="808080"/>
            </w:tcBorders>
            <w:hideMark/>
          </w:tcPr>
          <w:p w14:paraId="6D02840D"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Z &amp; 3rd Streets</w:t>
            </w:r>
          </w:p>
        </w:tc>
        <w:tc>
          <w:tcPr>
            <w:tcW w:w="3338" w:type="dxa"/>
            <w:tcBorders>
              <w:top w:val="outset" w:sz="6" w:space="0" w:color="808080"/>
              <w:left w:val="outset" w:sz="6" w:space="0" w:color="808080"/>
              <w:bottom w:val="outset" w:sz="6" w:space="0" w:color="808080"/>
              <w:right w:val="outset" w:sz="6" w:space="0" w:color="808080"/>
            </w:tcBorders>
            <w:hideMark/>
          </w:tcPr>
          <w:p w14:paraId="1490E1E8" w14:textId="77777777" w:rsidR="003676D9" w:rsidRPr="00BC61B0" w:rsidRDefault="003676D9" w:rsidP="00205C16">
            <w:pPr>
              <w:spacing w:after="0" w:line="240" w:lineRule="auto"/>
              <w:rPr>
                <w:rFonts w:ascii="Times New Roman" w:hAnsi="Times New Roman" w:cs="Times New Roman"/>
                <w:sz w:val="24"/>
                <w:szCs w:val="24"/>
              </w:rPr>
            </w:pPr>
            <w:r w:rsidRPr="00BC61B0">
              <w:rPr>
                <w:rFonts w:ascii="Times New Roman" w:hAnsi="Times New Roman" w:cs="Times New Roman"/>
                <w:sz w:val="24"/>
                <w:szCs w:val="24"/>
              </w:rPr>
              <w:t>Central City</w:t>
            </w:r>
          </w:p>
        </w:tc>
        <w:tc>
          <w:tcPr>
            <w:tcW w:w="3339" w:type="dxa"/>
            <w:tcBorders>
              <w:top w:val="outset" w:sz="6" w:space="0" w:color="808080"/>
              <w:left w:val="outset" w:sz="6" w:space="0" w:color="808080"/>
              <w:bottom w:val="outset" w:sz="6" w:space="0" w:color="808080"/>
              <w:right w:val="outset" w:sz="6" w:space="0" w:color="808080"/>
            </w:tcBorders>
            <w:hideMark/>
          </w:tcPr>
          <w:p w14:paraId="15374C70" w14:textId="77777777" w:rsidR="003676D9" w:rsidRPr="00BC61B0" w:rsidRDefault="003676D9" w:rsidP="00205C16">
            <w:pPr>
              <w:spacing w:before="100" w:beforeAutospacing="1" w:after="100" w:afterAutospacing="1" w:line="240" w:lineRule="auto"/>
              <w:jc w:val="center"/>
              <w:rPr>
                <w:rFonts w:ascii="Times New Roman" w:hAnsi="Times New Roman" w:cs="Times New Roman"/>
                <w:sz w:val="24"/>
                <w:szCs w:val="24"/>
              </w:rPr>
            </w:pPr>
            <w:r w:rsidRPr="00BC61B0">
              <w:rPr>
                <w:rFonts w:ascii="Times New Roman" w:hAnsi="Times New Roman" w:cs="Times New Roman"/>
                <w:sz w:val="24"/>
                <w:szCs w:val="24"/>
              </w:rPr>
              <w:t>20 T/250 T</w:t>
            </w:r>
          </w:p>
        </w:tc>
      </w:tr>
    </w:tbl>
    <w:p w14:paraId="74D16C7F" w14:textId="77777777" w:rsidR="00F91B09" w:rsidRDefault="00F91B09"/>
    <w:sectPr w:rsidR="00F91B09" w:rsidSect="009065AE">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4ED17" w14:textId="77777777" w:rsidR="00821BD1" w:rsidRDefault="00821BD1" w:rsidP="00175813">
      <w:pPr>
        <w:spacing w:after="0" w:line="240" w:lineRule="auto"/>
      </w:pPr>
      <w:r>
        <w:separator/>
      </w:r>
    </w:p>
  </w:endnote>
  <w:endnote w:type="continuationSeparator" w:id="0">
    <w:p w14:paraId="7A7C8262" w14:textId="77777777" w:rsidR="00821BD1" w:rsidRDefault="00821BD1" w:rsidP="00175813">
      <w:pPr>
        <w:spacing w:after="0" w:line="240" w:lineRule="auto"/>
      </w:pPr>
      <w:r>
        <w:continuationSeparator/>
      </w:r>
    </w:p>
  </w:endnote>
  <w:endnote w:type="continuationNotice" w:id="1">
    <w:p w14:paraId="27888338" w14:textId="77777777" w:rsidR="00821BD1" w:rsidRDefault="00821B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Franklin Gothic Demi">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Book">
    <w:altName w:val="Calibri"/>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nyt-impe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4F620" w14:textId="77777777" w:rsidR="00821BD1" w:rsidRDefault="00821BD1" w:rsidP="00175813">
      <w:pPr>
        <w:spacing w:after="0" w:line="240" w:lineRule="auto"/>
      </w:pPr>
      <w:r>
        <w:separator/>
      </w:r>
    </w:p>
  </w:footnote>
  <w:footnote w:type="continuationSeparator" w:id="0">
    <w:p w14:paraId="41DE2492" w14:textId="77777777" w:rsidR="00821BD1" w:rsidRDefault="00821BD1" w:rsidP="00175813">
      <w:pPr>
        <w:spacing w:after="0" w:line="240" w:lineRule="auto"/>
      </w:pPr>
      <w:r>
        <w:continuationSeparator/>
      </w:r>
    </w:p>
  </w:footnote>
  <w:footnote w:type="continuationNotice" w:id="1">
    <w:p w14:paraId="31F64474" w14:textId="77777777" w:rsidR="00821BD1" w:rsidRDefault="00821B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69" w:type="pct"/>
      <w:tblCellMar>
        <w:left w:w="0" w:type="dxa"/>
        <w:right w:w="0" w:type="dxa"/>
      </w:tblCellMar>
      <w:tblLook w:val="04A0" w:firstRow="1" w:lastRow="0" w:firstColumn="1" w:lastColumn="0" w:noHBand="0" w:noVBand="1"/>
    </w:tblPr>
    <w:tblGrid>
      <w:gridCol w:w="3163"/>
      <w:gridCol w:w="3164"/>
      <w:gridCol w:w="3162"/>
    </w:tblGrid>
    <w:tr w:rsidR="00175813" w14:paraId="5FE3E835" w14:textId="77777777" w:rsidTr="00BB4709">
      <w:trPr>
        <w:trHeight w:val="294"/>
      </w:trPr>
      <w:tc>
        <w:tcPr>
          <w:tcW w:w="1667" w:type="pct"/>
        </w:tcPr>
        <w:p w14:paraId="5EA2561D" w14:textId="60626ADC" w:rsidR="00175813" w:rsidRDefault="00A55F44">
          <w:pPr>
            <w:pStyle w:val="Header"/>
            <w:tabs>
              <w:tab w:val="clear" w:pos="4680"/>
              <w:tab w:val="clear" w:pos="9360"/>
            </w:tabs>
            <w:rPr>
              <w:color w:val="156082" w:themeColor="accent1"/>
            </w:rPr>
          </w:pPr>
          <w:r>
            <w:rPr>
              <w:color w:val="156082" w:themeColor="accent1"/>
            </w:rPr>
            <w:t>Liberty County Character Sheet</w:t>
          </w:r>
        </w:p>
      </w:tc>
      <w:tc>
        <w:tcPr>
          <w:tcW w:w="1667" w:type="pct"/>
        </w:tcPr>
        <w:p w14:paraId="14CE7CBE" w14:textId="77777777" w:rsidR="00175813" w:rsidRDefault="00175813">
          <w:pPr>
            <w:pStyle w:val="Header"/>
            <w:tabs>
              <w:tab w:val="clear" w:pos="4680"/>
              <w:tab w:val="clear" w:pos="9360"/>
            </w:tabs>
            <w:jc w:val="center"/>
            <w:rPr>
              <w:color w:val="156082" w:themeColor="accent1"/>
            </w:rPr>
          </w:pPr>
        </w:p>
      </w:tc>
      <w:tc>
        <w:tcPr>
          <w:tcW w:w="1666" w:type="pct"/>
        </w:tcPr>
        <w:p w14:paraId="50942F35" w14:textId="77777777" w:rsidR="00175813" w:rsidRDefault="00175813">
          <w:pPr>
            <w:pStyle w:val="Header"/>
            <w:tabs>
              <w:tab w:val="clear" w:pos="4680"/>
              <w:tab w:val="clear" w:pos="9360"/>
            </w:tabs>
            <w:jc w:val="right"/>
            <w:rPr>
              <w:color w:val="156082" w:themeColor="accent1"/>
            </w:rPr>
          </w:pPr>
          <w:r>
            <w:rPr>
              <w:color w:val="156082" w:themeColor="accent1"/>
              <w:sz w:val="24"/>
              <w:szCs w:val="24"/>
            </w:rPr>
            <w:fldChar w:fldCharType="begin"/>
          </w:r>
          <w:r>
            <w:rPr>
              <w:color w:val="156082" w:themeColor="accent1"/>
              <w:sz w:val="24"/>
              <w:szCs w:val="24"/>
            </w:rPr>
            <w:instrText xml:space="preserve"> PAGE   \* MERGEFORMAT </w:instrText>
          </w:r>
          <w:r>
            <w:rPr>
              <w:color w:val="156082" w:themeColor="accent1"/>
              <w:sz w:val="24"/>
              <w:szCs w:val="24"/>
            </w:rPr>
            <w:fldChar w:fldCharType="separate"/>
          </w:r>
          <w:r>
            <w:rPr>
              <w:noProof/>
              <w:color w:val="156082" w:themeColor="accent1"/>
              <w:sz w:val="24"/>
              <w:szCs w:val="24"/>
            </w:rPr>
            <w:t>0</w:t>
          </w:r>
          <w:r>
            <w:rPr>
              <w:color w:val="156082" w:themeColor="accent1"/>
              <w:sz w:val="24"/>
              <w:szCs w:val="24"/>
            </w:rPr>
            <w:fldChar w:fldCharType="end"/>
          </w:r>
        </w:p>
      </w:tc>
    </w:tr>
  </w:tbl>
  <w:p w14:paraId="526CCBD5" w14:textId="77777777" w:rsidR="00175813" w:rsidRDefault="00175813" w:rsidP="00BB47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0987"/>
    <w:multiLevelType w:val="multilevel"/>
    <w:tmpl w:val="5F9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6EFB"/>
    <w:multiLevelType w:val="multilevel"/>
    <w:tmpl w:val="D59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92259"/>
    <w:multiLevelType w:val="multilevel"/>
    <w:tmpl w:val="D24C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1F5EC6"/>
    <w:multiLevelType w:val="multilevel"/>
    <w:tmpl w:val="5D62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54243"/>
    <w:multiLevelType w:val="multilevel"/>
    <w:tmpl w:val="A30A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32147"/>
    <w:multiLevelType w:val="multilevel"/>
    <w:tmpl w:val="D4E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108B0"/>
    <w:multiLevelType w:val="multilevel"/>
    <w:tmpl w:val="D8C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D4DEC"/>
    <w:multiLevelType w:val="multilevel"/>
    <w:tmpl w:val="3BEE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77DE0"/>
    <w:multiLevelType w:val="multilevel"/>
    <w:tmpl w:val="B1A8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B1D43"/>
    <w:multiLevelType w:val="multilevel"/>
    <w:tmpl w:val="A8BE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000D42"/>
    <w:multiLevelType w:val="multilevel"/>
    <w:tmpl w:val="A6BAB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C172B"/>
    <w:multiLevelType w:val="multilevel"/>
    <w:tmpl w:val="028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F3647"/>
    <w:multiLevelType w:val="multilevel"/>
    <w:tmpl w:val="178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F37A81"/>
    <w:multiLevelType w:val="multilevel"/>
    <w:tmpl w:val="F5CE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22CAA"/>
    <w:multiLevelType w:val="multilevel"/>
    <w:tmpl w:val="557E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A17C1"/>
    <w:multiLevelType w:val="multilevel"/>
    <w:tmpl w:val="F628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DD68C9"/>
    <w:multiLevelType w:val="multilevel"/>
    <w:tmpl w:val="585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63671"/>
    <w:multiLevelType w:val="multilevel"/>
    <w:tmpl w:val="950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EF2924"/>
    <w:multiLevelType w:val="multilevel"/>
    <w:tmpl w:val="FF2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12124"/>
    <w:multiLevelType w:val="multilevel"/>
    <w:tmpl w:val="2998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884808"/>
    <w:multiLevelType w:val="multilevel"/>
    <w:tmpl w:val="31EC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6B3675"/>
    <w:multiLevelType w:val="multilevel"/>
    <w:tmpl w:val="E732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F526DB"/>
    <w:multiLevelType w:val="multilevel"/>
    <w:tmpl w:val="8D9E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A72E98"/>
    <w:multiLevelType w:val="multilevel"/>
    <w:tmpl w:val="778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65E55"/>
    <w:multiLevelType w:val="multilevel"/>
    <w:tmpl w:val="6EDA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AD3D2E"/>
    <w:multiLevelType w:val="multilevel"/>
    <w:tmpl w:val="ADD4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334B5"/>
    <w:multiLevelType w:val="multilevel"/>
    <w:tmpl w:val="97CC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747FF5"/>
    <w:multiLevelType w:val="multilevel"/>
    <w:tmpl w:val="789C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751D51"/>
    <w:multiLevelType w:val="multilevel"/>
    <w:tmpl w:val="AE2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E67CC5"/>
    <w:multiLevelType w:val="multilevel"/>
    <w:tmpl w:val="BD0E7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4392902">
    <w:abstractNumId w:val="4"/>
  </w:num>
  <w:num w:numId="2" w16cid:durableId="447822952">
    <w:abstractNumId w:val="2"/>
  </w:num>
  <w:num w:numId="3" w16cid:durableId="1883403242">
    <w:abstractNumId w:val="25"/>
  </w:num>
  <w:num w:numId="4" w16cid:durableId="570506604">
    <w:abstractNumId w:val="9"/>
  </w:num>
  <w:num w:numId="5" w16cid:durableId="1031884695">
    <w:abstractNumId w:val="3"/>
  </w:num>
  <w:num w:numId="6" w16cid:durableId="480317034">
    <w:abstractNumId w:val="6"/>
  </w:num>
  <w:num w:numId="7" w16cid:durableId="863205193">
    <w:abstractNumId w:val="13"/>
  </w:num>
  <w:num w:numId="8" w16cid:durableId="270818296">
    <w:abstractNumId w:val="30"/>
  </w:num>
  <w:num w:numId="9" w16cid:durableId="3094610">
    <w:abstractNumId w:val="26"/>
  </w:num>
  <w:num w:numId="10" w16cid:durableId="1133717641">
    <w:abstractNumId w:val="21"/>
  </w:num>
  <w:num w:numId="11" w16cid:durableId="1031102704">
    <w:abstractNumId w:val="16"/>
  </w:num>
  <w:num w:numId="12" w16cid:durableId="1877162051">
    <w:abstractNumId w:val="11"/>
  </w:num>
  <w:num w:numId="13" w16cid:durableId="1265069485">
    <w:abstractNumId w:val="10"/>
  </w:num>
  <w:num w:numId="14" w16cid:durableId="1862358896">
    <w:abstractNumId w:val="20"/>
  </w:num>
  <w:num w:numId="15" w16cid:durableId="1896620949">
    <w:abstractNumId w:val="8"/>
  </w:num>
  <w:num w:numId="16" w16cid:durableId="1019358886">
    <w:abstractNumId w:val="15"/>
  </w:num>
  <w:num w:numId="17" w16cid:durableId="1581325909">
    <w:abstractNumId w:val="22"/>
  </w:num>
  <w:num w:numId="18" w16cid:durableId="700324831">
    <w:abstractNumId w:val="19"/>
  </w:num>
  <w:num w:numId="19" w16cid:durableId="410005337">
    <w:abstractNumId w:val="29"/>
  </w:num>
  <w:num w:numId="20" w16cid:durableId="33386450">
    <w:abstractNumId w:val="18"/>
  </w:num>
  <w:num w:numId="21" w16cid:durableId="83379033">
    <w:abstractNumId w:val="5"/>
  </w:num>
  <w:num w:numId="22" w16cid:durableId="930312438">
    <w:abstractNumId w:val="0"/>
  </w:num>
  <w:num w:numId="23" w16cid:durableId="911040155">
    <w:abstractNumId w:val="17"/>
  </w:num>
  <w:num w:numId="24" w16cid:durableId="1671517230">
    <w:abstractNumId w:val="7"/>
  </w:num>
  <w:num w:numId="25" w16cid:durableId="856846757">
    <w:abstractNumId w:val="14"/>
  </w:num>
  <w:num w:numId="26" w16cid:durableId="1910382873">
    <w:abstractNumId w:val="1"/>
  </w:num>
  <w:num w:numId="27" w16cid:durableId="599604220">
    <w:abstractNumId w:val="27"/>
  </w:num>
  <w:num w:numId="28" w16cid:durableId="1139224161">
    <w:abstractNumId w:val="24"/>
  </w:num>
  <w:num w:numId="29" w16cid:durableId="2057964934">
    <w:abstractNumId w:val="23"/>
  </w:num>
  <w:num w:numId="30" w16cid:durableId="872959669">
    <w:abstractNumId w:val="28"/>
  </w:num>
  <w:num w:numId="31" w16cid:durableId="2108887502">
    <w:abstractNumId w:val="12"/>
  </w:num>
  <w:num w:numId="32" w16cid:durableId="967979389">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B09"/>
    <w:rsid w:val="00002A89"/>
    <w:rsid w:val="00005ED1"/>
    <w:rsid w:val="00026BA1"/>
    <w:rsid w:val="00037115"/>
    <w:rsid w:val="00045C38"/>
    <w:rsid w:val="00072ECF"/>
    <w:rsid w:val="00094591"/>
    <w:rsid w:val="00096E0E"/>
    <w:rsid w:val="00106841"/>
    <w:rsid w:val="00115D6F"/>
    <w:rsid w:val="00175813"/>
    <w:rsid w:val="001760AE"/>
    <w:rsid w:val="0017686B"/>
    <w:rsid w:val="00177404"/>
    <w:rsid w:val="001A00D3"/>
    <w:rsid w:val="001D07FA"/>
    <w:rsid w:val="001D7FD8"/>
    <w:rsid w:val="00205061"/>
    <w:rsid w:val="00205C16"/>
    <w:rsid w:val="00225549"/>
    <w:rsid w:val="002478CE"/>
    <w:rsid w:val="00262D96"/>
    <w:rsid w:val="003363CE"/>
    <w:rsid w:val="003676D9"/>
    <w:rsid w:val="003A57AF"/>
    <w:rsid w:val="003B6175"/>
    <w:rsid w:val="003B6D71"/>
    <w:rsid w:val="00425501"/>
    <w:rsid w:val="00425D6C"/>
    <w:rsid w:val="00433FF7"/>
    <w:rsid w:val="00473C6E"/>
    <w:rsid w:val="00483370"/>
    <w:rsid w:val="00486D54"/>
    <w:rsid w:val="00556C79"/>
    <w:rsid w:val="005A68A9"/>
    <w:rsid w:val="005B18EE"/>
    <w:rsid w:val="00620236"/>
    <w:rsid w:val="006848AC"/>
    <w:rsid w:val="00690812"/>
    <w:rsid w:val="006959BD"/>
    <w:rsid w:val="006C522C"/>
    <w:rsid w:val="00716060"/>
    <w:rsid w:val="007976EF"/>
    <w:rsid w:val="007B3390"/>
    <w:rsid w:val="007C280C"/>
    <w:rsid w:val="007D2EEC"/>
    <w:rsid w:val="00821BD1"/>
    <w:rsid w:val="00831164"/>
    <w:rsid w:val="00862073"/>
    <w:rsid w:val="008A4182"/>
    <w:rsid w:val="008C3FB0"/>
    <w:rsid w:val="008F2C0B"/>
    <w:rsid w:val="009065AE"/>
    <w:rsid w:val="0096795C"/>
    <w:rsid w:val="009B77BF"/>
    <w:rsid w:val="00A05327"/>
    <w:rsid w:val="00A302EB"/>
    <w:rsid w:val="00A329B4"/>
    <w:rsid w:val="00A55F44"/>
    <w:rsid w:val="00A57999"/>
    <w:rsid w:val="00A642D0"/>
    <w:rsid w:val="00B027D5"/>
    <w:rsid w:val="00B3504C"/>
    <w:rsid w:val="00B84B1D"/>
    <w:rsid w:val="00BB4709"/>
    <w:rsid w:val="00BD07E5"/>
    <w:rsid w:val="00BE5FA0"/>
    <w:rsid w:val="00C27BFF"/>
    <w:rsid w:val="00C31824"/>
    <w:rsid w:val="00C54026"/>
    <w:rsid w:val="00C6218A"/>
    <w:rsid w:val="00CA3077"/>
    <w:rsid w:val="00CA6CD0"/>
    <w:rsid w:val="00CF2745"/>
    <w:rsid w:val="00D05EB4"/>
    <w:rsid w:val="00D06EC2"/>
    <w:rsid w:val="00D14AA8"/>
    <w:rsid w:val="00D46989"/>
    <w:rsid w:val="00D84A93"/>
    <w:rsid w:val="00E41648"/>
    <w:rsid w:val="00E60A19"/>
    <w:rsid w:val="00E93D36"/>
    <w:rsid w:val="00EA29A2"/>
    <w:rsid w:val="00EB4B3D"/>
    <w:rsid w:val="00EF3D41"/>
    <w:rsid w:val="00F91B09"/>
    <w:rsid w:val="00FA1870"/>
    <w:rsid w:val="00FE4210"/>
    <w:rsid w:val="00FF6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CD2F"/>
  <w15:chartTrackingRefBased/>
  <w15:docId w15:val="{71E3E4D8-EEB0-4C75-BDD8-A94768BF3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989"/>
    <w:pPr>
      <w:keepNext/>
      <w:keepLines/>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1B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1B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91B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91B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B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B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B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B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9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1B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1B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91B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91B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B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B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B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B09"/>
    <w:rPr>
      <w:rFonts w:eastAsiaTheme="majorEastAsia" w:cstheme="majorBidi"/>
      <w:color w:val="272727" w:themeColor="text1" w:themeTint="D8"/>
    </w:rPr>
  </w:style>
  <w:style w:type="paragraph" w:styleId="Title">
    <w:name w:val="Title"/>
    <w:basedOn w:val="Normal"/>
    <w:next w:val="Normal"/>
    <w:link w:val="TitleChar"/>
    <w:uiPriority w:val="10"/>
    <w:qFormat/>
    <w:rsid w:val="00F91B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B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B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1B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1B09"/>
    <w:pPr>
      <w:spacing w:before="160"/>
      <w:jc w:val="center"/>
    </w:pPr>
    <w:rPr>
      <w:i/>
      <w:iCs/>
      <w:color w:val="404040" w:themeColor="text1" w:themeTint="BF"/>
    </w:rPr>
  </w:style>
  <w:style w:type="character" w:customStyle="1" w:styleId="QuoteChar">
    <w:name w:val="Quote Char"/>
    <w:basedOn w:val="DefaultParagraphFont"/>
    <w:link w:val="Quote"/>
    <w:uiPriority w:val="29"/>
    <w:rsid w:val="00F91B09"/>
    <w:rPr>
      <w:i/>
      <w:iCs/>
      <w:color w:val="404040" w:themeColor="text1" w:themeTint="BF"/>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F91B09"/>
    <w:pPr>
      <w:ind w:left="720"/>
      <w:contextualSpacing/>
    </w:pPr>
  </w:style>
  <w:style w:type="character" w:styleId="IntenseEmphasis">
    <w:name w:val="Intense Emphasis"/>
    <w:basedOn w:val="DefaultParagraphFont"/>
    <w:uiPriority w:val="21"/>
    <w:qFormat/>
    <w:rsid w:val="00F91B09"/>
    <w:rPr>
      <w:i/>
      <w:iCs/>
      <w:color w:val="0F4761" w:themeColor="accent1" w:themeShade="BF"/>
    </w:rPr>
  </w:style>
  <w:style w:type="paragraph" w:styleId="IntenseQuote">
    <w:name w:val="Intense Quote"/>
    <w:basedOn w:val="Normal"/>
    <w:next w:val="Normal"/>
    <w:link w:val="IntenseQuoteChar"/>
    <w:uiPriority w:val="30"/>
    <w:qFormat/>
    <w:rsid w:val="00F91B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B09"/>
    <w:rPr>
      <w:i/>
      <w:iCs/>
      <w:color w:val="0F4761" w:themeColor="accent1" w:themeShade="BF"/>
    </w:rPr>
  </w:style>
  <w:style w:type="character" w:styleId="IntenseReference">
    <w:name w:val="Intense Reference"/>
    <w:basedOn w:val="DefaultParagraphFont"/>
    <w:uiPriority w:val="32"/>
    <w:qFormat/>
    <w:rsid w:val="00F91B09"/>
    <w:rPr>
      <w:b/>
      <w:bCs/>
      <w:smallCaps/>
      <w:color w:val="0F4761" w:themeColor="accent1" w:themeShade="BF"/>
      <w:spacing w:val="5"/>
    </w:rPr>
  </w:style>
  <w:style w:type="character" w:customStyle="1" w:styleId="TLPWHITE">
    <w:name w:val="TLP:WHITE"/>
    <w:basedOn w:val="DefaultParagraphFont"/>
    <w:uiPriority w:val="1"/>
    <w:rsid w:val="00F91B09"/>
    <w:rPr>
      <w:rFonts w:ascii="Franklin Gothic Demi" w:hAnsi="Franklin Gothic Demi"/>
      <w:b w:val="0"/>
      <w:color w:val="4EA72E" w:themeColor="accent6"/>
      <w:sz w:val="22"/>
      <w:bdr w:val="single" w:sz="4" w:space="0" w:color="auto"/>
      <w:shd w:val="clear" w:color="auto" w:fill="000000" w:themeFill="text1"/>
    </w:rPr>
  </w:style>
  <w:style w:type="character" w:customStyle="1" w:styleId="TLPRED">
    <w:name w:val="TLP:RED"/>
    <w:basedOn w:val="TLPWHITE"/>
    <w:uiPriority w:val="1"/>
    <w:rsid w:val="00F91B09"/>
    <w:rPr>
      <w:rFonts w:ascii="Franklin Gothic Demi" w:hAnsi="Franklin Gothic Demi"/>
      <w:b w:val="0"/>
      <w:color w:val="FB0033"/>
      <w:sz w:val="22"/>
      <w:bdr w:val="none" w:sz="0" w:space="0" w:color="auto"/>
      <w:shd w:val="clear" w:color="auto" w:fill="000000" w:themeFill="text1"/>
    </w:rPr>
  </w:style>
  <w:style w:type="character" w:customStyle="1" w:styleId="TLPGREEN">
    <w:name w:val="TLP:GREEN"/>
    <w:basedOn w:val="DefaultParagraphFont"/>
    <w:uiPriority w:val="1"/>
    <w:rsid w:val="00F91B09"/>
    <w:rPr>
      <w:rFonts w:ascii="Franklin Gothic Demi" w:hAnsi="Franklin Gothic Demi"/>
      <w:b w:val="0"/>
      <w:color w:val="33FF00"/>
      <w:sz w:val="22"/>
      <w:bdr w:val="none" w:sz="0" w:space="0" w:color="auto"/>
      <w:shd w:val="clear" w:color="auto" w:fill="000000" w:themeFill="text1"/>
    </w:rPr>
  </w:style>
  <w:style w:type="character" w:customStyle="1" w:styleId="TLPAMBER">
    <w:name w:val="TLP:AMBER"/>
    <w:basedOn w:val="DefaultParagraphFont"/>
    <w:uiPriority w:val="1"/>
    <w:rsid w:val="00F91B09"/>
    <w:rPr>
      <w:rFonts w:ascii="Franklin Gothic Demi" w:hAnsi="Franklin Gothic Demi"/>
      <w:b w:val="0"/>
      <w:color w:val="FFC000"/>
      <w:sz w:val="22"/>
      <w:bdr w:val="none" w:sz="0" w:space="0" w:color="auto"/>
      <w:shd w:val="clear" w:color="auto" w:fill="000000" w:themeFill="text1"/>
    </w:rPr>
  </w:style>
  <w:style w:type="character" w:customStyle="1" w:styleId="ReportSubTypeDropdown">
    <w:name w:val="Report SubType Dropdown"/>
    <w:basedOn w:val="DefaultParagraphFont"/>
    <w:uiPriority w:val="1"/>
    <w:qFormat/>
    <w:rsid w:val="00F91B09"/>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91B09"/>
    <w:rPr>
      <w:rFonts w:ascii="Franklin Gothic Medium" w:hAnsi="Franklin Gothic Medium"/>
      <w:color w:val="FFFFFF" w:themeColor="background1"/>
      <w:sz w:val="20"/>
    </w:rPr>
  </w:style>
  <w:style w:type="paragraph" w:styleId="Header">
    <w:name w:val="header"/>
    <w:basedOn w:val="Normal"/>
    <w:link w:val="HeaderChar"/>
    <w:uiPriority w:val="99"/>
    <w:unhideWhenUsed/>
    <w:rsid w:val="00F91B09"/>
    <w:pPr>
      <w:tabs>
        <w:tab w:val="center" w:pos="4680"/>
        <w:tab w:val="right" w:pos="9360"/>
      </w:tabs>
      <w:spacing w:after="0" w:line="276" w:lineRule="auto"/>
    </w:pPr>
    <w:rPr>
      <w:rFonts w:ascii="Franklin Gothic Book" w:eastAsia="Times New Roman" w:hAnsi="Franklin Gothic Book" w:cs="Arial"/>
      <w:kern w:val="0"/>
      <w14:ligatures w14:val="none"/>
    </w:rPr>
  </w:style>
  <w:style w:type="character" w:customStyle="1" w:styleId="HeaderChar">
    <w:name w:val="Header Char"/>
    <w:basedOn w:val="DefaultParagraphFont"/>
    <w:link w:val="Header"/>
    <w:uiPriority w:val="99"/>
    <w:rsid w:val="00F91B09"/>
    <w:rPr>
      <w:rFonts w:ascii="Franklin Gothic Book" w:eastAsia="Times New Roman" w:hAnsi="Franklin Gothic Book" w:cs="Arial"/>
      <w:kern w:val="0"/>
      <w14:ligatures w14:val="none"/>
    </w:rPr>
  </w:style>
  <w:style w:type="paragraph" w:styleId="Footer">
    <w:name w:val="footer"/>
    <w:basedOn w:val="Normal"/>
    <w:link w:val="FooterChar"/>
    <w:uiPriority w:val="99"/>
    <w:unhideWhenUsed/>
    <w:rsid w:val="00F91B09"/>
    <w:pPr>
      <w:tabs>
        <w:tab w:val="center" w:pos="4680"/>
        <w:tab w:val="right" w:pos="9360"/>
      </w:tabs>
      <w:spacing w:after="0" w:line="276" w:lineRule="auto"/>
    </w:pPr>
    <w:rPr>
      <w:rFonts w:ascii="Franklin Gothic Book" w:eastAsia="Times New Roman" w:hAnsi="Franklin Gothic Book" w:cs="Arial"/>
      <w:kern w:val="0"/>
      <w14:ligatures w14:val="none"/>
    </w:rPr>
  </w:style>
  <w:style w:type="character" w:customStyle="1" w:styleId="FooterChar">
    <w:name w:val="Footer Char"/>
    <w:basedOn w:val="DefaultParagraphFont"/>
    <w:link w:val="Footer"/>
    <w:uiPriority w:val="99"/>
    <w:rsid w:val="00F91B09"/>
    <w:rPr>
      <w:rFonts w:ascii="Franklin Gothic Book" w:eastAsia="Times New Roman" w:hAnsi="Franklin Gothic Book" w:cs="Arial"/>
      <w:kern w:val="0"/>
      <w14:ligatures w14:val="none"/>
    </w:rPr>
  </w:style>
  <w:style w:type="table" w:styleId="TableGrid">
    <w:name w:val="Table Grid"/>
    <w:basedOn w:val="TableNormal"/>
    <w:uiPriority w:val="39"/>
    <w:rsid w:val="00F91B0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1B09"/>
    <w:rPr>
      <w:color w:val="808080"/>
    </w:rPr>
  </w:style>
  <w:style w:type="paragraph" w:customStyle="1" w:styleId="NoParagraphStyle">
    <w:name w:val="[No Paragraph Style]"/>
    <w:rsid w:val="00F91B09"/>
    <w:pPr>
      <w:autoSpaceDE w:val="0"/>
      <w:autoSpaceDN w:val="0"/>
      <w:adjustRightInd w:val="0"/>
      <w:spacing w:after="0" w:line="288" w:lineRule="auto"/>
      <w:textAlignment w:val="center"/>
    </w:pPr>
    <w:rPr>
      <w:rFonts w:ascii="MinionPro-Regular" w:hAnsi="MinionPro-Regular" w:cs="MinionPro-Regular"/>
      <w:color w:val="000000"/>
      <w:kern w:val="0"/>
      <w:sz w:val="24"/>
      <w:szCs w:val="24"/>
      <w14:ligatures w14:val="none"/>
    </w:rPr>
  </w:style>
  <w:style w:type="paragraph" w:customStyle="1" w:styleId="head">
    <w:name w:val="head"/>
    <w:basedOn w:val="Normal"/>
    <w:uiPriority w:val="99"/>
    <w:rsid w:val="00F91B09"/>
    <w:pPr>
      <w:autoSpaceDE w:val="0"/>
      <w:autoSpaceDN w:val="0"/>
      <w:adjustRightInd w:val="0"/>
      <w:spacing w:after="80" w:line="320" w:lineRule="atLeast"/>
      <w:textAlignment w:val="center"/>
    </w:pPr>
    <w:rPr>
      <w:rFonts w:ascii="Franklin Gothic Demi" w:eastAsia="Times New Roman" w:hAnsi="Franklin Gothic Demi" w:cs="Franklin Gothic Demi"/>
      <w:color w:val="5D9632"/>
      <w:kern w:val="0"/>
      <w:sz w:val="32"/>
      <w:szCs w:val="32"/>
      <w14:ligatures w14:val="none"/>
    </w:rPr>
  </w:style>
  <w:style w:type="paragraph" w:customStyle="1" w:styleId="headsub">
    <w:name w:val="head sub"/>
    <w:basedOn w:val="Normal"/>
    <w:uiPriority w:val="99"/>
    <w:rsid w:val="00F91B09"/>
    <w:pPr>
      <w:pBdr>
        <w:bottom w:val="single" w:sz="2" w:space="7" w:color="auto"/>
      </w:pBdr>
      <w:autoSpaceDE w:val="0"/>
      <w:autoSpaceDN w:val="0"/>
      <w:adjustRightInd w:val="0"/>
      <w:spacing w:after="240" w:line="280" w:lineRule="atLeast"/>
      <w:textAlignment w:val="center"/>
    </w:pPr>
    <w:rPr>
      <w:rFonts w:ascii="Franklin Gothic Book" w:eastAsia="Times New Roman" w:hAnsi="Franklin Gothic Book" w:cs="Franklin Gothic Book"/>
      <w:color w:val="0078AD"/>
      <w:kern w:val="0"/>
      <w:sz w:val="28"/>
      <w:szCs w:val="28"/>
      <w14:ligatures w14:val="none"/>
    </w:rPr>
  </w:style>
  <w:style w:type="paragraph" w:customStyle="1" w:styleId="bodybulletssub10PT">
    <w:name w:val="body bullets sub 10PT"/>
    <w:basedOn w:val="NoParagraphStyle"/>
    <w:uiPriority w:val="99"/>
    <w:rsid w:val="00F91B09"/>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91B09"/>
    <w:rPr>
      <w:color w:val="467886" w:themeColor="hyperlink"/>
      <w:u w:val="single"/>
    </w:rPr>
  </w:style>
  <w:style w:type="paragraph" w:styleId="NormalWeb">
    <w:name w:val="Normal (Web)"/>
    <w:basedOn w:val="Normal"/>
    <w:uiPriority w:val="99"/>
    <w:unhideWhenUsed/>
    <w:rsid w:val="00F91B09"/>
    <w:pPr>
      <w:spacing w:after="0" w:line="276" w:lineRule="auto"/>
    </w:pPr>
    <w:rPr>
      <w:rFonts w:ascii="Franklin Gothic Book" w:eastAsia="Times New Roman" w:hAnsi="Franklin Gothic Book" w:cs="Arial"/>
      <w:kern w:val="0"/>
      <w:sz w:val="24"/>
      <w:szCs w:val="24"/>
      <w14:ligatures w14:val="none"/>
    </w:rPr>
  </w:style>
  <w:style w:type="paragraph" w:styleId="BalloonText">
    <w:name w:val="Balloon Text"/>
    <w:basedOn w:val="Normal"/>
    <w:link w:val="BalloonTextChar"/>
    <w:uiPriority w:val="99"/>
    <w:semiHidden/>
    <w:unhideWhenUsed/>
    <w:rsid w:val="00F91B09"/>
    <w:pPr>
      <w:spacing w:after="0" w:line="276"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F91B09"/>
    <w:rPr>
      <w:rFonts w:ascii="Tahoma" w:eastAsia="Times New Roman" w:hAnsi="Tahoma" w:cs="Tahoma"/>
      <w:kern w:val="0"/>
      <w:sz w:val="16"/>
      <w:szCs w:val="16"/>
      <w14:ligatures w14:val="none"/>
    </w:rPr>
  </w:style>
  <w:style w:type="paragraph" w:styleId="TOCHeading">
    <w:name w:val="TOC Heading"/>
    <w:basedOn w:val="Heading1"/>
    <w:next w:val="Normal"/>
    <w:uiPriority w:val="39"/>
    <w:unhideWhenUsed/>
    <w:qFormat/>
    <w:rsid w:val="00F91B09"/>
    <w:pPr>
      <w:keepNext w:val="0"/>
      <w:keepLines w:val="0"/>
      <w:shd w:val="clear" w:color="auto" w:fill="0F9ED5" w:themeFill="accent4"/>
      <w:tabs>
        <w:tab w:val="left" w:pos="9495"/>
      </w:tabs>
      <w:autoSpaceDE w:val="0"/>
      <w:autoSpaceDN w:val="0"/>
      <w:adjustRightInd w:val="0"/>
      <w:spacing w:line="276" w:lineRule="auto"/>
      <w:textAlignment w:val="center"/>
      <w:outlineLvl w:val="9"/>
    </w:pPr>
    <w:rPr>
      <w:rFonts w:ascii="Franklin Gothic Medium" w:eastAsia="Times New Roman" w:hAnsi="Franklin Gothic Medium" w:cs="Franklin Gothic Demi"/>
      <w:color w:val="4EA72E" w:themeColor="accent6"/>
      <w:kern w:val="0"/>
      <w:sz w:val="28"/>
      <w:lang w:eastAsia="ja-JP"/>
      <w14:ligatures w14:val="none"/>
    </w:rPr>
  </w:style>
  <w:style w:type="paragraph" w:styleId="TOC1">
    <w:name w:val="toc 1"/>
    <w:basedOn w:val="Normal"/>
    <w:next w:val="Normal"/>
    <w:link w:val="TOC1Char"/>
    <w:autoRedefine/>
    <w:uiPriority w:val="39"/>
    <w:unhideWhenUsed/>
    <w:rsid w:val="00F91B09"/>
    <w:pPr>
      <w:spacing w:before="120" w:after="0"/>
    </w:pPr>
    <w:rPr>
      <w:b/>
      <w:bCs/>
      <w:i/>
      <w:iCs/>
      <w:sz w:val="24"/>
      <w:szCs w:val="24"/>
    </w:rPr>
  </w:style>
  <w:style w:type="paragraph" w:styleId="TOC2">
    <w:name w:val="toc 2"/>
    <w:basedOn w:val="Normal"/>
    <w:next w:val="Normal"/>
    <w:autoRedefine/>
    <w:uiPriority w:val="39"/>
    <w:unhideWhenUsed/>
    <w:rsid w:val="00F91B09"/>
    <w:pPr>
      <w:spacing w:before="120" w:after="0"/>
      <w:ind w:left="220"/>
    </w:pPr>
    <w:rPr>
      <w:b/>
      <w:bCs/>
    </w:rPr>
  </w:style>
  <w:style w:type="paragraph" w:styleId="TOC3">
    <w:name w:val="toc 3"/>
    <w:basedOn w:val="Normal"/>
    <w:next w:val="Normal"/>
    <w:autoRedefine/>
    <w:uiPriority w:val="39"/>
    <w:unhideWhenUsed/>
    <w:rsid w:val="00F91B09"/>
    <w:pPr>
      <w:spacing w:after="0"/>
      <w:ind w:left="440"/>
    </w:pPr>
    <w:rPr>
      <w:sz w:val="20"/>
      <w:szCs w:val="20"/>
    </w:rPr>
  </w:style>
  <w:style w:type="paragraph" w:customStyle="1" w:styleId="MemoBullet1">
    <w:name w:val="MemoBullet1"/>
    <w:basedOn w:val="Normal"/>
    <w:qFormat/>
    <w:rsid w:val="00F91B09"/>
    <w:pPr>
      <w:spacing w:after="120" w:line="276" w:lineRule="auto"/>
      <w:contextualSpacing/>
    </w:pPr>
    <w:rPr>
      <w:rFonts w:ascii="Franklin Gothic Book" w:eastAsia="Times New Roman" w:hAnsi="Franklin Gothic Book" w:cs="Arial"/>
      <w:kern w:val="0"/>
      <w:szCs w:val="24"/>
      <w14:ligatures w14:val="none"/>
    </w:rPr>
  </w:style>
  <w:style w:type="paragraph" w:customStyle="1" w:styleId="MemoBullet2">
    <w:name w:val="MemoBullet2"/>
    <w:basedOn w:val="Normal"/>
    <w:qFormat/>
    <w:rsid w:val="00F91B09"/>
    <w:pPr>
      <w:spacing w:before="100" w:beforeAutospacing="1" w:after="100" w:afterAutospacing="1" w:line="276" w:lineRule="auto"/>
      <w:contextualSpacing/>
    </w:pPr>
    <w:rPr>
      <w:rFonts w:ascii="Franklin Gothic Book" w:eastAsia="Times New Roman" w:hAnsi="Franklin Gothic Book" w:cs="Arial"/>
      <w:kern w:val="0"/>
      <w:szCs w:val="24"/>
      <w14:ligatures w14:val="none"/>
    </w:rPr>
  </w:style>
  <w:style w:type="paragraph" w:customStyle="1" w:styleId="MemoBullet3">
    <w:name w:val="MemoBullet3"/>
    <w:basedOn w:val="Normal"/>
    <w:qFormat/>
    <w:rsid w:val="00F91B09"/>
    <w:pPr>
      <w:spacing w:before="100" w:beforeAutospacing="1" w:after="100" w:afterAutospacing="1" w:line="276" w:lineRule="auto"/>
    </w:pPr>
    <w:rPr>
      <w:rFonts w:ascii="Franklin Gothic Book" w:eastAsia="Times New Roman" w:hAnsi="Franklin Gothic Book" w:cs="Arial"/>
      <w:kern w:val="0"/>
      <w:szCs w:val="24"/>
      <w14:ligatures w14:val="none"/>
    </w:rPr>
  </w:style>
  <w:style w:type="paragraph" w:customStyle="1" w:styleId="MemoBodyText">
    <w:name w:val="MemoBodyText"/>
    <w:rsid w:val="00F91B09"/>
    <w:pPr>
      <w:spacing w:after="200" w:line="276" w:lineRule="auto"/>
      <w:contextualSpacing/>
    </w:pPr>
    <w:rPr>
      <w:rFonts w:ascii="Times New Roman" w:eastAsia="Times New Roman" w:hAnsi="Times New Roman" w:cs="Times New Roman"/>
      <w:kern w:val="0"/>
      <w:sz w:val="24"/>
      <w:szCs w:val="24"/>
      <w14:ligatures w14:val="none"/>
    </w:rPr>
  </w:style>
  <w:style w:type="paragraph" w:customStyle="1" w:styleId="TableText">
    <w:name w:val="Table Text"/>
    <w:basedOn w:val="Normal"/>
    <w:link w:val="TableTextChar"/>
    <w:qFormat/>
    <w:rsid w:val="00F91B09"/>
    <w:pPr>
      <w:spacing w:after="0" w:line="276" w:lineRule="auto"/>
    </w:pPr>
    <w:rPr>
      <w:rFonts w:ascii="Franklin Gothic Medium" w:eastAsia="Times New Roman" w:hAnsi="Franklin Gothic Medium" w:cs="Arial"/>
      <w:color w:val="005288"/>
      <w:kern w:val="0"/>
      <w14:ligatures w14:val="none"/>
    </w:rPr>
  </w:style>
  <w:style w:type="character" w:styleId="CommentReference">
    <w:name w:val="annotation reference"/>
    <w:basedOn w:val="DefaultParagraphFont"/>
    <w:uiPriority w:val="99"/>
    <w:semiHidden/>
    <w:unhideWhenUsed/>
    <w:rsid w:val="00F91B09"/>
    <w:rPr>
      <w:sz w:val="16"/>
      <w:szCs w:val="16"/>
    </w:rPr>
  </w:style>
  <w:style w:type="paragraph" w:styleId="CommentText">
    <w:name w:val="annotation text"/>
    <w:basedOn w:val="Normal"/>
    <w:link w:val="CommentTextChar"/>
    <w:uiPriority w:val="99"/>
    <w:unhideWhenUsed/>
    <w:rsid w:val="00F91B09"/>
    <w:pPr>
      <w:spacing w:after="120" w:line="276" w:lineRule="auto"/>
    </w:pPr>
    <w:rPr>
      <w:rFonts w:ascii="Franklin Gothic Book" w:eastAsia="Times New Roman" w:hAnsi="Franklin Gothic Book" w:cs="Arial"/>
      <w:kern w:val="0"/>
      <w:sz w:val="20"/>
      <w:szCs w:val="20"/>
      <w14:ligatures w14:val="none"/>
    </w:rPr>
  </w:style>
  <w:style w:type="character" w:customStyle="1" w:styleId="CommentTextChar">
    <w:name w:val="Comment Text Char"/>
    <w:basedOn w:val="DefaultParagraphFont"/>
    <w:link w:val="CommentText"/>
    <w:uiPriority w:val="99"/>
    <w:rsid w:val="00F91B09"/>
    <w:rPr>
      <w:rFonts w:ascii="Franklin Gothic Book" w:eastAsia="Times New Roman" w:hAnsi="Franklin Gothic Book"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91B09"/>
    <w:rPr>
      <w:b/>
      <w:bCs/>
    </w:rPr>
  </w:style>
  <w:style w:type="character" w:customStyle="1" w:styleId="CommentSubjectChar">
    <w:name w:val="Comment Subject Char"/>
    <w:basedOn w:val="CommentTextChar"/>
    <w:link w:val="CommentSubject"/>
    <w:uiPriority w:val="99"/>
    <w:semiHidden/>
    <w:rsid w:val="00F91B09"/>
    <w:rPr>
      <w:rFonts w:ascii="Franklin Gothic Book" w:eastAsia="Times New Roman" w:hAnsi="Franklin Gothic Book" w:cs="Arial"/>
      <w:b/>
      <w:bCs/>
      <w:kern w:val="0"/>
      <w:sz w:val="20"/>
      <w:szCs w:val="20"/>
      <w14:ligatures w14:val="none"/>
    </w:rPr>
  </w:style>
  <w:style w:type="paragraph" w:styleId="NoSpacing">
    <w:name w:val="No Spacing"/>
    <w:aliases w:val="Body Text - No Spacing"/>
    <w:link w:val="NoSpacingChar"/>
    <w:uiPriority w:val="1"/>
    <w:rsid w:val="00F91B09"/>
    <w:pPr>
      <w:spacing w:after="0" w:line="240" w:lineRule="auto"/>
    </w:pPr>
    <w:rPr>
      <w:rFonts w:ascii="Franklin Gothic Book" w:hAnsi="Franklin Gothic Book"/>
      <w:kern w:val="0"/>
      <w14:ligatures w14:val="none"/>
    </w:rPr>
  </w:style>
  <w:style w:type="character" w:customStyle="1" w:styleId="NoSpacingChar">
    <w:name w:val="No Spacing Char"/>
    <w:aliases w:val="Body Text - No Spacing Char"/>
    <w:basedOn w:val="DefaultParagraphFont"/>
    <w:link w:val="NoSpacing"/>
    <w:uiPriority w:val="1"/>
    <w:rsid w:val="00F91B09"/>
    <w:rPr>
      <w:rFonts w:ascii="Franklin Gothic Book" w:hAnsi="Franklin Gothic Book"/>
      <w:kern w:val="0"/>
      <w14:ligatures w14:val="none"/>
    </w:rPr>
  </w:style>
  <w:style w:type="paragraph" w:styleId="FootnoteText">
    <w:name w:val="footnote text"/>
    <w:basedOn w:val="Normal"/>
    <w:link w:val="FootnoteTextChar"/>
    <w:uiPriority w:val="99"/>
    <w:unhideWhenUsed/>
    <w:rsid w:val="00F91B09"/>
    <w:pPr>
      <w:spacing w:after="0" w:line="276" w:lineRule="auto"/>
    </w:pPr>
    <w:rPr>
      <w:rFonts w:ascii="Franklin Gothic Book" w:eastAsia="Times New Roman" w:hAnsi="Franklin Gothic Book" w:cs="Arial"/>
      <w:kern w:val="0"/>
      <w:sz w:val="20"/>
      <w:szCs w:val="20"/>
      <w14:ligatures w14:val="none"/>
    </w:rPr>
  </w:style>
  <w:style w:type="character" w:customStyle="1" w:styleId="FootnoteTextChar">
    <w:name w:val="Footnote Text Char"/>
    <w:basedOn w:val="DefaultParagraphFont"/>
    <w:link w:val="FootnoteText"/>
    <w:uiPriority w:val="99"/>
    <w:rsid w:val="00F91B09"/>
    <w:rPr>
      <w:rFonts w:ascii="Franklin Gothic Book" w:eastAsia="Times New Roman" w:hAnsi="Franklin Gothic Book" w:cs="Arial"/>
      <w:kern w:val="0"/>
      <w:sz w:val="20"/>
      <w:szCs w:val="20"/>
      <w14:ligatures w14:val="none"/>
    </w:rPr>
  </w:style>
  <w:style w:type="paragraph" w:styleId="Revision">
    <w:name w:val="Revision"/>
    <w:hidden/>
    <w:uiPriority w:val="99"/>
    <w:semiHidden/>
    <w:rsid w:val="00F91B09"/>
    <w:pPr>
      <w:spacing w:after="0" w:line="240" w:lineRule="auto"/>
    </w:pPr>
    <w:rPr>
      <w:rFonts w:ascii="Franklin Gothic Book" w:hAnsi="Franklin Gothic Book"/>
      <w:kern w:val="0"/>
      <w14:ligatures w14:val="none"/>
    </w:rPr>
  </w:style>
  <w:style w:type="paragraph" w:customStyle="1" w:styleId="MemoToC">
    <w:name w:val="MemoToC"/>
    <w:basedOn w:val="Normal"/>
    <w:rsid w:val="00F91B09"/>
    <w:pPr>
      <w:pBdr>
        <w:bottom w:val="single" w:sz="18" w:space="1" w:color="003366"/>
      </w:pBdr>
      <w:spacing w:after="200" w:line="276" w:lineRule="auto"/>
    </w:pPr>
    <w:rPr>
      <w:rFonts w:ascii="Franklin Gothic Book" w:eastAsia="MS Gothic" w:hAnsi="Franklin Gothic Book" w:cstheme="majorBidi"/>
      <w:b/>
      <w:bCs/>
      <w:color w:val="003366"/>
      <w:kern w:val="0"/>
      <w:sz w:val="28"/>
      <w:szCs w:val="28"/>
      <w:lang w:eastAsia="ja-JP"/>
      <w14:ligatures w14:val="none"/>
    </w:rPr>
  </w:style>
  <w:style w:type="paragraph" w:customStyle="1" w:styleId="ClassificationNumberDate">
    <w:name w:val="Classification/Number/Date"/>
    <w:link w:val="ClassificationNumberDateChar"/>
    <w:qFormat/>
    <w:rsid w:val="00F91B09"/>
    <w:rPr>
      <w:rFonts w:ascii="Franklin Gothic Book" w:hAnsi="Franklin Gothic Book"/>
      <w:kern w:val="0"/>
      <w:sz w:val="20"/>
      <w14:ligatures w14:val="none"/>
    </w:rPr>
  </w:style>
  <w:style w:type="paragraph" w:customStyle="1" w:styleId="TOCtext">
    <w:name w:val="TOC text"/>
    <w:basedOn w:val="TOC1"/>
    <w:link w:val="TOCtextChar"/>
    <w:qFormat/>
    <w:rsid w:val="00F91B09"/>
  </w:style>
  <w:style w:type="character" w:customStyle="1" w:styleId="ClassificationNumberDateChar">
    <w:name w:val="Classification/Number/Date Char"/>
    <w:basedOn w:val="DefaultParagraphFont"/>
    <w:link w:val="ClassificationNumberDate"/>
    <w:rsid w:val="00F91B09"/>
    <w:rPr>
      <w:rFonts w:ascii="Franklin Gothic Book" w:hAnsi="Franklin Gothic Book"/>
      <w:kern w:val="0"/>
      <w:sz w:val="20"/>
      <w14:ligatures w14:val="none"/>
    </w:rPr>
  </w:style>
  <w:style w:type="character" w:styleId="FootnoteReference">
    <w:name w:val="footnote reference"/>
    <w:basedOn w:val="DefaultParagraphFont"/>
    <w:uiPriority w:val="99"/>
    <w:semiHidden/>
    <w:unhideWhenUsed/>
    <w:rsid w:val="00F91B09"/>
    <w:rPr>
      <w:vertAlign w:val="superscript"/>
    </w:rPr>
  </w:style>
  <w:style w:type="character" w:customStyle="1" w:styleId="TOC1Char">
    <w:name w:val="TOC 1 Char"/>
    <w:basedOn w:val="DefaultParagraphFont"/>
    <w:link w:val="TOC1"/>
    <w:uiPriority w:val="39"/>
    <w:rsid w:val="00F91B09"/>
    <w:rPr>
      <w:b/>
      <w:bCs/>
      <w:i/>
      <w:iCs/>
      <w:sz w:val="24"/>
      <w:szCs w:val="24"/>
    </w:rPr>
  </w:style>
  <w:style w:type="character" w:customStyle="1" w:styleId="TOCtextChar">
    <w:name w:val="TOC text Char"/>
    <w:basedOn w:val="TOC1Char"/>
    <w:link w:val="TOCtext"/>
    <w:rsid w:val="00F91B09"/>
    <w:rPr>
      <w:rFonts w:ascii="Franklin Gothic Book" w:eastAsia="Times New Roman" w:hAnsi="Franklin Gothic Book" w:cs="Arial"/>
      <w:b/>
      <w:bCs/>
      <w:i/>
      <w:iCs/>
      <w:kern w:val="0"/>
      <w:sz w:val="24"/>
      <w:szCs w:val="24"/>
      <w14:ligatures w14:val="none"/>
    </w:rPr>
  </w:style>
  <w:style w:type="character" w:customStyle="1" w:styleId="TableColumnHeadings">
    <w:name w:val="Table Column Headings"/>
    <w:basedOn w:val="DefaultParagraphFont"/>
    <w:qFormat/>
    <w:rsid w:val="00F91B09"/>
    <w:rPr>
      <w:rFonts w:ascii="Franklin Gothic Medium" w:hAnsi="Franklin Gothic Medium"/>
      <w:i w:val="0"/>
      <w:iCs/>
      <w:color w:val="4EA72E" w:themeColor="accent6"/>
      <w:sz w:val="24"/>
      <w:szCs w:val="26"/>
    </w:rPr>
  </w:style>
  <w:style w:type="paragraph" w:styleId="Caption">
    <w:name w:val="caption"/>
    <w:basedOn w:val="Normal"/>
    <w:next w:val="Normal"/>
    <w:uiPriority w:val="35"/>
    <w:unhideWhenUsed/>
    <w:qFormat/>
    <w:rsid w:val="00F91B09"/>
    <w:pPr>
      <w:spacing w:after="200" w:line="276" w:lineRule="auto"/>
      <w:jc w:val="center"/>
    </w:pPr>
    <w:rPr>
      <w:rFonts w:ascii="Franklin Gothic Medium" w:eastAsia="Times New Roman" w:hAnsi="Franklin Gothic Medium" w:cs="Arial"/>
      <w:i/>
      <w:iCs/>
      <w:color w:val="5A5B5D"/>
      <w:kern w:val="0"/>
      <w:szCs w:val="18"/>
      <w14:ligatures w14:val="none"/>
    </w:rPr>
  </w:style>
  <w:style w:type="paragraph" w:styleId="TableofAuthorities">
    <w:name w:val="table of authorities"/>
    <w:basedOn w:val="Normal"/>
    <w:next w:val="Normal"/>
    <w:uiPriority w:val="99"/>
    <w:unhideWhenUsed/>
    <w:rsid w:val="00F91B09"/>
    <w:pPr>
      <w:spacing w:after="0" w:line="276" w:lineRule="auto"/>
      <w:ind w:left="220" w:hanging="220"/>
    </w:pPr>
    <w:rPr>
      <w:rFonts w:ascii="Franklin Gothic Book" w:eastAsia="Times New Roman" w:hAnsi="Franklin Gothic Book" w:cs="Arial"/>
      <w:kern w:val="0"/>
      <w14:ligatures w14:val="none"/>
    </w:rPr>
  </w:style>
  <w:style w:type="paragraph" w:customStyle="1" w:styleId="Disclaimer">
    <w:name w:val="Disclaimer"/>
    <w:basedOn w:val="Footer"/>
    <w:link w:val="DisclaimerChar"/>
    <w:qFormat/>
    <w:rsid w:val="00F91B09"/>
    <w:pPr>
      <w:tabs>
        <w:tab w:val="clear" w:pos="4680"/>
        <w:tab w:val="clear" w:pos="9360"/>
      </w:tabs>
    </w:pPr>
    <w:rPr>
      <w:i/>
      <w:color w:val="808080" w:themeColor="background1" w:themeShade="80"/>
      <w:sz w:val="16"/>
    </w:rPr>
  </w:style>
  <w:style w:type="character" w:customStyle="1" w:styleId="TableTextChar">
    <w:name w:val="Table Text Char"/>
    <w:basedOn w:val="DefaultParagraphFont"/>
    <w:link w:val="TableText"/>
    <w:rsid w:val="00F91B09"/>
    <w:rPr>
      <w:rFonts w:ascii="Franklin Gothic Medium" w:eastAsia="Times New Roman" w:hAnsi="Franklin Gothic Medium" w:cs="Arial"/>
      <w:color w:val="005288"/>
      <w:kern w:val="0"/>
      <w14:ligatures w14:val="none"/>
    </w:rPr>
  </w:style>
  <w:style w:type="paragraph" w:styleId="TOC4">
    <w:name w:val="toc 4"/>
    <w:basedOn w:val="Normal"/>
    <w:next w:val="Normal"/>
    <w:autoRedefine/>
    <w:uiPriority w:val="39"/>
    <w:unhideWhenUsed/>
    <w:rsid w:val="00F91B09"/>
    <w:pPr>
      <w:spacing w:after="0"/>
      <w:ind w:left="660"/>
    </w:pPr>
    <w:rPr>
      <w:sz w:val="20"/>
      <w:szCs w:val="20"/>
    </w:rPr>
  </w:style>
  <w:style w:type="character" w:customStyle="1" w:styleId="DisclaimerChar">
    <w:name w:val="Disclaimer Char"/>
    <w:basedOn w:val="FooterChar"/>
    <w:link w:val="Disclaimer"/>
    <w:rsid w:val="00F91B09"/>
    <w:rPr>
      <w:rFonts w:ascii="Franklin Gothic Book" w:eastAsia="Times New Roman" w:hAnsi="Franklin Gothic Book" w:cs="Arial"/>
      <w:i/>
      <w:color w:val="808080" w:themeColor="background1" w:themeShade="80"/>
      <w:kern w:val="0"/>
      <w:sz w:val="16"/>
      <w14:ligatures w14:val="none"/>
    </w:rPr>
  </w:style>
  <w:style w:type="paragraph" w:styleId="TableofFigures">
    <w:name w:val="table of figures"/>
    <w:basedOn w:val="Normal"/>
    <w:next w:val="Normal"/>
    <w:uiPriority w:val="99"/>
    <w:unhideWhenUsed/>
    <w:rsid w:val="00F91B09"/>
    <w:pPr>
      <w:spacing w:after="0" w:line="276" w:lineRule="auto"/>
    </w:pPr>
    <w:rPr>
      <w:rFonts w:ascii="Franklin Gothic Book" w:eastAsia="Times New Roman" w:hAnsi="Franklin Gothic Book" w:cs="Arial"/>
      <w:kern w:val="0"/>
      <w14:ligatures w14:val="none"/>
    </w:rPr>
  </w:style>
  <w:style w:type="paragraph" w:customStyle="1" w:styleId="BulletLevel2">
    <w:name w:val="Bullet Level2"/>
    <w:basedOn w:val="Normal"/>
    <w:next w:val="MemoBullet2"/>
    <w:link w:val="BulletLevel2Char"/>
    <w:rsid w:val="00F91B09"/>
    <w:pPr>
      <w:spacing w:after="120" w:line="276" w:lineRule="auto"/>
      <w:ind w:left="720" w:hanging="360"/>
    </w:pPr>
    <w:rPr>
      <w:rFonts w:ascii="Franklin Gothic Book" w:eastAsia="Times New Roman" w:hAnsi="Franklin Gothic Book"/>
      <w:bCs/>
      <w:noProof/>
      <w:kern w:val="0"/>
      <w14:ligatures w14:val="none"/>
    </w:rPr>
  </w:style>
  <w:style w:type="character" w:customStyle="1" w:styleId="BulletLevel2Char">
    <w:name w:val="Bullet Level2 Char"/>
    <w:basedOn w:val="DefaultParagraphFont"/>
    <w:link w:val="BulletLevel2"/>
    <w:rsid w:val="00F91B09"/>
    <w:rPr>
      <w:rFonts w:ascii="Franklin Gothic Book" w:eastAsia="Times New Roman" w:hAnsi="Franklin Gothic Book"/>
      <w:bCs/>
      <w:noProof/>
      <w:kern w:val="0"/>
      <w14:ligatures w14:val="none"/>
    </w:rPr>
  </w:style>
  <w:style w:type="table" w:customStyle="1" w:styleId="ReportDefaultTable">
    <w:name w:val="Report Default Table"/>
    <w:basedOn w:val="TableNormal"/>
    <w:uiPriority w:val="99"/>
    <w:rsid w:val="00F91B09"/>
    <w:pPr>
      <w:spacing w:before="100" w:beforeAutospacing="1" w:after="100" w:afterAutospacing="1" w:line="276" w:lineRule="auto"/>
    </w:pPr>
    <w:rPr>
      <w:rFonts w:ascii="Franklin Gothic Medium" w:hAnsi="Franklin Gothic Medium"/>
      <w:color w:val="487D9F"/>
      <w:kern w:val="0"/>
      <w14:ligatures w14:val="none"/>
    </w:rPr>
    <w:tblPr>
      <w:tblBorders>
        <w:insideH w:val="single" w:sz="18" w:space="0" w:color="4EA72E" w:themeColor="accent6"/>
        <w:insideV w:val="single" w:sz="18" w:space="0" w:color="4EA72E" w:themeColor="accent6"/>
      </w:tblBorders>
    </w:tblPr>
    <w:tcPr>
      <w:shd w:val="clear" w:color="auto" w:fill="CDDBE5"/>
    </w:tcPr>
    <w:tblStylePr w:type="firstRow">
      <w:rPr>
        <w:rFonts w:ascii="Bahnschrift Light" w:hAnsi="Bahnschrift Light"/>
        <w:color w:val="4EA72E" w:themeColor="accent6"/>
        <w:sz w:val="24"/>
      </w:rPr>
      <w:tblPr/>
      <w:trPr>
        <w:tblHeader/>
      </w:trPr>
      <w:tcPr>
        <w:shd w:val="clear" w:color="auto" w:fill="406278"/>
      </w:tcPr>
    </w:tblStylePr>
  </w:style>
  <w:style w:type="character" w:customStyle="1" w:styleId="SubType">
    <w:name w:val="SubType"/>
    <w:basedOn w:val="DefaultParagraphFont"/>
    <w:uiPriority w:val="1"/>
    <w:rsid w:val="00F91B09"/>
    <w:rPr>
      <w:rFonts w:ascii="Franklin Gothic Medium" w:hAnsi="Franklin Gothic Medium"/>
      <w:color w:val="4EA72E" w:themeColor="accent6"/>
      <w:sz w:val="32"/>
    </w:rPr>
  </w:style>
  <w:style w:type="paragraph" w:customStyle="1" w:styleId="CoverTitle">
    <w:name w:val="Cover Title"/>
    <w:basedOn w:val="Title"/>
    <w:link w:val="CoverTitleChar"/>
    <w:rsid w:val="00F91B09"/>
    <w:pPr>
      <w:spacing w:after="120" w:line="276" w:lineRule="auto"/>
      <w:contextualSpacing w:val="0"/>
    </w:pPr>
    <w:rPr>
      <w:rFonts w:ascii="Franklin Gothic Medium" w:hAnsi="Franklin Gothic Medium" w:cs="Arial"/>
      <w:color w:val="005288"/>
      <w:spacing w:val="5"/>
      <w:sz w:val="72"/>
      <w:szCs w:val="72"/>
      <w14:ligatures w14:val="none"/>
    </w:rPr>
  </w:style>
  <w:style w:type="character" w:customStyle="1" w:styleId="CoverTitleChar">
    <w:name w:val="Cover Title Char"/>
    <w:basedOn w:val="TitleChar"/>
    <w:link w:val="CoverTitle"/>
    <w:rsid w:val="00F91B09"/>
    <w:rPr>
      <w:rFonts w:ascii="Franklin Gothic Medium" w:eastAsiaTheme="majorEastAsia" w:hAnsi="Franklin Gothic Medium" w:cs="Arial"/>
      <w:color w:val="005288"/>
      <w:spacing w:val="5"/>
      <w:kern w:val="28"/>
      <w:sz w:val="72"/>
      <w:szCs w:val="72"/>
      <w14:ligatures w14:val="none"/>
    </w:rPr>
  </w:style>
  <w:style w:type="paragraph" w:customStyle="1" w:styleId="SITMAN-Questions">
    <w:name w:val="SITMAN - Questions"/>
    <w:link w:val="SITMAN-QuestionsChar"/>
    <w:rsid w:val="00F91B09"/>
    <w:pPr>
      <w:spacing w:after="240" w:line="240" w:lineRule="auto"/>
      <w:jc w:val="both"/>
    </w:pPr>
    <w:rPr>
      <w:rFonts w:ascii="Times New Roman" w:eastAsia="Times New Roman" w:hAnsi="Times New Roman" w:cs="Arial"/>
      <w:kern w:val="0"/>
      <w:sz w:val="24"/>
      <w:szCs w:val="20"/>
      <w14:ligatures w14:val="none"/>
    </w:rPr>
  </w:style>
  <w:style w:type="character" w:customStyle="1" w:styleId="SITMAN-QuestionsChar">
    <w:name w:val="SITMAN - Questions Char"/>
    <w:link w:val="SITMAN-Questions"/>
    <w:rsid w:val="00F91B09"/>
    <w:rPr>
      <w:rFonts w:ascii="Times New Roman" w:eastAsia="Times New Roman" w:hAnsi="Times New Roman" w:cs="Arial"/>
      <w:kern w:val="0"/>
      <w:sz w:val="24"/>
      <w:szCs w:val="20"/>
      <w14:ligatures w14:val="none"/>
    </w:rPr>
  </w:style>
  <w:style w:type="paragraph" w:customStyle="1" w:styleId="NumberBullet">
    <w:name w:val="Number Bullet"/>
    <w:basedOn w:val="BodyText"/>
    <w:uiPriority w:val="99"/>
    <w:rsid w:val="00F91B09"/>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F91B09"/>
    <w:pPr>
      <w:spacing w:after="120" w:line="276" w:lineRule="auto"/>
    </w:pPr>
    <w:rPr>
      <w:rFonts w:ascii="Franklin Gothic Book" w:eastAsia="Times New Roman" w:hAnsi="Franklin Gothic Book" w:cs="Arial"/>
      <w:kern w:val="0"/>
      <w14:ligatures w14:val="none"/>
    </w:rPr>
  </w:style>
  <w:style w:type="character" w:customStyle="1" w:styleId="BodyTextChar">
    <w:name w:val="Body Text Char"/>
    <w:basedOn w:val="DefaultParagraphFont"/>
    <w:link w:val="BodyText"/>
    <w:uiPriority w:val="99"/>
    <w:rsid w:val="00F91B09"/>
    <w:rPr>
      <w:rFonts w:ascii="Franklin Gothic Book" w:eastAsia="Times New Roman" w:hAnsi="Franklin Gothic Book" w:cs="Arial"/>
      <w:kern w:val="0"/>
      <w14:ligatures w14:val="none"/>
    </w:rPr>
  </w:style>
  <w:style w:type="paragraph" w:customStyle="1" w:styleId="ListNumber1">
    <w:name w:val="List Number 1"/>
    <w:basedOn w:val="Normal"/>
    <w:rsid w:val="00F91B09"/>
    <w:pPr>
      <w:keepNext/>
      <w:keepLines/>
      <w:numPr>
        <w:numId w:val="1"/>
      </w:numPr>
      <w:spacing w:after="120" w:line="276" w:lineRule="auto"/>
      <w:contextualSpacing/>
    </w:pPr>
    <w:rPr>
      <w:rFonts w:ascii="Times New Roman" w:eastAsia="Times New Roman" w:hAnsi="Times New Roman" w:cs="Arial"/>
      <w:kern w:val="0"/>
      <w:sz w:val="24"/>
      <w:szCs w:val="24"/>
      <w14:ligatures w14:val="none"/>
    </w:rPr>
  </w:style>
  <w:style w:type="paragraph" w:styleId="ListBullet">
    <w:name w:val="List Bullet"/>
    <w:basedOn w:val="Normal"/>
    <w:uiPriority w:val="99"/>
    <w:rsid w:val="00F91B09"/>
    <w:pPr>
      <w:numPr>
        <w:numId w:val="2"/>
      </w:numPr>
      <w:spacing w:after="120" w:line="276" w:lineRule="auto"/>
      <w:contextualSpacing/>
    </w:pPr>
    <w:rPr>
      <w:rFonts w:ascii="Times New Roman" w:eastAsia="Times New Roman" w:hAnsi="Times New Roman" w:cs="Arial"/>
      <w:kern w:val="0"/>
      <w:sz w:val="24"/>
      <w:szCs w:val="24"/>
      <w14:ligatures w14:val="none"/>
    </w:rPr>
  </w:style>
  <w:style w:type="paragraph" w:styleId="BodyText2">
    <w:name w:val="Body Text 2"/>
    <w:basedOn w:val="Normal"/>
    <w:link w:val="BodyText2Char"/>
    <w:uiPriority w:val="99"/>
    <w:unhideWhenUsed/>
    <w:rsid w:val="00F91B09"/>
    <w:pPr>
      <w:spacing w:after="120" w:line="480" w:lineRule="auto"/>
    </w:pPr>
    <w:rPr>
      <w:rFonts w:ascii="Times New Roman" w:eastAsia="Times New Roman" w:hAnsi="Times New Roman" w:cs="Arial"/>
      <w:kern w:val="0"/>
      <w:sz w:val="24"/>
      <w:szCs w:val="24"/>
      <w14:ligatures w14:val="none"/>
    </w:rPr>
  </w:style>
  <w:style w:type="character" w:customStyle="1" w:styleId="BodyText2Char">
    <w:name w:val="Body Text 2 Char"/>
    <w:basedOn w:val="DefaultParagraphFont"/>
    <w:link w:val="BodyText2"/>
    <w:uiPriority w:val="99"/>
    <w:rsid w:val="00F91B09"/>
    <w:rPr>
      <w:rFonts w:ascii="Times New Roman" w:eastAsia="Times New Roman" w:hAnsi="Times New Roman" w:cs="Arial"/>
      <w:kern w:val="0"/>
      <w:sz w:val="24"/>
      <w:szCs w:val="24"/>
      <w14:ligatures w14:val="none"/>
    </w:rPr>
  </w:style>
  <w:style w:type="character" w:styleId="PageNumber">
    <w:name w:val="page number"/>
    <w:basedOn w:val="DefaultParagraphFont"/>
    <w:uiPriority w:val="99"/>
    <w:rsid w:val="00F91B09"/>
  </w:style>
  <w:style w:type="paragraph" w:customStyle="1" w:styleId="Default">
    <w:name w:val="Default"/>
    <w:rsid w:val="00F91B09"/>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customStyle="1" w:styleId="UnresolvedMention1">
    <w:name w:val="Unresolved Mention1"/>
    <w:basedOn w:val="DefaultParagraphFont"/>
    <w:uiPriority w:val="99"/>
    <w:semiHidden/>
    <w:unhideWhenUsed/>
    <w:rsid w:val="00F91B09"/>
    <w:rPr>
      <w:color w:val="605E5C"/>
      <w:shd w:val="clear" w:color="auto" w:fill="E1DFDD"/>
    </w:rPr>
  </w:style>
  <w:style w:type="paragraph" w:styleId="Bibliography">
    <w:name w:val="Bibliography"/>
    <w:basedOn w:val="Normal"/>
    <w:next w:val="Normal"/>
    <w:uiPriority w:val="37"/>
    <w:unhideWhenUsed/>
    <w:rsid w:val="00F91B09"/>
    <w:pPr>
      <w:spacing w:after="120" w:line="276" w:lineRule="auto"/>
    </w:pPr>
    <w:rPr>
      <w:rFonts w:ascii="Franklin Gothic Book" w:eastAsia="Times New Roman" w:hAnsi="Franklin Gothic Book" w:cs="Arial"/>
      <w:kern w:val="0"/>
      <w14:ligatures w14:val="none"/>
    </w:rPr>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F91B09"/>
  </w:style>
  <w:style w:type="character" w:styleId="UnresolvedMention">
    <w:name w:val="Unresolved Mention"/>
    <w:basedOn w:val="DefaultParagraphFont"/>
    <w:uiPriority w:val="99"/>
    <w:unhideWhenUsed/>
    <w:rsid w:val="00F91B09"/>
    <w:rPr>
      <w:color w:val="605E5C"/>
      <w:shd w:val="clear" w:color="auto" w:fill="E1DFDD"/>
    </w:rPr>
  </w:style>
  <w:style w:type="character" w:styleId="Mention">
    <w:name w:val="Mention"/>
    <w:basedOn w:val="DefaultParagraphFont"/>
    <w:uiPriority w:val="99"/>
    <w:unhideWhenUsed/>
    <w:rsid w:val="00F91B09"/>
    <w:rPr>
      <w:color w:val="2B579A"/>
      <w:shd w:val="clear" w:color="auto" w:fill="E1DFDD"/>
    </w:rPr>
  </w:style>
  <w:style w:type="character" w:styleId="FollowedHyperlink">
    <w:name w:val="FollowedHyperlink"/>
    <w:basedOn w:val="DefaultParagraphFont"/>
    <w:uiPriority w:val="99"/>
    <w:semiHidden/>
    <w:unhideWhenUsed/>
    <w:rsid w:val="00F91B09"/>
    <w:rPr>
      <w:color w:val="96607D" w:themeColor="followedHyperlink"/>
      <w:u w:val="single"/>
    </w:rPr>
  </w:style>
  <w:style w:type="paragraph" w:customStyle="1" w:styleId="css-axufdj">
    <w:name w:val="css-axufdj"/>
    <w:basedOn w:val="Normal"/>
    <w:rsid w:val="00F91B09"/>
    <w:pPr>
      <w:spacing w:after="100" w:afterAutospacing="1" w:line="240" w:lineRule="auto"/>
      <w:ind w:left="300" w:right="300"/>
    </w:pPr>
    <w:rPr>
      <w:rFonts w:ascii="nyt-imperial" w:eastAsia="Times New Roman" w:hAnsi="nyt-imperial" w:cs="Times New Roman"/>
      <w:kern w:val="0"/>
      <w:sz w:val="24"/>
      <w:szCs w:val="24"/>
      <w14:ligatures w14:val="none"/>
    </w:rPr>
  </w:style>
  <w:style w:type="character" w:customStyle="1" w:styleId="normaltextrun">
    <w:name w:val="normaltextrun"/>
    <w:basedOn w:val="DefaultParagraphFont"/>
    <w:rsid w:val="00F91B09"/>
  </w:style>
  <w:style w:type="paragraph" w:styleId="HTMLPreformatted">
    <w:name w:val="HTML Preformatted"/>
    <w:basedOn w:val="Normal"/>
    <w:link w:val="HTMLPreformattedChar"/>
    <w:uiPriority w:val="99"/>
    <w:semiHidden/>
    <w:unhideWhenUsed/>
    <w:rsid w:val="00F91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91B09"/>
    <w:rPr>
      <w:rFonts w:ascii="Courier New" w:eastAsia="Times New Roman" w:hAnsi="Courier New" w:cs="Courier New"/>
      <w:kern w:val="0"/>
      <w:sz w:val="20"/>
      <w:szCs w:val="20"/>
      <w14:ligatures w14:val="none"/>
    </w:rPr>
  </w:style>
  <w:style w:type="character" w:customStyle="1" w:styleId="imagecaption">
    <w:name w:val="imagecaption"/>
    <w:basedOn w:val="DefaultParagraphFont"/>
    <w:rsid w:val="00F91B09"/>
  </w:style>
  <w:style w:type="character" w:customStyle="1" w:styleId="Title1">
    <w:name w:val="Title1"/>
    <w:basedOn w:val="DefaultParagraphFont"/>
    <w:rsid w:val="00F91B09"/>
  </w:style>
  <w:style w:type="character" w:customStyle="1" w:styleId="maintext">
    <w:name w:val="maintext"/>
    <w:basedOn w:val="DefaultParagraphFont"/>
    <w:rsid w:val="00F91B09"/>
  </w:style>
  <w:style w:type="character" w:customStyle="1" w:styleId="tabletext0">
    <w:name w:val="tabletext"/>
    <w:basedOn w:val="DefaultParagraphFont"/>
    <w:rsid w:val="00F91B09"/>
  </w:style>
  <w:style w:type="character" w:styleId="Strong">
    <w:name w:val="Strong"/>
    <w:basedOn w:val="DefaultParagraphFont"/>
    <w:uiPriority w:val="22"/>
    <w:qFormat/>
    <w:rsid w:val="00F91B09"/>
    <w:rPr>
      <w:b/>
      <w:bCs/>
    </w:rPr>
  </w:style>
  <w:style w:type="character" w:customStyle="1" w:styleId="texttitle">
    <w:name w:val="texttitle"/>
    <w:basedOn w:val="DefaultParagraphFont"/>
    <w:rsid w:val="00F91B09"/>
  </w:style>
  <w:style w:type="character" w:customStyle="1" w:styleId="highlight">
    <w:name w:val="highlight"/>
    <w:basedOn w:val="DefaultParagraphFont"/>
    <w:rsid w:val="00F91B09"/>
  </w:style>
  <w:style w:type="paragraph" w:styleId="TOC5">
    <w:name w:val="toc 5"/>
    <w:basedOn w:val="Normal"/>
    <w:next w:val="Normal"/>
    <w:autoRedefine/>
    <w:uiPriority w:val="39"/>
    <w:unhideWhenUsed/>
    <w:rsid w:val="00690812"/>
    <w:pPr>
      <w:spacing w:after="0"/>
      <w:ind w:left="880"/>
    </w:pPr>
    <w:rPr>
      <w:sz w:val="20"/>
      <w:szCs w:val="20"/>
    </w:rPr>
  </w:style>
  <w:style w:type="paragraph" w:styleId="TOC6">
    <w:name w:val="toc 6"/>
    <w:basedOn w:val="Normal"/>
    <w:next w:val="Normal"/>
    <w:autoRedefine/>
    <w:uiPriority w:val="39"/>
    <w:unhideWhenUsed/>
    <w:rsid w:val="00690812"/>
    <w:pPr>
      <w:spacing w:after="0"/>
      <w:ind w:left="1100"/>
    </w:pPr>
    <w:rPr>
      <w:sz w:val="20"/>
      <w:szCs w:val="20"/>
    </w:rPr>
  </w:style>
  <w:style w:type="paragraph" w:styleId="TOC7">
    <w:name w:val="toc 7"/>
    <w:basedOn w:val="Normal"/>
    <w:next w:val="Normal"/>
    <w:autoRedefine/>
    <w:uiPriority w:val="39"/>
    <w:unhideWhenUsed/>
    <w:rsid w:val="00690812"/>
    <w:pPr>
      <w:spacing w:after="0"/>
      <w:ind w:left="1320"/>
    </w:pPr>
    <w:rPr>
      <w:sz w:val="20"/>
      <w:szCs w:val="20"/>
    </w:rPr>
  </w:style>
  <w:style w:type="paragraph" w:styleId="TOC8">
    <w:name w:val="toc 8"/>
    <w:basedOn w:val="Normal"/>
    <w:next w:val="Normal"/>
    <w:autoRedefine/>
    <w:uiPriority w:val="39"/>
    <w:unhideWhenUsed/>
    <w:rsid w:val="00690812"/>
    <w:pPr>
      <w:spacing w:after="0"/>
      <w:ind w:left="1540"/>
    </w:pPr>
    <w:rPr>
      <w:sz w:val="20"/>
      <w:szCs w:val="20"/>
    </w:rPr>
  </w:style>
  <w:style w:type="paragraph" w:styleId="TOC9">
    <w:name w:val="toc 9"/>
    <w:basedOn w:val="Normal"/>
    <w:next w:val="Normal"/>
    <w:autoRedefine/>
    <w:uiPriority w:val="39"/>
    <w:unhideWhenUsed/>
    <w:rsid w:val="00690812"/>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e1e3b0e-20d2-47c6-9214-977771968bf1" xsi:nil="true"/>
    <lcf76f155ced4ddcb4097134ff3c332f xmlns="c9b129e8-3e99-4b6b-b60f-cf2a27d6f3f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AADFE88DB9E74A9EEA2D7F0334FD05" ma:contentTypeVersion="75" ma:contentTypeDescription="Create a new document." ma:contentTypeScope="" ma:versionID="23fe80238eaa99d0ffe6937d87bf6d19">
  <xsd:schema xmlns:xsd="http://www.w3.org/2001/XMLSchema" xmlns:xs="http://www.w3.org/2001/XMLSchema" xmlns:p="http://schemas.microsoft.com/office/2006/metadata/properties" xmlns:ns2="3abfe1f1-8609-4981-b489-21c57fbddf78" xmlns:ns3="1b4e3076-aa22-458e-a386-d5cb6c8e0dc3" xmlns:ns4="c9b129e8-3e99-4b6b-b60f-cf2a27d6f3fc" xmlns:ns5="1e1e3b0e-20d2-47c6-9214-977771968bf1" targetNamespace="http://schemas.microsoft.com/office/2006/metadata/properties" ma:root="true" ma:fieldsID="27fcc59e74239c62f1e128b84188ecd7" ns2:_="" ns3:_="" ns4:_="" ns5:_="">
    <xsd:import namespace="3abfe1f1-8609-4981-b489-21c57fbddf78"/>
    <xsd:import namespace="1b4e3076-aa22-458e-a386-d5cb6c8e0dc3"/>
    <xsd:import namespace="c9b129e8-3e99-4b6b-b60f-cf2a27d6f3fc"/>
    <xsd:import namespace="1e1e3b0e-20d2-47c6-9214-977771968b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4:lcf76f155ced4ddcb4097134ff3c332f" minOccurs="0"/>
                <xsd:element ref="ns2:MediaServiceObjectDetectorVersions" minOccurs="0"/>
                <xsd:element ref="ns2:MediaLengthInSeconds" minOccurs="0"/>
                <xsd:element ref="ns5:TaxCatchAll" minOccurs="0"/>
                <xsd:element ref="ns4:MediaServiceSearchPropertie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e1f1-8609-4981-b489-21c57fbddf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b4e3076-aa22-458e-a386-d5cb6c8e0dc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b129e8-3e99-4b6b-b60f-cf2a27d6f3fc" elementFormDefault="qualified">
    <xsd:import namespace="http://schemas.microsoft.com/office/2006/documentManagement/types"/>
    <xsd:import namespace="http://schemas.microsoft.com/office/infopath/2007/PartnerControls"/>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cda780a4-4f57-46ce-9ec9-dfe1c0d9094f"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1e3b0e-20d2-47c6-9214-977771968bf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672153ad-e9bd-4cf4-9a73-8089f092d11e}" ma:internalName="TaxCatchAll" ma:showField="CatchAllData" ma:web="1e1e3b0e-20d2-47c6-9214-977771968bf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EBF7C-143C-41EC-B923-B1540F1A071F}">
  <ds:schemaRefs>
    <ds:schemaRef ds:uri="http://schemas.openxmlformats.org/officeDocument/2006/bibliography"/>
  </ds:schemaRefs>
</ds:datastoreItem>
</file>

<file path=customXml/itemProps2.xml><?xml version="1.0" encoding="utf-8"?>
<ds:datastoreItem xmlns:ds="http://schemas.openxmlformats.org/officeDocument/2006/customXml" ds:itemID="{7B693D7D-C7EC-41C5-94FF-CBCB65BEB0D8}">
  <ds:schemaRefs>
    <ds:schemaRef ds:uri="http://schemas.microsoft.com/office/2006/metadata/properties"/>
    <ds:schemaRef ds:uri="http://schemas.microsoft.com/office/infopath/2007/PartnerControls"/>
    <ds:schemaRef ds:uri="1e1e3b0e-20d2-47c6-9214-977771968bf1"/>
    <ds:schemaRef ds:uri="c9b129e8-3e99-4b6b-b60f-cf2a27d6f3fc"/>
  </ds:schemaRefs>
</ds:datastoreItem>
</file>

<file path=customXml/itemProps3.xml><?xml version="1.0" encoding="utf-8"?>
<ds:datastoreItem xmlns:ds="http://schemas.openxmlformats.org/officeDocument/2006/customXml" ds:itemID="{3FE0E964-9695-4753-BE6A-6FCC920F8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e1f1-8609-4981-b489-21c57fbddf78"/>
    <ds:schemaRef ds:uri="1b4e3076-aa22-458e-a386-d5cb6c8e0dc3"/>
    <ds:schemaRef ds:uri="c9b129e8-3e99-4b6b-b60f-cf2a27d6f3fc"/>
    <ds:schemaRef ds:uri="1e1e3b0e-20d2-47c6-9214-977771968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E506F3-F4F9-4B8F-AD82-CC4FCC3BA7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1161</Words>
  <Characters>6621</Characters>
  <Application>Microsoft Office Word</Application>
  <DocSecurity>4</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Links>
    <vt:vector size="54" baseType="variant">
      <vt:variant>
        <vt:i4>1966143</vt:i4>
      </vt:variant>
      <vt:variant>
        <vt:i4>50</vt:i4>
      </vt:variant>
      <vt:variant>
        <vt:i4>0</vt:i4>
      </vt:variant>
      <vt:variant>
        <vt:i4>5</vt:i4>
      </vt:variant>
      <vt:variant>
        <vt:lpwstr/>
      </vt:variant>
      <vt:variant>
        <vt:lpwstr>_Toc196404803</vt:lpwstr>
      </vt:variant>
      <vt:variant>
        <vt:i4>1966143</vt:i4>
      </vt:variant>
      <vt:variant>
        <vt:i4>44</vt:i4>
      </vt:variant>
      <vt:variant>
        <vt:i4>0</vt:i4>
      </vt:variant>
      <vt:variant>
        <vt:i4>5</vt:i4>
      </vt:variant>
      <vt:variant>
        <vt:lpwstr/>
      </vt:variant>
      <vt:variant>
        <vt:lpwstr>_Toc196404802</vt:lpwstr>
      </vt:variant>
      <vt:variant>
        <vt:i4>1966143</vt:i4>
      </vt:variant>
      <vt:variant>
        <vt:i4>38</vt:i4>
      </vt:variant>
      <vt:variant>
        <vt:i4>0</vt:i4>
      </vt:variant>
      <vt:variant>
        <vt:i4>5</vt:i4>
      </vt:variant>
      <vt:variant>
        <vt:lpwstr/>
      </vt:variant>
      <vt:variant>
        <vt:lpwstr>_Toc196404801</vt:lpwstr>
      </vt:variant>
      <vt:variant>
        <vt:i4>1966143</vt:i4>
      </vt:variant>
      <vt:variant>
        <vt:i4>32</vt:i4>
      </vt:variant>
      <vt:variant>
        <vt:i4>0</vt:i4>
      </vt:variant>
      <vt:variant>
        <vt:i4>5</vt:i4>
      </vt:variant>
      <vt:variant>
        <vt:lpwstr/>
      </vt:variant>
      <vt:variant>
        <vt:lpwstr>_Toc196404800</vt:lpwstr>
      </vt:variant>
      <vt:variant>
        <vt:i4>1507376</vt:i4>
      </vt:variant>
      <vt:variant>
        <vt:i4>26</vt:i4>
      </vt:variant>
      <vt:variant>
        <vt:i4>0</vt:i4>
      </vt:variant>
      <vt:variant>
        <vt:i4>5</vt:i4>
      </vt:variant>
      <vt:variant>
        <vt:lpwstr/>
      </vt:variant>
      <vt:variant>
        <vt:lpwstr>_Toc196404799</vt:lpwstr>
      </vt:variant>
      <vt:variant>
        <vt:i4>1507376</vt:i4>
      </vt:variant>
      <vt:variant>
        <vt:i4>20</vt:i4>
      </vt:variant>
      <vt:variant>
        <vt:i4>0</vt:i4>
      </vt:variant>
      <vt:variant>
        <vt:i4>5</vt:i4>
      </vt:variant>
      <vt:variant>
        <vt:lpwstr/>
      </vt:variant>
      <vt:variant>
        <vt:lpwstr>_Toc196404798</vt:lpwstr>
      </vt:variant>
      <vt:variant>
        <vt:i4>1507376</vt:i4>
      </vt:variant>
      <vt:variant>
        <vt:i4>14</vt:i4>
      </vt:variant>
      <vt:variant>
        <vt:i4>0</vt:i4>
      </vt:variant>
      <vt:variant>
        <vt:i4>5</vt:i4>
      </vt:variant>
      <vt:variant>
        <vt:lpwstr/>
      </vt:variant>
      <vt:variant>
        <vt:lpwstr>_Toc196404797</vt:lpwstr>
      </vt:variant>
      <vt:variant>
        <vt:i4>1507376</vt:i4>
      </vt:variant>
      <vt:variant>
        <vt:i4>8</vt:i4>
      </vt:variant>
      <vt:variant>
        <vt:i4>0</vt:i4>
      </vt:variant>
      <vt:variant>
        <vt:i4>5</vt:i4>
      </vt:variant>
      <vt:variant>
        <vt:lpwstr/>
      </vt:variant>
      <vt:variant>
        <vt:lpwstr>_Toc196404796</vt:lpwstr>
      </vt:variant>
      <vt:variant>
        <vt:i4>1507376</vt:i4>
      </vt:variant>
      <vt:variant>
        <vt:i4>2</vt:i4>
      </vt:variant>
      <vt:variant>
        <vt:i4>0</vt:i4>
      </vt:variant>
      <vt:variant>
        <vt:i4>5</vt:i4>
      </vt:variant>
      <vt:variant>
        <vt:lpwstr/>
      </vt:variant>
      <vt:variant>
        <vt:lpwstr>_Toc196404795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Blake</dc:creator>
  <cp:keywords/>
  <dc:description/>
  <cp:lastModifiedBy>Scott, Blake</cp:lastModifiedBy>
  <cp:revision>25</cp:revision>
  <dcterms:created xsi:type="dcterms:W3CDTF">2025-04-24T19:06:00Z</dcterms:created>
  <dcterms:modified xsi:type="dcterms:W3CDTF">2025-04-24T23:33:00Z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2024-02-21T22:10:30Z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dc26a3a2-40fa-4256-885d-68d7a78b656a</vt:lpwstr>
  </property>
  <property fmtid="{D5CDD505-2E9C-101B-9397-08002B2CF9AE}" pid="7" name="MSIP_Label_defa4170-0d19-0005-0004-bc88714345d2_ActionId">
    <vt:lpwstr>72775e6a-0c65-4e50-8723-4143d3da24c1</vt:lpwstr>
  </property>
  <property fmtid="{D5CDD505-2E9C-101B-9397-08002B2CF9AE}" pid="8" name="MSIP_Label_defa4170-0d19-0005-0004-bc88714345d2_ContentBits">
    <vt:lpwstr>0</vt:lpwstr>
  </property>
  <property fmtid="{D5CDD505-2E9C-101B-9397-08002B2CF9AE}" pid="9" name="ContentTypeId">
    <vt:lpwstr>0x0101000CAADFE88DB9E74A9EEA2D7F0334FD05</vt:lpwstr>
  </property>
  <property fmtid="{D5CDD505-2E9C-101B-9397-08002B2CF9AE}" pid="10" name="MediaServiceImageTags">
    <vt:lpwstr/>
  </property>
</Properties>
</file>