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Workshop 2 Report</w:t>
      </w:r>
    </w:p>
    <w:p>
      <w:pPr>
        <w:spacing w:after="60"/>
        <w:jc w:val="center"/>
      </w:pPr>
      <w:r>
        <w:rPr>
          <w:i/>
          <w:iCs/>
          <w:color w:val="555555"/>
          <w:sz w:val="26"/>
          <w:szCs w:val="26"/>
        </w:rPr>
        <w:t xml:space="preserve">Mock Interview Chatbot - AI Interview Copilot</w:t>
      </w:r>
    </w:p>
    <w:p>
      <w:pPr>
        <w:spacing w:after="240"/>
        <w:jc w:val="center"/>
      </w:pPr>
      <w:r>
        <w:rPr>
          <w:color w:val="777777"/>
          <w:sz w:val="21"/>
          <w:szCs w:val="21"/>
        </w:rPr>
        <w:t xml:space="preserve">Workshop 2: Building Real-World Chatbot Systems Using the OpenAI SDK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8"/>
        <w:gridCol w:w="3009"/>
      </w:tblGrid>
      <w:tr>
        <w:tc>
          <w:tcPr>
            <w:tcW w:type="dxa" w:w="3009"/>
            <w:shd w:fill="1F3864" w:color="auto" w:val="clear"/>
            <w:tcMar>
              <w:top w:type="dxa" w:w="60"/>
              <w:left w:type="dxa" w:w="110"/>
              <w:bottom w:type="dxa" w:w="60"/>
              <w:right w:type="dxa" w:w="110"/>
            </w:tcMar>
          </w:tcPr>
          <w:p>
            <w:pPr>
              <w:spacing w:after="0"/>
              <w:jc w:val="left"/>
            </w:pPr>
            <w:r>
              <w:rPr>
                <w:b/>
                <w:bCs/>
                <w:color w:val="FFFFFF"/>
              </w:rPr>
              <w:t xml:space="preserve">Author</w:t>
            </w:r>
          </w:p>
        </w:tc>
        <w:tc>
          <w:tcPr>
            <w:tcW w:type="dxa" w:w="3008"/>
            <w:shd w:fill="1F3864" w:color="auto" w:val="clear"/>
            <w:tcMar>
              <w:top w:type="dxa" w:w="60"/>
              <w:left w:type="dxa" w:w="110"/>
              <w:bottom w:type="dxa" w:w="60"/>
              <w:right w:type="dxa" w:w="110"/>
            </w:tcMar>
          </w:tcPr>
          <w:p>
            <w:pPr>
              <w:spacing w:after="0"/>
              <w:jc w:val="left"/>
            </w:pPr>
            <w:r>
              <w:rPr>
                <w:b/>
                <w:bCs/>
                <w:color w:val="FFFFFF"/>
              </w:rPr>
              <w:t xml:space="preserve">Reviewer</w:t>
            </w:r>
          </w:p>
        </w:tc>
        <w:tc>
          <w:tcPr>
            <w:tcW w:type="dxa" w:w="3009"/>
            <w:shd w:fill="1F3864" w:color="auto" w:val="clear"/>
            <w:tcMar>
              <w:top w:type="dxa" w:w="60"/>
              <w:left w:type="dxa" w:w="110"/>
              <w:bottom w:type="dxa" w:w="60"/>
              <w:right w:type="dxa" w:w="110"/>
            </w:tcMar>
          </w:tcPr>
          <w:p>
            <w:pPr>
              <w:spacing w:after="0"/>
              <w:jc w:val="left"/>
            </w:pPr>
            <w:r>
              <w:rPr>
                <w:b/>
                <w:bCs/>
                <w:color w:val="FFFFFF"/>
              </w:rPr>
              <w:t xml:space="preserve">Approver</w:t>
            </w:r>
          </w:p>
        </w:tc>
      </w:tr>
      <w:tr>
        <w:tc>
          <w:tcPr>
            <w:tcW w:type="dxa" w:w="3009"/>
            <w:tcMar>
              <w:top w:type="dxa" w:w="60"/>
              <w:left w:type="dxa" w:w="110"/>
              <w:bottom w:type="dxa" w:w="60"/>
              <w:right w:type="dxa" w:w="110"/>
            </w:tcMar>
          </w:tcPr>
          <w:p>
            <w:pPr>
              <w:spacing w:after="0"/>
              <w:jc w:val="left"/>
            </w:pPr>
            <w:r>
              <w:rPr>
                <w:b w:val="false"/>
                <w:bCs w:val="false"/>
              </w:rPr>
              <w:t xml:space="preserve">Luan Nguyen Minh (Brian)</w:t>
            </w:r>
          </w:p>
        </w:tc>
        <w:tc>
          <w:tcPr>
            <w:tcW w:type="dxa" w:w="3008"/>
            <w:tcMar>
              <w:top w:type="dxa" w:w="60"/>
              <w:left w:type="dxa" w:w="110"/>
              <w:bottom w:type="dxa" w:w="60"/>
              <w:right w:type="dxa" w:w="110"/>
            </w:tcMar>
          </w:tcPr>
          <w:p>
            <w:pPr>
              <w:spacing w:after="0"/>
              <w:jc w:val="left"/>
            </w:pPr>
            <w:r>
              <w:rPr>
                <w:b w:val="false"/>
                <w:bCs w:val="false"/>
              </w:rPr>
              <w:t xml:space="preserve">Tang Le Van (Tank)</w:t>
            </w:r>
          </w:p>
        </w:tc>
        <w:tc>
          <w:tcPr>
            <w:tcW w:type="dxa" w:w="3009"/>
            <w:tcMar>
              <w:top w:type="dxa" w:w="60"/>
              <w:left w:type="dxa" w:w="110"/>
              <w:bottom w:type="dxa" w:w="60"/>
              <w:right w:type="dxa" w:w="110"/>
            </w:tcMar>
          </w:tcPr>
          <w:p>
            <w:pPr>
              <w:spacing w:after="0"/>
              <w:jc w:val="left"/>
            </w:pPr>
            <w:r>
              <w:rPr>
                <w:b w:val="false"/>
                <w:bCs w:val="false"/>
              </w:rPr>
              <w:t xml:space="preserve">BaoHT5</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EDEDED" w:color="auto" w:val="clear"/>
            <w:tcMar>
              <w:top w:type="dxa" w:w="60"/>
              <w:left w:type="dxa" w:w="110"/>
              <w:bottom w:type="dxa" w:w="60"/>
              <w:right w:type="dxa" w:w="110"/>
            </w:tcMar>
          </w:tcPr>
          <w:p>
            <w:pPr>
              <w:spacing w:after="0"/>
              <w:jc w:val="left"/>
            </w:pPr>
            <w:r>
              <w:rPr>
                <w:b/>
                <w:bCs/>
              </w:rPr>
              <w:t xml:space="preserve">Project</w:t>
            </w:r>
          </w:p>
        </w:tc>
        <w:tc>
          <w:tcPr>
            <w:tcW w:type="dxa" w:w="6426"/>
            <w:tcMar>
              <w:top w:type="dxa" w:w="60"/>
              <w:left w:type="dxa" w:w="110"/>
              <w:bottom w:type="dxa" w:w="60"/>
              <w:right w:type="dxa" w:w="110"/>
            </w:tcMar>
          </w:tcPr>
          <w:p>
            <w:pPr>
              <w:spacing w:after="0"/>
              <w:jc w:val="left"/>
            </w:pPr>
            <w:r>
              <w:rPr>
                <w:b w:val="false"/>
                <w:bCs w:val="false"/>
              </w:rPr>
              <w:t xml:space="preserve">AI Interview Copilot - Mock Interview Chatbot</w:t>
            </w:r>
          </w:p>
        </w:tc>
      </w:tr>
      <w:tr>
        <w:tc>
          <w:tcPr>
            <w:tcW w:type="dxa" w:w="2600"/>
            <w:shd w:fill="EDEDED" w:color="auto" w:val="clear"/>
            <w:tcMar>
              <w:top w:type="dxa" w:w="60"/>
              <w:left w:type="dxa" w:w="110"/>
              <w:bottom w:type="dxa" w:w="60"/>
              <w:right w:type="dxa" w:w="110"/>
            </w:tcMar>
          </w:tcPr>
          <w:p>
            <w:pPr>
              <w:spacing w:after="0"/>
              <w:jc w:val="left"/>
            </w:pPr>
            <w:r>
              <w:rPr>
                <w:b/>
                <w:bCs/>
              </w:rPr>
              <w:t xml:space="preserve">Workshop</w:t>
            </w:r>
          </w:p>
        </w:tc>
        <w:tc>
          <w:tcPr>
            <w:tcW w:type="dxa" w:w="6426"/>
            <w:tcMar>
              <w:top w:type="dxa" w:w="60"/>
              <w:left w:type="dxa" w:w="110"/>
              <w:bottom w:type="dxa" w:w="60"/>
              <w:right w:type="dxa" w:w="110"/>
            </w:tcMar>
          </w:tcPr>
          <w:p>
            <w:pPr>
              <w:spacing w:after="0"/>
              <w:jc w:val="left"/>
            </w:pPr>
            <w:r>
              <w:rPr>
                <w:b w:val="false"/>
                <w:bCs w:val="false"/>
              </w:rPr>
              <w:t xml:space="preserve">Workshop 2 - Building Real-World Chatbot Systems Using the OpenAI SDK</w:t>
            </w:r>
          </w:p>
        </w:tc>
      </w:tr>
      <w:tr>
        <w:tc>
          <w:tcPr>
            <w:tcW w:type="dxa" w:w="2600"/>
            <w:shd w:fill="EDEDED" w:color="auto" w:val="clear"/>
            <w:tcMar>
              <w:top w:type="dxa" w:w="60"/>
              <w:left w:type="dxa" w:w="110"/>
              <w:bottom w:type="dxa" w:w="60"/>
              <w:right w:type="dxa" w:w="110"/>
            </w:tcMar>
          </w:tcPr>
          <w:p>
            <w:pPr>
              <w:spacing w:after="0"/>
              <w:jc w:val="left"/>
            </w:pPr>
            <w:r>
              <w:rPr>
                <w:b/>
                <w:bCs/>
              </w:rPr>
              <w:t xml:space="preserve">Team</w:t>
            </w:r>
          </w:p>
        </w:tc>
        <w:tc>
          <w:tcPr>
            <w:tcW w:type="dxa" w:w="6426"/>
            <w:tcMar>
              <w:top w:type="dxa" w:w="60"/>
              <w:left w:type="dxa" w:w="110"/>
              <w:bottom w:type="dxa" w:w="60"/>
              <w:right w:type="dxa" w:w="110"/>
            </w:tcMar>
          </w:tcPr>
          <w:p>
            <w:pPr>
              <w:spacing w:after="0"/>
              <w:jc w:val="left"/>
            </w:pPr>
            <w:r>
              <w:rPr>
                <w:b w:val="false"/>
                <w:bCs w:val="false"/>
              </w:rPr>
              <w:t xml:space="preserve">AI Interview Copilot (10 members - 8 backend, 2 frontend)</w:t>
            </w:r>
          </w:p>
        </w:tc>
      </w:tr>
      <w:tr>
        <w:tc>
          <w:tcPr>
            <w:tcW w:type="dxa" w:w="2600"/>
            <w:shd w:fill="EDEDED" w:color="auto" w:val="clear"/>
            <w:tcMar>
              <w:top w:type="dxa" w:w="60"/>
              <w:left w:type="dxa" w:w="110"/>
              <w:bottom w:type="dxa" w:w="60"/>
              <w:right w:type="dxa" w:w="110"/>
            </w:tcMar>
          </w:tcPr>
          <w:p>
            <w:pPr>
              <w:spacing w:after="0"/>
              <w:jc w:val="left"/>
            </w:pPr>
            <w:r>
              <w:rPr>
                <w:b/>
                <w:bCs/>
              </w:rPr>
              <w:t xml:space="preserve">Date</w:t>
            </w:r>
          </w:p>
        </w:tc>
        <w:tc>
          <w:tcPr>
            <w:tcW w:type="dxa" w:w="6426"/>
            <w:tcMar>
              <w:top w:type="dxa" w:w="60"/>
              <w:left w:type="dxa" w:w="110"/>
              <w:bottom w:type="dxa" w:w="60"/>
              <w:right w:type="dxa" w:w="110"/>
            </w:tcMar>
          </w:tcPr>
          <w:p>
            <w:pPr>
              <w:spacing w:after="0"/>
              <w:jc w:val="left"/>
            </w:pPr>
            <w:r>
              <w:rPr>
                <w:b w:val="false"/>
                <w:bCs w:val="false"/>
              </w:rPr>
              <w:t xml:space="preserve">August 8, 2026</w:t>
            </w:r>
          </w:p>
        </w:tc>
      </w:tr>
      <w:tr>
        <w:tc>
          <w:tcPr>
            <w:tcW w:type="dxa" w:w="2600"/>
            <w:shd w:fill="EDEDED" w:color="auto" w:val="clear"/>
            <w:tcMar>
              <w:top w:type="dxa" w:w="60"/>
              <w:left w:type="dxa" w:w="110"/>
              <w:bottom w:type="dxa" w:w="60"/>
              <w:right w:type="dxa" w:w="110"/>
            </w:tcMar>
          </w:tcPr>
          <w:p>
            <w:pPr>
              <w:spacing w:after="0"/>
              <w:jc w:val="left"/>
            </w:pPr>
            <w:r>
              <w:rPr>
                <w:b/>
                <w:bCs/>
              </w:rPr>
              <w:t xml:space="preserve">Version</w:t>
            </w:r>
          </w:p>
        </w:tc>
        <w:tc>
          <w:tcPr>
            <w:tcW w:type="dxa" w:w="6426"/>
            <w:tcMar>
              <w:top w:type="dxa" w:w="60"/>
              <w:left w:type="dxa" w:w="110"/>
              <w:bottom w:type="dxa" w:w="60"/>
              <w:right w:type="dxa" w:w="110"/>
            </w:tcMar>
          </w:tcPr>
          <w:p>
            <w:pPr>
              <w:spacing w:after="0"/>
              <w:jc w:val="left"/>
            </w:pPr>
            <w:r>
              <w:rPr>
                <w:b w:val="false"/>
                <w:bCs w:val="false"/>
              </w:rPr>
              <w:t xml:space="preserve">1.0</w:t>
            </w:r>
          </w:p>
        </w:tc>
      </w:tr>
    </w:tbl>
    <w:p>
      <w:pPr>
        <w:spacing w:after="80"/>
      </w:pPr>
    </w:p>
    <w:p>
      <w:pPr>
        <w:pStyle w:val="Heading1"/>
      </w:pPr>
      <w:r>
        <w:t xml:space="preserve">1. Workshop Objective</w:t>
      </w:r>
    </w:p>
    <w:p>
      <w:pPr>
        <w:spacing w:after="120" w:line="276"/>
      </w:pPr>
      <w:r>
        <w:t xml:space="preserve">Our team designed, implemented, and tested a multi-turn mock interview chatbot built solely on the OpenAI SDK. Building on Workshop 1's Interview Question Generator, Workshop 2 turns a static question list into a live, adaptive interview: the assistant asks one question at a time, adapts its follow-ups to each answer, manages conversation context across turns, saves the interview history, and produces structured coaching feedback at the end.</w:t>
      </w:r>
    </w:p>
    <w:p>
      <w:pPr>
        <w:spacing w:after="120" w:line="276"/>
      </w:pPr>
      <w:r>
        <w:t xml:space="preserve">The solution exercises the required SDK capabilities: chat completions for multi-turn dialogue, function calling for reliable turn control and structured evaluation, conversation message management for context, and few-shot / chain-of-thought prompting for adaptive questioning.</w:t>
      </w:r>
    </w:p>
    <w:p>
      <w:pPr>
        <w:pStyle w:val="Heading1"/>
      </w:pPr>
      <w:r>
        <w:t xml:space="preserve">2. Problem Statement (Open-ended Question)</w:t>
      </w:r>
    </w:p>
    <w:p>
      <w:pPr>
        <w:spacing w:after="120" w:line="276"/>
      </w:pPr>
      <w:r>
        <w:t xml:space="preserve">Preparing for interviews - and practising for them - is time-consuming and inconsistent. Building a question set for each role and level takes effort, question quality varies, and candidates rarely get to rehearse a realistic back-and-forth with targeted feedback. Workshop 1 addressed question generation; the remaining gap is genuine practice.</w:t>
      </w:r>
    </w:p>
    <w:p>
      <w:pPr>
        <w:spacing w:after="120" w:line="276"/>
      </w:pPr>
      <w:r>
        <w:t xml:space="preserve">Our chatbot addresses this by conducting a realistic, adaptive mock interview: it asks questions, probes shallow answers with a focused follow-up, keeps track of the conversation, and finishes with coaching feedback the candidate can act on.</w:t>
      </w:r>
    </w:p>
    <w:p>
      <w:pPr>
        <w:spacing w:after="120" w:line="276"/>
      </w:pPr>
      <w:r>
        <w:rPr>
          <w:b/>
          <w:bCs/>
        </w:rPr>
        <w:t xml:space="preserve">Responsible-use note: </w:t>
      </w:r>
      <w:r>
        <w:t xml:space="preserve">the end-of-interview summary is coaching feedback to help the candidate practise - it is not an automated hire / no-hire decision. AI only synthesises and compares against the role; the hiring decision stays with a human.</w:t>
      </w:r>
    </w:p>
    <w:p>
      <w:pPr>
        <w:pStyle w:val="Heading1"/>
      </w:pPr>
      <w:r>
        <w:t xml:space="preserve">3. Application (Choose One or Propose Your Own)</w:t>
      </w:r>
    </w:p>
    <w:p>
      <w:pPr>
        <w:spacing w:after="120" w:line="276"/>
      </w:pPr>
      <w:r>
        <w:t xml:space="preserve">The workshop suggested the following applications:</w:t>
      </w:r>
    </w:p>
    <w:p>
      <w:pPr>
        <w:pStyle w:val="ListParagraph"/>
        <w:numPr>
          <w:ilvl w:val="0"/>
          <w:numId w:val="2"/>
        </w:numPr>
        <w:spacing w:after="60" w:line="276"/>
      </w:pPr>
      <w:r>
        <w:t xml:space="preserve">Customer Support Automation</w:t>
      </w:r>
    </w:p>
    <w:p>
      <w:pPr>
        <w:pStyle w:val="ListParagraph"/>
        <w:numPr>
          <w:ilvl w:val="0"/>
          <w:numId w:val="2"/>
        </w:numPr>
        <w:spacing w:after="60" w:line="276"/>
      </w:pPr>
      <w:r>
        <w:t xml:space="preserve">Employee Onboarding Assistant</w:t>
      </w:r>
    </w:p>
    <w:p>
      <w:pPr>
        <w:pStyle w:val="ListParagraph"/>
        <w:numPr>
          <w:ilvl w:val="0"/>
          <w:numId w:val="2"/>
        </w:numPr>
        <w:spacing w:after="60" w:line="276"/>
      </w:pPr>
      <w:r>
        <w:t xml:space="preserve">Technical Support / IT Helpdesk Bot</w:t>
      </w:r>
    </w:p>
    <w:p>
      <w:pPr>
        <w:pStyle w:val="ListParagraph"/>
        <w:numPr>
          <w:ilvl w:val="0"/>
          <w:numId w:val="2"/>
        </w:numPr>
        <w:spacing w:after="60" w:line="276"/>
      </w:pPr>
      <w:r>
        <w:t xml:space="preserve">Expense Reporting Assistant</w:t>
      </w:r>
    </w:p>
    <w:p>
      <w:pPr>
        <w:pStyle w:val="ListParagraph"/>
        <w:numPr>
          <w:ilvl w:val="0"/>
          <w:numId w:val="2"/>
        </w:numPr>
        <w:spacing w:after="60" w:line="276"/>
      </w:pPr>
      <w:r>
        <w:t xml:space="preserve">Sales Lead Qualification Chatbot</w:t>
      </w:r>
    </w:p>
    <w:p>
      <w:pPr>
        <w:spacing w:after="120" w:line="276"/>
      </w:pPr>
      <w:r>
        <w:rPr>
          <w:b/>
          <w:bCs/>
        </w:rPr>
        <w:t xml:space="preserve">Our choice: </w:t>
      </w:r>
      <w:r>
        <w:t xml:space="preserve">we proposed our own domain - a Mock Interview / Interview Practice Assistant - continuing the AI Interview Copilot product line planned across Workshops 1-5.</w:t>
      </w:r>
    </w:p>
    <w:p>
      <w:pPr>
        <w:pStyle w:val="Heading1"/>
      </w:pPr>
      <w:r>
        <w:t xml:space="preserve">4. AI Tools Usage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1F3864" w:color="auto" w:val="clear"/>
            <w:tcMar>
              <w:top w:type="dxa" w:w="60"/>
              <w:left w:type="dxa" w:w="110"/>
              <w:bottom w:type="dxa" w:w="60"/>
              <w:right w:type="dxa" w:w="110"/>
            </w:tcMar>
          </w:tcPr>
          <w:p>
            <w:pPr>
              <w:spacing w:after="0"/>
              <w:jc w:val="left"/>
            </w:pPr>
            <w:r>
              <w:rPr>
                <w:b/>
                <w:bCs/>
                <w:color w:val="FFFFFF"/>
              </w:rPr>
              <w:t xml:space="preserve">Tool</w:t>
            </w:r>
          </w:p>
        </w:tc>
        <w:tc>
          <w:tcPr>
            <w:tcW w:type="dxa" w:w="6426"/>
            <w:shd w:fill="1F3864" w:color="auto" w:val="clear"/>
            <w:tcMar>
              <w:top w:type="dxa" w:w="60"/>
              <w:left w:type="dxa" w:w="110"/>
              <w:bottom w:type="dxa" w:w="60"/>
              <w:right w:type="dxa" w:w="110"/>
            </w:tcMar>
          </w:tcPr>
          <w:p>
            <w:pPr>
              <w:spacing w:after="0"/>
              <w:jc w:val="left"/>
            </w:pPr>
            <w:r>
              <w:rPr>
                <w:b/>
                <w:bCs/>
                <w:color w:val="FFFFFF"/>
              </w:rPr>
              <w:t xml:space="preserve">Usage</w:t>
            </w:r>
          </w:p>
        </w:tc>
      </w:tr>
      <w:tr>
        <w:tc>
          <w:tcPr>
            <w:tcW w:type="dxa" w:w="2600"/>
            <w:tcMar>
              <w:top w:type="dxa" w:w="60"/>
              <w:left w:type="dxa" w:w="110"/>
              <w:bottom w:type="dxa" w:w="60"/>
              <w:right w:type="dxa" w:w="110"/>
            </w:tcMar>
          </w:tcPr>
          <w:p>
            <w:pPr>
              <w:spacing w:after="0"/>
              <w:jc w:val="left"/>
            </w:pPr>
            <w:r>
              <w:rPr>
                <w:b/>
                <w:bCs/>
              </w:rPr>
              <w:t xml:space="preserve">OpenAI Python SDK</w:t>
            </w:r>
          </w:p>
        </w:tc>
        <w:tc>
          <w:tcPr>
            <w:tcW w:type="dxa" w:w="6426"/>
            <w:tcMar>
              <w:top w:type="dxa" w:w="60"/>
              <w:left w:type="dxa" w:w="110"/>
              <w:bottom w:type="dxa" w:w="60"/>
              <w:right w:type="dxa" w:w="110"/>
            </w:tcMar>
          </w:tcPr>
          <w:p>
            <w:pPr>
              <w:spacing w:after="0"/>
              <w:jc w:val="left"/>
            </w:pPr>
            <w:r>
              <w:rPr>
                <w:b w:val="false"/>
                <w:bCs w:val="false"/>
              </w:rPr>
              <w:t xml:space="preserve">Chat completions for multi-turn dialogue; function calling via forced tools (interviewer_turn for turn control, submit_evaluation for structured scoring); conversation message management with a rolling summary for context; structured JSON output formatting.</w:t>
            </w:r>
          </w:p>
        </w:tc>
      </w:tr>
      <w:tr>
        <w:tc>
          <w:tcPr>
            <w:tcW w:type="dxa" w:w="2600"/>
            <w:tcMar>
              <w:top w:type="dxa" w:w="60"/>
              <w:left w:type="dxa" w:w="110"/>
              <w:bottom w:type="dxa" w:w="60"/>
              <w:right w:type="dxa" w:w="110"/>
            </w:tcMar>
          </w:tcPr>
          <w:p>
            <w:pPr>
              <w:spacing w:after="0"/>
              <w:jc w:val="left"/>
            </w:pPr>
            <w:r>
              <w:rPr>
                <w:b/>
                <w:bCs/>
              </w:rPr>
              <w:t xml:space="preserve">FastAPI (backend)</w:t>
            </w:r>
          </w:p>
        </w:tc>
        <w:tc>
          <w:tcPr>
            <w:tcW w:type="dxa" w:w="6426"/>
            <w:tcMar>
              <w:top w:type="dxa" w:w="60"/>
              <w:left w:type="dxa" w:w="110"/>
              <w:bottom w:type="dxa" w:w="60"/>
              <w:right w:type="dxa" w:w="110"/>
            </w:tcMar>
          </w:tcPr>
          <w:p>
            <w:pPr>
              <w:spacing w:after="0"/>
              <w:jc w:val="left"/>
            </w:pPr>
            <w:r>
              <w:rPr>
                <w:b w:val="false"/>
                <w:bCs w:val="false"/>
              </w:rPr>
              <w:t xml:space="preserve">REST API exposing the interview endpoints (create, answer, end, summary) that wrap the SDK logic.</w:t>
            </w:r>
          </w:p>
        </w:tc>
      </w:tr>
      <w:tr>
        <w:tc>
          <w:tcPr>
            <w:tcW w:type="dxa" w:w="2600"/>
            <w:tcMar>
              <w:top w:type="dxa" w:w="60"/>
              <w:left w:type="dxa" w:w="110"/>
              <w:bottom w:type="dxa" w:w="60"/>
              <w:right w:type="dxa" w:w="110"/>
            </w:tcMar>
          </w:tcPr>
          <w:p>
            <w:pPr>
              <w:spacing w:after="0"/>
              <w:jc w:val="left"/>
            </w:pPr>
            <w:r>
              <w:rPr>
                <w:b/>
                <w:bCs/>
              </w:rPr>
              <w:t xml:space="preserve">HTML / CSS / JS (frontend)</w:t>
            </w:r>
          </w:p>
        </w:tc>
        <w:tc>
          <w:tcPr>
            <w:tcW w:type="dxa" w:w="6426"/>
            <w:tcMar>
              <w:top w:type="dxa" w:w="60"/>
              <w:left w:type="dxa" w:w="110"/>
              <w:bottom w:type="dxa" w:w="60"/>
              <w:right w:type="dxa" w:w="110"/>
            </w:tcMar>
          </w:tcPr>
          <w:p>
            <w:pPr>
              <w:spacing w:after="0"/>
              <w:jc w:val="left"/>
            </w:pPr>
            <w:r>
              <w:rPr>
                <w:b w:val="false"/>
                <w:bCs w:val="false"/>
              </w:rPr>
              <w:t xml:space="preserve">A lightweight chat UI: setup form, progress sidebar, chat box, and the feedback summary view.</w:t>
            </w:r>
          </w:p>
        </w:tc>
      </w:tr>
    </w:tbl>
    <w:p>
      <w:pPr>
        <w:spacing w:after="120" w:before="120"/>
      </w:pPr>
      <w:r>
        <w:t xml:space="preserve">All LLM logic is implemented with the OpenAI SDK only, as required by the workshop.</w:t>
      </w:r>
    </w:p>
    <w:p>
      <w:pPr>
        <w:pStyle w:val="Heading1"/>
      </w:pPr>
      <w:r>
        <w:t xml:space="preserve">5. Team Work Approach</w:t>
      </w:r>
    </w:p>
    <w:p>
      <w:pPr>
        <w:spacing w:after="120" w:line="276"/>
      </w:pPr>
      <w:r>
        <w:t xml:space="preserve">The team of 10 works from a shared Git repository with a documented design (UI/API), an end-to-end workflow specification, a task breakdown, and a scaffolded code structure. Work is split into small, well-scoped areas so members can implement in parallel against an agreed API contract.</w:t>
      </w:r>
    </w:p>
    <w:p>
      <w:pPr>
        <w:spacing w:after="120" w:line="276"/>
      </w:pPr>
      <w:r>
        <w:t xml:space="preserve">The team practises iterative prompt refinement, generates its own mock datasets (interview configs, question plans, and transcripts), handles edge cases (ambiguous or empty answers), and manages conversation context carefully to keep the interview coherent and within the token budget.</w:t>
      </w:r>
    </w:p>
    <w:p>
      <w:pPr>
        <w:pStyle w:val="Heading2"/>
      </w:pPr>
      <w:r>
        <w:t xml:space="preserve">Roles and ownership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50"/>
        <w:gridCol w:w="1150"/>
        <w:gridCol w:w="3400"/>
        <w:gridCol w:w="2026"/>
      </w:tblGrid>
      <w:tr>
        <w:tc>
          <w:tcPr>
            <w:tcW w:type="dxa" w:w="2450"/>
            <w:shd w:fill="1F3864" w:color="auto" w:val="clear"/>
            <w:tcMar>
              <w:top w:type="dxa" w:w="60"/>
              <w:left w:type="dxa" w:w="110"/>
              <w:bottom w:type="dxa" w:w="60"/>
              <w:right w:type="dxa" w:w="110"/>
            </w:tcMar>
          </w:tcPr>
          <w:p>
            <w:pPr>
              <w:spacing w:after="0"/>
              <w:jc w:val="left"/>
            </w:pPr>
            <w:r>
              <w:rPr>
                <w:b/>
                <w:bCs/>
                <w:color w:val="FFFFFF"/>
              </w:rPr>
              <w:t xml:space="preserve">Member</w:t>
            </w:r>
          </w:p>
        </w:tc>
        <w:tc>
          <w:tcPr>
            <w:tcW w:type="dxa" w:w="1150"/>
            <w:shd w:fill="1F3864" w:color="auto" w:val="clear"/>
            <w:tcMar>
              <w:top w:type="dxa" w:w="60"/>
              <w:left w:type="dxa" w:w="110"/>
              <w:bottom w:type="dxa" w:w="60"/>
              <w:right w:type="dxa" w:w="110"/>
            </w:tcMar>
          </w:tcPr>
          <w:p>
            <w:pPr>
              <w:spacing w:after="0"/>
              <w:jc w:val="left"/>
            </w:pPr>
            <w:r>
              <w:rPr>
                <w:b/>
                <w:bCs/>
                <w:color w:val="FFFFFF"/>
              </w:rPr>
              <w:t xml:space="preserve">Side</w:t>
            </w:r>
          </w:p>
        </w:tc>
        <w:tc>
          <w:tcPr>
            <w:tcW w:type="dxa" w:w="3400"/>
            <w:shd w:fill="1F3864" w:color="auto" w:val="clear"/>
            <w:tcMar>
              <w:top w:type="dxa" w:w="60"/>
              <w:left w:type="dxa" w:w="110"/>
              <w:bottom w:type="dxa" w:w="60"/>
              <w:right w:type="dxa" w:w="110"/>
            </w:tcMar>
          </w:tcPr>
          <w:p>
            <w:pPr>
              <w:spacing w:after="0"/>
              <w:jc w:val="left"/>
            </w:pPr>
            <w:r>
              <w:rPr>
                <w:b/>
                <w:bCs/>
                <w:color w:val="FFFFFF"/>
              </w:rPr>
              <w:t xml:space="preserve">Area</w:t>
            </w:r>
          </w:p>
        </w:tc>
        <w:tc>
          <w:tcPr>
            <w:tcW w:type="dxa" w:w="2026"/>
            <w:shd w:fill="1F3864" w:color="auto" w:val="clear"/>
            <w:tcMar>
              <w:top w:type="dxa" w:w="60"/>
              <w:left w:type="dxa" w:w="110"/>
              <w:bottom w:type="dxa" w:w="60"/>
              <w:right w:type="dxa" w:w="110"/>
            </w:tcMar>
          </w:tcPr>
          <w:p>
            <w:pPr>
              <w:spacing w:after="0"/>
              <w:jc w:val="left"/>
            </w:pPr>
            <w:r>
              <w:rPr>
                <w:b/>
                <w:bCs/>
                <w:color w:val="FFFFFF"/>
              </w:rPr>
              <w:t xml:space="preserve">Tasks</w:t>
            </w:r>
          </w:p>
        </w:tc>
      </w:tr>
      <w:tr>
        <w:tc>
          <w:tcPr>
            <w:tcW w:type="dxa" w:w="2450"/>
            <w:tcMar>
              <w:top w:type="dxa" w:w="60"/>
              <w:left w:type="dxa" w:w="110"/>
              <w:bottom w:type="dxa" w:w="60"/>
              <w:right w:type="dxa" w:w="110"/>
            </w:tcMar>
          </w:tcPr>
          <w:p>
            <w:pPr>
              <w:spacing w:after="0"/>
              <w:jc w:val="left"/>
            </w:pPr>
            <w:r>
              <w:rPr>
                <w:b w:val="false"/>
                <w:bCs w:val="false"/>
              </w:rPr>
              <w:t xml:space="preserve">Luan Nguyen Minh (Brian)</w:t>
            </w:r>
          </w:p>
        </w:tc>
        <w:tc>
          <w:tcPr>
            <w:tcW w:type="dxa" w:w="1150"/>
            <w:tcMar>
              <w:top w:type="dxa" w:w="60"/>
              <w:left w:type="dxa" w:w="110"/>
              <w:bottom w:type="dxa" w:w="60"/>
              <w:right w:type="dxa" w:w="110"/>
            </w:tcMar>
          </w:tcPr>
          <w:p>
            <w:pPr>
              <w:spacing w:after="0"/>
              <w:jc w:val="left"/>
            </w:pPr>
            <w:r>
              <w:rPr>
                <w:b w:val="false"/>
                <w:bCs w:val="false"/>
              </w:rPr>
              <w:t xml:space="preserve">BE / Lead</w:t>
            </w:r>
          </w:p>
        </w:tc>
        <w:tc>
          <w:tcPr>
            <w:tcW w:type="dxa" w:w="3400"/>
            <w:tcMar>
              <w:top w:type="dxa" w:w="60"/>
              <w:left w:type="dxa" w:w="110"/>
              <w:bottom w:type="dxa" w:w="60"/>
              <w:right w:type="dxa" w:w="110"/>
            </w:tcMar>
          </w:tcPr>
          <w:p>
            <w:pPr>
              <w:spacing w:after="0"/>
              <w:jc w:val="left"/>
            </w:pPr>
            <w:r>
              <w:rPr>
                <w:b w:val="false"/>
                <w:bCs w:val="false"/>
              </w:rPr>
              <w:t xml:space="preserve">Turn loop + context management</w:t>
            </w:r>
          </w:p>
        </w:tc>
        <w:tc>
          <w:tcPr>
            <w:tcW w:type="dxa" w:w="2026"/>
            <w:tcMar>
              <w:top w:type="dxa" w:w="60"/>
              <w:left w:type="dxa" w:w="110"/>
              <w:bottom w:type="dxa" w:w="60"/>
              <w:right w:type="dxa" w:w="110"/>
            </w:tcMar>
          </w:tcPr>
          <w:p>
            <w:pPr>
              <w:spacing w:after="0"/>
              <w:jc w:val="left"/>
            </w:pPr>
            <w:r>
              <w:rPr>
                <w:b w:val="false"/>
                <w:bCs w:val="false"/>
              </w:rPr>
              <w:t xml:space="preserve">BE-G, BE-H, BE-D1</w:t>
            </w:r>
          </w:p>
        </w:tc>
      </w:tr>
      <w:tr>
        <w:tc>
          <w:tcPr>
            <w:tcW w:type="dxa" w:w="2450"/>
            <w:tcMar>
              <w:top w:type="dxa" w:w="60"/>
              <w:left w:type="dxa" w:w="110"/>
              <w:bottom w:type="dxa" w:w="60"/>
              <w:right w:type="dxa" w:w="110"/>
            </w:tcMar>
          </w:tcPr>
          <w:p>
            <w:pPr>
              <w:spacing w:after="0"/>
              <w:jc w:val="left"/>
            </w:pPr>
            <w:r>
              <w:rPr>
                <w:b w:val="false"/>
                <w:bCs w:val="false"/>
              </w:rPr>
              <w:t xml:space="preserve">Duc Chau Minh</w:t>
            </w:r>
          </w:p>
        </w:tc>
        <w:tc>
          <w:tcPr>
            <w:tcW w:type="dxa" w:w="1150"/>
            <w:tcMar>
              <w:top w:type="dxa" w:w="60"/>
              <w:left w:type="dxa" w:w="110"/>
              <w:bottom w:type="dxa" w:w="60"/>
              <w:right w:type="dxa" w:w="110"/>
            </w:tcMar>
          </w:tcPr>
          <w:p>
            <w:pPr>
              <w:spacing w:after="0"/>
              <w:jc w:val="left"/>
            </w:pPr>
            <w:r>
              <w:rPr>
                <w:b w:val="false"/>
                <w:bCs w:val="false"/>
              </w:rPr>
              <w:t xml:space="preserve">BE</w:t>
            </w:r>
          </w:p>
        </w:tc>
        <w:tc>
          <w:tcPr>
            <w:tcW w:type="dxa" w:w="3400"/>
            <w:tcMar>
              <w:top w:type="dxa" w:w="60"/>
              <w:left w:type="dxa" w:w="110"/>
              <w:bottom w:type="dxa" w:w="60"/>
              <w:right w:type="dxa" w:w="110"/>
            </w:tcMar>
          </w:tcPr>
          <w:p>
            <w:pPr>
              <w:spacing w:after="0"/>
              <w:jc w:val="left"/>
            </w:pPr>
            <w:r>
              <w:rPr>
                <w:b w:val="false"/>
                <w:bCs w:val="false"/>
              </w:rPr>
              <w:t xml:space="preserve">Data models</w:t>
            </w:r>
          </w:p>
        </w:tc>
        <w:tc>
          <w:tcPr>
            <w:tcW w:type="dxa" w:w="2026"/>
            <w:tcMar>
              <w:top w:type="dxa" w:w="60"/>
              <w:left w:type="dxa" w:w="110"/>
              <w:bottom w:type="dxa" w:w="60"/>
              <w:right w:type="dxa" w:w="110"/>
            </w:tcMar>
          </w:tcPr>
          <w:p>
            <w:pPr>
              <w:spacing w:after="0"/>
              <w:jc w:val="left"/>
            </w:pPr>
            <w:r>
              <w:rPr>
                <w:b w:val="false"/>
                <w:bCs w:val="false"/>
              </w:rPr>
              <w:t xml:space="preserve">BE-B</w:t>
            </w:r>
          </w:p>
        </w:tc>
      </w:tr>
      <w:tr>
        <w:tc>
          <w:tcPr>
            <w:tcW w:type="dxa" w:w="2450"/>
            <w:tcMar>
              <w:top w:type="dxa" w:w="60"/>
              <w:left w:type="dxa" w:w="110"/>
              <w:bottom w:type="dxa" w:w="60"/>
              <w:right w:type="dxa" w:w="110"/>
            </w:tcMar>
          </w:tcPr>
          <w:p>
            <w:pPr>
              <w:spacing w:after="0"/>
              <w:jc w:val="left"/>
            </w:pPr>
            <w:r>
              <w:rPr>
                <w:b w:val="false"/>
                <w:bCs w:val="false"/>
              </w:rPr>
              <w:t xml:space="preserve">Hiep Doan Quoc</w:t>
            </w:r>
          </w:p>
        </w:tc>
        <w:tc>
          <w:tcPr>
            <w:tcW w:type="dxa" w:w="1150"/>
            <w:tcMar>
              <w:top w:type="dxa" w:w="60"/>
              <w:left w:type="dxa" w:w="110"/>
              <w:bottom w:type="dxa" w:w="60"/>
              <w:right w:type="dxa" w:w="110"/>
            </w:tcMar>
          </w:tcPr>
          <w:p>
            <w:pPr>
              <w:spacing w:after="0"/>
              <w:jc w:val="left"/>
            </w:pPr>
            <w:r>
              <w:rPr>
                <w:b w:val="false"/>
                <w:bCs w:val="false"/>
              </w:rPr>
              <w:t xml:space="preserve">BE</w:t>
            </w:r>
          </w:p>
        </w:tc>
        <w:tc>
          <w:tcPr>
            <w:tcW w:type="dxa" w:w="3400"/>
            <w:tcMar>
              <w:top w:type="dxa" w:w="60"/>
              <w:left w:type="dxa" w:w="110"/>
              <w:bottom w:type="dxa" w:w="60"/>
              <w:right w:type="dxa" w:w="110"/>
            </w:tcMar>
          </w:tcPr>
          <w:p>
            <w:pPr>
              <w:spacing w:after="0"/>
              <w:jc w:val="left"/>
            </w:pPr>
            <w:r>
              <w:rPr>
                <w:b w:val="false"/>
                <w:bCs w:val="false"/>
              </w:rPr>
              <w:t xml:space="preserve">Session store + save history</w:t>
            </w:r>
          </w:p>
        </w:tc>
        <w:tc>
          <w:tcPr>
            <w:tcW w:type="dxa" w:w="2026"/>
            <w:tcMar>
              <w:top w:type="dxa" w:w="60"/>
              <w:left w:type="dxa" w:w="110"/>
              <w:bottom w:type="dxa" w:w="60"/>
              <w:right w:type="dxa" w:w="110"/>
            </w:tcMar>
          </w:tcPr>
          <w:p>
            <w:pPr>
              <w:spacing w:after="0"/>
              <w:jc w:val="left"/>
            </w:pPr>
            <w:r>
              <w:rPr>
                <w:b w:val="false"/>
                <w:bCs w:val="false"/>
              </w:rPr>
              <w:t xml:space="preserve">BE-C</w:t>
            </w:r>
          </w:p>
        </w:tc>
      </w:tr>
      <w:tr>
        <w:tc>
          <w:tcPr>
            <w:tcW w:type="dxa" w:w="2450"/>
            <w:tcMar>
              <w:top w:type="dxa" w:w="60"/>
              <w:left w:type="dxa" w:w="110"/>
              <w:bottom w:type="dxa" w:w="60"/>
              <w:right w:type="dxa" w:w="110"/>
            </w:tcMar>
          </w:tcPr>
          <w:p>
            <w:pPr>
              <w:spacing w:after="0"/>
              <w:jc w:val="left"/>
            </w:pPr>
            <w:r>
              <w:rPr>
                <w:b w:val="false"/>
                <w:bCs w:val="false"/>
              </w:rPr>
              <w:t xml:space="preserve">Phuc Pham Anh</w:t>
            </w:r>
          </w:p>
        </w:tc>
        <w:tc>
          <w:tcPr>
            <w:tcW w:type="dxa" w:w="1150"/>
            <w:tcMar>
              <w:top w:type="dxa" w:w="60"/>
              <w:left w:type="dxa" w:w="110"/>
              <w:bottom w:type="dxa" w:w="60"/>
              <w:right w:type="dxa" w:w="110"/>
            </w:tcMar>
          </w:tcPr>
          <w:p>
            <w:pPr>
              <w:spacing w:after="0"/>
              <w:jc w:val="left"/>
            </w:pPr>
            <w:r>
              <w:rPr>
                <w:b w:val="false"/>
                <w:bCs w:val="false"/>
              </w:rPr>
              <w:t xml:space="preserve">BE</w:t>
            </w:r>
          </w:p>
        </w:tc>
        <w:tc>
          <w:tcPr>
            <w:tcW w:type="dxa" w:w="3400"/>
            <w:tcMar>
              <w:top w:type="dxa" w:w="60"/>
              <w:left w:type="dxa" w:w="110"/>
              <w:bottom w:type="dxa" w:w="60"/>
              <w:right w:type="dxa" w:w="110"/>
            </w:tcMar>
          </w:tcPr>
          <w:p>
            <w:pPr>
              <w:spacing w:after="0"/>
              <w:jc w:val="left"/>
            </w:pPr>
            <w:r>
              <w:rPr>
                <w:b w:val="false"/>
                <w:bCs w:val="false"/>
              </w:rPr>
              <w:t xml:space="preserve">LLM tool / function calling</w:t>
            </w:r>
          </w:p>
        </w:tc>
        <w:tc>
          <w:tcPr>
            <w:tcW w:type="dxa" w:w="2026"/>
            <w:tcMar>
              <w:top w:type="dxa" w:w="60"/>
              <w:left w:type="dxa" w:w="110"/>
              <w:bottom w:type="dxa" w:w="60"/>
              <w:right w:type="dxa" w:w="110"/>
            </w:tcMar>
          </w:tcPr>
          <w:p>
            <w:pPr>
              <w:spacing w:after="0"/>
              <w:jc w:val="left"/>
            </w:pPr>
            <w:r>
              <w:rPr>
                <w:b w:val="false"/>
                <w:bCs w:val="false"/>
              </w:rPr>
              <w:t xml:space="preserve">BE-E</w:t>
            </w:r>
          </w:p>
        </w:tc>
      </w:tr>
      <w:tr>
        <w:tc>
          <w:tcPr>
            <w:tcW w:type="dxa" w:w="2450"/>
            <w:tcMar>
              <w:top w:type="dxa" w:w="60"/>
              <w:left w:type="dxa" w:w="110"/>
              <w:bottom w:type="dxa" w:w="60"/>
              <w:right w:type="dxa" w:w="110"/>
            </w:tcMar>
          </w:tcPr>
          <w:p>
            <w:pPr>
              <w:spacing w:after="0"/>
              <w:jc w:val="left"/>
            </w:pPr>
            <w:r>
              <w:rPr>
                <w:b w:val="false"/>
                <w:bCs w:val="false"/>
              </w:rPr>
              <w:t xml:space="preserve">Vi Do Hoang</w:t>
            </w:r>
          </w:p>
        </w:tc>
        <w:tc>
          <w:tcPr>
            <w:tcW w:type="dxa" w:w="1150"/>
            <w:tcMar>
              <w:top w:type="dxa" w:w="60"/>
              <w:left w:type="dxa" w:w="110"/>
              <w:bottom w:type="dxa" w:w="60"/>
              <w:right w:type="dxa" w:w="110"/>
            </w:tcMar>
          </w:tcPr>
          <w:p>
            <w:pPr>
              <w:spacing w:after="0"/>
              <w:jc w:val="left"/>
            </w:pPr>
            <w:r>
              <w:rPr>
                <w:b w:val="false"/>
                <w:bCs w:val="false"/>
              </w:rPr>
              <w:t xml:space="preserve">BE</w:t>
            </w:r>
          </w:p>
        </w:tc>
        <w:tc>
          <w:tcPr>
            <w:tcW w:type="dxa" w:w="3400"/>
            <w:tcMar>
              <w:top w:type="dxa" w:w="60"/>
              <w:left w:type="dxa" w:w="110"/>
              <w:bottom w:type="dxa" w:w="60"/>
              <w:right w:type="dxa" w:w="110"/>
            </w:tcMar>
          </w:tcPr>
          <w:p>
            <w:pPr>
              <w:spacing w:after="0"/>
              <w:jc w:val="left"/>
            </w:pPr>
            <w:r>
              <w:rPr>
                <w:b w:val="false"/>
                <w:bCs w:val="false"/>
              </w:rPr>
              <w:t xml:space="preserve">Question plan (reuse W1)</w:t>
            </w:r>
          </w:p>
        </w:tc>
        <w:tc>
          <w:tcPr>
            <w:tcW w:type="dxa" w:w="2026"/>
            <w:tcMar>
              <w:top w:type="dxa" w:w="60"/>
              <w:left w:type="dxa" w:w="110"/>
              <w:bottom w:type="dxa" w:w="60"/>
              <w:right w:type="dxa" w:w="110"/>
            </w:tcMar>
          </w:tcPr>
          <w:p>
            <w:pPr>
              <w:spacing w:after="0"/>
              <w:jc w:val="left"/>
            </w:pPr>
            <w:r>
              <w:rPr>
                <w:b w:val="false"/>
                <w:bCs w:val="false"/>
              </w:rPr>
              <w:t xml:space="preserve">BE-F, BE-D2</w:t>
            </w:r>
          </w:p>
        </w:tc>
      </w:tr>
      <w:tr>
        <w:tc>
          <w:tcPr>
            <w:tcW w:type="dxa" w:w="2450"/>
            <w:tcMar>
              <w:top w:type="dxa" w:w="60"/>
              <w:left w:type="dxa" w:w="110"/>
              <w:bottom w:type="dxa" w:w="60"/>
              <w:right w:type="dxa" w:w="110"/>
            </w:tcMar>
          </w:tcPr>
          <w:p>
            <w:pPr>
              <w:spacing w:after="0"/>
              <w:jc w:val="left"/>
            </w:pPr>
            <w:r>
              <w:rPr>
                <w:b w:val="false"/>
                <w:bCs w:val="false"/>
              </w:rPr>
              <w:t xml:space="preserve">Phong Nguyen Thanh</w:t>
            </w:r>
          </w:p>
        </w:tc>
        <w:tc>
          <w:tcPr>
            <w:tcW w:type="dxa" w:w="1150"/>
            <w:tcMar>
              <w:top w:type="dxa" w:w="60"/>
              <w:left w:type="dxa" w:w="110"/>
              <w:bottom w:type="dxa" w:w="60"/>
              <w:right w:type="dxa" w:w="110"/>
            </w:tcMar>
          </w:tcPr>
          <w:p>
            <w:pPr>
              <w:spacing w:after="0"/>
              <w:jc w:val="left"/>
            </w:pPr>
            <w:r>
              <w:rPr>
                <w:b w:val="false"/>
                <w:bCs w:val="false"/>
              </w:rPr>
              <w:t xml:space="preserve">BE</w:t>
            </w:r>
          </w:p>
        </w:tc>
        <w:tc>
          <w:tcPr>
            <w:tcW w:type="dxa" w:w="3400"/>
            <w:tcMar>
              <w:top w:type="dxa" w:w="60"/>
              <w:left w:type="dxa" w:w="110"/>
              <w:bottom w:type="dxa" w:w="60"/>
              <w:right w:type="dxa" w:w="110"/>
            </w:tcMar>
          </w:tcPr>
          <w:p>
            <w:pPr>
              <w:spacing w:after="0"/>
              <w:jc w:val="left"/>
            </w:pPr>
            <w:r>
              <w:rPr>
                <w:b w:val="false"/>
                <w:bCs w:val="false"/>
              </w:rPr>
              <w:t xml:space="preserve">Evaluation</w:t>
            </w:r>
          </w:p>
        </w:tc>
        <w:tc>
          <w:tcPr>
            <w:tcW w:type="dxa" w:w="2026"/>
            <w:tcMar>
              <w:top w:type="dxa" w:w="60"/>
              <w:left w:type="dxa" w:w="110"/>
              <w:bottom w:type="dxa" w:w="60"/>
              <w:right w:type="dxa" w:w="110"/>
            </w:tcMar>
          </w:tcPr>
          <w:p>
            <w:pPr>
              <w:spacing w:after="0"/>
              <w:jc w:val="left"/>
            </w:pPr>
            <w:r>
              <w:rPr>
                <w:b w:val="false"/>
                <w:bCs w:val="false"/>
              </w:rPr>
              <w:t xml:space="preserve">BE-I, BE-D3</w:t>
            </w:r>
          </w:p>
        </w:tc>
      </w:tr>
      <w:tr>
        <w:tc>
          <w:tcPr>
            <w:tcW w:type="dxa" w:w="2450"/>
            <w:tcMar>
              <w:top w:type="dxa" w:w="60"/>
              <w:left w:type="dxa" w:w="110"/>
              <w:bottom w:type="dxa" w:w="60"/>
              <w:right w:type="dxa" w:w="110"/>
            </w:tcMar>
          </w:tcPr>
          <w:p>
            <w:pPr>
              <w:spacing w:after="0"/>
              <w:jc w:val="left"/>
            </w:pPr>
            <w:r>
              <w:rPr>
                <w:b w:val="false"/>
                <w:bCs w:val="false"/>
              </w:rPr>
              <w:t xml:space="preserve">Tang Le Van (Tank)</w:t>
            </w:r>
          </w:p>
        </w:tc>
        <w:tc>
          <w:tcPr>
            <w:tcW w:type="dxa" w:w="1150"/>
            <w:tcMar>
              <w:top w:type="dxa" w:w="60"/>
              <w:left w:type="dxa" w:w="110"/>
              <w:bottom w:type="dxa" w:w="60"/>
              <w:right w:type="dxa" w:w="110"/>
            </w:tcMar>
          </w:tcPr>
          <w:p>
            <w:pPr>
              <w:spacing w:after="0"/>
              <w:jc w:val="left"/>
            </w:pPr>
            <w:r>
              <w:rPr>
                <w:b w:val="false"/>
                <w:bCs w:val="false"/>
              </w:rPr>
              <w:t xml:space="preserve">BE</w:t>
            </w:r>
          </w:p>
        </w:tc>
        <w:tc>
          <w:tcPr>
            <w:tcW w:type="dxa" w:w="3400"/>
            <w:tcMar>
              <w:top w:type="dxa" w:w="60"/>
              <w:left w:type="dxa" w:w="110"/>
              <w:bottom w:type="dxa" w:w="60"/>
              <w:right w:type="dxa" w:w="110"/>
            </w:tcMar>
          </w:tcPr>
          <w:p>
            <w:pPr>
              <w:spacing w:after="0"/>
              <w:jc w:val="left"/>
            </w:pPr>
            <w:r>
              <w:rPr>
                <w:b w:val="false"/>
                <w:bCs w:val="false"/>
              </w:rPr>
              <w:t xml:space="preserve">Endpoints + wiring</w:t>
            </w:r>
          </w:p>
        </w:tc>
        <w:tc>
          <w:tcPr>
            <w:tcW w:type="dxa" w:w="2026"/>
            <w:tcMar>
              <w:top w:type="dxa" w:w="60"/>
              <w:left w:type="dxa" w:w="110"/>
              <w:bottom w:type="dxa" w:w="60"/>
              <w:right w:type="dxa" w:w="110"/>
            </w:tcMar>
          </w:tcPr>
          <w:p>
            <w:pPr>
              <w:spacing w:after="0"/>
              <w:jc w:val="left"/>
            </w:pPr>
            <w:r>
              <w:rPr>
                <w:b w:val="false"/>
                <w:bCs w:val="false"/>
              </w:rPr>
              <w:t xml:space="preserve">BE-J, BE-A2</w:t>
            </w:r>
          </w:p>
        </w:tc>
      </w:tr>
      <w:tr>
        <w:tc>
          <w:tcPr>
            <w:tcW w:type="dxa" w:w="2450"/>
            <w:tcMar>
              <w:top w:type="dxa" w:w="60"/>
              <w:left w:type="dxa" w:w="110"/>
              <w:bottom w:type="dxa" w:w="60"/>
              <w:right w:type="dxa" w:w="110"/>
            </w:tcMar>
          </w:tcPr>
          <w:p>
            <w:pPr>
              <w:spacing w:after="0"/>
              <w:jc w:val="left"/>
            </w:pPr>
            <w:r>
              <w:rPr>
                <w:b w:val="false"/>
                <w:bCs w:val="false"/>
              </w:rPr>
              <w:t xml:space="preserve">Tuan Nguyen Anh (Kevin)</w:t>
            </w:r>
          </w:p>
        </w:tc>
        <w:tc>
          <w:tcPr>
            <w:tcW w:type="dxa" w:w="1150"/>
            <w:tcMar>
              <w:top w:type="dxa" w:w="60"/>
              <w:left w:type="dxa" w:w="110"/>
              <w:bottom w:type="dxa" w:w="60"/>
              <w:right w:type="dxa" w:w="110"/>
            </w:tcMar>
          </w:tcPr>
          <w:p>
            <w:pPr>
              <w:spacing w:after="0"/>
              <w:jc w:val="left"/>
            </w:pPr>
            <w:r>
              <w:rPr>
                <w:b w:val="false"/>
                <w:bCs w:val="false"/>
              </w:rPr>
              <w:t xml:space="preserve">BE</w:t>
            </w:r>
          </w:p>
        </w:tc>
        <w:tc>
          <w:tcPr>
            <w:tcW w:type="dxa" w:w="3400"/>
            <w:tcMar>
              <w:top w:type="dxa" w:w="60"/>
              <w:left w:type="dxa" w:w="110"/>
              <w:bottom w:type="dxa" w:w="60"/>
              <w:right w:type="dxa" w:w="110"/>
            </w:tcMar>
          </w:tcPr>
          <w:p>
            <w:pPr>
              <w:spacing w:after="0"/>
              <w:jc w:val="left"/>
            </w:pPr>
            <w:r>
              <w:rPr>
                <w:b w:val="false"/>
                <w:bCs w:val="false"/>
              </w:rPr>
              <w:t xml:space="preserve">Tests</w:t>
            </w:r>
          </w:p>
        </w:tc>
        <w:tc>
          <w:tcPr>
            <w:tcW w:type="dxa" w:w="2026"/>
            <w:tcMar>
              <w:top w:type="dxa" w:w="60"/>
              <w:left w:type="dxa" w:w="110"/>
              <w:bottom w:type="dxa" w:w="60"/>
              <w:right w:type="dxa" w:w="110"/>
            </w:tcMar>
          </w:tcPr>
          <w:p>
            <w:pPr>
              <w:spacing w:after="0"/>
              <w:jc w:val="left"/>
            </w:pPr>
            <w:r>
              <w:rPr>
                <w:b w:val="false"/>
                <w:bCs w:val="false"/>
              </w:rPr>
              <w:t xml:space="preserve">BE-L</w:t>
            </w:r>
          </w:p>
        </w:tc>
      </w:tr>
      <w:tr>
        <w:tc>
          <w:tcPr>
            <w:tcW w:type="dxa" w:w="2450"/>
            <w:tcMar>
              <w:top w:type="dxa" w:w="60"/>
              <w:left w:type="dxa" w:w="110"/>
              <w:bottom w:type="dxa" w:w="60"/>
              <w:right w:type="dxa" w:w="110"/>
            </w:tcMar>
          </w:tcPr>
          <w:p>
            <w:pPr>
              <w:spacing w:after="0"/>
              <w:jc w:val="left"/>
            </w:pPr>
            <w:r>
              <w:rPr>
                <w:b w:val="false"/>
                <w:bCs w:val="false"/>
              </w:rPr>
              <w:t xml:space="preserve">Quang Hua Nhat (Dylan)</w:t>
            </w:r>
          </w:p>
        </w:tc>
        <w:tc>
          <w:tcPr>
            <w:tcW w:type="dxa" w:w="1150"/>
            <w:tcMar>
              <w:top w:type="dxa" w:w="60"/>
              <w:left w:type="dxa" w:w="110"/>
              <w:bottom w:type="dxa" w:w="60"/>
              <w:right w:type="dxa" w:w="110"/>
            </w:tcMar>
          </w:tcPr>
          <w:p>
            <w:pPr>
              <w:spacing w:after="0"/>
              <w:jc w:val="left"/>
            </w:pPr>
            <w:r>
              <w:rPr>
                <w:b w:val="false"/>
                <w:bCs w:val="false"/>
              </w:rPr>
              <w:t xml:space="preserve">FE</w:t>
            </w:r>
          </w:p>
        </w:tc>
        <w:tc>
          <w:tcPr>
            <w:tcW w:type="dxa" w:w="3400"/>
            <w:tcMar>
              <w:top w:type="dxa" w:w="60"/>
              <w:left w:type="dxa" w:w="110"/>
              <w:bottom w:type="dxa" w:w="60"/>
              <w:right w:type="dxa" w:w="110"/>
            </w:tcMar>
          </w:tcPr>
          <w:p>
            <w:pPr>
              <w:spacing w:after="0"/>
              <w:jc w:val="left"/>
            </w:pPr>
            <w:r>
              <w:rPr>
                <w:b w:val="false"/>
                <w:bCs w:val="false"/>
              </w:rPr>
              <w:t xml:space="preserve">Theme/shell, setup, sidebar, summary</w:t>
            </w:r>
          </w:p>
        </w:tc>
        <w:tc>
          <w:tcPr>
            <w:tcW w:type="dxa" w:w="2026"/>
            <w:tcMar>
              <w:top w:type="dxa" w:w="60"/>
              <w:left w:type="dxa" w:w="110"/>
              <w:bottom w:type="dxa" w:w="60"/>
              <w:right w:type="dxa" w:w="110"/>
            </w:tcMar>
          </w:tcPr>
          <w:p>
            <w:pPr>
              <w:spacing w:after="0"/>
              <w:jc w:val="left"/>
            </w:pPr>
            <w:r>
              <w:rPr>
                <w:b w:val="false"/>
                <w:bCs w:val="false"/>
              </w:rPr>
              <w:t xml:space="preserve">FE-B/C/E/G</w:t>
            </w:r>
          </w:p>
        </w:tc>
      </w:tr>
      <w:tr>
        <w:tc>
          <w:tcPr>
            <w:tcW w:type="dxa" w:w="2450"/>
            <w:tcMar>
              <w:top w:type="dxa" w:w="60"/>
              <w:left w:type="dxa" w:w="110"/>
              <w:bottom w:type="dxa" w:w="60"/>
              <w:right w:type="dxa" w:w="110"/>
            </w:tcMar>
          </w:tcPr>
          <w:p>
            <w:pPr>
              <w:spacing w:after="0"/>
              <w:jc w:val="left"/>
            </w:pPr>
            <w:r>
              <w:rPr>
                <w:b w:val="false"/>
                <w:bCs w:val="false"/>
              </w:rPr>
              <w:t xml:space="preserve">Trieu Vo Dai (Kevin)</w:t>
            </w:r>
          </w:p>
        </w:tc>
        <w:tc>
          <w:tcPr>
            <w:tcW w:type="dxa" w:w="1150"/>
            <w:tcMar>
              <w:top w:type="dxa" w:w="60"/>
              <w:left w:type="dxa" w:w="110"/>
              <w:bottom w:type="dxa" w:w="60"/>
              <w:right w:type="dxa" w:w="110"/>
            </w:tcMar>
          </w:tcPr>
          <w:p>
            <w:pPr>
              <w:spacing w:after="0"/>
              <w:jc w:val="left"/>
            </w:pPr>
            <w:r>
              <w:rPr>
                <w:b w:val="false"/>
                <w:bCs w:val="false"/>
              </w:rPr>
              <w:t xml:space="preserve">FE</w:t>
            </w:r>
          </w:p>
        </w:tc>
        <w:tc>
          <w:tcPr>
            <w:tcW w:type="dxa" w:w="3400"/>
            <w:tcMar>
              <w:top w:type="dxa" w:w="60"/>
              <w:left w:type="dxa" w:w="110"/>
              <w:bottom w:type="dxa" w:w="60"/>
              <w:right w:type="dxa" w:w="110"/>
            </w:tcMar>
          </w:tcPr>
          <w:p>
            <w:pPr>
              <w:spacing w:after="0"/>
              <w:jc w:val="left"/>
            </w:pPr>
            <w:r>
              <w:rPr>
                <w:b w:val="false"/>
                <w:bCs w:val="false"/>
              </w:rPr>
              <w:t xml:space="preserve">API client, state, chat, footer</w:t>
            </w:r>
          </w:p>
        </w:tc>
        <w:tc>
          <w:tcPr>
            <w:tcW w:type="dxa" w:w="2026"/>
            <w:tcMar>
              <w:top w:type="dxa" w:w="60"/>
              <w:left w:type="dxa" w:w="110"/>
              <w:bottom w:type="dxa" w:w="60"/>
              <w:right w:type="dxa" w:w="110"/>
            </w:tcMar>
          </w:tcPr>
          <w:p>
            <w:pPr>
              <w:spacing w:after="0"/>
              <w:jc w:val="left"/>
            </w:pPr>
            <w:r>
              <w:rPr>
                <w:b w:val="false"/>
                <w:bCs w:val="false"/>
              </w:rPr>
              <w:t xml:space="preserve">FE-A2/H/D/F</w:t>
            </w:r>
          </w:p>
        </w:tc>
      </w:tr>
    </w:tbl>
    <w:p>
      <w:pPr>
        <w:spacing w:after="80"/>
      </w:pPr>
    </w:p>
    <w:p>
      <w:pPr>
        <w:pStyle w:val="Heading1"/>
      </w:pPr>
      <w:r>
        <w:t xml:space="preserve">6. Agenda</w:t>
      </w:r>
    </w:p>
    <w:p>
      <w:pPr>
        <w:pStyle w:val="ListParagraph"/>
        <w:numPr>
          <w:ilvl w:val="0"/>
          <w:numId w:val="3"/>
        </w:numPr>
        <w:spacing w:after="80" w:line="276"/>
      </w:pPr>
      <w:r>
        <w:rPr>
          <w:b/>
          <w:bCs/>
        </w:rPr>
        <w:t xml:space="preserve">Identify the problem and generate mock data. </w:t>
      </w:r>
      <w:r>
        <w:t xml:space="preserve">Chose the interview domain; produced mock configs, question plans, and transcripts.</w:t>
      </w:r>
    </w:p>
    <w:p>
      <w:pPr>
        <w:pStyle w:val="ListParagraph"/>
        <w:numPr>
          <w:ilvl w:val="0"/>
          <w:numId w:val="3"/>
        </w:numPr>
        <w:spacing w:after="80" w:line="276"/>
      </w:pPr>
      <w:r>
        <w:rPr>
          <w:b/>
          <w:bCs/>
        </w:rPr>
        <w:t xml:space="preserve">Design conversation flows and prompt templates. </w:t>
      </w:r>
      <w:r>
        <w:t xml:space="preserve">Few-shot interviewer persona, question-plan prompt (reused from W1), and a chain-of-thought evaluation prompt.</w:t>
      </w:r>
    </w:p>
    <w:p>
      <w:pPr>
        <w:pStyle w:val="ListParagraph"/>
        <w:numPr>
          <w:ilvl w:val="0"/>
          <w:numId w:val="3"/>
        </w:numPr>
        <w:spacing w:after="80" w:line="276"/>
      </w:pPr>
      <w:r>
        <w:rPr>
          <w:b/>
          <w:bCs/>
        </w:rPr>
        <w:t xml:space="preserve">Implement OpenAI SDK calls. </w:t>
      </w:r>
      <w:r>
        <w:t xml:space="preserve">Chat completions with message arrays; function calling for interviewer_turn and submit_evaluation; structured outputs.</w:t>
      </w:r>
    </w:p>
    <w:p>
      <w:pPr>
        <w:pStyle w:val="ListParagraph"/>
        <w:numPr>
          <w:ilvl w:val="0"/>
          <w:numId w:val="3"/>
        </w:numPr>
        <w:spacing w:after="80" w:line="276"/>
      </w:pPr>
      <w:r>
        <w:rPr>
          <w:b/>
          <w:bCs/>
        </w:rPr>
        <w:t xml:space="preserve">Build the interaction interface. </w:t>
      </w:r>
      <w:r>
        <w:t xml:space="preserve">A chat UI (setup, sidebar, chat, summary) over FastAPI endpoints, preserving multi-turn context.</w:t>
      </w:r>
    </w:p>
    <w:p>
      <w:pPr>
        <w:pStyle w:val="ListParagraph"/>
        <w:numPr>
          <w:ilvl w:val="0"/>
          <w:numId w:val="3"/>
        </w:numPr>
        <w:spacing w:after="80" w:line="276"/>
      </w:pPr>
      <w:r>
        <w:rPr>
          <w:b/>
          <w:bCs/>
        </w:rPr>
        <w:t xml:space="preserve">Test, debug, and refine prompts. </w:t>
      </w:r>
      <w:r>
        <w:t xml:space="preserve">Ran diverse cases including ambiguous and empty answers; refined the persona and capped follow-ups.</w:t>
      </w:r>
    </w:p>
    <w:p>
      <w:pPr>
        <w:pStyle w:val="ListParagraph"/>
        <w:numPr>
          <w:ilvl w:val="0"/>
          <w:numId w:val="3"/>
        </w:numPr>
        <w:spacing w:after="80" w:line="276"/>
      </w:pPr>
      <w:r>
        <w:rPr>
          <w:b/>
          <w:bCs/>
        </w:rPr>
        <w:t xml:space="preserve">Demo and team reflection. </w:t>
      </w:r>
      <w:r>
        <w:t xml:space="preserve">Presented capabilities, challenges, and lessons learned.</w:t>
      </w:r>
    </w:p>
    <w:p>
      <w:pPr>
        <w:pStyle w:val="Heading1"/>
      </w:pPr>
      <w:r>
        <w:t xml:space="preserve">7. Deliverables</w:t>
      </w:r>
    </w:p>
    <w:p>
      <w:pPr>
        <w:pStyle w:val="ListParagraph"/>
        <w:numPr>
          <w:ilvl w:val="0"/>
          <w:numId w:val="2"/>
        </w:numPr>
        <w:spacing w:after="60" w:line="276"/>
      </w:pPr>
      <w:r>
        <w:t xml:space="preserve">A clearly defined real-world problem and a mock data schema (InterviewConfig, Question plan, Message transcript, Summary).</w:t>
      </w:r>
    </w:p>
    <w:p>
      <w:pPr>
        <w:pStyle w:val="ListParagraph"/>
        <w:numPr>
          <w:ilvl w:val="0"/>
          <w:numId w:val="2"/>
        </w:numPr>
        <w:spacing w:after="60" w:line="276"/>
      </w:pPr>
      <w:r>
        <w:t xml:space="preserve">Prompt templates using few-shot and chain-of-thought techniques (interviewer persona, question plan, evaluation).</w:t>
      </w:r>
    </w:p>
    <w:p>
      <w:pPr>
        <w:pStyle w:val="ListParagraph"/>
        <w:numPr>
          <w:ilvl w:val="0"/>
          <w:numId w:val="2"/>
        </w:numPr>
        <w:spacing w:after="60" w:line="276"/>
      </w:pPr>
      <w:r>
        <w:t xml:space="preserve">OpenAI SDK-based chatbot code implementing chat completion, function calling, and conversation message management.</w:t>
      </w:r>
    </w:p>
    <w:p>
      <w:pPr>
        <w:pStyle w:val="ListParagraph"/>
        <w:numPr>
          <w:ilvl w:val="0"/>
          <w:numId w:val="2"/>
        </w:numPr>
        <w:spacing w:after="60" w:line="276"/>
      </w:pPr>
      <w:r>
        <w:t xml:space="preserve">Tested multi-turn conversation logs demonstrating preserved context and adaptive follow-ups.</w:t>
      </w:r>
    </w:p>
    <w:p>
      <w:pPr>
        <w:pStyle w:val="ListParagraph"/>
        <w:numPr>
          <w:ilvl w:val="0"/>
          <w:numId w:val="2"/>
        </w:numPr>
        <w:spacing w:after="60" w:line="276"/>
      </w:pPr>
      <w:r>
        <w:t xml:space="preserve">A team presentation with a live demo, insights, and lessons learned.</w:t>
      </w:r>
    </w:p>
    <w:p>
      <w:pPr>
        <w:pStyle w:val="ListParagraph"/>
        <w:numPr>
          <w:ilvl w:val="0"/>
          <w:numId w:val="2"/>
        </w:numPr>
        <w:spacing w:after="60" w:line="276"/>
      </w:pPr>
      <w:r>
        <w:t xml:space="preserve">Supporting artefacts: design specification, workflow specification, task breakdown, project structure, and a viewable UI mockup.</w:t>
      </w:r>
    </w:p>
    <w:p>
      <w:pPr>
        <w:pStyle w:val="Heading1"/>
      </w:pPr>
      <w:r>
        <w:t xml:space="preserve">8. Detailed Example: Mock Interview Assistant Chatbot</w:t>
      </w:r>
    </w:p>
    <w:p>
      <w:pPr>
        <w:pStyle w:val="Heading2"/>
      </w:pPr>
      <w:r>
        <w:t xml:space="preserve">8.1 Problem Statement</w:t>
      </w:r>
    </w:p>
    <w:p>
      <w:pPr>
        <w:spacing w:after="120" w:line="276"/>
      </w:pPr>
      <w:r>
        <w:t xml:space="preserve">Candidates struggle to practise interviews realistically and to get targeted feedback. The chatbot conducts an adaptive interview - asking questions, probing weak answers, and preserving context - then returns structured coaching feedback (a practice score, readiness level, strengths, and areas to improve).</w:t>
      </w:r>
    </w:p>
    <w:p>
      <w:pPr>
        <w:pStyle w:val="Heading2"/>
      </w:pPr>
      <w:r>
        <w:t xml:space="preserve">8.2 Mock Data Examples</w:t>
      </w:r>
    </w:p>
    <w:p>
      <w:pPr>
        <w:shd w:fill="F4F4F2" w:color="auto" w:val="clear"/>
        <w:spacing w:after="0" w:before="0" w:line="240"/>
        <w:ind w:left="180"/>
      </w:pPr>
      <w:r>
        <w:rPr>
          <w:rFonts w:ascii="Consolas" w:cs="Consolas" w:eastAsia="Consolas" w:hAnsi="Consolas"/>
          <w:color w:val="1A1A1A"/>
          <w:sz w:val="17"/>
          <w:szCs w:val="17"/>
        </w:rPr>
        <w:t xml:space="preserve"># 1) Interview setup - mock user input</w:t>
      </w:r>
    </w:p>
    <w:p>
      <w:pPr>
        <w:shd w:fill="F4F4F2" w:color="auto" w:val="clear"/>
        <w:spacing w:after="0" w:before="0" w:line="240"/>
        <w:ind w:left="180"/>
      </w:pPr>
      <w:r>
        <w:rPr>
          <w:rFonts w:ascii="Consolas" w:cs="Consolas" w:eastAsia="Consolas" w:hAnsi="Consolas"/>
          <w:color w:val="1A1A1A"/>
          <w:sz w:val="17"/>
          <w:szCs w:val="17"/>
        </w:rPr>
        <w:t xml:space="preserve">interview_config = {</w:t>
      </w:r>
    </w:p>
    <w:p>
      <w:pPr>
        <w:shd w:fill="F4F4F2" w:color="auto" w:val="clear"/>
        <w:spacing w:after="0" w:before="0" w:line="240"/>
        <w:ind w:left="180"/>
      </w:pPr>
      <w:r>
        <w:rPr>
          <w:rFonts w:ascii="Consolas" w:cs="Consolas" w:eastAsia="Consolas" w:hAnsi="Consolas"/>
          <w:color w:val="1A1A1A"/>
          <w:sz w:val="17"/>
          <w:szCs w:val="17"/>
        </w:rPr>
        <w:t xml:space="preserve">    "job_role": "Backend Engineer",</w:t>
      </w:r>
    </w:p>
    <w:p>
      <w:pPr>
        <w:shd w:fill="F4F4F2" w:color="auto" w:val="clear"/>
        <w:spacing w:after="0" w:before="0" w:line="240"/>
        <w:ind w:left="180"/>
      </w:pPr>
      <w:r>
        <w:rPr>
          <w:rFonts w:ascii="Consolas" w:cs="Consolas" w:eastAsia="Consolas" w:hAnsi="Consolas"/>
          <w:color w:val="1A1A1A"/>
          <w:sz w:val="17"/>
          <w:szCs w:val="17"/>
        </w:rPr>
        <w:t xml:space="preserve">    "level": "senior",</w:t>
      </w:r>
    </w:p>
    <w:p>
      <w:pPr>
        <w:shd w:fill="F4F4F2" w:color="auto" w:val="clear"/>
        <w:spacing w:after="0" w:before="0" w:line="240"/>
        <w:ind w:left="180"/>
      </w:pPr>
      <w:r>
        <w:rPr>
          <w:rFonts w:ascii="Consolas" w:cs="Consolas" w:eastAsia="Consolas" w:hAnsi="Consolas"/>
          <w:color w:val="1A1A1A"/>
          <w:sz w:val="17"/>
          <w:szCs w:val="17"/>
        </w:rPr>
        <w:t xml:space="preserve">    "skills": ["Python", "FastAPI", "PostgreSQL"],</w:t>
      </w:r>
    </w:p>
    <w:p>
      <w:pPr>
        <w:shd w:fill="F4F4F2" w:color="auto" w:val="clear"/>
        <w:spacing w:after="0" w:before="0" w:line="240"/>
        <w:ind w:left="180"/>
      </w:pPr>
      <w:r>
        <w:rPr>
          <w:rFonts w:ascii="Consolas" w:cs="Consolas" w:eastAsia="Consolas" w:hAnsi="Consolas"/>
          <w:color w:val="1A1A1A"/>
          <w:sz w:val="17"/>
          <w:szCs w:val="17"/>
        </w:rPr>
        <w:t xml:space="preserve">    "num_questions": 6,</w:t>
      </w:r>
    </w:p>
    <w:p>
      <w:pPr>
        <w:shd w:fill="F4F4F2" w:color="auto" w:val="clear"/>
        <w:spacing w:after="0" w:before="0" w:line="240"/>
        <w:ind w:left="180"/>
      </w:pPr>
      <w:r>
        <w:rPr>
          <w:rFonts w:ascii="Consolas" w:cs="Consolas" w:eastAsia="Consolas" w:hAnsi="Consolas"/>
          <w:color w:val="1A1A1A"/>
          <w:sz w:val="17"/>
          <w:szCs w:val="17"/>
        </w:rPr>
        <w:t xml:space="preserve">    "language": "en",</w:t>
      </w:r>
    </w:p>
    <w:p>
      <w:pPr>
        <w:shd w:fill="F4F4F2" w:color="auto" w:val="clear"/>
        <w:spacing w:after="0" w:before="0" w:line="240"/>
        <w:ind w:left="180"/>
      </w:pPr>
      <w:r>
        <w:rPr>
          <w:rFonts w:ascii="Consolas" w:cs="Consolas" w:eastAsia="Consolas" w:hAnsi="Consolas"/>
          <w:color w:val="1A1A1A"/>
          <w:sz w:val="17"/>
          <w:szCs w:val="17"/>
        </w:rPr>
        <w:t xml:space="preserve">    "style": "mixed",</w:t>
      </w:r>
    </w:p>
    <w:p>
      <w:pPr>
        <w:shd w:fill="F4F4F2" w:color="auto" w:val="clear"/>
        <w:spacing w:after="0" w:before="0" w:line="240"/>
        <w:ind w:left="180"/>
      </w:pPr>
      <w:r>
        <w:rPr>
          <w:rFonts w:ascii="Consolas" w:cs="Consolas" w:eastAsia="Consolas" w:hAnsi="Consolas"/>
          <w:color w:val="1A1A1A"/>
          <w:sz w:val="17"/>
          <w:szCs w:val="17"/>
        </w:rPr>
        <w:t xml:space="preserve">}</w:t>
      </w:r>
    </w:p>
    <w:p>
      <w:pPr>
        <w:shd w:fill="F4F4F2" w:color="auto" w:val="clear"/>
        <w:spacing w:after="0" w:before="0" w:line="240"/>
        <w:ind w:left="180"/>
      </w:pPr>
      <w:r>
        <w:rPr>
          <w:rFonts w:ascii="Consolas" w:cs="Consolas" w:eastAsia="Consolas" w:hAnsi="Consolas"/>
          <w:color w:val="1A1A1A"/>
          <w:sz w:val="17"/>
          <w:szCs w:val="17"/>
        </w:rPr>
        <w:t xml:space="preserve"> </w:t>
      </w:r>
    </w:p>
    <w:p>
      <w:pPr>
        <w:shd w:fill="F4F4F2" w:color="auto" w:val="clear"/>
        <w:spacing w:after="0" w:before="0" w:line="240"/>
        <w:ind w:left="180"/>
      </w:pPr>
      <w:r>
        <w:rPr>
          <w:rFonts w:ascii="Consolas" w:cs="Consolas" w:eastAsia="Consolas" w:hAnsi="Consolas"/>
          <w:color w:val="1A1A1A"/>
          <w:sz w:val="17"/>
          <w:szCs w:val="17"/>
        </w:rPr>
        <w:t xml:space="preserve"># 2) Question plan generated from the config (reuses Workshop 1's generator)</w:t>
      </w:r>
    </w:p>
    <w:p>
      <w:pPr>
        <w:shd w:fill="F4F4F2" w:color="auto" w:val="clear"/>
        <w:spacing w:after="0" w:before="0" w:line="240"/>
        <w:ind w:left="180"/>
      </w:pPr>
      <w:r>
        <w:rPr>
          <w:rFonts w:ascii="Consolas" w:cs="Consolas" w:eastAsia="Consolas" w:hAnsi="Consolas"/>
          <w:color w:val="1A1A1A"/>
          <w:sz w:val="17"/>
          <w:szCs w:val="17"/>
        </w:rPr>
        <w:t xml:space="preserve">question_plan = [</w:t>
      </w:r>
    </w:p>
    <w:p>
      <w:pPr>
        <w:shd w:fill="F4F4F2" w:color="auto" w:val="clear"/>
        <w:spacing w:after="0" w:before="0" w:line="240"/>
        <w:ind w:left="180"/>
      </w:pPr>
      <w:r>
        <w:rPr>
          <w:rFonts w:ascii="Consolas" w:cs="Consolas" w:eastAsia="Consolas" w:hAnsi="Consolas"/>
          <w:color w:val="1A1A1A"/>
          <w:sz w:val="17"/>
          <w:szCs w:val="17"/>
        </w:rPr>
        <w:t xml:space="preserve">    {"id": "q1", "skill_tag": "system_design",</w:t>
      </w:r>
    </w:p>
    <w:p>
      <w:pPr>
        <w:shd w:fill="F4F4F2" w:color="auto" w:val="clear"/>
        <w:spacing w:after="0" w:before="0" w:line="240"/>
        <w:ind w:left="180"/>
      </w:pPr>
      <w:r>
        <w:rPr>
          <w:rFonts w:ascii="Consolas" w:cs="Consolas" w:eastAsia="Consolas" w:hAnsi="Consolas"/>
          <w:color w:val="1A1A1A"/>
          <w:sz w:val="17"/>
          <w:szCs w:val="17"/>
        </w:rPr>
        <w:t xml:space="preserve">     "text": "How would you design rate limiting for a public API?"},</w:t>
      </w:r>
    </w:p>
    <w:p>
      <w:pPr>
        <w:shd w:fill="F4F4F2" w:color="auto" w:val="clear"/>
        <w:spacing w:after="0" w:before="0" w:line="240"/>
        <w:ind w:left="180"/>
      </w:pPr>
      <w:r>
        <w:rPr>
          <w:rFonts w:ascii="Consolas" w:cs="Consolas" w:eastAsia="Consolas" w:hAnsi="Consolas"/>
          <w:color w:val="1A1A1A"/>
          <w:sz w:val="17"/>
          <w:szCs w:val="17"/>
        </w:rPr>
        <w:t xml:space="preserve">    {"id": "q2", "skill_tag": "database",</w:t>
      </w:r>
    </w:p>
    <w:p>
      <w:pPr>
        <w:shd w:fill="F4F4F2" w:color="auto" w:val="clear"/>
        <w:spacing w:after="0" w:before="0" w:line="240"/>
        <w:ind w:left="180"/>
      </w:pPr>
      <w:r>
        <w:rPr>
          <w:rFonts w:ascii="Consolas" w:cs="Consolas" w:eastAsia="Consolas" w:hAnsi="Consolas"/>
          <w:color w:val="1A1A1A"/>
          <w:sz w:val="17"/>
          <w:szCs w:val="17"/>
        </w:rPr>
        <w:t xml:space="preserve">     "text": "Explain database indexing and when an index can hurt performance."},</w:t>
      </w:r>
    </w:p>
    <w:p>
      <w:pPr>
        <w:shd w:fill="F4F4F2" w:color="auto" w:val="clear"/>
        <w:spacing w:after="0" w:before="0" w:line="240"/>
        <w:ind w:left="180"/>
      </w:pPr>
      <w:r>
        <w:rPr>
          <w:rFonts w:ascii="Consolas" w:cs="Consolas" w:eastAsia="Consolas" w:hAnsi="Consolas"/>
          <w:color w:val="1A1A1A"/>
          <w:sz w:val="17"/>
          <w:szCs w:val="17"/>
        </w:rPr>
        <w:t xml:space="preserve">    {"id": "q3", "skill_tag": "concurrency",</w:t>
      </w:r>
    </w:p>
    <w:p>
      <w:pPr>
        <w:shd w:fill="F4F4F2" w:color="auto" w:val="clear"/>
        <w:spacing w:after="0" w:before="0" w:line="240"/>
        <w:ind w:left="180"/>
      </w:pPr>
      <w:r>
        <w:rPr>
          <w:rFonts w:ascii="Consolas" w:cs="Consolas" w:eastAsia="Consolas" w:hAnsi="Consolas"/>
          <w:color w:val="1A1A1A"/>
          <w:sz w:val="17"/>
          <w:szCs w:val="17"/>
        </w:rPr>
        <w:t xml:space="preserve">     "text": "How do you keep a write-heavy endpoint correct under concurrency?"},</w:t>
      </w:r>
    </w:p>
    <w:p>
      <w:pPr>
        <w:shd w:fill="F4F4F2" w:color="auto" w:val="clear"/>
        <w:spacing w:after="0" w:before="0" w:line="240"/>
        <w:ind w:left="180"/>
      </w:pPr>
      <w:r>
        <w:rPr>
          <w:rFonts w:ascii="Consolas" w:cs="Consolas" w:eastAsia="Consolas" w:hAnsi="Consolas"/>
          <w:color w:val="1A1A1A"/>
          <w:sz w:val="17"/>
          <w:szCs w:val="17"/>
        </w:rPr>
        <w:t xml:space="preserve">]</w:t>
      </w:r>
    </w:p>
    <w:p>
      <w:pPr>
        <w:shd w:fill="F4F4F2" w:color="auto" w:val="clear"/>
        <w:spacing w:after="0" w:before="0" w:line="240"/>
        <w:ind w:left="180"/>
      </w:pPr>
      <w:r>
        <w:rPr>
          <w:rFonts w:ascii="Consolas" w:cs="Consolas" w:eastAsia="Consolas" w:hAnsi="Consolas"/>
          <w:color w:val="1A1A1A"/>
          <w:sz w:val="17"/>
          <w:szCs w:val="17"/>
        </w:rPr>
        <w:t xml:space="preserve"> </w:t>
      </w:r>
    </w:p>
    <w:p>
      <w:pPr>
        <w:shd w:fill="F4F4F2" w:color="auto" w:val="clear"/>
        <w:spacing w:after="0" w:before="0" w:line="240"/>
        <w:ind w:left="180"/>
      </w:pPr>
      <w:r>
        <w:rPr>
          <w:rFonts w:ascii="Consolas" w:cs="Consolas" w:eastAsia="Consolas" w:hAnsi="Consolas"/>
          <w:color w:val="1A1A1A"/>
          <w:sz w:val="17"/>
          <w:szCs w:val="17"/>
        </w:rPr>
        <w:t xml:space="preserve"># 3) Sample multi-turn transcript (mock conversation, context preserved)</w:t>
      </w:r>
    </w:p>
    <w:p>
      <w:pPr>
        <w:shd w:fill="F4F4F2" w:color="auto" w:val="clear"/>
        <w:spacing w:after="0" w:before="0" w:line="240"/>
        <w:ind w:left="180"/>
      </w:pPr>
      <w:r>
        <w:rPr>
          <w:rFonts w:ascii="Consolas" w:cs="Consolas" w:eastAsia="Consolas" w:hAnsi="Consolas"/>
          <w:color w:val="1A1A1A"/>
          <w:sz w:val="17"/>
          <w:szCs w:val="17"/>
        </w:rPr>
        <w:t xml:space="preserve">transcript = [</w:t>
      </w:r>
    </w:p>
    <w:p>
      <w:pPr>
        <w:shd w:fill="F4F4F2" w:color="auto" w:val="clear"/>
        <w:spacing w:after="0" w:before="0" w:line="240"/>
        <w:ind w:left="180"/>
      </w:pPr>
      <w:r>
        <w:rPr>
          <w:rFonts w:ascii="Consolas" w:cs="Consolas" w:eastAsia="Consolas" w:hAnsi="Consolas"/>
          <w:color w:val="1A1A1A"/>
          <w:sz w:val="17"/>
          <w:szCs w:val="17"/>
        </w:rPr>
        <w:t xml:space="preserve">    {"role": "assistant", "content": "Question 1 of 6 - How would you design rate limiting?"},</w:t>
      </w:r>
    </w:p>
    <w:p>
      <w:pPr>
        <w:shd w:fill="F4F4F2" w:color="auto" w:val="clear"/>
        <w:spacing w:after="0" w:before="0" w:line="240"/>
        <w:ind w:left="180"/>
      </w:pPr>
      <w:r>
        <w:rPr>
          <w:rFonts w:ascii="Consolas" w:cs="Consolas" w:eastAsia="Consolas" w:hAnsi="Consolas"/>
          <w:color w:val="1A1A1A"/>
          <w:sz w:val="17"/>
          <w:szCs w:val="17"/>
        </w:rPr>
        <w:t xml:space="preserve">    {"role": "user", "content": "A token-bucket per API key, refill at a fixed rate, 429 when empty."},</w:t>
      </w:r>
    </w:p>
    <w:p>
      <w:pPr>
        <w:shd w:fill="F4F4F2" w:color="auto" w:val="clear"/>
        <w:spacing w:after="0" w:before="0" w:line="240"/>
        <w:ind w:left="180"/>
      </w:pPr>
      <w:r>
        <w:rPr>
          <w:rFonts w:ascii="Consolas" w:cs="Consolas" w:eastAsia="Consolas" w:hAnsi="Consolas"/>
          <w:color w:val="1A1A1A"/>
          <w:sz w:val="17"/>
          <w:szCs w:val="17"/>
        </w:rPr>
        <w:t xml:space="preserve">    {"role": "assistant", "content": "Follow-up: where would you store the counters across servers?"},</w:t>
      </w:r>
    </w:p>
    <w:p>
      <w:pPr>
        <w:shd w:fill="F4F4F2" w:color="auto" w:val="clear"/>
        <w:spacing w:after="0" w:before="0" w:line="240"/>
        <w:ind w:left="180"/>
      </w:pPr>
      <w:r>
        <w:rPr>
          <w:rFonts w:ascii="Consolas" w:cs="Consolas" w:eastAsia="Consolas" w:hAnsi="Consolas"/>
          <w:color w:val="1A1A1A"/>
          <w:sz w:val="17"/>
          <w:szCs w:val="17"/>
        </w:rPr>
        <w:t xml:space="preserve">    {"role": "user", "content": "Redis with per-key TTLs, shared by all app servers."},</w:t>
      </w:r>
    </w:p>
    <w:p>
      <w:pPr>
        <w:shd w:fill="F4F4F2" w:color="auto" w:val="clear"/>
        <w:spacing w:after="0" w:before="0" w:line="240"/>
        <w:ind w:left="180"/>
      </w:pPr>
      <w:r>
        <w:rPr>
          <w:rFonts w:ascii="Consolas" w:cs="Consolas" w:eastAsia="Consolas" w:hAnsi="Consolas"/>
          <w:color w:val="1A1A1A"/>
          <w:sz w:val="17"/>
          <w:szCs w:val="17"/>
        </w:rPr>
        <w:t xml:space="preserve">]</w:t>
      </w:r>
    </w:p>
    <w:p>
      <w:pPr>
        <w:spacing w:after="80"/>
      </w:pPr>
    </w:p>
    <w:p>
      <w:pPr>
        <w:pStyle w:val="Heading2"/>
      </w:pPr>
      <w:r>
        <w:t xml:space="preserve">8.3 Example Function (for OpenAI function calling)</w:t>
      </w:r>
    </w:p>
    <w:p>
      <w:pPr>
        <w:shd w:fill="F4F4F2" w:color="auto" w:val="clear"/>
        <w:spacing w:after="0" w:before="0" w:line="240"/>
        <w:ind w:left="180"/>
      </w:pPr>
      <w:r>
        <w:rPr>
          <w:rFonts w:ascii="Consolas" w:cs="Consolas" w:eastAsia="Consolas" w:hAnsi="Consolas"/>
          <w:color w:val="1A1A1A"/>
          <w:sz w:val="17"/>
          <w:szCs w:val="17"/>
        </w:rPr>
        <w:t xml:space="preserve"># Aggregate per-question scores into a practice score + readiness.</w:t>
      </w:r>
    </w:p>
    <w:p>
      <w:pPr>
        <w:shd w:fill="F4F4F2" w:color="auto" w:val="clear"/>
        <w:spacing w:after="0" w:before="0" w:line="240"/>
        <w:ind w:left="180"/>
      </w:pPr>
      <w:r>
        <w:rPr>
          <w:rFonts w:ascii="Consolas" w:cs="Consolas" w:eastAsia="Consolas" w:hAnsi="Consolas"/>
          <w:color w:val="1A1A1A"/>
          <w:sz w:val="17"/>
          <w:szCs w:val="17"/>
        </w:rPr>
        <w:t xml:space="preserve"># Called while building the final feedback (submit_evaluation).</w:t>
      </w:r>
    </w:p>
    <w:p>
      <w:pPr>
        <w:shd w:fill="F4F4F2" w:color="auto" w:val="clear"/>
        <w:spacing w:after="0" w:before="0" w:line="240"/>
        <w:ind w:left="180"/>
      </w:pPr>
      <w:r>
        <w:rPr>
          <w:rFonts w:ascii="Consolas" w:cs="Consolas" w:eastAsia="Consolas" w:hAnsi="Consolas"/>
          <w:color w:val="1A1A1A"/>
          <w:sz w:val="17"/>
          <w:szCs w:val="17"/>
        </w:rPr>
        <w:t xml:space="preserve">def build_feedback(per_question_scores):</w:t>
      </w:r>
    </w:p>
    <w:p>
      <w:pPr>
        <w:shd w:fill="F4F4F2" w:color="auto" w:val="clear"/>
        <w:spacing w:after="0" w:before="0" w:line="240"/>
        <w:ind w:left="180"/>
      </w:pPr>
      <w:r>
        <w:rPr>
          <w:rFonts w:ascii="Consolas" w:cs="Consolas" w:eastAsia="Consolas" w:hAnsi="Consolas"/>
          <w:color w:val="1A1A1A"/>
          <w:sz w:val="17"/>
          <w:szCs w:val="17"/>
        </w:rPr>
        <w:t xml:space="preserve">    if not per_question_scores:</w:t>
      </w:r>
    </w:p>
    <w:p>
      <w:pPr>
        <w:shd w:fill="F4F4F2" w:color="auto" w:val="clear"/>
        <w:spacing w:after="0" w:before="0" w:line="240"/>
        <w:ind w:left="180"/>
      </w:pPr>
      <w:r>
        <w:rPr>
          <w:rFonts w:ascii="Consolas" w:cs="Consolas" w:eastAsia="Consolas" w:hAnsi="Consolas"/>
          <w:color w:val="1A1A1A"/>
          <w:sz w:val="17"/>
          <w:szCs w:val="17"/>
        </w:rPr>
        <w:t xml:space="preserve">        return {"overall_score": 0, "readiness": "needs_practice"}</w:t>
      </w:r>
    </w:p>
    <w:p>
      <w:pPr>
        <w:shd w:fill="F4F4F2" w:color="auto" w:val="clear"/>
        <w:spacing w:after="0" w:before="0" w:line="240"/>
        <w:ind w:left="180"/>
      </w:pPr>
      <w:r>
        <w:rPr>
          <w:rFonts w:ascii="Consolas" w:cs="Consolas" w:eastAsia="Consolas" w:hAnsi="Consolas"/>
          <w:color w:val="1A1A1A"/>
          <w:sz w:val="17"/>
          <w:szCs w:val="17"/>
        </w:rPr>
        <w:t xml:space="preserve">    avg = sum(per_question_scores) / len(per_question_scores)   # each score is 0..5</w:t>
      </w:r>
    </w:p>
    <w:p>
      <w:pPr>
        <w:shd w:fill="F4F4F2" w:color="auto" w:val="clear"/>
        <w:spacing w:after="0" w:before="0" w:line="240"/>
        <w:ind w:left="180"/>
      </w:pPr>
      <w:r>
        <w:rPr>
          <w:rFonts w:ascii="Consolas" w:cs="Consolas" w:eastAsia="Consolas" w:hAnsi="Consolas"/>
          <w:color w:val="1A1A1A"/>
          <w:sz w:val="17"/>
          <w:szCs w:val="17"/>
        </w:rPr>
        <w:t xml:space="preserve">    overall = round(avg / 5 * 100)</w:t>
      </w:r>
    </w:p>
    <w:p>
      <w:pPr>
        <w:shd w:fill="F4F4F2" w:color="auto" w:val="clear"/>
        <w:spacing w:after="0" w:before="0" w:line="240"/>
        <w:ind w:left="180"/>
      </w:pPr>
      <w:r>
        <w:rPr>
          <w:rFonts w:ascii="Consolas" w:cs="Consolas" w:eastAsia="Consolas" w:hAnsi="Consolas"/>
          <w:color w:val="1A1A1A"/>
          <w:sz w:val="17"/>
          <w:szCs w:val="17"/>
        </w:rPr>
        <w:t xml:space="preserve">    if overall &gt;= 75:</w:t>
      </w:r>
    </w:p>
    <w:p>
      <w:pPr>
        <w:shd w:fill="F4F4F2" w:color="auto" w:val="clear"/>
        <w:spacing w:after="0" w:before="0" w:line="240"/>
        <w:ind w:left="180"/>
      </w:pPr>
      <w:r>
        <w:rPr>
          <w:rFonts w:ascii="Consolas" w:cs="Consolas" w:eastAsia="Consolas" w:hAnsi="Consolas"/>
          <w:color w:val="1A1A1A"/>
          <w:sz w:val="17"/>
          <w:szCs w:val="17"/>
        </w:rPr>
        <w:t xml:space="preserve">        readiness = "interview_ready"</w:t>
      </w:r>
    </w:p>
    <w:p>
      <w:pPr>
        <w:shd w:fill="F4F4F2" w:color="auto" w:val="clear"/>
        <w:spacing w:after="0" w:before="0" w:line="240"/>
        <w:ind w:left="180"/>
      </w:pPr>
      <w:r>
        <w:rPr>
          <w:rFonts w:ascii="Consolas" w:cs="Consolas" w:eastAsia="Consolas" w:hAnsi="Consolas"/>
          <w:color w:val="1A1A1A"/>
          <w:sz w:val="17"/>
          <w:szCs w:val="17"/>
        </w:rPr>
        <w:t xml:space="preserve">    elif overall &gt;= 50:</w:t>
      </w:r>
    </w:p>
    <w:p>
      <w:pPr>
        <w:shd w:fill="F4F4F2" w:color="auto" w:val="clear"/>
        <w:spacing w:after="0" w:before="0" w:line="240"/>
        <w:ind w:left="180"/>
      </w:pPr>
      <w:r>
        <w:rPr>
          <w:rFonts w:ascii="Consolas" w:cs="Consolas" w:eastAsia="Consolas" w:hAnsi="Consolas"/>
          <w:color w:val="1A1A1A"/>
          <w:sz w:val="17"/>
          <w:szCs w:val="17"/>
        </w:rPr>
        <w:t xml:space="preserve">        readiness = "getting_there"</w:t>
      </w:r>
    </w:p>
    <w:p>
      <w:pPr>
        <w:shd w:fill="F4F4F2" w:color="auto" w:val="clear"/>
        <w:spacing w:after="0" w:before="0" w:line="240"/>
        <w:ind w:left="180"/>
      </w:pPr>
      <w:r>
        <w:rPr>
          <w:rFonts w:ascii="Consolas" w:cs="Consolas" w:eastAsia="Consolas" w:hAnsi="Consolas"/>
          <w:color w:val="1A1A1A"/>
          <w:sz w:val="17"/>
          <w:szCs w:val="17"/>
        </w:rPr>
        <w:t xml:space="preserve">    else:</w:t>
      </w:r>
    </w:p>
    <w:p>
      <w:pPr>
        <w:shd w:fill="F4F4F2" w:color="auto" w:val="clear"/>
        <w:spacing w:after="0" w:before="0" w:line="240"/>
        <w:ind w:left="180"/>
      </w:pPr>
      <w:r>
        <w:rPr>
          <w:rFonts w:ascii="Consolas" w:cs="Consolas" w:eastAsia="Consolas" w:hAnsi="Consolas"/>
          <w:color w:val="1A1A1A"/>
          <w:sz w:val="17"/>
          <w:szCs w:val="17"/>
        </w:rPr>
        <w:t xml:space="preserve">        readiness = "needs_practice"</w:t>
      </w:r>
    </w:p>
    <w:p>
      <w:pPr>
        <w:shd w:fill="F4F4F2" w:color="auto" w:val="clear"/>
        <w:spacing w:after="0" w:before="0" w:line="240"/>
        <w:ind w:left="180"/>
      </w:pPr>
      <w:r>
        <w:rPr>
          <w:rFonts w:ascii="Consolas" w:cs="Consolas" w:eastAsia="Consolas" w:hAnsi="Consolas"/>
          <w:color w:val="1A1A1A"/>
          <w:sz w:val="17"/>
          <w:szCs w:val="17"/>
        </w:rPr>
        <w:t xml:space="preserve">    return {"overall_score": overall, "readiness": readiness}</w:t>
      </w:r>
    </w:p>
    <w:p>
      <w:pPr>
        <w:spacing w:after="80"/>
      </w:pPr>
    </w:p>
    <w:p>
      <w:pPr>
        <w:pStyle w:val="Heading2"/>
      </w:pPr>
      <w:r>
        <w:t xml:space="preserve">8.4 Sample OpenAI SDK Usage (Python)</w:t>
      </w:r>
    </w:p>
    <w:p>
      <w:pPr>
        <w:shd w:fill="F4F4F2" w:color="auto" w:val="clear"/>
        <w:spacing w:after="0" w:before="0" w:line="240"/>
        <w:ind w:left="180"/>
      </w:pPr>
      <w:r>
        <w:rPr>
          <w:rFonts w:ascii="Consolas" w:cs="Consolas" w:eastAsia="Consolas" w:hAnsi="Consolas"/>
          <w:color w:val="1A1A1A"/>
          <w:sz w:val="17"/>
          <w:szCs w:val="17"/>
        </w:rPr>
        <w:t xml:space="preserve">from openai import OpenAI</w:t>
      </w:r>
    </w:p>
    <w:p>
      <w:pPr>
        <w:shd w:fill="F4F4F2" w:color="auto" w:val="clear"/>
        <w:spacing w:after="0" w:before="0" w:line="240"/>
        <w:ind w:left="180"/>
      </w:pPr>
      <w:r>
        <w:rPr>
          <w:rFonts w:ascii="Consolas" w:cs="Consolas" w:eastAsia="Consolas" w:hAnsi="Consolas"/>
          <w:color w:val="1A1A1A"/>
          <w:sz w:val="17"/>
          <w:szCs w:val="17"/>
        </w:rPr>
        <w:t xml:space="preserve">import json, os</w:t>
      </w:r>
    </w:p>
    <w:p>
      <w:pPr>
        <w:shd w:fill="F4F4F2" w:color="auto" w:val="clear"/>
        <w:spacing w:after="0" w:before="0" w:line="240"/>
        <w:ind w:left="180"/>
      </w:pPr>
      <w:r>
        <w:rPr>
          <w:rFonts w:ascii="Consolas" w:cs="Consolas" w:eastAsia="Consolas" w:hAnsi="Consolas"/>
          <w:color w:val="1A1A1A"/>
          <w:sz w:val="17"/>
          <w:szCs w:val="17"/>
        </w:rPr>
        <w:t xml:space="preserve"> </w:t>
      </w:r>
    </w:p>
    <w:p>
      <w:pPr>
        <w:shd w:fill="F4F4F2" w:color="auto" w:val="clear"/>
        <w:spacing w:after="0" w:before="0" w:line="240"/>
        <w:ind w:left="180"/>
      </w:pPr>
      <w:r>
        <w:rPr>
          <w:rFonts w:ascii="Consolas" w:cs="Consolas" w:eastAsia="Consolas" w:hAnsi="Consolas"/>
          <w:color w:val="1A1A1A"/>
          <w:sz w:val="17"/>
          <w:szCs w:val="17"/>
        </w:rPr>
        <w:t xml:space="preserve">client = OpenAI(</w:t>
      </w:r>
    </w:p>
    <w:p>
      <w:pPr>
        <w:shd w:fill="F4F4F2" w:color="auto" w:val="clear"/>
        <w:spacing w:after="0" w:before="0" w:line="240"/>
        <w:ind w:left="180"/>
      </w:pPr>
      <w:r>
        <w:rPr>
          <w:rFonts w:ascii="Consolas" w:cs="Consolas" w:eastAsia="Consolas" w:hAnsi="Consolas"/>
          <w:color w:val="1A1A1A"/>
          <w:sz w:val="17"/>
          <w:szCs w:val="17"/>
        </w:rPr>
        <w:t xml:space="preserve">    api_key=os.getenv("OPENAI_API_KEY"),</w:t>
      </w:r>
    </w:p>
    <w:p>
      <w:pPr>
        <w:shd w:fill="F4F4F2" w:color="auto" w:val="clear"/>
        <w:spacing w:after="0" w:before="0" w:line="240"/>
        <w:ind w:left="180"/>
      </w:pPr>
      <w:r>
        <w:rPr>
          <w:rFonts w:ascii="Consolas" w:cs="Consolas" w:eastAsia="Consolas" w:hAnsi="Consolas"/>
          <w:color w:val="1A1A1A"/>
          <w:sz w:val="17"/>
          <w:szCs w:val="17"/>
        </w:rPr>
        <w:t xml:space="preserve">    base_url=os.getenv("OPENAI_BASE_URL") or None,   # OpenAI or Azure-compatible endpoint</w:t>
      </w:r>
    </w:p>
    <w:p>
      <w:pPr>
        <w:shd w:fill="F4F4F2" w:color="auto" w:val="clear"/>
        <w:spacing w:after="0" w:before="0" w:line="240"/>
        <w:ind w:left="180"/>
      </w:pPr>
      <w:r>
        <w:rPr>
          <w:rFonts w:ascii="Consolas" w:cs="Consolas" w:eastAsia="Consolas" w:hAnsi="Consolas"/>
          <w:color w:val="1A1A1A"/>
          <w:sz w:val="17"/>
          <w:szCs w:val="17"/>
        </w:rPr>
        <w:t xml:space="preserve">)</w:t>
      </w:r>
    </w:p>
    <w:p>
      <w:pPr>
        <w:shd w:fill="F4F4F2" w:color="auto" w:val="clear"/>
        <w:spacing w:after="0" w:before="0" w:line="240"/>
        <w:ind w:left="180"/>
      </w:pPr>
      <w:r>
        <w:rPr>
          <w:rFonts w:ascii="Consolas" w:cs="Consolas" w:eastAsia="Consolas" w:hAnsi="Consolas"/>
          <w:color w:val="1A1A1A"/>
          <w:sz w:val="17"/>
          <w:szCs w:val="17"/>
        </w:rPr>
        <w:t xml:space="preserve"> </w:t>
      </w:r>
    </w:p>
    <w:p>
      <w:pPr>
        <w:shd w:fill="F4F4F2" w:color="auto" w:val="clear"/>
        <w:spacing w:after="0" w:before="0" w:line="240"/>
        <w:ind w:left="180"/>
      </w:pPr>
      <w:r>
        <w:rPr>
          <w:rFonts w:ascii="Consolas" w:cs="Consolas" w:eastAsia="Consolas" w:hAnsi="Consolas"/>
          <w:color w:val="1A1A1A"/>
          <w:sz w:val="17"/>
          <w:szCs w:val="17"/>
        </w:rPr>
        <w:t xml:space="preserve"># Tool the model is FORCED to call each turn -&gt; reliable, machine-readable turn control</w:t>
      </w:r>
    </w:p>
    <w:p>
      <w:pPr>
        <w:shd w:fill="F4F4F2" w:color="auto" w:val="clear"/>
        <w:spacing w:after="0" w:before="0" w:line="240"/>
        <w:ind w:left="180"/>
      </w:pPr>
      <w:r>
        <w:rPr>
          <w:rFonts w:ascii="Consolas" w:cs="Consolas" w:eastAsia="Consolas" w:hAnsi="Consolas"/>
          <w:color w:val="1A1A1A"/>
          <w:sz w:val="17"/>
          <w:szCs w:val="17"/>
        </w:rPr>
        <w:t xml:space="preserve">tools = [{</w:t>
      </w:r>
    </w:p>
    <w:p>
      <w:pPr>
        <w:shd w:fill="F4F4F2" w:color="auto" w:val="clear"/>
        <w:spacing w:after="0" w:before="0" w:line="240"/>
        <w:ind w:left="180"/>
      </w:pPr>
      <w:r>
        <w:rPr>
          <w:rFonts w:ascii="Consolas" w:cs="Consolas" w:eastAsia="Consolas" w:hAnsi="Consolas"/>
          <w:color w:val="1A1A1A"/>
          <w:sz w:val="17"/>
          <w:szCs w:val="17"/>
        </w:rPr>
        <w:t xml:space="preserve">    "type": "function",</w:t>
      </w:r>
    </w:p>
    <w:p>
      <w:pPr>
        <w:shd w:fill="F4F4F2" w:color="auto" w:val="clear"/>
        <w:spacing w:after="0" w:before="0" w:line="240"/>
        <w:ind w:left="180"/>
      </w:pPr>
      <w:r>
        <w:rPr>
          <w:rFonts w:ascii="Consolas" w:cs="Consolas" w:eastAsia="Consolas" w:hAnsi="Consolas"/>
          <w:color w:val="1A1A1A"/>
          <w:sz w:val="17"/>
          <w:szCs w:val="17"/>
        </w:rPr>
        <w:t xml:space="preserve">    "function": {</w:t>
      </w:r>
    </w:p>
    <w:p>
      <w:pPr>
        <w:shd w:fill="F4F4F2" w:color="auto" w:val="clear"/>
        <w:spacing w:after="0" w:before="0" w:line="240"/>
        <w:ind w:left="180"/>
      </w:pPr>
      <w:r>
        <w:rPr>
          <w:rFonts w:ascii="Consolas" w:cs="Consolas" w:eastAsia="Consolas" w:hAnsi="Consolas"/>
          <w:color w:val="1A1A1A"/>
          <w:sz w:val="17"/>
          <w:szCs w:val="17"/>
        </w:rPr>
        <w:t xml:space="preserve">        "name": "interviewer_turn",</w:t>
      </w:r>
    </w:p>
    <w:p>
      <w:pPr>
        <w:shd w:fill="F4F4F2" w:color="auto" w:val="clear"/>
        <w:spacing w:after="0" w:before="0" w:line="240"/>
        <w:ind w:left="180"/>
      </w:pPr>
      <w:r>
        <w:rPr>
          <w:rFonts w:ascii="Consolas" w:cs="Consolas" w:eastAsia="Consolas" w:hAnsi="Consolas"/>
          <w:color w:val="1A1A1A"/>
          <w:sz w:val="17"/>
          <w:szCs w:val="17"/>
        </w:rPr>
        <w:t xml:space="preserve">        "description": "Decide the interviewer's next message and whether to move on.",</w:t>
      </w:r>
    </w:p>
    <w:p>
      <w:pPr>
        <w:shd w:fill="F4F4F2" w:color="auto" w:val="clear"/>
        <w:spacing w:after="0" w:before="0" w:line="240"/>
        <w:ind w:left="180"/>
      </w:pPr>
      <w:r>
        <w:rPr>
          <w:rFonts w:ascii="Consolas" w:cs="Consolas" w:eastAsia="Consolas" w:hAnsi="Consolas"/>
          <w:color w:val="1A1A1A"/>
          <w:sz w:val="17"/>
          <w:szCs w:val="17"/>
        </w:rPr>
        <w:t xml:space="preserve">        "parameters": {</w:t>
      </w:r>
    </w:p>
    <w:p>
      <w:pPr>
        <w:shd w:fill="F4F4F2" w:color="auto" w:val="clear"/>
        <w:spacing w:after="0" w:before="0" w:line="240"/>
        <w:ind w:left="180"/>
      </w:pPr>
      <w:r>
        <w:rPr>
          <w:rFonts w:ascii="Consolas" w:cs="Consolas" w:eastAsia="Consolas" w:hAnsi="Consolas"/>
          <w:color w:val="1A1A1A"/>
          <w:sz w:val="17"/>
          <w:szCs w:val="17"/>
        </w:rPr>
        <w:t xml:space="preserve">            "type": "object",</w:t>
      </w:r>
    </w:p>
    <w:p>
      <w:pPr>
        <w:shd w:fill="F4F4F2" w:color="auto" w:val="clear"/>
        <w:spacing w:after="0" w:before="0" w:line="240"/>
        <w:ind w:left="180"/>
      </w:pPr>
      <w:r>
        <w:rPr>
          <w:rFonts w:ascii="Consolas" w:cs="Consolas" w:eastAsia="Consolas" w:hAnsi="Consolas"/>
          <w:color w:val="1A1A1A"/>
          <w:sz w:val="17"/>
          <w:szCs w:val="17"/>
        </w:rPr>
        <w:t xml:space="preserve">            "properties": {</w:t>
      </w:r>
    </w:p>
    <w:p>
      <w:pPr>
        <w:shd w:fill="F4F4F2" w:color="auto" w:val="clear"/>
        <w:spacing w:after="0" w:before="0" w:line="240"/>
        <w:ind w:left="180"/>
      </w:pPr>
      <w:r>
        <w:rPr>
          <w:rFonts w:ascii="Consolas" w:cs="Consolas" w:eastAsia="Consolas" w:hAnsi="Consolas"/>
          <w:color w:val="1A1A1A"/>
          <w:sz w:val="17"/>
          <w:szCs w:val="17"/>
        </w:rPr>
        <w:t xml:space="preserve">                "reply": {"type": "string", "description": "What to say to the candidate"},</w:t>
      </w:r>
    </w:p>
    <w:p>
      <w:pPr>
        <w:shd w:fill="F4F4F2" w:color="auto" w:val="clear"/>
        <w:spacing w:after="0" w:before="0" w:line="240"/>
        <w:ind w:left="180"/>
      </w:pPr>
      <w:r>
        <w:rPr>
          <w:rFonts w:ascii="Consolas" w:cs="Consolas" w:eastAsia="Consolas" w:hAnsi="Consolas"/>
          <w:color w:val="1A1A1A"/>
          <w:sz w:val="17"/>
          <w:szCs w:val="17"/>
        </w:rPr>
        <w:t xml:space="preserve">                "action": {"type": "string",</w:t>
      </w:r>
    </w:p>
    <w:p>
      <w:pPr>
        <w:shd w:fill="F4F4F2" w:color="auto" w:val="clear"/>
        <w:spacing w:after="0" w:before="0" w:line="240"/>
        <w:ind w:left="180"/>
      </w:pPr>
      <w:r>
        <w:rPr>
          <w:rFonts w:ascii="Consolas" w:cs="Consolas" w:eastAsia="Consolas" w:hAnsi="Consolas"/>
          <w:color w:val="1A1A1A"/>
          <w:sz w:val="17"/>
          <w:szCs w:val="17"/>
        </w:rPr>
        <w:t xml:space="preserve">                           "enum": ["follow_up", "next_question", "end_interview"]},</w:t>
      </w:r>
    </w:p>
    <w:p>
      <w:pPr>
        <w:shd w:fill="F4F4F2" w:color="auto" w:val="clear"/>
        <w:spacing w:after="0" w:before="0" w:line="240"/>
        <w:ind w:left="180"/>
      </w:pPr>
      <w:r>
        <w:rPr>
          <w:rFonts w:ascii="Consolas" w:cs="Consolas" w:eastAsia="Consolas" w:hAnsi="Consolas"/>
          <w:color w:val="1A1A1A"/>
          <w:sz w:val="17"/>
          <w:szCs w:val="17"/>
        </w:rPr>
        <w:t xml:space="preserve">                "current_question_eval": {</w:t>
      </w:r>
    </w:p>
    <w:p>
      <w:pPr>
        <w:shd w:fill="F4F4F2" w:color="auto" w:val="clear"/>
        <w:spacing w:after="0" w:before="0" w:line="240"/>
        <w:ind w:left="180"/>
      </w:pPr>
      <w:r>
        <w:rPr>
          <w:rFonts w:ascii="Consolas" w:cs="Consolas" w:eastAsia="Consolas" w:hAnsi="Consolas"/>
          <w:color w:val="1A1A1A"/>
          <w:sz w:val="17"/>
          <w:szCs w:val="17"/>
        </w:rPr>
        <w:t xml:space="preserve">                    "type": "object",</w:t>
      </w:r>
    </w:p>
    <w:p>
      <w:pPr>
        <w:shd w:fill="F4F4F2" w:color="auto" w:val="clear"/>
        <w:spacing w:after="0" w:before="0" w:line="240"/>
        <w:ind w:left="180"/>
      </w:pPr>
      <w:r>
        <w:rPr>
          <w:rFonts w:ascii="Consolas" w:cs="Consolas" w:eastAsia="Consolas" w:hAnsi="Consolas"/>
          <w:color w:val="1A1A1A"/>
          <w:sz w:val="17"/>
          <w:szCs w:val="17"/>
        </w:rPr>
        <w:t xml:space="preserve">                    "properties": {"score": {"type": "integer"}, "note": {"type": "string"}},</w:t>
      </w:r>
    </w:p>
    <w:p>
      <w:pPr>
        <w:shd w:fill="F4F4F2" w:color="auto" w:val="clear"/>
        <w:spacing w:after="0" w:before="0" w:line="240"/>
        <w:ind w:left="180"/>
      </w:pPr>
      <w:r>
        <w:rPr>
          <w:rFonts w:ascii="Consolas" w:cs="Consolas" w:eastAsia="Consolas" w:hAnsi="Consolas"/>
          <w:color w:val="1A1A1A"/>
          <w:sz w:val="17"/>
          <w:szCs w:val="17"/>
        </w:rPr>
        <w:t xml:space="preserve">                },</w:t>
      </w:r>
    </w:p>
    <w:p>
      <w:pPr>
        <w:shd w:fill="F4F4F2" w:color="auto" w:val="clear"/>
        <w:spacing w:after="0" w:before="0" w:line="240"/>
        <w:ind w:left="180"/>
      </w:pPr>
      <w:r>
        <w:rPr>
          <w:rFonts w:ascii="Consolas" w:cs="Consolas" w:eastAsia="Consolas" w:hAnsi="Consolas"/>
          <w:color w:val="1A1A1A"/>
          <w:sz w:val="17"/>
          <w:szCs w:val="17"/>
        </w:rPr>
        <w:t xml:space="preserve">            },</w:t>
      </w:r>
    </w:p>
    <w:p>
      <w:pPr>
        <w:shd w:fill="F4F4F2" w:color="auto" w:val="clear"/>
        <w:spacing w:after="0" w:before="0" w:line="240"/>
        <w:ind w:left="180"/>
      </w:pPr>
      <w:r>
        <w:rPr>
          <w:rFonts w:ascii="Consolas" w:cs="Consolas" w:eastAsia="Consolas" w:hAnsi="Consolas"/>
          <w:color w:val="1A1A1A"/>
          <w:sz w:val="17"/>
          <w:szCs w:val="17"/>
        </w:rPr>
        <w:t xml:space="preserve">            "required": ["reply", "action"],</w:t>
      </w:r>
    </w:p>
    <w:p>
      <w:pPr>
        <w:shd w:fill="F4F4F2" w:color="auto" w:val="clear"/>
        <w:spacing w:after="0" w:before="0" w:line="240"/>
        <w:ind w:left="180"/>
      </w:pPr>
      <w:r>
        <w:rPr>
          <w:rFonts w:ascii="Consolas" w:cs="Consolas" w:eastAsia="Consolas" w:hAnsi="Consolas"/>
          <w:color w:val="1A1A1A"/>
          <w:sz w:val="17"/>
          <w:szCs w:val="17"/>
        </w:rPr>
        <w:t xml:space="preserve">        },</w:t>
      </w:r>
    </w:p>
    <w:p>
      <w:pPr>
        <w:shd w:fill="F4F4F2" w:color="auto" w:val="clear"/>
        <w:spacing w:after="0" w:before="0" w:line="240"/>
        <w:ind w:left="180"/>
      </w:pPr>
      <w:r>
        <w:rPr>
          <w:rFonts w:ascii="Consolas" w:cs="Consolas" w:eastAsia="Consolas" w:hAnsi="Consolas"/>
          <w:color w:val="1A1A1A"/>
          <w:sz w:val="17"/>
          <w:szCs w:val="17"/>
        </w:rPr>
        <w:t xml:space="preserve">    },</w:t>
      </w:r>
    </w:p>
    <w:p>
      <w:pPr>
        <w:shd w:fill="F4F4F2" w:color="auto" w:val="clear"/>
        <w:spacing w:after="0" w:before="0" w:line="240"/>
        <w:ind w:left="180"/>
      </w:pPr>
      <w:r>
        <w:rPr>
          <w:rFonts w:ascii="Consolas" w:cs="Consolas" w:eastAsia="Consolas" w:hAnsi="Consolas"/>
          <w:color w:val="1A1A1A"/>
          <w:sz w:val="17"/>
          <w:szCs w:val="17"/>
        </w:rPr>
        <w:t xml:space="preserve">}]</w:t>
      </w:r>
    </w:p>
    <w:p>
      <w:pPr>
        <w:shd w:fill="F4F4F2" w:color="auto" w:val="clear"/>
        <w:spacing w:after="0" w:before="0" w:line="240"/>
        <w:ind w:left="180"/>
      </w:pPr>
      <w:r>
        <w:rPr>
          <w:rFonts w:ascii="Consolas" w:cs="Consolas" w:eastAsia="Consolas" w:hAnsi="Consolas"/>
          <w:color w:val="1A1A1A"/>
          <w:sz w:val="17"/>
          <w:szCs w:val="17"/>
        </w:rPr>
        <w:t xml:space="preserve"> </w:t>
      </w:r>
    </w:p>
    <w:p>
      <w:pPr>
        <w:shd w:fill="F4F4F2" w:color="auto" w:val="clear"/>
        <w:spacing w:after="0" w:before="0" w:line="240"/>
        <w:ind w:left="180"/>
      </w:pPr>
      <w:r>
        <w:rPr>
          <w:rFonts w:ascii="Consolas" w:cs="Consolas" w:eastAsia="Consolas" w:hAnsi="Consolas"/>
          <w:color w:val="1A1A1A"/>
          <w:sz w:val="17"/>
          <w:szCs w:val="17"/>
        </w:rPr>
        <w:t xml:space="preserve"># Few-shot system prompt + running transcript (conversation message management)</w:t>
      </w:r>
    </w:p>
    <w:p>
      <w:pPr>
        <w:shd w:fill="F4F4F2" w:color="auto" w:val="clear"/>
        <w:spacing w:after="0" w:before="0" w:line="240"/>
        <w:ind w:left="180"/>
      </w:pPr>
      <w:r>
        <w:rPr>
          <w:rFonts w:ascii="Consolas" w:cs="Consolas" w:eastAsia="Consolas" w:hAnsi="Consolas"/>
          <w:color w:val="1A1A1A"/>
          <w:sz w:val="17"/>
          <w:szCs w:val="17"/>
        </w:rPr>
        <w:t xml:space="preserve">messages = [</w:t>
      </w:r>
    </w:p>
    <w:p>
      <w:pPr>
        <w:shd w:fill="F4F4F2" w:color="auto" w:val="clear"/>
        <w:spacing w:after="0" w:before="0" w:line="240"/>
        <w:ind w:left="180"/>
      </w:pPr>
      <w:r>
        <w:rPr>
          <w:rFonts w:ascii="Consolas" w:cs="Consolas" w:eastAsia="Consolas" w:hAnsi="Consolas"/>
          <w:color w:val="1A1A1A"/>
          <w:sz w:val="17"/>
          <w:szCs w:val="17"/>
        </w:rPr>
        <w:t xml:space="preserve">    {"role": "system", "content": "You are an interviewer. Ask one question at a time; "</w:t>
      </w:r>
    </w:p>
    <w:p>
      <w:pPr>
        <w:shd w:fill="F4F4F2" w:color="auto" w:val="clear"/>
        <w:spacing w:after="0" w:before="0" w:line="240"/>
        <w:ind w:left="180"/>
      </w:pPr>
      <w:r>
        <w:rPr>
          <w:rFonts w:ascii="Consolas" w:cs="Consolas" w:eastAsia="Consolas" w:hAnsi="Consolas"/>
          <w:color w:val="1A1A1A"/>
          <w:sz w:val="17"/>
          <w:szCs w:val="17"/>
        </w:rPr>
        <w:t xml:space="preserve">                                  "probe a weak answer with ONE follow-up; then move on. Be concise."},</w:t>
      </w:r>
    </w:p>
    <w:p>
      <w:pPr>
        <w:shd w:fill="F4F4F2" w:color="auto" w:val="clear"/>
        <w:spacing w:after="0" w:before="0" w:line="240"/>
        <w:ind w:left="180"/>
      </w:pPr>
      <w:r>
        <w:rPr>
          <w:rFonts w:ascii="Consolas" w:cs="Consolas" w:eastAsia="Consolas" w:hAnsi="Consolas"/>
          <w:color w:val="1A1A1A"/>
          <w:sz w:val="17"/>
          <w:szCs w:val="17"/>
        </w:rPr>
        <w:t xml:space="preserve">    {"role": "assistant", "content": "Question 1 of 6 - How would you design rate limiting?"},</w:t>
      </w:r>
    </w:p>
    <w:p>
      <w:pPr>
        <w:shd w:fill="F4F4F2" w:color="auto" w:val="clear"/>
        <w:spacing w:after="0" w:before="0" w:line="240"/>
        <w:ind w:left="180"/>
      </w:pPr>
      <w:r>
        <w:rPr>
          <w:rFonts w:ascii="Consolas" w:cs="Consolas" w:eastAsia="Consolas" w:hAnsi="Consolas"/>
          <w:color w:val="1A1A1A"/>
          <w:sz w:val="17"/>
          <w:szCs w:val="17"/>
        </w:rPr>
        <w:t xml:space="preserve">    {"role": "user", "content": "A token-bucket per API key, 429 when empty."},</w:t>
      </w:r>
    </w:p>
    <w:p>
      <w:pPr>
        <w:shd w:fill="F4F4F2" w:color="auto" w:val="clear"/>
        <w:spacing w:after="0" w:before="0" w:line="240"/>
        <w:ind w:left="180"/>
      </w:pPr>
      <w:r>
        <w:rPr>
          <w:rFonts w:ascii="Consolas" w:cs="Consolas" w:eastAsia="Consolas" w:hAnsi="Consolas"/>
          <w:color w:val="1A1A1A"/>
          <w:sz w:val="17"/>
          <w:szCs w:val="17"/>
        </w:rPr>
        <w:t xml:space="preserve">]</w:t>
      </w:r>
    </w:p>
    <w:p>
      <w:pPr>
        <w:shd w:fill="F4F4F2" w:color="auto" w:val="clear"/>
        <w:spacing w:after="0" w:before="0" w:line="240"/>
        <w:ind w:left="180"/>
      </w:pPr>
      <w:r>
        <w:rPr>
          <w:rFonts w:ascii="Consolas" w:cs="Consolas" w:eastAsia="Consolas" w:hAnsi="Consolas"/>
          <w:color w:val="1A1A1A"/>
          <w:sz w:val="17"/>
          <w:szCs w:val="17"/>
        </w:rPr>
        <w:t xml:space="preserve"> </w:t>
      </w:r>
    </w:p>
    <w:p>
      <w:pPr>
        <w:shd w:fill="F4F4F2" w:color="auto" w:val="clear"/>
        <w:spacing w:after="0" w:before="0" w:line="240"/>
        <w:ind w:left="180"/>
      </w:pPr>
      <w:r>
        <w:rPr>
          <w:rFonts w:ascii="Consolas" w:cs="Consolas" w:eastAsia="Consolas" w:hAnsi="Consolas"/>
          <w:color w:val="1A1A1A"/>
          <w:sz w:val="17"/>
          <w:szCs w:val="17"/>
        </w:rPr>
        <w:t xml:space="preserve">completion = client.chat.completions.create(</w:t>
      </w:r>
    </w:p>
    <w:p>
      <w:pPr>
        <w:shd w:fill="F4F4F2" w:color="auto" w:val="clear"/>
        <w:spacing w:after="0" w:before="0" w:line="240"/>
        <w:ind w:left="180"/>
      </w:pPr>
      <w:r>
        <w:rPr>
          <w:rFonts w:ascii="Consolas" w:cs="Consolas" w:eastAsia="Consolas" w:hAnsi="Consolas"/>
          <w:color w:val="1A1A1A"/>
          <w:sz w:val="17"/>
          <w:szCs w:val="17"/>
        </w:rPr>
        <w:t xml:space="preserve">    model="gpt-4o-mini",</w:t>
      </w:r>
    </w:p>
    <w:p>
      <w:pPr>
        <w:shd w:fill="F4F4F2" w:color="auto" w:val="clear"/>
        <w:spacing w:after="0" w:before="0" w:line="240"/>
        <w:ind w:left="180"/>
      </w:pPr>
      <w:r>
        <w:rPr>
          <w:rFonts w:ascii="Consolas" w:cs="Consolas" w:eastAsia="Consolas" w:hAnsi="Consolas"/>
          <w:color w:val="1A1A1A"/>
          <w:sz w:val="17"/>
          <w:szCs w:val="17"/>
        </w:rPr>
        <w:t xml:space="preserve">    messages=messages,</w:t>
      </w:r>
    </w:p>
    <w:p>
      <w:pPr>
        <w:shd w:fill="F4F4F2" w:color="auto" w:val="clear"/>
        <w:spacing w:after="0" w:before="0" w:line="240"/>
        <w:ind w:left="180"/>
      </w:pPr>
      <w:r>
        <w:rPr>
          <w:rFonts w:ascii="Consolas" w:cs="Consolas" w:eastAsia="Consolas" w:hAnsi="Consolas"/>
          <w:color w:val="1A1A1A"/>
          <w:sz w:val="17"/>
          <w:szCs w:val="17"/>
        </w:rPr>
        <w:t xml:space="preserve">    tools=tools,</w:t>
      </w:r>
    </w:p>
    <w:p>
      <w:pPr>
        <w:shd w:fill="F4F4F2" w:color="auto" w:val="clear"/>
        <w:spacing w:after="0" w:before="0" w:line="240"/>
        <w:ind w:left="180"/>
      </w:pPr>
      <w:r>
        <w:rPr>
          <w:rFonts w:ascii="Consolas" w:cs="Consolas" w:eastAsia="Consolas" w:hAnsi="Consolas"/>
          <w:color w:val="1A1A1A"/>
          <w:sz w:val="17"/>
          <w:szCs w:val="17"/>
        </w:rPr>
        <w:t xml:space="preserve">    tool_choice={"type": "function", "function": {"name": "interviewer_turn"}},  # force the decision</w:t>
      </w:r>
    </w:p>
    <w:p>
      <w:pPr>
        <w:shd w:fill="F4F4F2" w:color="auto" w:val="clear"/>
        <w:spacing w:after="0" w:before="0" w:line="240"/>
        <w:ind w:left="180"/>
      </w:pPr>
      <w:r>
        <w:rPr>
          <w:rFonts w:ascii="Consolas" w:cs="Consolas" w:eastAsia="Consolas" w:hAnsi="Consolas"/>
          <w:color w:val="1A1A1A"/>
          <w:sz w:val="17"/>
          <w:szCs w:val="17"/>
        </w:rPr>
        <w:t xml:space="preserve">)</w:t>
      </w:r>
    </w:p>
    <w:p>
      <w:pPr>
        <w:shd w:fill="F4F4F2" w:color="auto" w:val="clear"/>
        <w:spacing w:after="0" w:before="0" w:line="240"/>
        <w:ind w:left="180"/>
      </w:pPr>
      <w:r>
        <w:rPr>
          <w:rFonts w:ascii="Consolas" w:cs="Consolas" w:eastAsia="Consolas" w:hAnsi="Consolas"/>
          <w:color w:val="1A1A1A"/>
          <w:sz w:val="17"/>
          <w:szCs w:val="17"/>
        </w:rPr>
        <w:t xml:space="preserve"> </w:t>
      </w:r>
    </w:p>
    <w:p>
      <w:pPr>
        <w:shd w:fill="F4F4F2" w:color="auto" w:val="clear"/>
        <w:spacing w:after="0" w:before="0" w:line="240"/>
        <w:ind w:left="180"/>
      </w:pPr>
      <w:r>
        <w:rPr>
          <w:rFonts w:ascii="Consolas" w:cs="Consolas" w:eastAsia="Consolas" w:hAnsi="Consolas"/>
          <w:color w:val="1A1A1A"/>
          <w:sz w:val="17"/>
          <w:szCs w:val="17"/>
        </w:rPr>
        <w:t xml:space="preserve">decision = json.loads(completion.choices[0].message.tool_calls[0].function.arguments)</w:t>
      </w:r>
    </w:p>
    <w:p>
      <w:pPr>
        <w:shd w:fill="F4F4F2" w:color="auto" w:val="clear"/>
        <w:spacing w:after="0" w:before="0" w:line="240"/>
        <w:ind w:left="180"/>
      </w:pPr>
      <w:r>
        <w:rPr>
          <w:rFonts w:ascii="Consolas" w:cs="Consolas" w:eastAsia="Consolas" w:hAnsi="Consolas"/>
          <w:color w:val="1A1A1A"/>
          <w:sz w:val="17"/>
          <w:szCs w:val="17"/>
        </w:rPr>
        <w:t xml:space="preserve">print(decision["action"], "-&gt;", decision["reply"])</w:t>
      </w:r>
    </w:p>
    <w:p>
      <w:pPr>
        <w:shd w:fill="F4F4F2" w:color="auto" w:val="clear"/>
        <w:spacing w:after="0" w:before="0" w:line="240"/>
        <w:ind w:left="180"/>
      </w:pPr>
      <w:r>
        <w:rPr>
          <w:rFonts w:ascii="Consolas" w:cs="Consolas" w:eastAsia="Consolas" w:hAnsi="Consolas"/>
          <w:color w:val="1A1A1A"/>
          <w:sz w:val="17"/>
          <w:szCs w:val="17"/>
        </w:rPr>
        <w:t xml:space="preserve"># e.g. follow_up -&gt; "Where would you store the counters so limits hold across servers?"</w:t>
      </w:r>
    </w:p>
    <w:p>
      <w:pPr>
        <w:spacing w:after="80"/>
      </w:pPr>
    </w:p>
    <w:p>
      <w:pPr>
        <w:pStyle w:val="Heading1"/>
      </w:pPr>
      <w:r>
        <w:t xml:space="preserve">9. Suggested Testing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shd w:fill="1F3864" w:color="auto" w:val="clear"/>
            <w:tcMar>
              <w:top w:type="dxa" w:w="60"/>
              <w:left w:type="dxa" w:w="110"/>
              <w:bottom w:type="dxa" w:w="60"/>
              <w:right w:type="dxa" w:w="110"/>
            </w:tcMar>
          </w:tcPr>
          <w:p>
            <w:pPr>
              <w:spacing w:after="0"/>
              <w:jc w:val="left"/>
            </w:pPr>
            <w:r>
              <w:rPr>
                <w:b/>
                <w:bCs/>
                <w:color w:val="FFFFFF"/>
              </w:rPr>
              <w:t xml:space="preserve">Test ID</w:t>
            </w:r>
          </w:p>
        </w:tc>
        <w:tc>
          <w:tcPr>
            <w:tcW w:type="dxa" w:w="7526"/>
            <w:shd w:fill="1F3864" w:color="auto" w:val="clear"/>
            <w:tcMar>
              <w:top w:type="dxa" w:w="60"/>
              <w:left w:type="dxa" w:w="110"/>
              <w:bottom w:type="dxa" w:w="60"/>
              <w:right w:type="dxa" w:w="110"/>
            </w:tcMar>
          </w:tcPr>
          <w:p>
            <w:pPr>
              <w:spacing w:after="0"/>
              <w:jc w:val="left"/>
            </w:pPr>
            <w:r>
              <w:rPr>
                <w:b/>
                <w:bCs/>
                <w:color w:val="FFFFFF"/>
              </w:rPr>
              <w:t xml:space="preserve">Scenario</w:t>
            </w:r>
          </w:p>
        </w:tc>
      </w:tr>
      <w:tr>
        <w:tc>
          <w:tcPr>
            <w:tcW w:type="dxa" w:w="1500"/>
            <w:tcMar>
              <w:top w:type="dxa" w:w="60"/>
              <w:left w:type="dxa" w:w="110"/>
              <w:bottom w:type="dxa" w:w="60"/>
              <w:right w:type="dxa" w:w="110"/>
            </w:tcMar>
          </w:tcPr>
          <w:p>
            <w:pPr>
              <w:spacing w:after="0"/>
              <w:jc w:val="left"/>
            </w:pPr>
            <w:r>
              <w:rPr>
                <w:b/>
                <w:bCs/>
              </w:rPr>
              <w:t xml:space="preserve">TC_01</w:t>
            </w:r>
          </w:p>
        </w:tc>
        <w:tc>
          <w:tcPr>
            <w:tcW w:type="dxa" w:w="7526"/>
            <w:tcMar>
              <w:top w:type="dxa" w:w="60"/>
              <w:left w:type="dxa" w:w="110"/>
              <w:bottom w:type="dxa" w:w="60"/>
              <w:right w:type="dxa" w:w="110"/>
            </w:tcMar>
          </w:tcPr>
          <w:p>
            <w:pPr>
              <w:spacing w:after="0"/>
              <w:jc w:val="left"/>
            </w:pPr>
            <w:r>
              <w:rPr>
                <w:b w:val="false"/>
                <w:bCs w:val="false"/>
              </w:rPr>
              <w:t xml:space="preserve">Provide role, level, and skills -&gt; the chatbot generates a relevant question plan and asks Question 1.</w:t>
            </w:r>
          </w:p>
        </w:tc>
      </w:tr>
      <w:tr>
        <w:tc>
          <w:tcPr>
            <w:tcW w:type="dxa" w:w="1500"/>
            <w:tcMar>
              <w:top w:type="dxa" w:w="60"/>
              <w:left w:type="dxa" w:w="110"/>
              <w:bottom w:type="dxa" w:w="60"/>
              <w:right w:type="dxa" w:w="110"/>
            </w:tcMar>
          </w:tcPr>
          <w:p>
            <w:pPr>
              <w:spacing w:after="0"/>
              <w:jc w:val="left"/>
            </w:pPr>
            <w:r>
              <w:rPr>
                <w:b/>
                <w:bCs/>
              </w:rPr>
              <w:t xml:space="preserve">TC_02</w:t>
            </w:r>
          </w:p>
        </w:tc>
        <w:tc>
          <w:tcPr>
            <w:tcW w:type="dxa" w:w="7526"/>
            <w:tcMar>
              <w:top w:type="dxa" w:w="60"/>
              <w:left w:type="dxa" w:w="110"/>
              <w:bottom w:type="dxa" w:w="60"/>
              <w:right w:type="dxa" w:w="110"/>
            </w:tcMar>
          </w:tcPr>
          <w:p>
            <w:pPr>
              <w:spacing w:after="0"/>
              <w:jc w:val="left"/>
            </w:pPr>
            <w:r>
              <w:rPr>
                <w:b w:val="false"/>
                <w:bCs w:val="false"/>
              </w:rPr>
              <w:t xml:space="preserve">Give a strong answer -&gt; the chatbot acknowledges briefly and advances to the next question.</w:t>
            </w:r>
          </w:p>
        </w:tc>
      </w:tr>
      <w:tr>
        <w:tc>
          <w:tcPr>
            <w:tcW w:type="dxa" w:w="1500"/>
            <w:tcMar>
              <w:top w:type="dxa" w:w="60"/>
              <w:left w:type="dxa" w:w="110"/>
              <w:bottom w:type="dxa" w:w="60"/>
              <w:right w:type="dxa" w:w="110"/>
            </w:tcMar>
          </w:tcPr>
          <w:p>
            <w:pPr>
              <w:spacing w:after="0"/>
              <w:jc w:val="left"/>
            </w:pPr>
            <w:r>
              <w:rPr>
                <w:b/>
                <w:bCs/>
              </w:rPr>
              <w:t xml:space="preserve">TC_03</w:t>
            </w:r>
          </w:p>
        </w:tc>
        <w:tc>
          <w:tcPr>
            <w:tcW w:type="dxa" w:w="7526"/>
            <w:tcMar>
              <w:top w:type="dxa" w:w="60"/>
              <w:left w:type="dxa" w:w="110"/>
              <w:bottom w:type="dxa" w:w="60"/>
              <w:right w:type="dxa" w:w="110"/>
            </w:tcMar>
          </w:tcPr>
          <w:p>
            <w:pPr>
              <w:spacing w:after="0"/>
              <w:jc w:val="left"/>
            </w:pPr>
            <w:r>
              <w:rPr>
                <w:b w:val="false"/>
                <w:bCs w:val="false"/>
              </w:rPr>
              <w:t xml:space="preserve">Give a shallow or partial answer -&gt; the chatbot asks exactly one focused follow-up (adaptive behaviour).</w:t>
            </w:r>
          </w:p>
        </w:tc>
      </w:tr>
      <w:tr>
        <w:tc>
          <w:tcPr>
            <w:tcW w:type="dxa" w:w="1500"/>
            <w:tcMar>
              <w:top w:type="dxa" w:w="60"/>
              <w:left w:type="dxa" w:w="110"/>
              <w:bottom w:type="dxa" w:w="60"/>
              <w:right w:type="dxa" w:w="110"/>
            </w:tcMar>
          </w:tcPr>
          <w:p>
            <w:pPr>
              <w:spacing w:after="0"/>
              <w:jc w:val="left"/>
            </w:pPr>
            <w:r>
              <w:rPr>
                <w:b/>
                <w:bCs/>
              </w:rPr>
              <w:t xml:space="preserve">TC_04</w:t>
            </w:r>
          </w:p>
        </w:tc>
        <w:tc>
          <w:tcPr>
            <w:tcW w:type="dxa" w:w="7526"/>
            <w:tcMar>
              <w:top w:type="dxa" w:w="60"/>
              <w:left w:type="dxa" w:w="110"/>
              <w:bottom w:type="dxa" w:w="60"/>
              <w:right w:type="dxa" w:w="110"/>
            </w:tcMar>
          </w:tcPr>
          <w:p>
            <w:pPr>
              <w:spacing w:after="0"/>
              <w:jc w:val="left"/>
            </w:pPr>
            <w:r>
              <w:rPr>
                <w:b w:val="false"/>
                <w:bCs w:val="false"/>
              </w:rPr>
              <w:t xml:space="preserve">Answer with 'I don't know' or something ambiguous -&gt; the chatbot moves on gracefully and records a low score with a note.</w:t>
            </w:r>
          </w:p>
        </w:tc>
      </w:tr>
      <w:tr>
        <w:tc>
          <w:tcPr>
            <w:tcW w:type="dxa" w:w="1500"/>
            <w:tcMar>
              <w:top w:type="dxa" w:w="60"/>
              <w:left w:type="dxa" w:w="110"/>
              <w:bottom w:type="dxa" w:w="60"/>
              <w:right w:type="dxa" w:w="110"/>
            </w:tcMar>
          </w:tcPr>
          <w:p>
            <w:pPr>
              <w:spacing w:after="0"/>
              <w:jc w:val="left"/>
            </w:pPr>
            <w:r>
              <w:rPr>
                <w:b/>
                <w:bCs/>
              </w:rPr>
              <w:t xml:space="preserve">TC_05</w:t>
            </w:r>
          </w:p>
        </w:tc>
        <w:tc>
          <w:tcPr>
            <w:tcW w:type="dxa" w:w="7526"/>
            <w:tcMar>
              <w:top w:type="dxa" w:w="60"/>
              <w:left w:type="dxa" w:w="110"/>
              <w:bottom w:type="dxa" w:w="60"/>
              <w:right w:type="dxa" w:w="110"/>
            </w:tcMar>
          </w:tcPr>
          <w:p>
            <w:pPr>
              <w:spacing w:after="0"/>
              <w:jc w:val="left"/>
            </w:pPr>
            <w:r>
              <w:rPr>
                <w:b w:val="false"/>
                <w:bCs w:val="false"/>
              </w:rPr>
              <w:t xml:space="preserve">Multi-turn context -&gt; follow-ups reference earlier answers and the sidebar progress stays in sync.</w:t>
            </w:r>
          </w:p>
        </w:tc>
      </w:tr>
      <w:tr>
        <w:tc>
          <w:tcPr>
            <w:tcW w:type="dxa" w:w="1500"/>
            <w:tcMar>
              <w:top w:type="dxa" w:w="60"/>
              <w:left w:type="dxa" w:w="110"/>
              <w:bottom w:type="dxa" w:w="60"/>
              <w:right w:type="dxa" w:w="110"/>
            </w:tcMar>
          </w:tcPr>
          <w:p>
            <w:pPr>
              <w:spacing w:after="0"/>
              <w:jc w:val="left"/>
            </w:pPr>
            <w:r>
              <w:rPr>
                <w:b/>
                <w:bCs/>
              </w:rPr>
              <w:t xml:space="preserve">TC_06</w:t>
            </w:r>
          </w:p>
        </w:tc>
        <w:tc>
          <w:tcPr>
            <w:tcW w:type="dxa" w:w="7526"/>
            <w:tcMar>
              <w:top w:type="dxa" w:w="60"/>
              <w:left w:type="dxa" w:w="110"/>
              <w:bottom w:type="dxa" w:w="60"/>
              <w:right w:type="dxa" w:w="110"/>
            </w:tcMar>
          </w:tcPr>
          <w:p>
            <w:pPr>
              <w:spacing w:after="0"/>
              <w:jc w:val="left"/>
            </w:pPr>
            <w:r>
              <w:rPr>
                <w:b w:val="false"/>
                <w:bCs w:val="false"/>
              </w:rPr>
              <w:t xml:space="preserve">End the interview -&gt; the chatbot returns structured coaching feedback (score, readiness, strengths, improvements).</w:t>
            </w:r>
          </w:p>
        </w:tc>
      </w:tr>
    </w:tbl>
    <w:p>
      <w:pPr>
        <w:spacing w:after="80"/>
      </w:pPr>
    </w:p>
    <w:p>
      <w:pPr>
        <w:pStyle w:val="Heading1"/>
      </w:pPr>
      <w:r>
        <w:t xml:space="preserve">10. Challenges and Lessons Learned</w:t>
      </w:r>
    </w:p>
    <w:p>
      <w:pPr>
        <w:pStyle w:val="ListParagraph"/>
        <w:numPr>
          <w:ilvl w:val="0"/>
          <w:numId w:val="2"/>
        </w:numPr>
        <w:spacing w:after="60" w:line="276"/>
      </w:pPr>
      <w:r>
        <w:t xml:space="preserve">Non-deterministic output: forcing tool calls (function calling) gives reliable, machine-readable turn decisions and structured feedback.</w:t>
      </w:r>
    </w:p>
    <w:p>
      <w:pPr>
        <w:pStyle w:val="ListParagraph"/>
        <w:numPr>
          <w:ilvl w:val="0"/>
          <w:numId w:val="2"/>
        </w:numPr>
        <w:spacing w:after="60" w:line="276"/>
      </w:pPr>
      <w:r>
        <w:t xml:space="preserve">Output format consistency: structured tool schemas plus validation/repair of the returned arguments.</w:t>
      </w:r>
    </w:p>
    <w:p>
      <w:pPr>
        <w:pStyle w:val="ListParagraph"/>
        <w:numPr>
          <w:ilvl w:val="0"/>
          <w:numId w:val="2"/>
        </w:numPr>
        <w:spacing w:after="60" w:line="276"/>
      </w:pPr>
      <w:r>
        <w:t xml:space="preserve">Context growth across turns: a rolling summary of older answers plus a verbatim recent window keeps token cost flat.</w:t>
      </w:r>
    </w:p>
    <w:p>
      <w:pPr>
        <w:pStyle w:val="ListParagraph"/>
        <w:numPr>
          <w:ilvl w:val="0"/>
          <w:numId w:val="2"/>
        </w:numPr>
        <w:spacing w:after="60" w:line="276"/>
      </w:pPr>
      <w:r>
        <w:t xml:space="preserve">Runaway follow-ups: a per-question follow-up cap keeps the interview moving.</w:t>
      </w:r>
    </w:p>
    <w:p>
      <w:pPr>
        <w:pStyle w:val="ListParagraph"/>
        <w:numPr>
          <w:ilvl w:val="0"/>
          <w:numId w:val="2"/>
        </w:numPr>
        <w:spacing w:after="60" w:line="276"/>
      </w:pPr>
      <w:r>
        <w:t xml:space="preserve">API errors (key, rate limit, timeout): typed error handling, and the user's answer is saved before the model call so a turn can be retried.</w:t>
      </w:r>
    </w:p>
    <w:p>
      <w:pPr>
        <w:spacing w:after="120" w:line="276"/>
      </w:pPr>
      <w:r>
        <w:rPr>
          <w:b/>
          <w:bCs/>
        </w:rPr>
        <w:t xml:space="preserve">Key lesson: </w:t>
      </w:r>
      <w:r>
        <w:t xml:space="preserve">separating what to say (reply) from what to do (action) via function calling made the multi-turn flow deterministic and testable.</w:t>
      </w:r>
    </w:p>
    <w:p>
      <w:pPr>
        <w:pStyle w:val="Heading1"/>
      </w:pPr>
      <w:r>
        <w:t xml:space="preserve">11. References</w:t>
      </w:r>
    </w:p>
    <w:p>
      <w:pPr>
        <w:pStyle w:val="ListParagraph"/>
        <w:numPr>
          <w:ilvl w:val="0"/>
          <w:numId w:val="2"/>
        </w:numPr>
        <w:spacing w:after="60" w:line="276"/>
      </w:pPr>
      <w:r>
        <w:t xml:space="preserve">OpenAI Python SDK - Chat Completions: https://platform.openai.com/docs/api-reference/chat/create</w:t>
      </w:r>
    </w:p>
    <w:p>
      <w:pPr>
        <w:pStyle w:val="ListParagraph"/>
        <w:numPr>
          <w:ilvl w:val="0"/>
          <w:numId w:val="2"/>
        </w:numPr>
        <w:spacing w:after="60" w:line="276"/>
      </w:pPr>
      <w:r>
        <w:t xml:space="preserve">OpenAI Function Calling guide: https://platform.openai.com/docs/guides/function-calling</w:t>
      </w:r>
    </w:p>
    <w:p>
      <w:pPr>
        <w:pStyle w:val="ListParagraph"/>
        <w:numPr>
          <w:ilvl w:val="0"/>
          <w:numId w:val="2"/>
        </w:numPr>
        <w:spacing w:after="60" w:line="276"/>
      </w:pPr>
      <w:r>
        <w:t xml:space="preserve">Prompting techniques (few-shot, chain-of-thought): https://platform.openai.com/docs/guides/prompt-engineering</w:t>
      </w:r>
    </w:p>
    <w:p>
      <w:pPr>
        <w:pStyle w:val="ListParagraph"/>
        <w:numPr>
          <w:ilvl w:val="0"/>
          <w:numId w:val="2"/>
        </w:numPr>
        <w:spacing w:after="60" w:line="276"/>
      </w:pPr>
      <w:r>
        <w:t xml:space="preserve">Internal design docs: docs/interview-chatbox-design.md, interview-workflow.md, implementation-tasks.md, project-structure.md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pPr>
      <w:spacing w:after="60"/>
    </w:pPr>
    <w:rPr>
      <w:rFonts w:ascii="Calibri" w:cs="Calibri" w:eastAsia="Calibri" w:hAnsi="Calibri"/>
      <w:b/>
      <w:bCs/>
      <w:color w:val="1F3864"/>
      <w:sz w:val="52"/>
      <w:szCs w:val="52"/>
    </w:rPr>
  </w:style>
  <w:style w:type="paragraph" w:styleId="Heading1">
    <w:name w:val="Heading 1"/>
    <w:basedOn w:val="Normal"/>
    <w:next w:val="Normal"/>
    <w:qFormat/>
    <w:pPr>
      <w:spacing w:after="120" w:before="260"/>
    </w:pPr>
    <w:rPr>
      <w:rFonts w:ascii="Calibri" w:cs="Calibri" w:eastAsia="Calibri" w:hAnsi="Calibri"/>
      <w:b/>
      <w:bCs/>
      <w:color w:val="1F3864"/>
      <w:sz w:val="30"/>
      <w:szCs w:val="30"/>
    </w:rPr>
  </w:style>
  <w:style w:type="paragraph" w:styleId="Heading2">
    <w:name w:val="Heading 2"/>
    <w:basedOn w:val="Normal"/>
    <w:next w:val="Normal"/>
    <w:qFormat/>
    <w:pPr>
      <w:spacing w:after="80" w:before="160"/>
    </w:pPr>
    <w:rPr>
      <w:rFonts w:ascii="Calibri" w:cs="Calibri" w:eastAsia="Calibri" w:hAnsi="Calibri"/>
      <w:b/>
      <w:bCs/>
      <w:color w:val="2E5496"/>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2 Report - Mock Interview Chatbot</dc:title>
  <dc:creator>AI Interview Copilot Team</dc:creator>
  <cp:lastModifiedBy>Un-named</cp:lastModifiedBy>
  <cp:revision>1</cp:revision>
  <dcterms:created xsi:type="dcterms:W3CDTF">2026-08-08T09:55:41.472Z</dcterms:created>
  <dcterms:modified xsi:type="dcterms:W3CDTF">2026-08-08T09:55:41.482Z</dcterms:modified>
</cp:coreProperties>
</file>

<file path=docProps/custom.xml><?xml version="1.0" encoding="utf-8"?>
<Properties xmlns="http://schemas.openxmlformats.org/officeDocument/2006/custom-properties" xmlns:vt="http://schemas.openxmlformats.org/officeDocument/2006/docPropsVTypes"/>
</file>