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15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5 сентября 1905 г.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февраль – март 1917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1921—1922 гг.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1989 г., февраль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25 июня-1 июля 2020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Что из перечисленного относится к внутренней политик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color w:val="000000"/>
          <w:rtl w:val="0"/>
        </w:rPr>
        <w:t xml:space="preserve"> Николая II:</w:t>
      </w:r>
    </w:p>
    <w:p w:rsidR="00000000" w:rsidDel="00000000" w:rsidP="00000000" w:rsidRDefault="00000000" w:rsidRPr="00000000" w14:paraId="0000000D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создание коллегий   </w:t>
      </w:r>
    </w:p>
    <w:p w:rsidR="00000000" w:rsidDel="00000000" w:rsidP="00000000" w:rsidRDefault="00000000" w:rsidRPr="00000000" w14:paraId="0000000E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создание министерств    </w:t>
      </w:r>
    </w:p>
    <w:p w:rsidR="00000000" w:rsidDel="00000000" w:rsidP="00000000" w:rsidRDefault="00000000" w:rsidRPr="00000000" w14:paraId="0000000F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реформы Витте    </w:t>
      </w:r>
    </w:p>
    <w:p w:rsidR="00000000" w:rsidDel="00000000" w:rsidP="00000000" w:rsidRDefault="00000000" w:rsidRPr="00000000" w14:paraId="0000001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реформы Сперанского   </w:t>
      </w:r>
    </w:p>
    <w:p w:rsidR="00000000" w:rsidDel="00000000" w:rsidP="00000000" w:rsidRDefault="00000000" w:rsidRPr="00000000" w14:paraId="0000001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реформы Столыпина    </w:t>
      </w:r>
    </w:p>
    <w:p w:rsidR="00000000" w:rsidDel="00000000" w:rsidP="00000000" w:rsidRDefault="00000000" w:rsidRPr="00000000" w14:paraId="0000001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«зубатовщина»    </w:t>
      </w:r>
    </w:p>
    <w:p w:rsidR="00000000" w:rsidDel="00000000" w:rsidP="00000000" w:rsidRDefault="00000000" w:rsidRPr="00000000" w14:paraId="00000013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опора на поместное дворянство    </w:t>
      </w:r>
    </w:p>
    <w:p w:rsidR="00000000" w:rsidDel="00000000" w:rsidP="00000000" w:rsidRDefault="00000000" w:rsidRPr="00000000" w14:paraId="00000014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8) защита устоев на основе механизма чрезвычайного положения   </w:t>
      </w:r>
    </w:p>
    <w:p w:rsidR="00000000" w:rsidDel="00000000" w:rsidP="00000000" w:rsidRDefault="00000000" w:rsidRPr="00000000" w14:paraId="00000015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9) создание военных поселений</w:t>
      </w:r>
    </w:p>
    <w:p w:rsidR="00000000" w:rsidDel="00000000" w:rsidP="00000000" w:rsidRDefault="00000000" w:rsidRPr="00000000" w14:paraId="0000001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Установите последовательность событий революции 1917 г.:</w:t>
      </w:r>
    </w:p>
    <w:p w:rsidR="00000000" w:rsidDel="00000000" w:rsidP="00000000" w:rsidRDefault="00000000" w:rsidRPr="00000000" w14:paraId="0000001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   Нота Милюкова</w:t>
      </w:r>
    </w:p>
    <w:p w:rsidR="00000000" w:rsidDel="00000000" w:rsidP="00000000" w:rsidRDefault="00000000" w:rsidRPr="00000000" w14:paraId="0000001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    II съезд советов</w:t>
      </w:r>
    </w:p>
    <w:p w:rsidR="00000000" w:rsidDel="00000000" w:rsidP="00000000" w:rsidRDefault="00000000" w:rsidRPr="00000000" w14:paraId="0000001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    Возвращение В.И. Ленина в Россию</w:t>
      </w:r>
    </w:p>
    <w:p w:rsidR="00000000" w:rsidDel="00000000" w:rsidP="00000000" w:rsidRDefault="00000000" w:rsidRPr="00000000" w14:paraId="0000001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    Корниловский мятеж</w:t>
      </w:r>
    </w:p>
    <w:p w:rsidR="00000000" w:rsidDel="00000000" w:rsidP="00000000" w:rsidRDefault="00000000" w:rsidRPr="00000000" w14:paraId="0000001C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   Отречение Николая II</w:t>
      </w:r>
    </w:p>
    <w:p w:rsidR="00000000" w:rsidDel="00000000" w:rsidP="00000000" w:rsidRDefault="00000000" w:rsidRPr="00000000" w14:paraId="0000001D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Политика «военного коммунизма» предполагала:</w:t>
      </w:r>
    </w:p>
    <w:p w:rsidR="00000000" w:rsidDel="00000000" w:rsidP="00000000" w:rsidRDefault="00000000" w:rsidRPr="00000000" w14:paraId="0000001F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Всеобщее избирательное право</w:t>
      </w:r>
    </w:p>
    <w:p w:rsidR="00000000" w:rsidDel="00000000" w:rsidP="00000000" w:rsidRDefault="00000000" w:rsidRPr="00000000" w14:paraId="0000002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Уравнительность в оплате труда</w:t>
      </w:r>
    </w:p>
    <w:p w:rsidR="00000000" w:rsidDel="00000000" w:rsidP="00000000" w:rsidRDefault="00000000" w:rsidRPr="00000000" w14:paraId="0000002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Разрешение аренды земли и найма рабочей силы;</w:t>
      </w:r>
    </w:p>
    <w:p w:rsidR="00000000" w:rsidDel="00000000" w:rsidP="00000000" w:rsidRDefault="00000000" w:rsidRPr="00000000" w14:paraId="0000002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Сохранение мелких и средних предприятий в собственности прежних владельцев</w:t>
      </w:r>
    </w:p>
    <w:p w:rsidR="00000000" w:rsidDel="00000000" w:rsidP="00000000" w:rsidRDefault="00000000" w:rsidRPr="00000000" w14:paraId="00000023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Назовите не менее 5 военных операций по освобождению территории СССР в 1941-1945 гг. от немецко-фашистских захватчиков и раскройте их стратегическое значение.</w:t>
      </w:r>
    </w:p>
    <w:p w:rsidR="00000000" w:rsidDel="00000000" w:rsidP="00000000" w:rsidRDefault="00000000" w:rsidRPr="00000000" w14:paraId="00000025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</w:t>
      </w:r>
      <w:r w:rsidDel="00000000" w:rsidR="00000000" w:rsidRPr="00000000">
        <w:rPr>
          <w:rtl w:val="0"/>
        </w:rPr>
        <w:t xml:space="preserve">Расположите исторические события в хронологической последовательности: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Первый полет человека в космос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Начало экономической реформы А.Н. Косыгина.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XX съезд КПСС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Приход к власти Л.И. Брежнева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Карибский кризис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Задание 7. Прочтите отрывок из воспоминаний философа Н.А. Бердяева и укажите образное название периода развития русской культуры, о котором идёт речь.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«Сейчас с трудом представляют себе атмосферу того времени. Многое из творческого подъёма того времени вошло в дальнейшее развитие русской культуры и сейчас есть достояние всех русских культурных людей. В эти годы России было послано много даров. Это была эпоха пробуждения в России самостоятельной философской мысли, расцвета поэзии... религиозного беспокойства и искания... Появились новые души, были открыты новые источники творческой жизни. Александр Блок и Анна Ахматова, Николай Гумилёв и Константин Бальмонт принадлежат этому времени».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000000"/>
          <w:rtl w:val="0"/>
        </w:rPr>
        <w:t xml:space="preserve">Задание 8. Что из перечисленного относится к </w:t>
      </w:r>
      <w:r w:rsidDel="00000000" w:rsidR="00000000" w:rsidRPr="00000000">
        <w:rPr>
          <w:rtl w:val="0"/>
        </w:rPr>
        <w:t xml:space="preserve">политике перестройки:</w:t>
      </w:r>
    </w:p>
    <w:p w:rsidR="00000000" w:rsidDel="00000000" w:rsidP="00000000" w:rsidRDefault="00000000" w:rsidRPr="00000000" w14:paraId="00000031">
      <w:pPr>
        <w:ind w:firstLine="708"/>
        <w:rPr/>
      </w:pPr>
      <w:r w:rsidDel="00000000" w:rsidR="00000000" w:rsidRPr="00000000">
        <w:rPr>
          <w:rtl w:val="0"/>
        </w:rPr>
        <w:t xml:space="preserve">1) отказ от принципа пролетарского интернационализма   </w:t>
      </w:r>
    </w:p>
    <w:p w:rsidR="00000000" w:rsidDel="00000000" w:rsidP="00000000" w:rsidRDefault="00000000" w:rsidRPr="00000000" w14:paraId="00000032">
      <w:pPr>
        <w:ind w:firstLine="708"/>
        <w:rPr/>
      </w:pPr>
      <w:r w:rsidDel="00000000" w:rsidR="00000000" w:rsidRPr="00000000">
        <w:rPr>
          <w:rtl w:val="0"/>
        </w:rPr>
        <w:t xml:space="preserve">2) роспуск КПСС   </w:t>
      </w:r>
    </w:p>
    <w:p w:rsidR="00000000" w:rsidDel="00000000" w:rsidP="00000000" w:rsidRDefault="00000000" w:rsidRPr="00000000" w14:paraId="00000033">
      <w:pPr>
        <w:ind w:firstLine="708"/>
        <w:rPr/>
      </w:pPr>
      <w:r w:rsidDel="00000000" w:rsidR="00000000" w:rsidRPr="00000000">
        <w:rPr>
          <w:rtl w:val="0"/>
        </w:rPr>
        <w:t xml:space="preserve"> 3) «гласность»   </w:t>
      </w:r>
    </w:p>
    <w:p w:rsidR="00000000" w:rsidDel="00000000" w:rsidP="00000000" w:rsidRDefault="00000000" w:rsidRPr="00000000" w14:paraId="00000034">
      <w:pPr>
        <w:ind w:firstLine="708"/>
        <w:rPr/>
      </w:pPr>
      <w:r w:rsidDel="00000000" w:rsidR="00000000" w:rsidRPr="00000000">
        <w:rPr>
          <w:rtl w:val="0"/>
        </w:rPr>
        <w:t xml:space="preserve">4) выборы в Государственную Думу   </w:t>
      </w:r>
    </w:p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  <w:t xml:space="preserve">5) введение демократических альтернативных выборов     </w:t>
      </w:r>
    </w:p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  <w:t xml:space="preserve">6) официальный отказ от социалистической системы    </w:t>
      </w:r>
    </w:p>
    <w:p w:rsidR="00000000" w:rsidDel="00000000" w:rsidP="00000000" w:rsidRDefault="00000000" w:rsidRPr="00000000" w14:paraId="00000037">
      <w:pPr>
        <w:ind w:firstLine="708"/>
        <w:rPr/>
      </w:pPr>
      <w:r w:rsidDel="00000000" w:rsidR="00000000" w:rsidRPr="00000000">
        <w:rPr>
          <w:rtl w:val="0"/>
        </w:rPr>
        <w:t xml:space="preserve">7) новая Конституция    </w:t>
      </w:r>
    </w:p>
    <w:p w:rsidR="00000000" w:rsidDel="00000000" w:rsidP="00000000" w:rsidRDefault="00000000" w:rsidRPr="00000000" w14:paraId="00000038">
      <w:pPr>
        <w:ind w:firstLine="708"/>
        <w:rPr/>
      </w:pPr>
      <w:r w:rsidDel="00000000" w:rsidR="00000000" w:rsidRPr="00000000">
        <w:rPr>
          <w:rtl w:val="0"/>
        </w:rPr>
        <w:t xml:space="preserve">8) переход от административных методов руководства к экономическим при сохранении централизованного управления    </w:t>
      </w:r>
    </w:p>
    <w:p w:rsidR="00000000" w:rsidDel="00000000" w:rsidP="00000000" w:rsidRDefault="00000000" w:rsidRPr="00000000" w14:paraId="00000039">
      <w:pPr>
        <w:ind w:firstLine="708"/>
        <w:rPr/>
      </w:pPr>
      <w:r w:rsidDel="00000000" w:rsidR="00000000" w:rsidRPr="00000000">
        <w:rPr>
          <w:rtl w:val="0"/>
        </w:rPr>
        <w:t xml:space="preserve">9) приватизация и акционирование гос. собственности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Задание 9. Оппозицию Президенту РФ в период политического кризиса 1993 года составили:</w:t>
      </w:r>
    </w:p>
    <w:p w:rsidR="00000000" w:rsidDel="00000000" w:rsidP="00000000" w:rsidRDefault="00000000" w:rsidRPr="00000000" w14:paraId="0000003C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1) Гайдар     2) Лебедь        3) Руцкой            4) Немцов</w:t>
      </w:r>
    </w:p>
    <w:p w:rsidR="00000000" w:rsidDel="00000000" w:rsidP="00000000" w:rsidRDefault="00000000" w:rsidRPr="00000000" w14:paraId="0000003D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5) Чубайс     6) Бурбулис    7) Хасбулатов    8) Касьянов     9) Кириенко</w:t>
      </w:r>
    </w:p>
    <w:p w:rsidR="00000000" w:rsidDel="00000000" w:rsidP="00000000" w:rsidRDefault="00000000" w:rsidRPr="00000000" w14:paraId="0000003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Какое явление связано с проведением антиковидных мероприятий в России?</w:t>
      </w:r>
    </w:p>
    <w:p w:rsidR="00000000" w:rsidDel="00000000" w:rsidP="00000000" w:rsidRDefault="00000000" w:rsidRPr="00000000" w14:paraId="0000004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дефолт</w:t>
      </w:r>
    </w:p>
    <w:p w:rsidR="00000000" w:rsidDel="00000000" w:rsidP="00000000" w:rsidRDefault="00000000" w:rsidRPr="00000000" w14:paraId="0000004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самоизоляция</w:t>
      </w:r>
    </w:p>
    <w:p w:rsidR="00000000" w:rsidDel="00000000" w:rsidP="00000000" w:rsidRDefault="00000000" w:rsidRPr="00000000" w14:paraId="0000004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санкции</w:t>
      </w:r>
    </w:p>
    <w:p w:rsidR="00000000" w:rsidDel="00000000" w:rsidP="00000000" w:rsidRDefault="00000000" w:rsidRPr="00000000" w14:paraId="0000004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эмиссия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3n4nXTYnlbak7XnRhn2Q2FPvDg==">CgMxLjA4AHIhMV9rRmdteEZybFZHMHJqX2JELXRfMlNCdWVOc29qeDNt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