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Контрольные задания по истории для заочников (2 семестр)</w:t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Вариант 4</w:t>
      </w:r>
    </w:p>
    <w:p w:rsidR="00000000" w:rsidDel="00000000" w:rsidP="00000000" w:rsidRDefault="00000000" w:rsidRPr="00000000" w14:paraId="00000004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1. Каким событиям отечественной и мировой истории соответствуют даты:</w:t>
      </w:r>
    </w:p>
    <w:p w:rsidR="00000000" w:rsidDel="00000000" w:rsidP="00000000" w:rsidRDefault="00000000" w:rsidRPr="00000000" w14:paraId="00000006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</w:t>
      </w:r>
      <w:r w:rsidDel="00000000" w:rsidR="00000000" w:rsidRPr="00000000">
        <w:rPr>
          <w:color w:val="000000"/>
          <w:highlight w:val="white"/>
          <w:rtl w:val="0"/>
        </w:rPr>
        <w:t xml:space="preserve">28 июля 1914 — 11 ноября 1918 гг.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30 декабря 1922 г.</w:t>
      </w:r>
    </w:p>
    <w:p w:rsidR="00000000" w:rsidDel="00000000" w:rsidP="00000000" w:rsidRDefault="00000000" w:rsidRPr="00000000" w14:paraId="00000008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28 ноября – 1 декабря 1943 г.</w:t>
      </w:r>
    </w:p>
    <w:p w:rsidR="00000000" w:rsidDel="00000000" w:rsidP="00000000" w:rsidRDefault="00000000" w:rsidRPr="00000000" w14:paraId="00000009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1962 г.</w:t>
      </w:r>
    </w:p>
    <w:p w:rsidR="00000000" w:rsidDel="00000000" w:rsidP="00000000" w:rsidRDefault="00000000" w:rsidRPr="00000000" w14:paraId="0000000A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Д) 21 сентября 1993 г.</w:t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2. Соотнести высказывание политического деятеля, о подписании (в ходе Первой мировой войны) мира с Германией с его автором:</w:t>
      </w:r>
    </w:p>
    <w:p w:rsidR="00000000" w:rsidDel="00000000" w:rsidP="00000000" w:rsidRDefault="00000000" w:rsidRPr="00000000" w14:paraId="0000000D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7.0" w:type="dxa"/>
        <w:jc w:val="left"/>
        <w:tblInd w:w="70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2"/>
        <w:gridCol w:w="3975"/>
        <w:tblGridChange w:id="0">
          <w:tblGrid>
            <w:gridCol w:w="4672"/>
            <w:gridCol w:w="39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А) «Объявить Германии и ее союзникам революционную борьбу,</w:t>
            </w:r>
          </w:p>
          <w:p w:rsidR="00000000" w:rsidDel="00000000" w:rsidP="00000000" w:rsidRDefault="00000000" w:rsidRPr="00000000" w14:paraId="0000000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для разжигания мировой революции»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 Л.Д. Троцкий</w:t>
            </w:r>
          </w:p>
          <w:p w:rsidR="00000000" w:rsidDel="00000000" w:rsidP="00000000" w:rsidRDefault="00000000" w:rsidRPr="00000000" w14:paraId="0000001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Б) «Ни мира, ни войны, армию распустить»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 В.И. Ленин</w:t>
            </w:r>
          </w:p>
          <w:p w:rsidR="00000000" w:rsidDel="00000000" w:rsidP="00000000" w:rsidRDefault="00000000" w:rsidRPr="00000000" w14:paraId="0000001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В) «Подписать мир на условиях Германии»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3. Н.И. Бухарин</w:t>
            </w:r>
          </w:p>
          <w:p w:rsidR="00000000" w:rsidDel="00000000" w:rsidP="00000000" w:rsidRDefault="00000000" w:rsidRPr="00000000" w14:paraId="0000001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3. Перечислите цели, методы и результаты культурной революции в СССР 1920-1930-х гг.</w:t>
      </w:r>
    </w:p>
    <w:p w:rsidR="00000000" w:rsidDel="00000000" w:rsidP="00000000" w:rsidRDefault="00000000" w:rsidRPr="00000000" w14:paraId="0000001A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4. 6-я армия Паулюса в Сталинграде была разгромлена: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left" w:leader="none" w:pos="1134"/>
        </w:tabs>
        <w:ind w:left="720" w:hanging="10.99999999999994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При проведении операции «Багратион»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tabs>
          <w:tab w:val="left" w:leader="none" w:pos="1134"/>
        </w:tabs>
        <w:ind w:left="720" w:hanging="10.99999999999994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ходе проведения операци</w:t>
      </w:r>
      <w:r w:rsidDel="00000000" w:rsidR="00000000" w:rsidRPr="00000000">
        <w:rPr>
          <w:rtl w:val="0"/>
        </w:rPr>
        <w:t xml:space="preserve">й</w:t>
      </w:r>
      <w:r w:rsidDel="00000000" w:rsidR="00000000" w:rsidRPr="00000000">
        <w:rPr>
          <w:color w:val="000000"/>
          <w:rtl w:val="0"/>
        </w:rPr>
        <w:t xml:space="preserve"> «Уран» и </w:t>
      </w:r>
      <w:r w:rsidDel="00000000" w:rsidR="00000000" w:rsidRPr="00000000">
        <w:rPr>
          <w:rtl w:val="0"/>
        </w:rPr>
        <w:t xml:space="preserve">«Кольцо»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tabs>
          <w:tab w:val="left" w:leader="none" w:pos="1134"/>
        </w:tabs>
        <w:ind w:left="720" w:hanging="10.99999999999994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При проведении операции «Рельсовая война»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tabs>
          <w:tab w:val="left" w:leader="none" w:pos="1134"/>
        </w:tabs>
        <w:ind w:left="720" w:hanging="10.99999999999994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ходе проведения Корсунь-Шевченковской операции</w:t>
      </w:r>
    </w:p>
    <w:p w:rsidR="00000000" w:rsidDel="00000000" w:rsidP="00000000" w:rsidRDefault="00000000" w:rsidRPr="00000000" w14:paraId="0000002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5. 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Прочитайте отрывок из исторического источника и определите, с каким событием связано его появление, назовите автора данного послания, к каким последствиям это событие привело в истории государства.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Из Послания руководителя СССР президенту США.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 «Уважаемый г-н президент.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Я с большим удовлетворением ознакомился с Вашим ответом г-ну Рану о том, чтобы принять меры, исключить соприкосновение наших судов и тем самым избежать непоправимых роковых последствий. Этот разумный шаг с Вашей стороны укрепляет меня в том, что Вы проявляете заботу о сохранении мира, что я отмечаю с удовлетворением.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Вы хотите обезопасить свою страну, и это понятно. Все страны хотят себя обезопасить. Но как же нам, Советскому Союзу, нашему правительству оценивать Ваши действия, которые выражаются в том, что Вы окружили военными базами Советский Союз, расположили военные базы буквально вокруг нашей страны. Разместили там своё ракетное вооружение. Это не является секретом. Американские ответственные деятели демонстративно об этом заявляют. &lt;…&gt;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Вас беспокоит Куба. Вы говорите, что беспокоит она потому, что находится на расстоянии от берегов Соединённых Штатов Америки 90 миль по морю. Но ведь Турция рядом с нами, наши часовые прохаживаются и поглядывают один на другого. Вы что же считаете, что Вы имеете право требовать безопасности для своей страны и удаления того оружия, которое Вы называете наступательным, а за нами этого права не признаёте».</w:t>
      </w:r>
    </w:p>
    <w:p w:rsidR="00000000" w:rsidDel="00000000" w:rsidP="00000000" w:rsidRDefault="00000000" w:rsidRPr="00000000" w14:paraId="00000028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6. Начиная перестройку М.С. Горбачев ставил цель:</w:t>
      </w:r>
    </w:p>
    <w:p w:rsidR="00000000" w:rsidDel="00000000" w:rsidP="00000000" w:rsidRDefault="00000000" w:rsidRPr="00000000" w14:paraId="0000002A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обновление социализма при сохранении руководящей роли КПСС</w:t>
      </w:r>
    </w:p>
    <w:p w:rsidR="00000000" w:rsidDel="00000000" w:rsidP="00000000" w:rsidRDefault="00000000" w:rsidRPr="00000000" w14:paraId="0000002B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преобразование СССР в капиталистическое государство</w:t>
      </w:r>
    </w:p>
    <w:p w:rsidR="00000000" w:rsidDel="00000000" w:rsidP="00000000" w:rsidRDefault="00000000" w:rsidRPr="00000000" w14:paraId="0000002C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проведение радикальной экономической реформы</w:t>
      </w:r>
    </w:p>
    <w:p w:rsidR="00000000" w:rsidDel="00000000" w:rsidP="00000000" w:rsidRDefault="00000000" w:rsidRPr="00000000" w14:paraId="0000002D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реорганизация СССР из федеративного в конфедеративное государство</w:t>
      </w:r>
    </w:p>
    <w:p w:rsidR="00000000" w:rsidDel="00000000" w:rsidP="00000000" w:rsidRDefault="00000000" w:rsidRPr="00000000" w14:paraId="0000002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7. Деятели русской культуры ХХ в. были:</w:t>
      </w:r>
    </w:p>
    <w:p w:rsidR="00000000" w:rsidDel="00000000" w:rsidP="00000000" w:rsidRDefault="00000000" w:rsidRPr="00000000" w14:paraId="00000030">
      <w:pPr>
        <w:ind w:left="142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1. Е. Вучетич</w:t>
        <w:tab/>
        <w:tab/>
        <w:tab/>
        <w:t xml:space="preserve">А. Певец</w:t>
      </w:r>
    </w:p>
    <w:p w:rsidR="00000000" w:rsidDel="00000000" w:rsidP="00000000" w:rsidRDefault="00000000" w:rsidRPr="00000000" w14:paraId="00000031">
      <w:pPr>
        <w:ind w:left="142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2. Л. Утесов</w:t>
        <w:tab/>
        <w:tab/>
        <w:tab/>
        <w:t xml:space="preserve">Б. Скульптор.     </w:t>
      </w:r>
    </w:p>
    <w:p w:rsidR="00000000" w:rsidDel="00000000" w:rsidP="00000000" w:rsidRDefault="00000000" w:rsidRPr="00000000" w14:paraId="00000032">
      <w:pPr>
        <w:ind w:left="142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3. В.Ф. Комиссаржевская</w:t>
        <w:tab/>
        <w:t xml:space="preserve">В. Писатель</w:t>
      </w:r>
    </w:p>
    <w:p w:rsidR="00000000" w:rsidDel="00000000" w:rsidP="00000000" w:rsidRDefault="00000000" w:rsidRPr="00000000" w14:paraId="00000033">
      <w:pPr>
        <w:ind w:left="142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4. В.П. Астафьев</w:t>
        <w:tab/>
        <w:tab/>
        <w:t xml:space="preserve">Г. Актер</w:t>
      </w:r>
    </w:p>
    <w:p w:rsidR="00000000" w:rsidDel="00000000" w:rsidP="00000000" w:rsidRDefault="00000000" w:rsidRPr="00000000" w14:paraId="00000034">
      <w:pPr>
        <w:ind w:left="142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5. Д. Шостакович</w:t>
        <w:tab/>
        <w:tab/>
        <w:t xml:space="preserve">Д. Композитор</w:t>
      </w:r>
    </w:p>
    <w:p w:rsidR="00000000" w:rsidDel="00000000" w:rsidP="00000000" w:rsidRDefault="00000000" w:rsidRPr="00000000" w14:paraId="00000035">
      <w:pPr>
        <w:ind w:left="142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8. Укажите, какие термины соответствуют следующим определениям:</w:t>
      </w:r>
    </w:p>
    <w:p w:rsidR="00000000" w:rsidDel="00000000" w:rsidP="00000000" w:rsidRDefault="00000000" w:rsidRPr="00000000" w14:paraId="0000003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</w:t>
      </w:r>
    </w:p>
    <w:tbl>
      <w:tblPr>
        <w:tblStyle w:val="Table2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95"/>
        <w:gridCol w:w="5528"/>
        <w:tblGridChange w:id="0">
          <w:tblGrid>
            <w:gridCol w:w="4395"/>
            <w:gridCol w:w="55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1) «Ускорение»</w:t>
            </w:r>
          </w:p>
          <w:p w:rsidR="00000000" w:rsidDel="00000000" w:rsidP="00000000" w:rsidRDefault="00000000" w:rsidRPr="00000000" w14:paraId="0000003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2) «Шоковая терапия»</w:t>
            </w:r>
          </w:p>
          <w:p w:rsidR="00000000" w:rsidDel="00000000" w:rsidP="00000000" w:rsidRDefault="00000000" w:rsidRPr="00000000" w14:paraId="0000003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3) «Новая экономическая политика»</w:t>
            </w:r>
          </w:p>
          <w:p w:rsidR="00000000" w:rsidDel="00000000" w:rsidP="00000000" w:rsidRDefault="00000000" w:rsidRPr="00000000" w14:paraId="0000003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А) политика, проводившаяся в Советской России и СССР в 1920-е годы. Была принята 15 марта 1921 года X съездом РКП(б), сменив политику «военного коммунизма»</w:t>
            </w:r>
          </w:p>
          <w:p w:rsidR="00000000" w:rsidDel="00000000" w:rsidP="00000000" w:rsidRDefault="00000000" w:rsidRPr="00000000" w14:paraId="0000003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Б) лозунг и политический курс генерального секретаря КПСС М.С. Горбачёва, провозглашённый в 1985 г. на апрельском пленуме ЦК КПСС, одно из ключевых направлений реформ, проводившихся в СССР в 1985-1991 гг.</w:t>
            </w:r>
          </w:p>
          <w:p w:rsidR="00000000" w:rsidDel="00000000" w:rsidP="00000000" w:rsidRDefault="00000000" w:rsidRPr="00000000" w14:paraId="0000003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В) образное определение, характеризующее комплекс экономических (в основном, финансово-денежных) мер, предложенный в конце 1991 г. правительством «молодых реформаторов» и нацеленный на введение рыночной экономики</w:t>
            </w:r>
          </w:p>
        </w:tc>
      </w:tr>
    </w:tbl>
    <w:p w:rsidR="00000000" w:rsidDel="00000000" w:rsidP="00000000" w:rsidRDefault="00000000" w:rsidRPr="00000000" w14:paraId="0000003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</w:t>
      </w:r>
    </w:p>
    <w:p w:rsidR="00000000" w:rsidDel="00000000" w:rsidP="00000000" w:rsidRDefault="00000000" w:rsidRPr="00000000" w14:paraId="00000041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9. Конституционный кризис 1993 года привел к противостоянию двух политических сил: сторонников президента России и сторонников Верховного совета Российский Федерации. Среди лидеров противостояния оказались: </w:t>
      </w:r>
    </w:p>
    <w:p w:rsidR="00000000" w:rsidDel="00000000" w:rsidP="00000000" w:rsidRDefault="00000000" w:rsidRPr="00000000" w14:paraId="00000042">
      <w:pPr>
        <w:ind w:left="709" w:hanging="0.999999999999943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С.Н. Бабурин, </w:t>
      </w:r>
    </w:p>
    <w:p w:rsidR="00000000" w:rsidDel="00000000" w:rsidP="00000000" w:rsidRDefault="00000000" w:rsidRPr="00000000" w14:paraId="00000043">
      <w:pPr>
        <w:ind w:left="709" w:hanging="0.999999999999943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</w:t>
      </w:r>
      <w:r w:rsidDel="00000000" w:rsidR="00000000" w:rsidRPr="00000000">
        <w:rPr>
          <w:rtl w:val="0"/>
        </w:rPr>
        <w:t xml:space="preserve">А.А. Собчак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09" w:hanging="0.999999999999943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Ю.М. Лужков, </w:t>
      </w:r>
    </w:p>
    <w:p w:rsidR="00000000" w:rsidDel="00000000" w:rsidP="00000000" w:rsidRDefault="00000000" w:rsidRPr="00000000" w14:paraId="00000045">
      <w:pPr>
        <w:ind w:left="709" w:hanging="0.999999999999943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А.В. Руцкой, </w:t>
      </w:r>
    </w:p>
    <w:p w:rsidR="00000000" w:rsidDel="00000000" w:rsidP="00000000" w:rsidRDefault="00000000" w:rsidRPr="00000000" w14:paraId="00000046">
      <w:pPr>
        <w:ind w:left="709" w:hanging="0.999999999999943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Д) Р.И. Хасбулатов, </w:t>
      </w:r>
    </w:p>
    <w:p w:rsidR="00000000" w:rsidDel="00000000" w:rsidP="00000000" w:rsidRDefault="00000000" w:rsidRPr="00000000" w14:paraId="00000047">
      <w:pPr>
        <w:ind w:left="709" w:hanging="0.999999999999943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Е) В.С. Черномырдин. </w:t>
      </w:r>
    </w:p>
    <w:p w:rsidR="00000000" w:rsidDel="00000000" w:rsidP="00000000" w:rsidRDefault="00000000" w:rsidRPr="00000000" w14:paraId="00000048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Заполните таблицу, поместив политического деятеля в соответствующий столбец</w:t>
      </w:r>
    </w:p>
    <w:p w:rsidR="00000000" w:rsidDel="00000000" w:rsidP="00000000" w:rsidRDefault="00000000" w:rsidRPr="00000000" w14:paraId="00000049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6.0" w:type="dxa"/>
        <w:jc w:val="left"/>
        <w:tblInd w:w="-5.0" w:type="dxa"/>
        <w:tblLayout w:type="fixed"/>
        <w:tblLook w:val="0400"/>
      </w:tblPr>
      <w:tblGrid>
        <w:gridCol w:w="4312"/>
        <w:gridCol w:w="5044"/>
        <w:tblGridChange w:id="0">
          <w:tblGrid>
            <w:gridCol w:w="4312"/>
            <w:gridCol w:w="50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Сторонники президента России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Сторонники Верховного совета Российский Федерации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10. Начало реализации программы приоритетных национальных проектов в области сельского хозяйства, жилищного строительства, здравоохранения и образования в России было объявлено в</w:t>
      </w:r>
    </w:p>
    <w:p w:rsidR="00000000" w:rsidDel="00000000" w:rsidP="00000000" w:rsidRDefault="00000000" w:rsidRPr="00000000" w14:paraId="00000054">
      <w:pPr>
        <w:tabs>
          <w:tab w:val="left" w:leader="none" w:pos="993"/>
        </w:tabs>
        <w:ind w:firstLine="70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</w:t>
        <w:tab/>
        <w:t xml:space="preserve">2001 г.</w:t>
      </w:r>
    </w:p>
    <w:p w:rsidR="00000000" w:rsidDel="00000000" w:rsidP="00000000" w:rsidRDefault="00000000" w:rsidRPr="00000000" w14:paraId="00000055">
      <w:pPr>
        <w:tabs>
          <w:tab w:val="left" w:leader="none" w:pos="993"/>
        </w:tabs>
        <w:ind w:firstLine="70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</w:t>
        <w:tab/>
        <w:t xml:space="preserve">2005 г. </w:t>
      </w:r>
    </w:p>
    <w:p w:rsidR="00000000" w:rsidDel="00000000" w:rsidP="00000000" w:rsidRDefault="00000000" w:rsidRPr="00000000" w14:paraId="00000056">
      <w:pPr>
        <w:tabs>
          <w:tab w:val="left" w:leader="none" w:pos="993"/>
        </w:tabs>
        <w:ind w:firstLine="70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</w:t>
        <w:tab/>
        <w:t xml:space="preserve">2020 г.</w:t>
      </w:r>
    </w:p>
    <w:p w:rsidR="00000000" w:rsidDel="00000000" w:rsidP="00000000" w:rsidRDefault="00000000" w:rsidRPr="00000000" w14:paraId="00000057">
      <w:pPr>
        <w:tabs>
          <w:tab w:val="left" w:leader="none" w:pos="993"/>
        </w:tabs>
        <w:ind w:firstLine="709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</w:t>
        <w:tab/>
        <w:t xml:space="preserve">2022 г.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Ehzq2JHT6zp3kcP67TN6tScSvA==">CgMxLjA4AHIhMVZoLVQ3dHFtR3JyTHFRLUROeVFqZ2VJdGNMNFd5V1lQ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