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sz w:val="28"/>
          <w:szCs w:val="28"/>
        </w:rPr>
      </w:pPr>
      <w:r>
        <w:rPr>
          <w:b/>
          <w:sz w:val="28"/>
          <w:szCs w:val="28"/>
        </w:rPr>
        <w:t xml:space="preserve">                                                              </w:t>
      </w:r>
    </w:p>
    <w:p>
      <w:pPr>
        <w:pStyle w:val="Heading2"/>
        <w:rPr>
          <w:rFonts w:ascii="Times New Roman" w:hAnsi="Times New Roman" w:cs="Times New Roman"/>
          <w:spacing w:val="40"/>
          <w:sz w:val="40"/>
          <w:szCs w:val="40"/>
        </w:rPr>
      </w:pPr>
      <w:r>
        <w:rPr>
          <w:rFonts w:cs="Times New Roman" w:ascii="Times New Roman" w:hAnsi="Times New Roman"/>
          <w:spacing w:val="40"/>
          <w:sz w:val="40"/>
          <w:szCs w:val="40"/>
        </w:rPr>
        <w:t>ДОНСКОЙ ГОСУДАРСТВЕННЫЙ</w:t>
      </w:r>
    </w:p>
    <w:p>
      <w:pPr>
        <w:pStyle w:val="Heading9"/>
        <w:ind w:hanging="0" w:start="0"/>
        <w:jc w:val="center"/>
        <w:rPr>
          <w:rFonts w:ascii="Times New Roman" w:hAnsi="Times New Roman" w:cs="Times New Roman"/>
          <w:spacing w:val="40"/>
          <w:sz w:val="40"/>
          <w:szCs w:val="40"/>
        </w:rPr>
      </w:pPr>
      <w:r>
        <w:rPr>
          <w:rFonts w:cs="Times New Roman" w:ascii="Times New Roman" w:hAnsi="Times New Roman"/>
          <w:spacing w:val="40"/>
          <w:sz w:val="40"/>
          <w:szCs w:val="40"/>
        </w:rPr>
        <w:t>ТЕХНИЧЕСКИЙ УНИВЕРСИТЕТ</w:t>
      </w:r>
    </w:p>
    <w:p>
      <w:pPr>
        <w:pStyle w:val="Normal"/>
        <w:rPr/>
      </w:pPr>
      <w:r>
        <w:rPr>
          <w:rFonts w:cs="Times New Roman"/>
          <w:spacing w:val="40"/>
          <w:sz w:val="40"/>
          <w:szCs w:val="40"/>
        </w:rPr>
      </w:r>
    </w:p>
    <w:p>
      <w:pPr>
        <w:pStyle w:val="Normal"/>
        <w:jc w:val="center"/>
        <w:rPr/>
      </w:pPr>
      <w:r>
        <w:rPr>
          <w:szCs w:val="28"/>
          <w:lang w:val="ru-RU" w:eastAsia="ru-RU"/>
        </w:rPr>
        <w:drawing>
          <wp:inline distT="0" distB="0" distL="0" distR="0">
            <wp:extent cx="899160" cy="97409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noChangeArrowheads="1"/>
                    </pic:cNvPicPr>
                  </pic:nvPicPr>
                  <pic:blipFill>
                    <a:blip r:embed="rId2"/>
                    <a:srcRect l="-71" t="-66" r="-71" b="-66"/>
                    <a:stretch>
                      <a:fillRect/>
                    </a:stretch>
                  </pic:blipFill>
                  <pic:spPr bwMode="auto">
                    <a:xfrm>
                      <a:off x="0" y="0"/>
                      <a:ext cx="899160" cy="974090"/>
                    </a:xfrm>
                    <a:prstGeom prst="rect">
                      <a:avLst/>
                    </a:prstGeom>
                    <a:noFill/>
                  </pic:spPr>
                </pic:pic>
              </a:graphicData>
            </a:graphic>
          </wp:inline>
        </w:drawing>
      </w:r>
    </w:p>
    <w:p>
      <w:pPr>
        <w:pStyle w:val="Normal"/>
        <w:rPr/>
      </w:pPr>
      <w:r>
        <w:rPr/>
      </w:r>
    </w:p>
    <w:p>
      <w:pPr>
        <w:pStyle w:val="Normal"/>
        <w:rPr/>
      </w:pPr>
      <w:r>
        <w:rPr/>
      </w:r>
    </w:p>
    <w:p>
      <w:pPr>
        <w:pStyle w:val="Normal"/>
        <w:rPr/>
      </w:pPr>
      <w:r>
        <w:rPr/>
      </w:r>
    </w:p>
    <w:p>
      <w:pPr>
        <w:pStyle w:val="Normal"/>
        <w:jc w:val="center"/>
        <w:rPr>
          <w:b/>
          <w:sz w:val="32"/>
          <w:szCs w:val="32"/>
        </w:rPr>
      </w:pPr>
      <w:r>
        <w:rPr>
          <w:b/>
          <w:sz w:val="32"/>
          <w:szCs w:val="32"/>
        </w:rPr>
        <w:t xml:space="preserve">ИНСТИТУТ ВОЕННОНОГО ОБРАЗОВАНИЯ </w:t>
      </w:r>
    </w:p>
    <w:p>
      <w:pPr>
        <w:pStyle w:val="Normal"/>
        <w:jc w:val="center"/>
        <w:rPr/>
      </w:pPr>
      <w:r>
        <w:rPr>
          <w:b/>
          <w:sz w:val="32"/>
          <w:szCs w:val="32"/>
        </w:rPr>
        <w:t>КАФЕДРА ОСНОВЫ ВОЕННОЙ ПОДГОТОВКИ</w:t>
      </w:r>
    </w:p>
    <w:p>
      <w:pPr>
        <w:pStyle w:val="Normal"/>
        <w:jc w:val="center"/>
        <w:rPr/>
      </w:pPr>
      <w:r>
        <w:rPr/>
      </w:r>
    </w:p>
    <w:p>
      <w:pPr>
        <w:pStyle w:val="Normal"/>
        <w:jc w:val="center"/>
        <w:rPr/>
      </w:pPr>
      <w:r>
        <w:rPr/>
      </w:r>
    </w:p>
    <w:p>
      <w:pPr>
        <w:pStyle w:val="Normal"/>
        <w:jc w:val="center"/>
        <w:rPr/>
      </w:pPr>
      <w:r>
        <w:rPr/>
      </w:r>
    </w:p>
    <w:p>
      <w:pPr>
        <w:pStyle w:val="Normal"/>
        <w:tabs>
          <w:tab w:val="clear" w:pos="720"/>
          <w:tab w:val="left" w:pos="3780" w:leader="none"/>
          <w:tab w:val="left" w:pos="5580" w:leader="none"/>
        </w:tabs>
        <w:jc w:val="center"/>
        <w:rPr>
          <w:sz w:val="40"/>
        </w:rPr>
      </w:pPr>
      <w:r>
        <w:rPr>
          <w:sz w:val="40"/>
        </w:rPr>
      </w:r>
    </w:p>
    <w:p>
      <w:pPr>
        <w:pStyle w:val="Normal"/>
        <w:jc w:val="center"/>
        <w:rPr>
          <w:sz w:val="40"/>
          <w:szCs w:val="40"/>
        </w:rPr>
      </w:pPr>
      <w:r>
        <w:rPr>
          <w:sz w:val="40"/>
          <w:szCs w:val="40"/>
        </w:rPr>
        <w:t>МЕТОДИЧЕСКАЯ РАЗРАБОТКА</w:t>
      </w:r>
    </w:p>
    <w:p>
      <w:pPr>
        <w:pStyle w:val="Normal"/>
        <w:jc w:val="center"/>
        <w:rPr/>
      </w:pPr>
      <w:r>
        <w:rPr>
          <w:sz w:val="40"/>
          <w:szCs w:val="40"/>
        </w:rPr>
      </w:r>
    </w:p>
    <w:p>
      <w:pPr>
        <w:pStyle w:val="Normal"/>
        <w:tabs>
          <w:tab w:val="clear" w:pos="720"/>
          <w:tab w:val="left" w:pos="1260" w:leader="none"/>
          <w:tab w:val="left" w:pos="8280" w:leader="none"/>
        </w:tabs>
        <w:jc w:val="center"/>
        <w:rPr>
          <w:sz w:val="28"/>
          <w:szCs w:val="28"/>
        </w:rPr>
      </w:pPr>
      <w:r>
        <w:rPr>
          <w:sz w:val="28"/>
          <w:szCs w:val="28"/>
        </w:rPr>
        <w:t xml:space="preserve">ДЛЯ ПРОВЕДЕНИЯ ЛЕКЦИОННОГО ЗАНЯТИЯ </w:t>
      </w:r>
    </w:p>
    <w:p>
      <w:pPr>
        <w:pStyle w:val="Normal"/>
        <w:tabs>
          <w:tab w:val="clear" w:pos="720"/>
          <w:tab w:val="left" w:pos="1260" w:leader="none"/>
          <w:tab w:val="left" w:pos="8280" w:leader="none"/>
        </w:tabs>
        <w:jc w:val="center"/>
        <w:rPr>
          <w:sz w:val="28"/>
          <w:szCs w:val="28"/>
        </w:rPr>
      </w:pPr>
      <w:r>
        <w:rPr>
          <w:sz w:val="28"/>
          <w:szCs w:val="28"/>
        </w:rPr>
      </w:r>
    </w:p>
    <w:p>
      <w:pPr>
        <w:pStyle w:val="Normal"/>
        <w:jc w:val="center"/>
        <w:rPr>
          <w:b/>
          <w:sz w:val="28"/>
          <w:szCs w:val="28"/>
        </w:rPr>
      </w:pPr>
      <w:r>
        <w:rPr>
          <w:b/>
          <w:sz w:val="28"/>
          <w:szCs w:val="28"/>
        </w:rPr>
        <w:t>МОДУЛЬ</w:t>
      </w:r>
    </w:p>
    <w:p>
      <w:pPr>
        <w:pStyle w:val="Normal"/>
        <w:jc w:val="center"/>
        <w:rPr>
          <w:b/>
          <w:sz w:val="28"/>
          <w:szCs w:val="28"/>
        </w:rPr>
      </w:pPr>
      <w:r>
        <w:rPr>
          <w:b/>
          <w:sz w:val="28"/>
          <w:szCs w:val="28"/>
        </w:rPr>
        <w:t>ОСНОВЫ ВОЕННОЙ ПОДГОТОВКИ</w:t>
      </w:r>
    </w:p>
    <w:p>
      <w:pPr>
        <w:pStyle w:val="Normal"/>
        <w:jc w:val="center"/>
        <w:rPr>
          <w:b/>
          <w:sz w:val="28"/>
          <w:szCs w:val="28"/>
        </w:rPr>
      </w:pPr>
      <w:r>
        <w:rPr>
          <w:b/>
          <w:sz w:val="28"/>
          <w:szCs w:val="28"/>
        </w:rPr>
      </w:r>
    </w:p>
    <w:p>
      <w:pPr>
        <w:pStyle w:val="Normal"/>
        <w:jc w:val="center"/>
        <w:rPr>
          <w:b/>
          <w:sz w:val="28"/>
          <w:szCs w:val="28"/>
        </w:rPr>
      </w:pPr>
      <w:r>
        <w:rPr>
          <w:b/>
          <w:sz w:val="28"/>
          <w:szCs w:val="28"/>
        </w:rPr>
        <w:t>РАЗДЕЛ</w:t>
      </w:r>
    </w:p>
    <w:p>
      <w:pPr>
        <w:pStyle w:val="Normal"/>
        <w:ind w:hanging="1260" w:start="1260" w:end="0"/>
        <w:jc w:val="center"/>
        <w:rPr>
          <w:sz w:val="28"/>
          <w:szCs w:val="28"/>
        </w:rPr>
      </w:pPr>
      <w:r>
        <w:rPr>
          <w:b/>
          <w:sz w:val="28"/>
          <w:szCs w:val="28"/>
        </w:rPr>
        <w:t>ОБЩЕВОИНСКИЕ УСТАВЫ ВС РФ</w:t>
      </w:r>
    </w:p>
    <w:p>
      <w:pPr>
        <w:pStyle w:val="Normal"/>
        <w:ind w:hanging="1260" w:start="1260" w:end="0"/>
        <w:jc w:val="center"/>
        <w:rPr>
          <w:sz w:val="28"/>
          <w:szCs w:val="28"/>
        </w:rPr>
      </w:pPr>
      <w:r>
        <w:rPr>
          <w:sz w:val="28"/>
          <w:szCs w:val="28"/>
        </w:rPr>
      </w:r>
    </w:p>
    <w:p>
      <w:pPr>
        <w:pStyle w:val="Normal"/>
        <w:tabs>
          <w:tab w:val="clear" w:pos="720"/>
          <w:tab w:val="left" w:pos="567" w:leader="none"/>
        </w:tabs>
        <w:rPr>
          <w:caps/>
          <w:sz w:val="28"/>
          <w:szCs w:val="28"/>
        </w:rPr>
      </w:pPr>
      <w:r>
        <w:rPr>
          <w:b/>
          <w:bCs/>
          <w:sz w:val="28"/>
          <w:szCs w:val="28"/>
        </w:rPr>
        <w:t xml:space="preserve">         </w:t>
      </w:r>
      <w:r>
        <w:rPr>
          <w:b/>
          <w:bCs/>
          <w:sz w:val="28"/>
          <w:szCs w:val="28"/>
        </w:rPr>
        <w:t>Тема № 1</w:t>
      </w:r>
      <w:r>
        <w:rPr>
          <w:b/>
          <w:bCs/>
          <w:caps/>
          <w:sz w:val="28"/>
          <w:szCs w:val="28"/>
        </w:rPr>
        <w:t>:</w:t>
      </w:r>
      <w:r>
        <w:rPr>
          <w:b/>
          <w:caps/>
          <w:sz w:val="28"/>
          <w:szCs w:val="28"/>
        </w:rPr>
        <w:t xml:space="preserve"> </w:t>
      </w:r>
      <w:r>
        <w:rPr>
          <w:color w:val="000000"/>
          <w:sz w:val="28"/>
          <w:szCs w:val="28"/>
        </w:rPr>
        <w:t>Общевоинские уставы, их основные требования и содержание.</w:t>
      </w:r>
    </w:p>
    <w:p>
      <w:pPr>
        <w:pStyle w:val="Heading1"/>
        <w:ind w:hanging="0" w:start="0"/>
        <w:jc w:val="start"/>
        <w:rPr>
          <w:bCs/>
          <w:sz w:val="28"/>
          <w:szCs w:val="28"/>
        </w:rPr>
      </w:pPr>
      <w:r>
        <w:rPr>
          <w:bCs/>
          <w:caps/>
          <w:sz w:val="28"/>
          <w:szCs w:val="28"/>
        </w:rPr>
      </w:r>
    </w:p>
    <w:p>
      <w:pPr>
        <w:pStyle w:val="Heading1"/>
        <w:ind w:hanging="0" w:start="0"/>
        <w:jc w:val="start"/>
        <w:rPr>
          <w:sz w:val="40"/>
        </w:rPr>
      </w:pPr>
      <w:r>
        <w:rPr>
          <w:bCs/>
          <w:sz w:val="28"/>
          <w:szCs w:val="28"/>
        </w:rPr>
        <w:t xml:space="preserve">         </w:t>
      </w:r>
      <w:r>
        <w:rPr>
          <w:b/>
          <w:bCs/>
          <w:sz w:val="28"/>
          <w:szCs w:val="28"/>
        </w:rPr>
        <w:t>Занятие № 3:</w:t>
      </w:r>
      <w:r>
        <w:rPr>
          <w:bCs/>
          <w:sz w:val="28"/>
          <w:szCs w:val="28"/>
        </w:rPr>
        <w:t xml:space="preserve"> </w:t>
      </w:r>
      <w:r>
        <w:rPr>
          <w:color w:val="000000"/>
          <w:sz w:val="28"/>
          <w:szCs w:val="28"/>
        </w:rPr>
        <w:t>Взаимоотношения между военнослужащими</w:t>
      </w:r>
    </w:p>
    <w:p>
      <w:pPr>
        <w:pStyle w:val="Normal"/>
        <w:tabs>
          <w:tab w:val="clear" w:pos="720"/>
          <w:tab w:val="left" w:pos="1260" w:leader="none"/>
          <w:tab w:val="left" w:pos="8280" w:leader="none"/>
        </w:tabs>
        <w:jc w:val="center"/>
        <w:rPr/>
      </w:pPr>
      <w:r>
        <w:rPr/>
        <w:t xml:space="preserve"> </w:t>
      </w:r>
    </w:p>
    <w:p>
      <w:pPr>
        <w:pStyle w:val="Normal"/>
        <w:jc w:val="center"/>
        <w:rPr/>
      </w:pPr>
      <w:r>
        <w:rPr/>
      </w:r>
    </w:p>
    <w:p>
      <w:pPr>
        <w:pStyle w:val="Heading5"/>
        <w:numPr>
          <w:ilvl w:val="0"/>
          <w:numId w:val="0"/>
        </w:numPr>
        <w:tabs>
          <w:tab w:val="clear" w:pos="720"/>
          <w:tab w:val="left" w:pos="3888" w:leader="none"/>
        </w:tabs>
        <w:ind w:hanging="0" w:start="567" w:end="0"/>
        <w:jc w:val="start"/>
        <w:rPr>
          <w:szCs w:val="28"/>
        </w:rPr>
      </w:pPr>
      <w:r>
        <w:rPr>
          <w:szCs w:val="28"/>
        </w:rPr>
      </w:r>
    </w:p>
    <w:p>
      <w:pPr>
        <w:pStyle w:val="Heading7"/>
        <w:ind w:hanging="0" w:start="0"/>
        <w:rPr>
          <w:b/>
        </w:rPr>
      </w:pPr>
      <w:r>
        <w:rPr>
          <w:b/>
          <w:szCs w:val="28"/>
        </w:rPr>
      </w:r>
    </w:p>
    <w:p>
      <w:pPr>
        <w:pStyle w:val="Normal1"/>
        <w:widowControl/>
        <w:rPr>
          <w:b/>
          <w:szCs w:val="28"/>
        </w:rPr>
      </w:pPr>
      <w:r>
        <w:rPr>
          <w:b/>
          <w:szCs w:val="28"/>
        </w:rPr>
        <w:t xml:space="preserve">                                    </w:t>
      </w:r>
    </w:p>
    <w:p>
      <w:pPr>
        <w:pStyle w:val="Normal1"/>
        <w:widowControl/>
        <w:rPr>
          <w:b/>
          <w:szCs w:val="28"/>
        </w:rPr>
      </w:pPr>
      <w:r>
        <w:rPr>
          <w:b/>
          <w:szCs w:val="28"/>
        </w:rPr>
        <w:t xml:space="preserve">       </w:t>
      </w:r>
    </w:p>
    <w:p>
      <w:pPr>
        <w:pStyle w:val="Heading7"/>
        <w:ind w:hanging="0" w:start="0" w:end="-87"/>
        <w:rPr>
          <w:b/>
        </w:rPr>
      </w:pPr>
      <w:r>
        <w:rPr>
          <w:b/>
          <w:szCs w:val="28"/>
        </w:rPr>
      </w:r>
    </w:p>
    <w:p>
      <w:pPr>
        <w:pStyle w:val="Normal"/>
        <w:rPr/>
      </w:pPr>
      <w:r>
        <w:rPr>
          <w:b/>
        </w:rPr>
      </w:r>
    </w:p>
    <w:p>
      <w:pPr>
        <w:pStyle w:val="Heading7"/>
        <w:ind w:hanging="0" w:start="0" w:end="-87"/>
        <w:rPr>
          <w:b/>
        </w:rPr>
      </w:pPr>
      <w:r>
        <w:rPr>
          <w:b/>
        </w:rPr>
        <w:t xml:space="preserve">г. Ростов–на–Дону                                                                                                                                                                                                                                   2024 г. </w:t>
      </w:r>
    </w:p>
    <w:p>
      <w:pPr>
        <w:pStyle w:val="Normal"/>
        <w:spacing w:lineRule="auto" w:line="360"/>
        <w:ind w:end="514"/>
        <w:jc w:val="both"/>
        <w:rPr>
          <w:bCs/>
          <w:sz w:val="28"/>
          <w:szCs w:val="28"/>
        </w:rPr>
      </w:pPr>
      <w:r>
        <w:rPr>
          <w:b/>
          <w:bCs/>
          <w:sz w:val="28"/>
          <w:szCs w:val="28"/>
        </w:rPr>
      </w:r>
    </w:p>
    <w:p>
      <w:pPr>
        <w:pStyle w:val="Normal"/>
        <w:spacing w:lineRule="auto" w:line="360"/>
        <w:ind w:end="514"/>
        <w:jc w:val="both"/>
        <w:rPr>
          <w:bCs/>
          <w:sz w:val="28"/>
          <w:szCs w:val="28"/>
        </w:rPr>
      </w:pPr>
      <w:r>
        <w:rPr>
          <w:bCs/>
          <w:sz w:val="28"/>
          <w:szCs w:val="28"/>
        </w:rPr>
      </w:r>
    </w:p>
    <w:p>
      <w:pPr>
        <w:pStyle w:val="Normal"/>
        <w:rPr>
          <w:b/>
          <w:sz w:val="28"/>
          <w:szCs w:val="28"/>
        </w:rPr>
      </w:pPr>
      <w:r>
        <w:rPr>
          <w:b/>
          <w:sz w:val="28"/>
          <w:szCs w:val="28"/>
        </w:rPr>
        <w:t xml:space="preserve">                                                                        </w:t>
      </w:r>
      <w:r>
        <w:rPr>
          <w:b/>
          <w:sz w:val="28"/>
          <w:szCs w:val="28"/>
        </w:rPr>
        <w:t>УТВЕРЖДАЮ</w:t>
      </w:r>
    </w:p>
    <w:p>
      <w:pPr>
        <w:pStyle w:val="Normal"/>
        <w:rPr>
          <w:sz w:val="28"/>
          <w:szCs w:val="28"/>
        </w:rPr>
      </w:pPr>
      <w:r>
        <w:rPr>
          <w:b/>
          <w:sz w:val="28"/>
          <w:szCs w:val="28"/>
        </w:rPr>
        <w:t xml:space="preserve">                                       </w:t>
      </w:r>
      <w:r>
        <w:rPr>
          <w:sz w:val="28"/>
          <w:szCs w:val="28"/>
        </w:rPr>
        <w:t xml:space="preserve">Начальник кафедры основы военной подготовки  </w:t>
      </w:r>
    </w:p>
    <w:p>
      <w:pPr>
        <w:pStyle w:val="Normal"/>
        <w:rPr>
          <w:sz w:val="28"/>
          <w:szCs w:val="28"/>
        </w:rPr>
      </w:pPr>
      <w:r>
        <w:rPr>
          <w:sz w:val="28"/>
          <w:szCs w:val="28"/>
        </w:rPr>
        <w:t xml:space="preserve">                                       </w:t>
      </w:r>
      <w:r>
        <w:rPr>
          <w:sz w:val="28"/>
          <w:szCs w:val="28"/>
        </w:rPr>
        <w:t>полковник запаса                                    А. Малик</w:t>
      </w:r>
    </w:p>
    <w:p>
      <w:pPr>
        <w:pStyle w:val="Normal"/>
        <w:rPr>
          <w:sz w:val="28"/>
          <w:szCs w:val="28"/>
        </w:rPr>
      </w:pPr>
      <w:r>
        <w:rPr>
          <w:sz w:val="28"/>
          <w:szCs w:val="28"/>
        </w:rPr>
      </w:r>
    </w:p>
    <w:p>
      <w:pPr>
        <w:pStyle w:val="Normal"/>
        <w:rPr>
          <w:sz w:val="28"/>
          <w:szCs w:val="28"/>
        </w:rPr>
      </w:pPr>
      <w:r>
        <w:rPr>
          <w:sz w:val="28"/>
          <w:szCs w:val="28"/>
        </w:rPr>
        <w:t xml:space="preserve">                                       </w:t>
      </w:r>
      <w:r>
        <w:rPr>
          <w:sz w:val="28"/>
          <w:szCs w:val="28"/>
        </w:rPr>
        <w:t xml:space="preserve">«____» ____________ 2024 года              </w:t>
      </w:r>
    </w:p>
    <w:p>
      <w:pPr>
        <w:pStyle w:val="Normal"/>
        <w:ind w:start="142" w:end="510"/>
        <w:jc w:val="center"/>
        <w:rPr>
          <w:sz w:val="28"/>
        </w:rPr>
      </w:pPr>
      <w:r>
        <w:rPr>
          <w:sz w:val="28"/>
          <w:szCs w:val="28"/>
        </w:rPr>
      </w:r>
    </w:p>
    <w:p>
      <w:pPr>
        <w:pStyle w:val="Normal"/>
        <w:jc w:val="center"/>
        <w:rPr>
          <w:b/>
          <w:sz w:val="32"/>
        </w:rPr>
      </w:pPr>
      <w:r>
        <w:rPr>
          <w:b/>
          <w:sz w:val="32"/>
        </w:rPr>
      </w:r>
    </w:p>
    <w:p>
      <w:pPr>
        <w:pStyle w:val="Normal"/>
        <w:jc w:val="center"/>
        <w:rPr>
          <w:sz w:val="32"/>
        </w:rPr>
      </w:pPr>
      <w:r>
        <w:rPr>
          <w:b/>
          <w:sz w:val="32"/>
        </w:rPr>
      </w:r>
    </w:p>
    <w:p>
      <w:pPr>
        <w:pStyle w:val="Normal"/>
        <w:jc w:val="center"/>
        <w:rPr>
          <w:sz w:val="32"/>
        </w:rPr>
      </w:pPr>
      <w:r>
        <w:rPr>
          <w:sz w:val="32"/>
        </w:rPr>
      </w:r>
    </w:p>
    <w:p>
      <w:pPr>
        <w:pStyle w:val="Normal"/>
        <w:jc w:val="center"/>
        <w:rPr>
          <w:sz w:val="32"/>
        </w:rPr>
      </w:pPr>
      <w:r>
        <w:rPr>
          <w:sz w:val="32"/>
        </w:rPr>
      </w:r>
    </w:p>
    <w:p>
      <w:pPr>
        <w:pStyle w:val="Normal"/>
        <w:jc w:val="center"/>
        <w:rPr>
          <w:sz w:val="32"/>
        </w:rPr>
      </w:pPr>
      <w:r>
        <w:rPr>
          <w:sz w:val="32"/>
        </w:rPr>
      </w:r>
    </w:p>
    <w:p>
      <w:pPr>
        <w:pStyle w:val="Normal"/>
        <w:jc w:val="center"/>
        <w:rPr>
          <w:sz w:val="40"/>
          <w:szCs w:val="40"/>
        </w:rPr>
      </w:pPr>
      <w:r>
        <w:rPr>
          <w:sz w:val="40"/>
          <w:szCs w:val="40"/>
        </w:rPr>
        <w:t>МЕТОДИЧЕСКАЯ РАЗРАБОТКА</w:t>
      </w:r>
    </w:p>
    <w:p>
      <w:pPr>
        <w:pStyle w:val="Normal"/>
        <w:jc w:val="center"/>
        <w:rPr/>
      </w:pPr>
      <w:r>
        <w:rPr>
          <w:sz w:val="40"/>
          <w:szCs w:val="40"/>
        </w:rPr>
      </w:r>
    </w:p>
    <w:p>
      <w:pPr>
        <w:pStyle w:val="Normal"/>
        <w:tabs>
          <w:tab w:val="clear" w:pos="720"/>
          <w:tab w:val="left" w:pos="1260" w:leader="none"/>
          <w:tab w:val="left" w:pos="8280" w:leader="none"/>
        </w:tabs>
        <w:jc w:val="center"/>
        <w:rPr>
          <w:sz w:val="28"/>
          <w:szCs w:val="28"/>
        </w:rPr>
      </w:pPr>
      <w:r>
        <w:rPr>
          <w:sz w:val="28"/>
          <w:szCs w:val="28"/>
        </w:rPr>
        <w:t xml:space="preserve">ДЛЯ ПРОВЕДЕНИЯ ЛЕКЦИОННОГО ЗАНЯТИЯ </w:t>
      </w:r>
    </w:p>
    <w:p>
      <w:pPr>
        <w:pStyle w:val="Normal"/>
        <w:tabs>
          <w:tab w:val="clear" w:pos="720"/>
          <w:tab w:val="left" w:pos="1260" w:leader="none"/>
          <w:tab w:val="left" w:pos="8280" w:leader="none"/>
        </w:tabs>
        <w:jc w:val="center"/>
        <w:rPr>
          <w:sz w:val="28"/>
          <w:szCs w:val="28"/>
        </w:rPr>
      </w:pPr>
      <w:r>
        <w:rPr>
          <w:sz w:val="28"/>
          <w:szCs w:val="28"/>
        </w:rPr>
      </w:r>
    </w:p>
    <w:p>
      <w:pPr>
        <w:pStyle w:val="Normal"/>
        <w:tabs>
          <w:tab w:val="clear" w:pos="720"/>
          <w:tab w:val="left" w:pos="1260" w:leader="none"/>
          <w:tab w:val="left" w:pos="8280" w:leader="none"/>
        </w:tabs>
        <w:jc w:val="center"/>
        <w:rPr>
          <w:b/>
          <w:sz w:val="28"/>
          <w:szCs w:val="28"/>
        </w:rPr>
      </w:pPr>
      <w:r>
        <w:rPr>
          <w:b/>
          <w:sz w:val="28"/>
          <w:szCs w:val="28"/>
        </w:rPr>
        <w:t>МОДУЛЬ</w:t>
      </w:r>
    </w:p>
    <w:p>
      <w:pPr>
        <w:pStyle w:val="Normal"/>
        <w:tabs>
          <w:tab w:val="clear" w:pos="720"/>
          <w:tab w:val="left" w:pos="1260" w:leader="none"/>
          <w:tab w:val="left" w:pos="8280" w:leader="none"/>
        </w:tabs>
        <w:jc w:val="center"/>
        <w:rPr>
          <w:b/>
          <w:sz w:val="28"/>
          <w:szCs w:val="28"/>
        </w:rPr>
      </w:pPr>
      <w:r>
        <w:rPr>
          <w:b/>
          <w:sz w:val="28"/>
          <w:szCs w:val="28"/>
        </w:rPr>
        <w:t>ОСНОВЫ ВОЕННОЙ ПОДГОТОВКИ</w:t>
      </w:r>
    </w:p>
    <w:p>
      <w:pPr>
        <w:pStyle w:val="Normal"/>
        <w:tabs>
          <w:tab w:val="clear" w:pos="720"/>
          <w:tab w:val="left" w:pos="1260" w:leader="none"/>
          <w:tab w:val="left" w:pos="8280" w:leader="none"/>
        </w:tabs>
        <w:jc w:val="center"/>
        <w:rPr>
          <w:b/>
          <w:sz w:val="28"/>
          <w:szCs w:val="28"/>
        </w:rPr>
      </w:pPr>
      <w:r>
        <w:rPr>
          <w:b/>
          <w:sz w:val="28"/>
          <w:szCs w:val="28"/>
        </w:rPr>
      </w:r>
    </w:p>
    <w:p>
      <w:pPr>
        <w:pStyle w:val="Normal"/>
        <w:tabs>
          <w:tab w:val="clear" w:pos="720"/>
          <w:tab w:val="left" w:pos="1260" w:leader="none"/>
          <w:tab w:val="left" w:pos="8280" w:leader="none"/>
        </w:tabs>
        <w:jc w:val="center"/>
        <w:rPr>
          <w:b/>
          <w:sz w:val="28"/>
          <w:szCs w:val="28"/>
        </w:rPr>
      </w:pPr>
      <w:r>
        <w:rPr>
          <w:b/>
          <w:sz w:val="28"/>
          <w:szCs w:val="28"/>
        </w:rPr>
        <w:t>РАЗДЕЛ</w:t>
      </w:r>
    </w:p>
    <w:p>
      <w:pPr>
        <w:pStyle w:val="Normal"/>
        <w:ind w:hanging="1260" w:start="1260" w:end="0"/>
        <w:jc w:val="center"/>
        <w:rPr>
          <w:sz w:val="28"/>
          <w:szCs w:val="28"/>
        </w:rPr>
      </w:pPr>
      <w:r>
        <w:rPr>
          <w:b/>
          <w:sz w:val="28"/>
          <w:szCs w:val="28"/>
        </w:rPr>
        <w:t>ОБЩЕВОИНСКИЕ УСТАВЫ ВС РФ</w:t>
      </w:r>
    </w:p>
    <w:p>
      <w:pPr>
        <w:pStyle w:val="Normal"/>
        <w:ind w:hanging="1260" w:start="1260" w:end="0"/>
        <w:rPr>
          <w:sz w:val="28"/>
          <w:szCs w:val="28"/>
        </w:rPr>
      </w:pPr>
      <w:r>
        <w:rPr>
          <w:sz w:val="28"/>
          <w:szCs w:val="28"/>
        </w:rPr>
      </w:r>
    </w:p>
    <w:p>
      <w:pPr>
        <w:pStyle w:val="Normal"/>
        <w:tabs>
          <w:tab w:val="clear" w:pos="720"/>
          <w:tab w:val="left" w:pos="567" w:leader="none"/>
        </w:tabs>
        <w:rPr>
          <w:caps/>
          <w:sz w:val="28"/>
          <w:szCs w:val="28"/>
        </w:rPr>
      </w:pPr>
      <w:r>
        <w:rPr>
          <w:b/>
          <w:bCs/>
          <w:sz w:val="28"/>
          <w:szCs w:val="28"/>
        </w:rPr>
        <w:t xml:space="preserve">          </w:t>
      </w:r>
      <w:r>
        <w:rPr>
          <w:b/>
          <w:bCs/>
          <w:sz w:val="28"/>
          <w:szCs w:val="28"/>
        </w:rPr>
        <w:t>Тема № 1</w:t>
      </w:r>
      <w:r>
        <w:rPr>
          <w:b/>
          <w:bCs/>
          <w:caps/>
          <w:sz w:val="28"/>
          <w:szCs w:val="28"/>
        </w:rPr>
        <w:t>:</w:t>
      </w:r>
      <w:r>
        <w:rPr>
          <w:b/>
          <w:caps/>
          <w:sz w:val="28"/>
          <w:szCs w:val="28"/>
        </w:rPr>
        <w:t xml:space="preserve"> </w:t>
      </w:r>
      <w:r>
        <w:rPr>
          <w:color w:val="000000"/>
          <w:sz w:val="28"/>
          <w:szCs w:val="28"/>
        </w:rPr>
        <w:t>Общевоинские уставы, их основные требования и содержание.</w:t>
      </w:r>
    </w:p>
    <w:p>
      <w:pPr>
        <w:pStyle w:val="Heading1"/>
        <w:ind w:hanging="0" w:start="0"/>
        <w:jc w:val="start"/>
        <w:rPr>
          <w:bCs/>
          <w:sz w:val="28"/>
          <w:szCs w:val="28"/>
        </w:rPr>
      </w:pPr>
      <w:r>
        <w:rPr>
          <w:bCs/>
          <w:caps/>
          <w:sz w:val="28"/>
          <w:szCs w:val="28"/>
        </w:rPr>
      </w:r>
    </w:p>
    <w:p>
      <w:pPr>
        <w:pStyle w:val="Heading1"/>
        <w:ind w:hanging="0" w:start="0"/>
        <w:jc w:val="start"/>
        <w:rPr>
          <w:sz w:val="40"/>
        </w:rPr>
      </w:pPr>
      <w:r>
        <w:rPr>
          <w:bCs/>
          <w:sz w:val="28"/>
          <w:szCs w:val="28"/>
        </w:rPr>
        <w:t xml:space="preserve">           </w:t>
      </w:r>
      <w:r>
        <w:rPr>
          <w:b/>
          <w:bCs/>
          <w:sz w:val="28"/>
          <w:szCs w:val="28"/>
        </w:rPr>
        <w:t>Занятие № 3:</w:t>
      </w:r>
      <w:r>
        <w:rPr>
          <w:bCs/>
          <w:sz w:val="28"/>
          <w:szCs w:val="28"/>
        </w:rPr>
        <w:t xml:space="preserve"> </w:t>
      </w:r>
      <w:r>
        <w:rPr>
          <w:color w:val="000000"/>
          <w:sz w:val="28"/>
          <w:szCs w:val="28"/>
        </w:rPr>
        <w:t>Взаимоотношения между военнослужащими</w:t>
      </w:r>
    </w:p>
    <w:p>
      <w:pPr>
        <w:pStyle w:val="Normal"/>
        <w:rPr>
          <w:bCs/>
          <w:sz w:val="28"/>
          <w:szCs w:val="28"/>
        </w:rPr>
      </w:pPr>
      <w:r>
        <w:rPr>
          <w:bCs/>
          <w:sz w:val="28"/>
          <w:szCs w:val="28"/>
        </w:rPr>
      </w:r>
    </w:p>
    <w:p>
      <w:pPr>
        <w:pStyle w:val="Normal"/>
        <w:spacing w:lineRule="auto" w:line="360"/>
        <w:ind w:hanging="1800" w:start="1800" w:end="514"/>
        <w:jc w:val="both"/>
        <w:rPr>
          <w:bCs/>
          <w:sz w:val="28"/>
          <w:szCs w:val="28"/>
        </w:rPr>
      </w:pPr>
      <w:r>
        <w:rPr>
          <w:bCs/>
          <w:sz w:val="28"/>
          <w:szCs w:val="28"/>
        </w:rPr>
      </w:r>
    </w:p>
    <w:p>
      <w:pPr>
        <w:pStyle w:val="Normal"/>
        <w:spacing w:lineRule="auto" w:line="360"/>
        <w:ind w:end="514"/>
        <w:jc w:val="both"/>
        <w:rPr>
          <w:bCs/>
          <w:sz w:val="28"/>
          <w:szCs w:val="28"/>
        </w:rPr>
      </w:pPr>
      <w:r>
        <w:rPr>
          <w:bCs/>
          <w:sz w:val="28"/>
          <w:szCs w:val="28"/>
        </w:rPr>
      </w:r>
    </w:p>
    <w:p>
      <w:pPr>
        <w:pStyle w:val="Normal"/>
        <w:spacing w:lineRule="auto" w:line="360"/>
        <w:ind w:hanging="1800" w:start="1800" w:end="514"/>
        <w:jc w:val="both"/>
        <w:rPr>
          <w:bCs/>
          <w:sz w:val="28"/>
          <w:szCs w:val="28"/>
        </w:rPr>
      </w:pPr>
      <w:r>
        <w:rPr>
          <w:bCs/>
          <w:sz w:val="28"/>
          <w:szCs w:val="28"/>
        </w:rPr>
      </w:r>
    </w:p>
    <w:p>
      <w:pPr>
        <w:pStyle w:val="Normal"/>
        <w:spacing w:lineRule="auto" w:line="360"/>
        <w:ind w:hanging="1800" w:start="1800" w:end="514"/>
        <w:jc w:val="both"/>
        <w:rPr>
          <w:bCs/>
          <w:sz w:val="28"/>
          <w:szCs w:val="28"/>
        </w:rPr>
      </w:pPr>
      <w:r>
        <w:rPr>
          <w:bCs/>
          <w:sz w:val="28"/>
          <w:szCs w:val="28"/>
        </w:rPr>
      </w:r>
    </w:p>
    <w:p>
      <w:pPr>
        <w:pStyle w:val="Normal"/>
        <w:spacing w:lineRule="auto" w:line="360"/>
        <w:ind w:hanging="1800" w:start="1800" w:end="514"/>
        <w:jc w:val="both"/>
        <w:rPr>
          <w:bCs/>
          <w:sz w:val="28"/>
          <w:szCs w:val="28"/>
        </w:rPr>
      </w:pPr>
      <w:r>
        <w:rPr>
          <w:bCs/>
          <w:sz w:val="28"/>
          <w:szCs w:val="28"/>
        </w:rPr>
      </w:r>
    </w:p>
    <w:p>
      <w:pPr>
        <w:pStyle w:val="Normal"/>
        <w:tabs>
          <w:tab w:val="clear" w:pos="720"/>
          <w:tab w:val="left" w:pos="6096" w:leader="none"/>
        </w:tabs>
        <w:ind w:end="-1"/>
        <w:rPr>
          <w:sz w:val="28"/>
          <w:szCs w:val="28"/>
        </w:rPr>
      </w:pPr>
      <w:r>
        <w:rPr>
          <w:sz w:val="28"/>
          <w:szCs w:val="28"/>
        </w:rPr>
        <w:t xml:space="preserve">                                                                    </w:t>
      </w:r>
      <w:r>
        <w:rPr>
          <w:sz w:val="28"/>
          <w:szCs w:val="28"/>
        </w:rPr>
        <w:t>Обсуждено на заседании ПМК</w:t>
      </w:r>
    </w:p>
    <w:p>
      <w:pPr>
        <w:pStyle w:val="Normal"/>
        <w:tabs>
          <w:tab w:val="clear" w:pos="720"/>
          <w:tab w:val="left" w:pos="6096" w:leader="none"/>
        </w:tabs>
        <w:ind w:end="-1"/>
        <w:rPr>
          <w:sz w:val="28"/>
          <w:szCs w:val="28"/>
        </w:rPr>
      </w:pPr>
      <w:r>
        <w:rPr>
          <w:sz w:val="28"/>
          <w:szCs w:val="28"/>
        </w:rPr>
        <w:t xml:space="preserve">                                                                    </w:t>
      </w:r>
      <w:r>
        <w:rPr>
          <w:sz w:val="28"/>
          <w:szCs w:val="28"/>
        </w:rPr>
        <w:t>кафедры основы военной подготовки</w:t>
      </w:r>
    </w:p>
    <w:p>
      <w:pPr>
        <w:pStyle w:val="Normal"/>
        <w:tabs>
          <w:tab w:val="clear" w:pos="720"/>
          <w:tab w:val="left" w:pos="6096" w:leader="none"/>
        </w:tabs>
        <w:ind w:end="-1"/>
        <w:rPr>
          <w:sz w:val="28"/>
          <w:szCs w:val="28"/>
          <w:u w:val="single"/>
        </w:rPr>
      </w:pPr>
      <w:r>
        <w:rPr>
          <w:sz w:val="28"/>
          <w:szCs w:val="28"/>
        </w:rPr>
        <w:t xml:space="preserve">                                                                    </w:t>
      </w:r>
      <w:r>
        <w:rPr>
          <w:sz w:val="28"/>
          <w:szCs w:val="28"/>
        </w:rPr>
        <w:t>Протокол №   ___</w:t>
      </w:r>
    </w:p>
    <w:p>
      <w:pPr>
        <w:pStyle w:val="Normal"/>
        <w:spacing w:lineRule="auto" w:line="360"/>
        <w:ind w:hanging="1800" w:start="1800" w:end="285"/>
        <w:rPr>
          <w:bCs/>
          <w:sz w:val="28"/>
          <w:szCs w:val="28"/>
        </w:rPr>
      </w:pPr>
      <w:r>
        <w:rPr>
          <w:sz w:val="28"/>
          <w:szCs w:val="28"/>
        </w:rPr>
        <w:t xml:space="preserve">                                                                        </w:t>
      </w:r>
      <w:r>
        <w:rPr>
          <w:sz w:val="28"/>
          <w:szCs w:val="28"/>
        </w:rPr>
        <w:t>от «</w:t>
        <w:softHyphen/>
        <w:softHyphen/>
        <w:t>__» __________ 2024 г.</w:t>
      </w:r>
    </w:p>
    <w:p>
      <w:pPr>
        <w:pStyle w:val="Normal"/>
        <w:rPr>
          <w:iCs/>
          <w:sz w:val="28"/>
        </w:rPr>
      </w:pPr>
      <w:r>
        <w:rPr>
          <w:bCs/>
          <w:iCs/>
          <w:sz w:val="28"/>
          <w:szCs w:val="28"/>
        </w:rPr>
      </w:r>
    </w:p>
    <w:p>
      <w:pPr>
        <w:pStyle w:val="Normal"/>
        <w:ind w:start="-284" w:end="0"/>
        <w:jc w:val="center"/>
        <w:rPr>
          <w:iCs/>
          <w:sz w:val="28"/>
        </w:rPr>
      </w:pPr>
      <w:r>
        <w:rPr>
          <w:iCs/>
          <w:sz w:val="28"/>
        </w:rPr>
      </w:r>
    </w:p>
    <w:p>
      <w:pPr>
        <w:pStyle w:val="Normal"/>
        <w:ind w:start="-284" w:end="0"/>
        <w:jc w:val="center"/>
        <w:rPr>
          <w:iCs/>
          <w:sz w:val="28"/>
        </w:rPr>
      </w:pPr>
      <w:r>
        <w:rPr>
          <w:iCs/>
          <w:sz w:val="28"/>
        </w:rPr>
        <w:t>г. Ростов-на-Дону</w:t>
      </w:r>
    </w:p>
    <w:p>
      <w:pPr>
        <w:pStyle w:val="Normal"/>
        <w:ind w:start="-284" w:end="0"/>
        <w:jc w:val="center"/>
        <w:rPr>
          <w:iCs/>
          <w:sz w:val="28"/>
        </w:rPr>
      </w:pPr>
      <w:r>
        <w:rPr>
          <w:iCs/>
          <w:sz w:val="28"/>
        </w:rPr>
        <w:t>2024 г.</w:t>
      </w:r>
      <w:r>
        <w:br w:type="page"/>
      </w:r>
    </w:p>
    <w:p>
      <w:pPr>
        <w:pStyle w:val="Normal"/>
        <w:rPr>
          <w:sz w:val="28"/>
        </w:rPr>
      </w:pPr>
      <w:r>
        <w:rPr>
          <w:b/>
          <w:sz w:val="28"/>
          <w:szCs w:val="28"/>
        </w:rPr>
        <w:t xml:space="preserve">                   </w:t>
      </w:r>
    </w:p>
    <w:p>
      <w:pPr>
        <w:pStyle w:val="Normal"/>
        <w:numPr>
          <w:ilvl w:val="0"/>
          <w:numId w:val="10"/>
        </w:numPr>
        <w:shd w:fill="FFFFFF" w:val="clear"/>
        <w:jc w:val="center"/>
        <w:rPr>
          <w:b/>
          <w:bCs/>
          <w:caps/>
          <w:color w:val="000000"/>
          <w:sz w:val="28"/>
          <w:szCs w:val="31"/>
        </w:rPr>
      </w:pPr>
      <w:r>
        <w:rPr>
          <w:b/>
          <w:bCs/>
          <w:color w:val="000000"/>
          <w:sz w:val="28"/>
          <w:szCs w:val="31"/>
        </w:rPr>
        <w:t>Учебные и воспитательные цели:</w:t>
      </w:r>
    </w:p>
    <w:p>
      <w:pPr>
        <w:pStyle w:val="25"/>
        <w:numPr>
          <w:ilvl w:val="0"/>
          <w:numId w:val="11"/>
        </w:numPr>
        <w:tabs>
          <w:tab w:val="clear" w:pos="720"/>
          <w:tab w:val="left" w:pos="426" w:leader="none"/>
        </w:tabs>
        <w:spacing w:lineRule="auto" w:line="240"/>
        <w:ind w:hanging="360" w:start="426" w:end="0"/>
        <w:rPr>
          <w:sz w:val="28"/>
        </w:rPr>
      </w:pPr>
      <w:r>
        <w:rPr>
          <w:color w:val="000000"/>
          <w:sz w:val="28"/>
          <w:szCs w:val="28"/>
        </w:rPr>
        <w:t>Дать студентам систематизированные основы знаний положения общевоинских уставов, касающиеся</w:t>
      </w:r>
      <w:r>
        <w:rPr>
          <w:sz w:val="28"/>
        </w:rPr>
        <w:t xml:space="preserve"> воинского приветствия, единоначалия и приказа. </w:t>
      </w:r>
    </w:p>
    <w:p>
      <w:pPr>
        <w:pStyle w:val="25"/>
        <w:numPr>
          <w:ilvl w:val="0"/>
          <w:numId w:val="3"/>
        </w:numPr>
        <w:tabs>
          <w:tab w:val="clear" w:pos="720"/>
          <w:tab w:val="left" w:pos="426" w:leader="none"/>
        </w:tabs>
        <w:spacing w:lineRule="auto" w:line="240"/>
        <w:ind w:hanging="360" w:start="426" w:end="0"/>
        <w:rPr>
          <w:sz w:val="28"/>
        </w:rPr>
      </w:pPr>
      <w:r>
        <w:rPr>
          <w:bCs/>
          <w:color w:val="000000"/>
          <w:sz w:val="28"/>
          <w:szCs w:val="28"/>
        </w:rPr>
        <w:t>Довести обучаемым</w:t>
      </w:r>
      <w:r>
        <w:rPr>
          <w:sz w:val="28"/>
        </w:rPr>
        <w:t xml:space="preserve"> </w:t>
      </w:r>
      <w:r>
        <w:rPr>
          <w:sz w:val="28"/>
          <w:szCs w:val="28"/>
        </w:rPr>
        <w:t>порядок представления командирам (начальникам) и лицам прибывшим для инспектирования (проверки).</w:t>
      </w:r>
    </w:p>
    <w:p>
      <w:pPr>
        <w:pStyle w:val="25"/>
        <w:numPr>
          <w:ilvl w:val="0"/>
          <w:numId w:val="3"/>
        </w:numPr>
        <w:tabs>
          <w:tab w:val="clear" w:pos="720"/>
        </w:tabs>
        <w:spacing w:lineRule="auto" w:line="240"/>
        <w:ind w:hanging="360" w:start="426" w:end="0"/>
        <w:rPr>
          <w:sz w:val="28"/>
        </w:rPr>
      </w:pPr>
      <w:r>
        <w:rPr>
          <w:sz w:val="28"/>
        </w:rPr>
        <w:t xml:space="preserve">Воспитать у студентов чувство ответственности за </w:t>
      </w:r>
      <w:r>
        <w:rPr>
          <w:sz w:val="28"/>
          <w:szCs w:val="28"/>
        </w:rPr>
        <w:t>правильное, точное и своевременное выполнение возложенных на них обязанностей.</w:t>
      </w:r>
    </w:p>
    <w:p>
      <w:pPr>
        <w:pStyle w:val="25"/>
        <w:spacing w:lineRule="auto" w:line="240"/>
        <w:ind w:hanging="0" w:start="426" w:end="0"/>
        <w:rPr>
          <w:sz w:val="28"/>
        </w:rPr>
      </w:pPr>
      <w:r>
        <w:rPr>
          <w:sz w:val="28"/>
        </w:rPr>
      </w:r>
    </w:p>
    <w:p>
      <w:pPr>
        <w:pStyle w:val="Normal"/>
        <w:numPr>
          <w:ilvl w:val="0"/>
          <w:numId w:val="10"/>
        </w:numPr>
        <w:shd w:fill="FFFFFF" w:val="clear"/>
        <w:jc w:val="center"/>
        <w:rPr>
          <w:b/>
          <w:color w:val="000000"/>
          <w:sz w:val="28"/>
          <w:szCs w:val="28"/>
        </w:rPr>
      </w:pPr>
      <w:r>
        <w:rPr>
          <w:b/>
          <w:color w:val="000000"/>
          <w:sz w:val="28"/>
          <w:szCs w:val="28"/>
        </w:rPr>
        <w:t xml:space="preserve">Место проведения: </w:t>
      </w:r>
    </w:p>
    <w:p>
      <w:pPr>
        <w:pStyle w:val="Normal"/>
        <w:shd w:fill="FFFFFF" w:val="clear"/>
        <w:ind w:hanging="11" w:start="11" w:end="0"/>
        <w:rPr>
          <w:color w:val="000000"/>
          <w:sz w:val="28"/>
          <w:szCs w:val="28"/>
        </w:rPr>
      </w:pPr>
      <w:r>
        <w:rPr>
          <w:color w:val="000000"/>
          <w:sz w:val="28"/>
          <w:szCs w:val="28"/>
        </w:rPr>
        <w:t>Учебная аудитория.</w:t>
      </w:r>
    </w:p>
    <w:p>
      <w:pPr>
        <w:pStyle w:val="Normal"/>
        <w:shd w:fill="FFFFFF" w:val="clear"/>
        <w:ind w:hanging="11" w:start="11" w:end="0"/>
        <w:rPr>
          <w:color w:val="000000"/>
          <w:sz w:val="28"/>
          <w:szCs w:val="31"/>
        </w:rPr>
      </w:pPr>
      <w:r>
        <w:rPr>
          <w:color w:val="000000"/>
          <w:sz w:val="28"/>
          <w:szCs w:val="31"/>
        </w:rPr>
      </w:r>
    </w:p>
    <w:p>
      <w:pPr>
        <w:pStyle w:val="Normal"/>
        <w:numPr>
          <w:ilvl w:val="0"/>
          <w:numId w:val="10"/>
        </w:numPr>
        <w:shd w:fill="FFFFFF" w:val="clear"/>
        <w:jc w:val="center"/>
        <w:rPr>
          <w:b/>
          <w:color w:val="000000"/>
          <w:sz w:val="28"/>
          <w:szCs w:val="31"/>
        </w:rPr>
      </w:pPr>
      <w:r>
        <w:rPr/>
        <w:t>Распределение учебного времени:</w:t>
      </w:r>
    </w:p>
    <w:tbl>
      <w:tblPr>
        <w:tblW w:w="9464" w:type="dxa"/>
        <w:jc w:val="start"/>
        <w:tblInd w:w="0" w:type="dxa"/>
        <w:tblLayout w:type="fixed"/>
        <w:tblCellMar>
          <w:top w:w="0" w:type="dxa"/>
          <w:start w:w="108" w:type="dxa"/>
          <w:bottom w:w="0" w:type="dxa"/>
          <w:end w:w="108" w:type="dxa"/>
        </w:tblCellMar>
      </w:tblPr>
      <w:tblGrid>
        <w:gridCol w:w="8046"/>
        <w:gridCol w:w="1418"/>
      </w:tblGrid>
      <w:tr>
        <w:trPr/>
        <w:tc>
          <w:tcPr>
            <w:tcW w:w="8046" w:type="dxa"/>
            <w:tcBorders>
              <w:top w:val="single" w:sz="4" w:space="0" w:color="000000"/>
              <w:start w:val="single" w:sz="4" w:space="0" w:color="000000"/>
              <w:bottom w:val="single" w:sz="4" w:space="0" w:color="000000"/>
              <w:end w:val="single" w:sz="4" w:space="0" w:color="000000"/>
            </w:tcBorders>
          </w:tcPr>
          <w:p>
            <w:pPr>
              <w:pStyle w:val="Normal"/>
              <w:shd w:fill="FFFFFF" w:val="clear"/>
              <w:jc w:val="both"/>
              <w:rPr>
                <w:color w:val="000000"/>
                <w:sz w:val="28"/>
                <w:szCs w:val="28"/>
              </w:rPr>
            </w:pPr>
            <w:r>
              <w:rPr>
                <w:color w:val="000000"/>
                <w:sz w:val="28"/>
                <w:szCs w:val="28"/>
              </w:rPr>
              <w:t>Введение (вступительная часть)</w:t>
            </w:r>
          </w:p>
        </w:tc>
        <w:tc>
          <w:tcPr>
            <w:tcW w:w="1418" w:type="dxa"/>
            <w:tcBorders>
              <w:top w:val="single" w:sz="4" w:space="0" w:color="000000"/>
              <w:start w:val="single" w:sz="4" w:space="0" w:color="000000"/>
              <w:bottom w:val="single" w:sz="4" w:space="0" w:color="000000"/>
              <w:end w:val="single" w:sz="4" w:space="0" w:color="000000"/>
            </w:tcBorders>
          </w:tcPr>
          <w:p>
            <w:pPr>
              <w:pStyle w:val="Normal"/>
              <w:shd w:fill="FFFFFF" w:val="clear"/>
              <w:ind w:start="80" w:end="0"/>
              <w:jc w:val="both"/>
              <w:rPr>
                <w:color w:val="000000"/>
                <w:sz w:val="28"/>
                <w:szCs w:val="28"/>
              </w:rPr>
            </w:pPr>
            <w:r>
              <w:rPr>
                <w:color w:val="000000"/>
                <w:sz w:val="28"/>
                <w:szCs w:val="28"/>
              </w:rPr>
              <w:t>5 мин.</w:t>
            </w:r>
          </w:p>
        </w:tc>
      </w:tr>
      <w:tr>
        <w:trPr/>
        <w:tc>
          <w:tcPr>
            <w:tcW w:w="8046" w:type="dxa"/>
            <w:tcBorders>
              <w:top w:val="single" w:sz="4" w:space="0" w:color="000000"/>
              <w:start w:val="single" w:sz="4" w:space="0" w:color="000000"/>
              <w:bottom w:val="single" w:sz="4" w:space="0" w:color="000000"/>
              <w:end w:val="single" w:sz="4" w:space="0" w:color="000000"/>
            </w:tcBorders>
          </w:tcPr>
          <w:p>
            <w:pPr>
              <w:pStyle w:val="Normal"/>
              <w:shd w:fill="FFFFFF" w:val="clear"/>
              <w:jc w:val="both"/>
              <w:rPr>
                <w:color w:val="000000"/>
                <w:sz w:val="28"/>
                <w:szCs w:val="28"/>
              </w:rPr>
            </w:pPr>
            <w:r>
              <w:rPr>
                <w:color w:val="000000"/>
                <w:sz w:val="28"/>
                <w:szCs w:val="28"/>
              </w:rPr>
              <w:t>Учебные вопросы (основная часть):</w:t>
            </w:r>
          </w:p>
        </w:tc>
        <w:tc>
          <w:tcPr>
            <w:tcW w:w="1418" w:type="dxa"/>
            <w:tcBorders>
              <w:top w:val="single" w:sz="4" w:space="0" w:color="000000"/>
              <w:start w:val="single" w:sz="4" w:space="0" w:color="000000"/>
              <w:bottom w:val="single" w:sz="4" w:space="0" w:color="000000"/>
              <w:end w:val="single" w:sz="4" w:space="0" w:color="000000"/>
            </w:tcBorders>
          </w:tcPr>
          <w:p>
            <w:pPr>
              <w:pStyle w:val="Normal"/>
              <w:shd w:fill="FFFFFF" w:val="clear"/>
              <w:ind w:start="80" w:end="0"/>
              <w:jc w:val="both"/>
              <w:rPr>
                <w:color w:val="000000"/>
                <w:sz w:val="28"/>
                <w:szCs w:val="28"/>
              </w:rPr>
            </w:pPr>
            <w:r>
              <w:rPr>
                <w:color w:val="000000"/>
                <w:sz w:val="28"/>
                <w:szCs w:val="28"/>
              </w:rPr>
              <w:t>80 мин.</w:t>
            </w:r>
          </w:p>
        </w:tc>
      </w:tr>
      <w:tr>
        <w:trPr/>
        <w:tc>
          <w:tcPr>
            <w:tcW w:w="8046" w:type="dxa"/>
            <w:tcBorders>
              <w:top w:val="single" w:sz="4" w:space="0" w:color="000000"/>
              <w:start w:val="single" w:sz="4" w:space="0" w:color="000000"/>
              <w:bottom w:val="single" w:sz="4" w:space="0" w:color="000000"/>
              <w:end w:val="single" w:sz="4" w:space="0" w:color="000000"/>
            </w:tcBorders>
          </w:tcPr>
          <w:p>
            <w:pPr>
              <w:pStyle w:val="Style13"/>
              <w:widowControl w:val="false"/>
              <w:numPr>
                <w:ilvl w:val="0"/>
                <w:numId w:val="8"/>
              </w:numPr>
              <w:autoSpaceDE w:val="false"/>
              <w:spacing w:lineRule="auto" w:line="240" w:before="0" w:after="0"/>
              <w:ind w:hanging="360" w:start="426" w:end="0"/>
              <w:contextualSpacing/>
              <w:rPr>
                <w:rFonts w:ascii="Times New Roman" w:hAnsi="Times New Roman" w:cs="Times New Roman"/>
                <w:sz w:val="28"/>
                <w:szCs w:val="28"/>
              </w:rPr>
            </w:pPr>
            <w:r>
              <w:rPr>
                <w:rFonts w:cs="Times New Roman" w:ascii="Times New Roman" w:hAnsi="Times New Roman"/>
                <w:sz w:val="28"/>
                <w:szCs w:val="28"/>
              </w:rPr>
              <w:t>Единоначалие. Командиры (начальники) и подчиненные. Старшие и младшие.</w:t>
            </w:r>
          </w:p>
        </w:tc>
        <w:tc>
          <w:tcPr>
            <w:tcW w:w="1418" w:type="dxa"/>
            <w:tcBorders>
              <w:top w:val="single" w:sz="4" w:space="0" w:color="000000"/>
              <w:start w:val="single" w:sz="4" w:space="0" w:color="000000"/>
              <w:bottom w:val="single" w:sz="4" w:space="0" w:color="000000"/>
              <w:end w:val="single" w:sz="4" w:space="0" w:color="000000"/>
            </w:tcBorders>
          </w:tcPr>
          <w:p>
            <w:pPr>
              <w:pStyle w:val="Normal"/>
              <w:shd w:fill="FFFFFF" w:val="clear"/>
              <w:ind w:start="80" w:end="0"/>
              <w:jc w:val="both"/>
              <w:rPr>
                <w:color w:val="000000"/>
                <w:sz w:val="28"/>
                <w:szCs w:val="28"/>
              </w:rPr>
            </w:pPr>
            <w:r>
              <w:rPr>
                <w:color w:val="000000"/>
                <w:sz w:val="28"/>
                <w:szCs w:val="28"/>
              </w:rPr>
              <w:t>15 мин.</w:t>
            </w:r>
          </w:p>
        </w:tc>
      </w:tr>
      <w:tr>
        <w:trPr/>
        <w:tc>
          <w:tcPr>
            <w:tcW w:w="8046" w:type="dxa"/>
            <w:tcBorders>
              <w:top w:val="single" w:sz="4" w:space="0" w:color="000000"/>
              <w:start w:val="single" w:sz="4" w:space="0" w:color="000000"/>
              <w:bottom w:val="single" w:sz="4" w:space="0" w:color="000000"/>
              <w:end w:val="single" w:sz="4" w:space="0" w:color="000000"/>
            </w:tcBorders>
          </w:tcPr>
          <w:p>
            <w:pPr>
              <w:pStyle w:val="Style13"/>
              <w:widowControl w:val="false"/>
              <w:numPr>
                <w:ilvl w:val="0"/>
                <w:numId w:val="8"/>
              </w:numPr>
              <w:autoSpaceDE w:val="false"/>
              <w:spacing w:lineRule="auto" w:line="240" w:before="0" w:after="0"/>
              <w:ind w:hanging="360" w:start="426" w:end="0"/>
              <w:contextualSpacing/>
              <w:jc w:val="both"/>
              <w:rPr>
                <w:rFonts w:ascii="Times New Roman" w:hAnsi="Times New Roman" w:cs="Times New Roman"/>
                <w:sz w:val="28"/>
                <w:szCs w:val="28"/>
              </w:rPr>
            </w:pPr>
            <w:r>
              <w:rPr>
                <w:rFonts w:cs="Times New Roman" w:ascii="Times New Roman" w:hAnsi="Times New Roman"/>
                <w:sz w:val="28"/>
                <w:szCs w:val="28"/>
              </w:rPr>
              <w:t>Приказ (приказание), порядок его отдачи и выполнения.</w:t>
            </w:r>
          </w:p>
        </w:tc>
        <w:tc>
          <w:tcPr>
            <w:tcW w:w="1418" w:type="dxa"/>
            <w:tcBorders>
              <w:top w:val="single" w:sz="4" w:space="0" w:color="000000"/>
              <w:start w:val="single" w:sz="4" w:space="0" w:color="000000"/>
              <w:bottom w:val="single" w:sz="4" w:space="0" w:color="000000"/>
              <w:end w:val="single" w:sz="4" w:space="0" w:color="000000"/>
            </w:tcBorders>
          </w:tcPr>
          <w:p>
            <w:pPr>
              <w:pStyle w:val="Normal"/>
              <w:shd w:fill="FFFFFF" w:val="clear"/>
              <w:ind w:start="80" w:end="0"/>
              <w:jc w:val="both"/>
              <w:rPr>
                <w:color w:val="000000"/>
                <w:sz w:val="28"/>
                <w:szCs w:val="28"/>
              </w:rPr>
            </w:pPr>
            <w:r>
              <w:rPr>
                <w:color w:val="000000"/>
                <w:sz w:val="28"/>
                <w:szCs w:val="28"/>
              </w:rPr>
              <w:t>15 мин.</w:t>
            </w:r>
          </w:p>
        </w:tc>
      </w:tr>
      <w:tr>
        <w:trPr/>
        <w:tc>
          <w:tcPr>
            <w:tcW w:w="8046" w:type="dxa"/>
            <w:tcBorders>
              <w:top w:val="single" w:sz="4" w:space="0" w:color="000000"/>
              <w:start w:val="single" w:sz="4" w:space="0" w:color="000000"/>
              <w:bottom w:val="single" w:sz="4" w:space="0" w:color="000000"/>
              <w:end w:val="single" w:sz="4" w:space="0" w:color="000000"/>
            </w:tcBorders>
          </w:tcPr>
          <w:p>
            <w:pPr>
              <w:pStyle w:val="Style13"/>
              <w:widowControl w:val="false"/>
              <w:numPr>
                <w:ilvl w:val="0"/>
                <w:numId w:val="8"/>
              </w:numPr>
              <w:autoSpaceDE w:val="false"/>
              <w:spacing w:lineRule="auto" w:line="240" w:before="0" w:after="0"/>
              <w:ind w:hanging="360" w:start="426" w:end="0"/>
              <w:contextualSpacing/>
              <w:jc w:val="both"/>
              <w:rPr>
                <w:rFonts w:ascii="Times New Roman" w:hAnsi="Times New Roman" w:cs="Times New Roman"/>
                <w:sz w:val="28"/>
                <w:szCs w:val="28"/>
              </w:rPr>
            </w:pPr>
            <w:r>
              <w:rPr>
                <w:rFonts w:cs="Times New Roman" w:ascii="Times New Roman" w:hAnsi="Times New Roman"/>
                <w:sz w:val="28"/>
                <w:szCs w:val="28"/>
              </w:rPr>
              <w:t>Воинское приветствие. О воинской вежливости и поведении военнослужащих.</w:t>
            </w:r>
          </w:p>
        </w:tc>
        <w:tc>
          <w:tcPr>
            <w:tcW w:w="1418" w:type="dxa"/>
            <w:tcBorders>
              <w:top w:val="single" w:sz="4" w:space="0" w:color="000000"/>
              <w:start w:val="single" w:sz="4" w:space="0" w:color="000000"/>
              <w:bottom w:val="single" w:sz="4" w:space="0" w:color="000000"/>
              <w:end w:val="single" w:sz="4" w:space="0" w:color="000000"/>
            </w:tcBorders>
          </w:tcPr>
          <w:p>
            <w:pPr>
              <w:pStyle w:val="Normal"/>
              <w:shd w:fill="FFFFFF" w:val="clear"/>
              <w:ind w:start="80" w:end="0"/>
              <w:jc w:val="both"/>
              <w:rPr>
                <w:color w:val="000000"/>
                <w:sz w:val="28"/>
                <w:szCs w:val="28"/>
              </w:rPr>
            </w:pPr>
            <w:r>
              <w:rPr>
                <w:color w:val="000000"/>
                <w:sz w:val="28"/>
                <w:szCs w:val="28"/>
              </w:rPr>
              <w:t>10 мин.</w:t>
            </w:r>
          </w:p>
        </w:tc>
      </w:tr>
      <w:tr>
        <w:trPr/>
        <w:tc>
          <w:tcPr>
            <w:tcW w:w="8046" w:type="dxa"/>
            <w:tcBorders>
              <w:top w:val="single" w:sz="4" w:space="0" w:color="000000"/>
              <w:start w:val="single" w:sz="4" w:space="0" w:color="000000"/>
              <w:bottom w:val="single" w:sz="4" w:space="0" w:color="000000"/>
              <w:end w:val="single" w:sz="4" w:space="0" w:color="000000"/>
            </w:tcBorders>
          </w:tcPr>
          <w:p>
            <w:pPr>
              <w:pStyle w:val="Normal"/>
              <w:numPr>
                <w:ilvl w:val="0"/>
                <w:numId w:val="8"/>
              </w:numPr>
              <w:ind w:hanging="360" w:start="426" w:end="0"/>
              <w:rPr/>
            </w:pPr>
            <w:r>
              <w:rPr>
                <w:sz w:val="28"/>
                <w:szCs w:val="28"/>
              </w:rPr>
              <w:t>Порядок представления командирам (начальникам) .</w:t>
            </w:r>
          </w:p>
        </w:tc>
        <w:tc>
          <w:tcPr>
            <w:tcW w:w="1418" w:type="dxa"/>
            <w:tcBorders>
              <w:top w:val="single" w:sz="4" w:space="0" w:color="000000"/>
              <w:start w:val="single" w:sz="4" w:space="0" w:color="000000"/>
              <w:bottom w:val="single" w:sz="4" w:space="0" w:color="000000"/>
              <w:end w:val="single" w:sz="4" w:space="0" w:color="000000"/>
            </w:tcBorders>
          </w:tcPr>
          <w:p>
            <w:pPr>
              <w:pStyle w:val="Normal"/>
              <w:shd w:fill="FFFFFF" w:val="clear"/>
              <w:ind w:start="80" w:end="0"/>
              <w:jc w:val="both"/>
              <w:rPr>
                <w:color w:val="000000"/>
                <w:sz w:val="28"/>
                <w:szCs w:val="28"/>
              </w:rPr>
            </w:pPr>
            <w:r>
              <w:rPr>
                <w:color w:val="000000"/>
                <w:sz w:val="28"/>
                <w:szCs w:val="28"/>
              </w:rPr>
              <w:t>10 мин.</w:t>
            </w:r>
          </w:p>
        </w:tc>
      </w:tr>
      <w:tr>
        <w:trPr/>
        <w:tc>
          <w:tcPr>
            <w:tcW w:w="8046" w:type="dxa"/>
            <w:tcBorders>
              <w:top w:val="single" w:sz="4" w:space="0" w:color="000000"/>
              <w:start w:val="single" w:sz="4" w:space="0" w:color="000000"/>
              <w:bottom w:val="single" w:sz="4" w:space="0" w:color="000000"/>
              <w:end w:val="single" w:sz="4" w:space="0" w:color="000000"/>
            </w:tcBorders>
          </w:tcPr>
          <w:p>
            <w:pPr>
              <w:pStyle w:val="Style13"/>
              <w:widowControl w:val="false"/>
              <w:autoSpaceDE w:val="false"/>
              <w:spacing w:lineRule="auto" w:line="240" w:before="0" w:after="0"/>
              <w:ind w:start="0" w:end="0"/>
              <w:contextualSpacing/>
              <w:jc w:val="both"/>
              <w:rPr>
                <w:rFonts w:ascii="Times New Roman" w:hAnsi="Times New Roman" w:cs="Times New Roman"/>
                <w:sz w:val="28"/>
                <w:szCs w:val="28"/>
              </w:rPr>
            </w:pPr>
            <w:r>
              <w:rPr>
                <w:rFonts w:cs="Times New Roman" w:ascii="Times New Roman" w:hAnsi="Times New Roman"/>
                <w:sz w:val="28"/>
                <w:szCs w:val="28"/>
              </w:rPr>
              <w:t>5. Общие положения о воинской дисциплине.</w:t>
            </w:r>
          </w:p>
        </w:tc>
        <w:tc>
          <w:tcPr>
            <w:tcW w:w="1418" w:type="dxa"/>
            <w:tcBorders>
              <w:top w:val="single" w:sz="4" w:space="0" w:color="000000"/>
              <w:start w:val="single" w:sz="4" w:space="0" w:color="000000"/>
              <w:bottom w:val="single" w:sz="4" w:space="0" w:color="000000"/>
              <w:end w:val="single" w:sz="4" w:space="0" w:color="000000"/>
            </w:tcBorders>
          </w:tcPr>
          <w:p>
            <w:pPr>
              <w:pStyle w:val="Normal"/>
              <w:shd w:fill="FFFFFF" w:val="clear"/>
              <w:ind w:start="80" w:end="0"/>
              <w:jc w:val="both"/>
              <w:rPr>
                <w:color w:val="000000"/>
                <w:sz w:val="28"/>
                <w:szCs w:val="28"/>
              </w:rPr>
            </w:pPr>
            <w:r>
              <w:rPr>
                <w:color w:val="000000"/>
                <w:sz w:val="28"/>
                <w:szCs w:val="28"/>
              </w:rPr>
              <w:t>10 мин.</w:t>
            </w:r>
          </w:p>
        </w:tc>
      </w:tr>
      <w:tr>
        <w:trPr/>
        <w:tc>
          <w:tcPr>
            <w:tcW w:w="8046" w:type="dxa"/>
            <w:tcBorders>
              <w:top w:val="single" w:sz="4" w:space="0" w:color="000000"/>
              <w:start w:val="single" w:sz="4" w:space="0" w:color="000000"/>
              <w:bottom w:val="single" w:sz="4" w:space="0" w:color="000000"/>
              <w:end w:val="single" w:sz="4" w:space="0" w:color="000000"/>
            </w:tcBorders>
          </w:tcPr>
          <w:p>
            <w:pPr>
              <w:pStyle w:val="Style13"/>
              <w:widowControl w:val="false"/>
              <w:autoSpaceDE w:val="false"/>
              <w:spacing w:lineRule="auto" w:line="240" w:before="0" w:after="0"/>
              <w:ind w:start="0" w:end="0"/>
              <w:contextualSpacing/>
              <w:jc w:val="both"/>
              <w:rPr>
                <w:rFonts w:ascii="Times New Roman" w:hAnsi="Times New Roman" w:cs="Times New Roman"/>
                <w:spacing w:val="-8"/>
                <w:sz w:val="28"/>
                <w:szCs w:val="28"/>
              </w:rPr>
            </w:pPr>
            <w:r>
              <w:rPr>
                <w:rFonts w:cs="Times New Roman" w:ascii="Times New Roman" w:hAnsi="Times New Roman"/>
                <w:spacing w:val="-8"/>
                <w:sz w:val="28"/>
                <w:szCs w:val="28"/>
              </w:rPr>
              <w:t>6. Поощрения, п</w:t>
            </w:r>
            <w:r>
              <w:rPr>
                <w:rFonts w:cs="Times New Roman" w:ascii="Times New Roman" w:hAnsi="Times New Roman"/>
                <w:sz w:val="28"/>
                <w:szCs w:val="28"/>
              </w:rPr>
              <w:t>рава командиров (начальников) по их применению</w:t>
            </w:r>
            <w:r>
              <w:rPr>
                <w:rFonts w:cs="Times New Roman" w:ascii="Times New Roman" w:hAnsi="Times New Roman"/>
                <w:spacing w:val="-8"/>
                <w:sz w:val="28"/>
                <w:szCs w:val="28"/>
              </w:rPr>
              <w:t>. Порядок применения поощрений.</w:t>
            </w:r>
          </w:p>
        </w:tc>
        <w:tc>
          <w:tcPr>
            <w:tcW w:w="1418" w:type="dxa"/>
            <w:tcBorders>
              <w:top w:val="single" w:sz="4" w:space="0" w:color="000000"/>
              <w:start w:val="single" w:sz="4" w:space="0" w:color="000000"/>
              <w:bottom w:val="single" w:sz="4" w:space="0" w:color="000000"/>
              <w:end w:val="single" w:sz="4" w:space="0" w:color="000000"/>
            </w:tcBorders>
          </w:tcPr>
          <w:p>
            <w:pPr>
              <w:pStyle w:val="Normal"/>
              <w:shd w:fill="FFFFFF" w:val="clear"/>
              <w:ind w:start="80" w:end="0"/>
              <w:jc w:val="both"/>
              <w:rPr>
                <w:color w:val="000000"/>
                <w:sz w:val="28"/>
                <w:szCs w:val="28"/>
              </w:rPr>
            </w:pPr>
            <w:r>
              <w:rPr>
                <w:color w:val="000000"/>
                <w:sz w:val="28"/>
                <w:szCs w:val="28"/>
              </w:rPr>
              <w:t>20 мин.</w:t>
            </w:r>
          </w:p>
        </w:tc>
      </w:tr>
      <w:tr>
        <w:trPr/>
        <w:tc>
          <w:tcPr>
            <w:tcW w:w="8046" w:type="dxa"/>
            <w:tcBorders>
              <w:top w:val="single" w:sz="4" w:space="0" w:color="000000"/>
              <w:start w:val="single" w:sz="4" w:space="0" w:color="000000"/>
              <w:bottom w:val="single" w:sz="4" w:space="0" w:color="000000"/>
              <w:end w:val="single" w:sz="4" w:space="0" w:color="000000"/>
            </w:tcBorders>
          </w:tcPr>
          <w:p>
            <w:pPr>
              <w:pStyle w:val="Normal"/>
              <w:shd w:fill="FFFFFF" w:val="clear"/>
              <w:jc w:val="both"/>
              <w:rPr>
                <w:color w:val="000000"/>
                <w:sz w:val="28"/>
                <w:szCs w:val="28"/>
              </w:rPr>
            </w:pPr>
            <w:r>
              <w:rPr>
                <w:color w:val="000000"/>
                <w:sz w:val="28"/>
                <w:szCs w:val="28"/>
              </w:rPr>
              <w:t>Заключительная часть</w:t>
            </w:r>
          </w:p>
        </w:tc>
        <w:tc>
          <w:tcPr>
            <w:tcW w:w="1418" w:type="dxa"/>
            <w:tcBorders>
              <w:top w:val="single" w:sz="4" w:space="0" w:color="000000"/>
              <w:start w:val="single" w:sz="4" w:space="0" w:color="000000"/>
              <w:bottom w:val="single" w:sz="4" w:space="0" w:color="000000"/>
              <w:end w:val="single" w:sz="4" w:space="0" w:color="000000"/>
            </w:tcBorders>
          </w:tcPr>
          <w:p>
            <w:pPr>
              <w:pStyle w:val="Normal"/>
              <w:shd w:fill="FFFFFF" w:val="clear"/>
              <w:ind w:start="80" w:end="0"/>
              <w:jc w:val="both"/>
              <w:rPr>
                <w:color w:val="000000"/>
                <w:sz w:val="28"/>
                <w:szCs w:val="28"/>
              </w:rPr>
            </w:pPr>
            <w:r>
              <w:rPr>
                <w:color w:val="000000"/>
                <w:sz w:val="28"/>
                <w:szCs w:val="28"/>
              </w:rPr>
              <w:t>5 мин.</w:t>
            </w:r>
          </w:p>
        </w:tc>
      </w:tr>
    </w:tbl>
    <w:p>
      <w:pPr>
        <w:pStyle w:val="Normal"/>
        <w:shd w:fill="FFFFFF" w:val="clear"/>
        <w:ind w:firstLine="731" w:start="11" w:end="0"/>
        <w:jc w:val="center"/>
        <w:rPr>
          <w:b/>
          <w:bCs/>
          <w:color w:val="000000"/>
          <w:sz w:val="28"/>
          <w:szCs w:val="31"/>
        </w:rPr>
      </w:pPr>
      <w:r>
        <w:rPr>
          <w:b/>
          <w:bCs/>
          <w:color w:val="000000"/>
          <w:sz w:val="28"/>
          <w:szCs w:val="31"/>
        </w:rPr>
      </w:r>
    </w:p>
    <w:p>
      <w:pPr>
        <w:pStyle w:val="Normal"/>
        <w:numPr>
          <w:ilvl w:val="0"/>
          <w:numId w:val="10"/>
        </w:numPr>
        <w:shd w:fill="FFFFFF" w:val="clear"/>
        <w:jc w:val="center"/>
        <w:rPr>
          <w:b/>
          <w:bCs/>
          <w:caps/>
          <w:color w:val="000000"/>
          <w:sz w:val="28"/>
          <w:szCs w:val="31"/>
        </w:rPr>
      </w:pPr>
      <w:r>
        <w:rPr>
          <w:b/>
          <w:bCs/>
          <w:color w:val="000000"/>
          <w:sz w:val="28"/>
          <w:szCs w:val="31"/>
        </w:rPr>
        <w:t>Учебно-материальное обеспечение:</w:t>
      </w:r>
    </w:p>
    <w:p>
      <w:pPr>
        <w:pStyle w:val="Normal"/>
        <w:jc w:val="both"/>
        <w:rPr>
          <w:sz w:val="28"/>
        </w:rPr>
      </w:pPr>
      <w:r>
        <w:rPr>
          <w:sz w:val="28"/>
        </w:rPr>
        <w:t>1. Наглядные пособия: презентация.</w:t>
      </w:r>
    </w:p>
    <w:p>
      <w:pPr>
        <w:pStyle w:val="Normal"/>
        <w:widowControl w:val="false"/>
        <w:shd w:fill="FFFFFF" w:val="clear"/>
        <w:autoSpaceDE w:val="false"/>
        <w:jc w:val="both"/>
        <w:rPr>
          <w:sz w:val="28"/>
          <w:szCs w:val="28"/>
        </w:rPr>
      </w:pPr>
      <w:r>
        <w:rPr>
          <w:sz w:val="28"/>
        </w:rPr>
        <w:t xml:space="preserve">2. </w:t>
      </w:r>
      <w:r>
        <w:rPr>
          <w:color w:val="000000"/>
          <w:sz w:val="28"/>
          <w:szCs w:val="28"/>
        </w:rPr>
        <w:t>Технические</w:t>
      </w:r>
      <w:r>
        <w:rPr>
          <w:sz w:val="28"/>
          <w:szCs w:val="28"/>
        </w:rPr>
        <w:t xml:space="preserve"> средства обучения:</w:t>
      </w:r>
    </w:p>
    <w:p>
      <w:pPr>
        <w:pStyle w:val="Normal"/>
        <w:widowControl w:val="false"/>
        <w:shd w:fill="FFFFFF" w:val="clear"/>
        <w:autoSpaceDE w:val="false"/>
        <w:jc w:val="both"/>
        <w:rPr>
          <w:sz w:val="28"/>
          <w:szCs w:val="28"/>
        </w:rPr>
      </w:pPr>
      <w:r>
        <w:rPr>
          <w:sz w:val="28"/>
          <w:szCs w:val="28"/>
        </w:rPr>
        <w:t>-интерактивная доска;</w:t>
      </w:r>
    </w:p>
    <w:p>
      <w:pPr>
        <w:pStyle w:val="Normal"/>
        <w:widowControl w:val="false"/>
        <w:shd w:fill="FFFFFF" w:val="clear"/>
        <w:autoSpaceDE w:val="false"/>
        <w:jc w:val="both"/>
        <w:rPr>
          <w:sz w:val="28"/>
          <w:szCs w:val="28"/>
        </w:rPr>
      </w:pPr>
      <w:r>
        <w:rPr>
          <w:sz w:val="28"/>
          <w:szCs w:val="28"/>
        </w:rPr>
        <w:t>-персональный компьютер.</w:t>
      </w:r>
    </w:p>
    <w:p>
      <w:pPr>
        <w:pStyle w:val="Normal"/>
        <w:widowControl w:val="false"/>
        <w:shd w:fill="FFFFFF" w:val="clear"/>
        <w:autoSpaceDE w:val="false"/>
        <w:jc w:val="both"/>
        <w:rPr>
          <w:color w:val="000000"/>
          <w:sz w:val="28"/>
          <w:szCs w:val="28"/>
        </w:rPr>
      </w:pPr>
      <w:r>
        <w:rPr>
          <w:sz w:val="28"/>
          <w:szCs w:val="28"/>
        </w:rPr>
        <w:t xml:space="preserve">3. </w:t>
      </w:r>
      <w:r>
        <w:rPr>
          <w:color w:val="000000"/>
          <w:spacing w:val="-4"/>
          <w:sz w:val="28"/>
          <w:szCs w:val="28"/>
        </w:rPr>
        <w:t>Общевоинские уставы.</w:t>
      </w:r>
    </w:p>
    <w:p>
      <w:pPr>
        <w:pStyle w:val="Normal"/>
        <w:rPr>
          <w:b/>
          <w:caps/>
          <w:sz w:val="28"/>
          <w:szCs w:val="28"/>
        </w:rPr>
      </w:pPr>
      <w:r>
        <w:rPr>
          <w:b/>
          <w:caps/>
          <w:color w:val="000000"/>
          <w:sz w:val="28"/>
          <w:szCs w:val="28"/>
        </w:rPr>
      </w:r>
    </w:p>
    <w:p>
      <w:pPr>
        <w:pStyle w:val="Normal"/>
        <w:numPr>
          <w:ilvl w:val="0"/>
          <w:numId w:val="10"/>
        </w:numPr>
        <w:jc w:val="center"/>
        <w:rPr>
          <w:b/>
          <w:bCs/>
          <w:caps/>
          <w:sz w:val="28"/>
          <w:szCs w:val="28"/>
        </w:rPr>
      </w:pPr>
      <w:r>
        <w:rPr>
          <w:b/>
          <w:bCs/>
          <w:sz w:val="28"/>
          <w:szCs w:val="28"/>
        </w:rPr>
        <w:t>Литература</w:t>
      </w:r>
      <w:r>
        <w:rPr>
          <w:b/>
          <w:bCs/>
          <w:caps/>
          <w:sz w:val="28"/>
          <w:szCs w:val="28"/>
        </w:rPr>
        <w:t xml:space="preserve">: </w:t>
      </w:r>
    </w:p>
    <w:p>
      <w:pPr>
        <w:pStyle w:val="Normal"/>
        <w:shd w:fill="FFFFFF" w:val="clear"/>
        <w:rPr>
          <w:color w:val="000000"/>
          <w:sz w:val="28"/>
          <w:szCs w:val="28"/>
        </w:rPr>
      </w:pPr>
      <w:r>
        <w:rPr>
          <w:color w:val="000000"/>
          <w:sz w:val="28"/>
          <w:szCs w:val="28"/>
        </w:rPr>
        <w:t>Основная:</w:t>
      </w:r>
    </w:p>
    <w:p>
      <w:pPr>
        <w:pStyle w:val="Normal"/>
        <w:numPr>
          <w:ilvl w:val="0"/>
          <w:numId w:val="6"/>
        </w:numPr>
        <w:rPr>
          <w:sz w:val="28"/>
        </w:rPr>
      </w:pPr>
      <w:r>
        <w:rPr>
          <w:sz w:val="28"/>
        </w:rPr>
        <w:t xml:space="preserve">Общевоинские уставы Вооруженных Сил Российской Федерации. </w:t>
      </w:r>
    </w:p>
    <w:p>
      <w:pPr>
        <w:pStyle w:val="Normal"/>
        <w:ind w:start="720" w:end="0"/>
        <w:rPr>
          <w:sz w:val="28"/>
        </w:rPr>
      </w:pPr>
      <w:r>
        <w:rPr>
          <w:sz w:val="28"/>
        </w:rPr>
        <w:t>М.: Военное издательство, 2018 г., 558с.</w:t>
      </w:r>
    </w:p>
    <w:p>
      <w:pPr>
        <w:pStyle w:val="Normal"/>
        <w:numPr>
          <w:ilvl w:val="0"/>
          <w:numId w:val="6"/>
        </w:numPr>
        <w:tabs>
          <w:tab w:val="clear" w:pos="720"/>
          <w:tab w:val="left" w:pos="360" w:leader="none"/>
          <w:tab w:val="left" w:pos="426" w:leader="none"/>
        </w:tabs>
        <w:jc w:val="both"/>
        <w:rPr>
          <w:sz w:val="28"/>
          <w:szCs w:val="28"/>
        </w:rPr>
      </w:pPr>
      <w:r>
        <w:rPr>
          <w:sz w:val="28"/>
          <w:szCs w:val="28"/>
        </w:rPr>
        <w:t>Микрюков В.Ю. Общевоенная подготовка: учебник- Москва, Изд. КРОКУС, 2023г., 366 с.</w:t>
      </w:r>
    </w:p>
    <w:p>
      <w:pPr>
        <w:pStyle w:val="Normal"/>
        <w:rPr>
          <w:sz w:val="28"/>
        </w:rPr>
      </w:pPr>
      <w:r>
        <w:rPr>
          <w:sz w:val="28"/>
          <w:szCs w:val="28"/>
        </w:rPr>
      </w:r>
    </w:p>
    <w:p>
      <w:pPr>
        <w:pStyle w:val="Normal"/>
        <w:ind w:start="720" w:end="0"/>
        <w:jc w:val="both"/>
        <w:rPr>
          <w:sz w:val="28"/>
        </w:rPr>
      </w:pPr>
      <w:r>
        <w:rPr>
          <w:sz w:val="28"/>
        </w:rPr>
      </w:r>
    </w:p>
    <w:p>
      <w:pPr>
        <w:pStyle w:val="Normal"/>
        <w:ind w:start="720" w:end="0"/>
        <w:jc w:val="both"/>
        <w:rPr>
          <w:sz w:val="28"/>
        </w:rPr>
      </w:pPr>
      <w:r>
        <w:rPr>
          <w:sz w:val="28"/>
        </w:rPr>
      </w:r>
    </w:p>
    <w:p>
      <w:pPr>
        <w:pStyle w:val="Normal"/>
        <w:shd w:fill="FFFFFF" w:val="clear"/>
        <w:rPr>
          <w:b/>
          <w:color w:val="000000"/>
          <w:sz w:val="28"/>
          <w:szCs w:val="31"/>
        </w:rPr>
      </w:pPr>
      <w:r>
        <w:rPr>
          <w:b/>
          <w:color w:val="000000"/>
          <w:sz w:val="28"/>
          <w:szCs w:val="31"/>
        </w:rPr>
      </w:r>
    </w:p>
    <w:p>
      <w:pPr>
        <w:pStyle w:val="Normal"/>
        <w:jc w:val="center"/>
        <w:rPr>
          <w:b/>
          <w:bCs/>
          <w:caps/>
          <w:sz w:val="28"/>
          <w:szCs w:val="28"/>
        </w:rPr>
      </w:pPr>
      <w:r>
        <w:rPr>
          <w:b/>
          <w:bCs/>
          <w:caps/>
          <w:sz w:val="28"/>
          <w:szCs w:val="28"/>
        </w:rPr>
        <w:t>ТЕКСТ ЛЕКЦИИ</w:t>
      </w:r>
    </w:p>
    <w:p>
      <w:pPr>
        <w:pStyle w:val="Normal"/>
        <w:spacing w:before="19" w:after="0"/>
        <w:jc w:val="center"/>
        <w:rPr>
          <w:sz w:val="16"/>
          <w:szCs w:val="16"/>
        </w:rPr>
      </w:pPr>
      <w:r>
        <w:rPr>
          <w:b/>
          <w:bCs/>
          <w:caps/>
          <w:sz w:val="16"/>
          <w:szCs w:val="16"/>
        </w:rPr>
      </w:r>
    </w:p>
    <w:p>
      <w:pPr>
        <w:pStyle w:val="Normal"/>
        <w:shd w:fill="FFFFFF" w:val="clear"/>
        <w:jc w:val="center"/>
        <w:rPr>
          <w:b/>
          <w:bCs/>
          <w:color w:val="000000"/>
          <w:sz w:val="28"/>
          <w:szCs w:val="28"/>
        </w:rPr>
      </w:pPr>
      <w:r>
        <w:rPr>
          <w:b/>
          <w:bCs/>
          <w:color w:val="000000"/>
          <w:sz w:val="28"/>
          <w:szCs w:val="28"/>
        </w:rPr>
        <w:t>Введение</w:t>
      </w:r>
    </w:p>
    <w:p>
      <w:pPr>
        <w:pStyle w:val="Normal"/>
        <w:shd w:fill="FFFFFF" w:val="clear"/>
        <w:autoSpaceDE w:val="false"/>
        <w:ind w:firstLine="709" w:end="0"/>
        <w:jc w:val="both"/>
        <w:rPr>
          <w:color w:val="000000"/>
          <w:sz w:val="28"/>
        </w:rPr>
      </w:pPr>
      <w:r>
        <w:rPr>
          <w:color w:val="000000"/>
          <w:sz w:val="28"/>
        </w:rPr>
        <w:t>В жизни Вооружённых Сил Российской Федерации общевоинские уставы занимают особое место. Их по праву считают сводом законов военной службы.</w:t>
      </w:r>
    </w:p>
    <w:p>
      <w:pPr>
        <w:pStyle w:val="Normal"/>
        <w:shd w:fill="FFFFFF" w:val="clear"/>
        <w:autoSpaceDE w:val="false"/>
        <w:ind w:firstLine="709" w:end="0"/>
        <w:jc w:val="both"/>
        <w:rPr>
          <w:color w:val="000000"/>
          <w:sz w:val="28"/>
          <w:szCs w:val="28"/>
        </w:rPr>
      </w:pPr>
      <w:r>
        <w:rPr>
          <w:color w:val="000000"/>
          <w:sz w:val="28"/>
        </w:rPr>
        <w:t>Знание положений общевоинских уставов ВС РФ, умение командиров(начальников) и подчинённых руководствоваться ими в повседневной деятельности во многом определяют эффективность функционирования воинского коллектива.</w:t>
      </w:r>
    </w:p>
    <w:p>
      <w:pPr>
        <w:pStyle w:val="Style13"/>
        <w:widowControl w:val="false"/>
        <w:autoSpaceDE w:val="false"/>
        <w:spacing w:lineRule="auto" w:line="240" w:before="0" w:after="0"/>
        <w:ind w:start="0" w:end="0"/>
        <w:contextualSpacing/>
        <w:rPr>
          <w:rFonts w:ascii="Times New Roman" w:hAnsi="Times New Roman" w:cs="Times New Roman"/>
          <w:b/>
          <w:sz w:val="28"/>
          <w:szCs w:val="28"/>
        </w:rPr>
      </w:pPr>
      <w:r>
        <w:rPr>
          <w:rFonts w:cs="Times New Roman" w:ascii="Times New Roman" w:hAnsi="Times New Roman"/>
          <w:b/>
          <w:color w:val="000000"/>
          <w:sz w:val="28"/>
          <w:szCs w:val="28"/>
        </w:rPr>
      </w:r>
    </w:p>
    <w:p>
      <w:pPr>
        <w:pStyle w:val="Style13"/>
        <w:widowControl w:val="false"/>
        <w:autoSpaceDE w:val="false"/>
        <w:spacing w:lineRule="auto" w:line="240" w:before="0" w:after="0"/>
        <w:ind w:start="0" w:end="0"/>
        <w:contextualSpacing/>
        <w:rPr>
          <w:rFonts w:ascii="Times New Roman" w:hAnsi="Times New Roman" w:cs="Times New Roman"/>
          <w:b/>
          <w:sz w:val="28"/>
          <w:szCs w:val="28"/>
        </w:rPr>
      </w:pPr>
      <w:r>
        <w:rPr>
          <w:rFonts w:cs="Times New Roman" w:ascii="Times New Roman" w:hAnsi="Times New Roman"/>
          <w:b/>
          <w:sz w:val="28"/>
          <w:szCs w:val="28"/>
        </w:rPr>
      </w:r>
    </w:p>
    <w:p>
      <w:pPr>
        <w:pStyle w:val="Style13"/>
        <w:widowControl w:val="false"/>
        <w:autoSpaceDE w:val="false"/>
        <w:spacing w:lineRule="auto" w:line="240" w:before="0" w:after="0"/>
        <w:ind w:start="0" w:end="0"/>
        <w:contextualSpacing/>
        <w:rPr>
          <w:rFonts w:ascii="Times New Roman" w:hAnsi="Times New Roman" w:cs="Times New Roman"/>
          <w:b/>
          <w:sz w:val="28"/>
          <w:szCs w:val="28"/>
        </w:rPr>
      </w:pPr>
      <w:r>
        <w:rPr>
          <w:rFonts w:cs="Times New Roman" w:ascii="Times New Roman" w:hAnsi="Times New Roman"/>
          <w:b/>
          <w:sz w:val="28"/>
          <w:szCs w:val="28"/>
        </w:rPr>
        <w:t>Учебный вопрос №1.  Единоначалие. Командиры (начальники) и подчиненные. Старшие и младшие.</w:t>
      </w:r>
    </w:p>
    <w:p>
      <w:pPr>
        <w:pStyle w:val="Normal"/>
        <w:shd w:fill="FFFFFF" w:val="clear"/>
        <w:spacing w:before="120" w:after="0"/>
        <w:ind w:firstLine="567" w:end="0"/>
        <w:jc w:val="both"/>
        <w:rPr>
          <w:color w:val="000000"/>
          <w:sz w:val="28"/>
          <w:szCs w:val="28"/>
        </w:rPr>
      </w:pPr>
      <w:r>
        <w:rPr>
          <w:color w:val="000000"/>
          <w:sz w:val="28"/>
          <w:szCs w:val="28"/>
        </w:rPr>
        <w:t>Единоначалие является одним из принципов строительства вооруженных Сил Российской Федерации, руководства ими и взаимоотношений между военнослужащими. Оно заключается в наделении командира (начальника) всей полнотой распорядительной власти по отношению к подчиненным и возложении на него персональной ответственности перед государством за все стороны жизни и деятельности воинской части, подразделения и каждого военнослужащего.</w:t>
      </w:r>
    </w:p>
    <w:p>
      <w:pPr>
        <w:pStyle w:val="Normal"/>
        <w:shd w:fill="FFFFFF" w:val="clear"/>
        <w:ind w:firstLine="567" w:end="0"/>
        <w:jc w:val="both"/>
        <w:rPr>
          <w:color w:val="000000"/>
          <w:sz w:val="28"/>
          <w:szCs w:val="28"/>
        </w:rPr>
      </w:pPr>
      <w:r>
        <w:rPr>
          <w:color w:val="000000"/>
          <w:sz w:val="28"/>
          <w:szCs w:val="28"/>
        </w:rPr>
        <w:t>Единоначалие выражается в праве командира (начальника), исходя из всесторонней оценки обстановки, единолично принимать решения, отдавать соответствующие приказы в строгом соответствии с требованиями законов и воинских уставов и обеспечивать их выполнение.</w:t>
      </w:r>
    </w:p>
    <w:p>
      <w:pPr>
        <w:pStyle w:val="Normal"/>
        <w:shd w:fill="FFFFFF" w:val="clear"/>
        <w:ind w:firstLine="567" w:end="0"/>
        <w:jc w:val="both"/>
        <w:rPr>
          <w:color w:val="000000"/>
          <w:sz w:val="28"/>
          <w:szCs w:val="28"/>
        </w:rPr>
      </w:pPr>
      <w:r>
        <w:rPr>
          <w:color w:val="000000"/>
          <w:sz w:val="28"/>
          <w:szCs w:val="28"/>
        </w:rPr>
        <w:t>Обсуждение приказа недопустимо, а неповиновение или другое неисполнение приказа является воинским преступлением.</w:t>
      </w:r>
    </w:p>
    <w:p>
      <w:pPr>
        <w:pStyle w:val="Normal"/>
        <w:shd w:fill="FFFFFF" w:val="clear"/>
        <w:ind w:firstLine="567" w:end="0"/>
        <w:jc w:val="both"/>
        <w:rPr>
          <w:color w:val="000000"/>
          <w:sz w:val="28"/>
          <w:szCs w:val="28"/>
        </w:rPr>
      </w:pPr>
      <w:r>
        <w:rPr>
          <w:color w:val="000000"/>
          <w:sz w:val="28"/>
          <w:szCs w:val="28"/>
        </w:rPr>
        <w:t>Каждому военнослужащему присваивается воинское звание. Воинские звания военнослужащим присваиваются персонально в соответствии со служебным положением, военной или специальной подготовкой, выслугой лет, принадлежностью к виду вооруженных сил, роду войск или службы и по заслугам.</w:t>
      </w:r>
    </w:p>
    <w:p>
      <w:pPr>
        <w:pStyle w:val="Normal"/>
        <w:shd w:fill="FFFFFF" w:val="clear"/>
        <w:ind w:firstLine="567" w:end="0"/>
        <w:jc w:val="both"/>
        <w:rPr>
          <w:color w:val="000000"/>
          <w:sz w:val="28"/>
          <w:szCs w:val="28"/>
        </w:rPr>
      </w:pPr>
      <w:r>
        <w:rPr>
          <w:color w:val="000000"/>
          <w:sz w:val="28"/>
          <w:szCs w:val="28"/>
        </w:rPr>
        <w:t>Перечень воинских званий военнослужащих ВС РФ перечислен в Уставе внутренней службы ВС РФ.</w:t>
      </w:r>
    </w:p>
    <w:p>
      <w:pPr>
        <w:pStyle w:val="Normal"/>
        <w:shd w:fill="FFFFFF" w:val="clear"/>
        <w:ind w:firstLine="567" w:end="0"/>
        <w:jc w:val="both"/>
        <w:rPr>
          <w:color w:val="000000"/>
          <w:sz w:val="28"/>
          <w:szCs w:val="28"/>
        </w:rPr>
      </w:pPr>
      <w:r>
        <w:rPr>
          <w:color w:val="000000"/>
          <w:sz w:val="28"/>
          <w:szCs w:val="28"/>
        </w:rPr>
        <w:t>По своему служебному положению и воинскому званию одни военнослужащие по отношению к другим могут быть начальниками или подчиненными. Начальник имеет право отдавать подчиненным приказания, подчиненные обязаны беспрекословно их выполнять и повиноваться начальникам.</w:t>
      </w:r>
    </w:p>
    <w:p>
      <w:pPr>
        <w:pStyle w:val="Normal"/>
        <w:shd w:fill="FFFFFF" w:val="clear"/>
        <w:ind w:firstLine="567" w:end="0"/>
        <w:jc w:val="both"/>
        <w:rPr>
          <w:color w:val="000000"/>
          <w:sz w:val="28"/>
          <w:szCs w:val="28"/>
        </w:rPr>
      </w:pPr>
      <w:r>
        <w:rPr>
          <w:color w:val="000000"/>
          <w:sz w:val="28"/>
          <w:szCs w:val="28"/>
        </w:rPr>
        <w:t>Начальники, которым военнослужащие подчинены по службе хотя бы временно, являются прямыми начальниками.</w:t>
      </w:r>
    </w:p>
    <w:p>
      <w:pPr>
        <w:pStyle w:val="Normal"/>
        <w:shd w:fill="FFFFFF" w:val="clear"/>
        <w:ind w:firstLine="567" w:end="0"/>
        <w:jc w:val="both"/>
        <w:rPr>
          <w:color w:val="000000"/>
          <w:sz w:val="28"/>
          <w:szCs w:val="28"/>
        </w:rPr>
      </w:pPr>
      <w:r>
        <w:rPr>
          <w:color w:val="000000"/>
          <w:sz w:val="28"/>
          <w:szCs w:val="28"/>
        </w:rPr>
        <w:t>Ближайший к подчиненному начальник - называется непосредственным  начальником.</w:t>
      </w:r>
    </w:p>
    <w:p>
      <w:pPr>
        <w:pStyle w:val="Normal"/>
        <w:shd w:fill="FFFFFF" w:val="clear"/>
        <w:ind w:firstLine="567" w:end="0"/>
        <w:jc w:val="both"/>
        <w:rPr>
          <w:color w:val="000000"/>
          <w:sz w:val="28"/>
          <w:szCs w:val="28"/>
        </w:rPr>
      </w:pPr>
      <w:r>
        <w:rPr>
          <w:color w:val="000000"/>
          <w:sz w:val="28"/>
          <w:szCs w:val="28"/>
        </w:rPr>
        <w:t>По своему воинскому званию начальниками являются состоящие на действительной военной службе:</w:t>
      </w:r>
    </w:p>
    <w:p>
      <w:pPr>
        <w:pStyle w:val="Normal"/>
        <w:shd w:fill="FFFFFF" w:val="clear"/>
        <w:ind w:firstLine="567" w:end="0"/>
        <w:jc w:val="both"/>
        <w:rPr>
          <w:color w:val="000000"/>
          <w:sz w:val="28"/>
          <w:szCs w:val="28"/>
        </w:rPr>
      </w:pPr>
      <w:r>
        <w:rPr>
          <w:color w:val="000000"/>
          <w:sz w:val="28"/>
          <w:szCs w:val="28"/>
        </w:rPr>
        <w:t>Маршалы РФ, Адмиралы РФ, главные маршалы родов войск и спец. Войск - для офицеров, сержантов, солдат, старшин;</w:t>
      </w:r>
    </w:p>
    <w:p>
      <w:pPr>
        <w:pStyle w:val="Normal"/>
        <w:shd w:fill="FFFFFF" w:val="clear"/>
        <w:ind w:firstLine="567" w:end="0"/>
        <w:jc w:val="both"/>
        <w:rPr>
          <w:color w:val="000000"/>
          <w:sz w:val="28"/>
          <w:szCs w:val="28"/>
        </w:rPr>
      </w:pPr>
      <w:r>
        <w:rPr>
          <w:color w:val="000000"/>
          <w:sz w:val="28"/>
          <w:szCs w:val="28"/>
        </w:rPr>
        <w:t>Генералы армии, маршалы родов войск и спец. войск, генералы, полковники - для всех младших офицеров, прапорщиков, старшин, сержантов, солдат;</w:t>
      </w:r>
    </w:p>
    <w:p>
      <w:pPr>
        <w:pStyle w:val="Normal"/>
        <w:shd w:fill="FFFFFF" w:val="clear"/>
        <w:ind w:firstLine="567" w:end="0"/>
        <w:jc w:val="both"/>
        <w:rPr>
          <w:color w:val="000000"/>
          <w:sz w:val="28"/>
          <w:szCs w:val="28"/>
        </w:rPr>
      </w:pPr>
      <w:r>
        <w:rPr>
          <w:color w:val="000000"/>
          <w:sz w:val="28"/>
          <w:szCs w:val="28"/>
        </w:rPr>
        <w:t>Старшие офицеры в воинском звании подполковник, майор - для всех прапорщиков, старшин сержантов и солдат.</w:t>
      </w:r>
    </w:p>
    <w:p>
      <w:pPr>
        <w:pStyle w:val="Normal"/>
        <w:shd w:fill="FFFFFF" w:val="clear"/>
        <w:ind w:firstLine="567" w:end="0"/>
        <w:jc w:val="both"/>
        <w:rPr>
          <w:color w:val="000000"/>
          <w:sz w:val="28"/>
          <w:szCs w:val="28"/>
        </w:rPr>
      </w:pPr>
      <w:r>
        <w:rPr>
          <w:color w:val="000000"/>
          <w:sz w:val="28"/>
          <w:szCs w:val="28"/>
        </w:rPr>
        <w:t>Все младшие офицеры - для всех сержантов, старшин, солдат одной с ними части;</w:t>
      </w:r>
    </w:p>
    <w:p>
      <w:pPr>
        <w:pStyle w:val="Normal"/>
        <w:shd w:fill="FFFFFF" w:val="clear"/>
        <w:ind w:firstLine="567" w:end="0"/>
        <w:jc w:val="both"/>
        <w:rPr>
          <w:color w:val="000000"/>
          <w:sz w:val="28"/>
          <w:szCs w:val="28"/>
        </w:rPr>
      </w:pPr>
      <w:r>
        <w:rPr>
          <w:color w:val="000000"/>
          <w:sz w:val="28"/>
          <w:szCs w:val="28"/>
        </w:rPr>
        <w:t>Прапорщики и мичманы - для сержантов старшин, солдат одной с ними части.</w:t>
      </w:r>
    </w:p>
    <w:p>
      <w:pPr>
        <w:pStyle w:val="Normal"/>
        <w:shd w:fill="FFFFFF" w:val="clear"/>
        <w:ind w:firstLine="567" w:end="0"/>
        <w:jc w:val="both"/>
        <w:rPr>
          <w:color w:val="000000"/>
          <w:sz w:val="28"/>
          <w:szCs w:val="28"/>
        </w:rPr>
      </w:pPr>
      <w:r>
        <w:rPr>
          <w:color w:val="000000"/>
          <w:sz w:val="28"/>
          <w:szCs w:val="28"/>
        </w:rPr>
        <w:t>Сержанты и старшины - для солдат и матросов одной с ними части.</w:t>
      </w:r>
    </w:p>
    <w:p>
      <w:pPr>
        <w:pStyle w:val="Normal"/>
        <w:shd w:fill="FFFFFF" w:val="clear"/>
        <w:ind w:firstLine="567" w:end="0"/>
        <w:jc w:val="both"/>
        <w:rPr>
          <w:color w:val="000000"/>
          <w:sz w:val="28"/>
          <w:szCs w:val="28"/>
        </w:rPr>
      </w:pPr>
      <w:r>
        <w:rPr>
          <w:color w:val="000000"/>
          <w:sz w:val="28"/>
          <w:szCs w:val="28"/>
        </w:rPr>
        <w:t>Военнослужащие, которые по своему служебному положению и воинскому званию не являются по отношению к другим военнослужащим их начальниками или подчиненными, могут быть старшими и младшими.</w:t>
      </w:r>
    </w:p>
    <w:p>
      <w:pPr>
        <w:pStyle w:val="BodyTextIndent"/>
        <w:spacing w:before="0" w:after="0"/>
        <w:ind w:firstLine="567" w:start="0" w:end="0"/>
        <w:jc w:val="both"/>
        <w:rPr>
          <w:color w:val="000000"/>
          <w:sz w:val="28"/>
          <w:szCs w:val="28"/>
        </w:rPr>
      </w:pPr>
      <w:r>
        <w:rPr>
          <w:color w:val="000000"/>
          <w:sz w:val="28"/>
          <w:szCs w:val="28"/>
        </w:rPr>
        <w:t xml:space="preserve">Старшинство определяется воинскими званиями военнослужащих.  Старшие по воинскому званию в случае нарушения младшими воинской дисциплины, общественного порядка, правил поведения, ношения военной формы одежды и выполнения воинского приветствия должны требовать от них устранения этих нарушений. Младшие по званию обязаны беспрекословно выполнять эти требования старших. </w:t>
      </w:r>
    </w:p>
    <w:p>
      <w:pPr>
        <w:pStyle w:val="BodyTextIndent"/>
        <w:spacing w:before="0" w:after="0"/>
        <w:ind w:firstLine="567" w:start="0" w:end="0"/>
        <w:jc w:val="both"/>
        <w:rPr>
          <w:color w:val="000000"/>
          <w:sz w:val="28"/>
          <w:szCs w:val="28"/>
        </w:rPr>
      </w:pPr>
      <w:r>
        <w:rPr>
          <w:color w:val="000000"/>
          <w:sz w:val="28"/>
          <w:szCs w:val="28"/>
        </w:rPr>
        <w:t xml:space="preserve">При совместном выполнении обязанностей военнослужащими, не подчиненными друг другу, когда их служебные взаимоотношения не определены командиром (начальником), старший из них по должности, а при равных должностях старший по воинскому званию является начальником. </w:t>
      </w:r>
    </w:p>
    <w:p>
      <w:pPr>
        <w:pStyle w:val="Normal"/>
        <w:shd w:fill="FFFFFF" w:val="clear"/>
        <w:ind w:hanging="11" w:start="11" w:end="0"/>
        <w:jc w:val="both"/>
        <w:rPr>
          <w:b/>
          <w:sz w:val="28"/>
          <w:szCs w:val="28"/>
        </w:rPr>
      </w:pPr>
      <w:r>
        <w:rPr>
          <w:color w:val="000000"/>
          <w:sz w:val="28"/>
          <w:szCs w:val="28"/>
        </w:rPr>
        <w:t xml:space="preserve">        </w:t>
      </w:r>
      <w:r>
        <w:rPr>
          <w:color w:val="000000"/>
          <w:sz w:val="28"/>
          <w:szCs w:val="28"/>
        </w:rPr>
        <w:t>Вывод. Таким образом, единоначалие является одним из основных принципов строительства Вооруженных Сил Российской Федерации, руководства ими и взаимоотношений между военнослужащими.</w:t>
      </w:r>
    </w:p>
    <w:p>
      <w:pPr>
        <w:pStyle w:val="Style13"/>
        <w:widowControl w:val="false"/>
        <w:autoSpaceDE w:val="false"/>
        <w:spacing w:lineRule="auto" w:line="240" w:before="0" w:after="0"/>
        <w:ind w:start="0" w:end="0"/>
        <w:contextualSpacing/>
        <w:jc w:val="both"/>
        <w:rPr>
          <w:rFonts w:ascii="Times New Roman" w:hAnsi="Times New Roman" w:cs="Times New Roman"/>
          <w:b/>
          <w:sz w:val="28"/>
          <w:szCs w:val="28"/>
          <w:highlight w:val="yellow"/>
        </w:rPr>
      </w:pPr>
      <w:r>
        <w:rPr>
          <w:rFonts w:cs="Times New Roman" w:ascii="Times New Roman" w:hAnsi="Times New Roman"/>
          <w:b/>
          <w:sz w:val="28"/>
          <w:szCs w:val="28"/>
          <w:highlight w:val="yellow"/>
        </w:rPr>
      </w:r>
    </w:p>
    <w:p>
      <w:pPr>
        <w:pStyle w:val="Style13"/>
        <w:widowControl w:val="false"/>
        <w:autoSpaceDE w:val="false"/>
        <w:spacing w:lineRule="auto" w:line="240" w:before="0" w:after="0"/>
        <w:ind w:start="0" w:end="0"/>
        <w:contextualSpacing/>
        <w:jc w:val="both"/>
        <w:rPr>
          <w:rFonts w:ascii="Times New Roman" w:hAnsi="Times New Roman" w:cs="Times New Roman"/>
          <w:b/>
          <w:sz w:val="28"/>
          <w:szCs w:val="28"/>
          <w:highlight w:val="yellow"/>
        </w:rPr>
      </w:pPr>
      <w:r>
        <w:rPr>
          <w:rFonts w:cs="Times New Roman" w:ascii="Times New Roman" w:hAnsi="Times New Roman"/>
          <w:b/>
          <w:sz w:val="28"/>
          <w:szCs w:val="28"/>
          <w:highlight w:val="yellow"/>
        </w:rPr>
      </w:r>
    </w:p>
    <w:p>
      <w:pPr>
        <w:pStyle w:val="Style13"/>
        <w:widowControl w:val="false"/>
        <w:autoSpaceDE w:val="fals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t>Учебный вопрос №2.  Приказ (приказание), порядок его отдачи и выполнения.</w:t>
      </w:r>
    </w:p>
    <w:p>
      <w:pPr>
        <w:pStyle w:val="Normal"/>
        <w:shd w:fill="FFFFFF" w:val="clear"/>
        <w:spacing w:before="120" w:after="0"/>
        <w:jc w:val="both"/>
        <w:rPr>
          <w:color w:val="000000"/>
          <w:sz w:val="28"/>
          <w:szCs w:val="28"/>
        </w:rPr>
      </w:pPr>
      <w:r>
        <w:rPr>
          <w:b/>
          <w:color w:val="000000"/>
          <w:sz w:val="28"/>
          <w:szCs w:val="28"/>
        </w:rPr>
        <w:t xml:space="preserve">         </w:t>
      </w:r>
      <w:r>
        <w:rPr>
          <w:b/>
          <w:color w:val="000000"/>
          <w:sz w:val="28"/>
          <w:szCs w:val="28"/>
        </w:rPr>
        <w:t xml:space="preserve">Приказ </w:t>
      </w:r>
      <w:r>
        <w:rPr>
          <w:color w:val="000000"/>
          <w:sz w:val="28"/>
          <w:szCs w:val="28"/>
        </w:rPr>
        <w:t>- распоряжение командира (начальника), обращенное к подчинённым и требующее обязательного выполнения определённых действий, соблюдения тех или иных правил или устанавливающее какой-нибудь порядок, положение.</w:t>
      </w:r>
    </w:p>
    <w:p>
      <w:pPr>
        <w:pStyle w:val="Normal"/>
        <w:shd w:fill="FFFFFF" w:val="clear"/>
        <w:spacing w:lineRule="exact" w:line="322"/>
        <w:ind w:firstLine="710" w:start="10" w:end="24"/>
        <w:jc w:val="both"/>
        <w:rPr>
          <w:color w:val="000000"/>
          <w:sz w:val="28"/>
          <w:szCs w:val="28"/>
        </w:rPr>
      </w:pPr>
      <w:r>
        <w:rPr>
          <w:color w:val="000000"/>
          <w:sz w:val="28"/>
          <w:szCs w:val="28"/>
        </w:rPr>
        <w:t>Приказ может быт отдан письменно, устно или по техническим средствам связи одному или группе военнослужащих</w:t>
      </w:r>
    </w:p>
    <w:p>
      <w:pPr>
        <w:pStyle w:val="Normal"/>
        <w:shd w:fill="FFFFFF" w:val="clear"/>
        <w:spacing w:lineRule="exact" w:line="322"/>
        <w:ind w:firstLine="10" w:end="14"/>
        <w:jc w:val="both"/>
        <w:rPr>
          <w:color w:val="000000"/>
          <w:sz w:val="28"/>
          <w:szCs w:val="28"/>
        </w:rPr>
      </w:pPr>
      <w:r>
        <w:rPr>
          <w:color w:val="000000"/>
          <w:sz w:val="28"/>
          <w:szCs w:val="28"/>
        </w:rPr>
        <w:t xml:space="preserve">          </w:t>
      </w:r>
      <w:r>
        <w:rPr>
          <w:color w:val="000000"/>
          <w:sz w:val="28"/>
          <w:szCs w:val="28"/>
        </w:rPr>
        <w:t>Письменный приказ является основным распорядительным служебным документом (правовым актом) военного управления, издаваемым на правах единоначалия командирами войсковых частей (начальниками учреждений). Устные приказы отдаются всеми командирами (начальниками).</w:t>
      </w:r>
    </w:p>
    <w:p>
      <w:pPr>
        <w:pStyle w:val="Normal"/>
        <w:shd w:fill="FFFFFF" w:val="clear"/>
        <w:spacing w:lineRule="exact" w:line="322"/>
        <w:ind w:firstLine="562" w:end="5"/>
        <w:jc w:val="both"/>
        <w:rPr>
          <w:color w:val="000000"/>
          <w:sz w:val="28"/>
          <w:szCs w:val="28"/>
        </w:rPr>
      </w:pPr>
      <w:r>
        <w:rPr>
          <w:b/>
          <w:color w:val="000000"/>
          <w:sz w:val="28"/>
          <w:szCs w:val="28"/>
        </w:rPr>
        <w:t>Приказание</w:t>
      </w:r>
      <w:r>
        <w:rPr>
          <w:color w:val="000000"/>
          <w:sz w:val="28"/>
          <w:szCs w:val="28"/>
        </w:rPr>
        <w:t xml:space="preserve"> - форма доведения командиром (начальником) задач до подчинённых по частным вопросам. Приказание отдаётся в письменном виде или устно. Письменное приказание является распорядительным служебным документом, издаваемым начальником штаба от имени командира воинской части или военным комендантом гарнизона от имени начальника гарнизона.</w:t>
      </w:r>
    </w:p>
    <w:p>
      <w:pPr>
        <w:pStyle w:val="Normal"/>
        <w:shd w:fill="FFFFFF" w:val="clear"/>
        <w:spacing w:lineRule="exact" w:line="322"/>
        <w:ind w:firstLine="562" w:end="10"/>
        <w:jc w:val="both"/>
        <w:rPr>
          <w:color w:val="000000"/>
          <w:sz w:val="28"/>
          <w:szCs w:val="28"/>
        </w:rPr>
      </w:pPr>
      <w:r>
        <w:rPr>
          <w:color w:val="000000"/>
          <w:sz w:val="28"/>
          <w:szCs w:val="28"/>
        </w:rPr>
        <w:t>Приказ (приказание) должен соответствовать требование законов и воинских уставов.</w:t>
      </w:r>
    </w:p>
    <w:p>
      <w:pPr>
        <w:pStyle w:val="Normal"/>
        <w:shd w:fill="FFFFFF" w:val="clear"/>
        <w:spacing w:lineRule="exact" w:line="322"/>
        <w:ind w:firstLine="562" w:end="5"/>
        <w:jc w:val="both"/>
        <w:rPr>
          <w:color w:val="000000"/>
          <w:sz w:val="28"/>
          <w:szCs w:val="28"/>
        </w:rPr>
      </w:pPr>
      <w:r>
        <w:rPr>
          <w:color w:val="000000"/>
          <w:sz w:val="28"/>
          <w:szCs w:val="28"/>
        </w:rPr>
        <w:t>Командир (начальник) перед отдачей приказа обязан всесторонне оценить обстановку и предусмотреть меры по обеспечению его выполнения. Он несёт ответственность за отданный приказ и его последствия, за соответствие приказа законодательству, а также за злоупотребление властью и превышение власти или служебных полномочий в отдаваемом приказе и за непринятие мер по его выполнению. Приказ должен быть сформулирован ясно, не допускать двоякого толкования и не вызывать сомнения у подчинённого.</w:t>
      </w:r>
    </w:p>
    <w:p>
      <w:pPr>
        <w:pStyle w:val="Normal"/>
        <w:shd w:fill="FFFFFF" w:val="clear"/>
        <w:spacing w:lineRule="exact" w:line="322"/>
        <w:ind w:firstLine="725" w:start="5" w:end="10"/>
        <w:jc w:val="both"/>
        <w:rPr>
          <w:color w:val="000000"/>
          <w:sz w:val="28"/>
          <w:szCs w:val="28"/>
        </w:rPr>
      </w:pPr>
      <w:r>
        <w:rPr>
          <w:color w:val="000000"/>
          <w:sz w:val="28"/>
          <w:szCs w:val="28"/>
        </w:rPr>
        <w:t>Приказы отдаются в порядке подчинённости. При крайней необходимости старший начальник может отдать приказ подчинённому, минуя его непосредственного начальника. В таком случае он сообщает об этом непосредственному начальнику подчинённого или приказывает подчинённому самому доложить своему непосредственному начальнику.</w:t>
      </w:r>
    </w:p>
    <w:p>
      <w:pPr>
        <w:pStyle w:val="Normal"/>
        <w:shd w:fill="FFFFFF" w:val="clear"/>
        <w:spacing w:lineRule="exact" w:line="322"/>
        <w:ind w:firstLine="715" w:start="10" w:end="10"/>
        <w:jc w:val="both"/>
        <w:rPr>
          <w:color w:val="000000"/>
          <w:sz w:val="28"/>
          <w:szCs w:val="28"/>
        </w:rPr>
      </w:pPr>
      <w:r>
        <w:rPr>
          <w:color w:val="000000"/>
          <w:sz w:val="28"/>
          <w:szCs w:val="28"/>
        </w:rPr>
        <w:t>Приказ командира (начальника) должен быть выполнен беспрекословно, точно и в срок. Военнослужащий, получив приказ, отвечает: «Есть» - затем выполняет его.</w:t>
      </w:r>
    </w:p>
    <w:p>
      <w:pPr>
        <w:pStyle w:val="Normal"/>
        <w:shd w:fill="FFFFFF" w:val="clear"/>
        <w:spacing w:lineRule="exact" w:line="322"/>
        <w:ind w:firstLine="725" w:start="5" w:end="10"/>
        <w:jc w:val="both"/>
        <w:rPr>
          <w:color w:val="000000"/>
          <w:sz w:val="28"/>
          <w:szCs w:val="28"/>
        </w:rPr>
      </w:pPr>
      <w:r>
        <w:rPr>
          <w:color w:val="000000"/>
          <w:sz w:val="28"/>
          <w:szCs w:val="28"/>
        </w:rPr>
        <w:t>При необходимости убедиться в правильном понимании отданного им приказа командир (начальник) может потребовать краткого его повторения, а военнослужащий, получивший приказ, - обратиться к командиру (начальнику) с просьбой повторить его.</w:t>
      </w:r>
    </w:p>
    <w:p>
      <w:pPr>
        <w:pStyle w:val="Normal"/>
        <w:shd w:fill="FFFFFF" w:val="clear"/>
        <w:spacing w:lineRule="exact" w:line="322"/>
        <w:ind w:firstLine="725" w:start="10" w:end="24"/>
        <w:jc w:val="both"/>
        <w:rPr>
          <w:color w:val="000000"/>
          <w:sz w:val="28"/>
          <w:szCs w:val="28"/>
        </w:rPr>
      </w:pPr>
      <w:r>
        <w:rPr>
          <w:color w:val="000000"/>
          <w:sz w:val="28"/>
          <w:szCs w:val="28"/>
        </w:rPr>
        <w:t>О выполнении полученного приказа военнослужащий обязан доложить начальнику, отдавшему приказ, и своему непосредственному начальнику.</w:t>
      </w:r>
    </w:p>
    <w:p>
      <w:pPr>
        <w:pStyle w:val="Normal"/>
        <w:shd w:fill="FFFFFF" w:val="clear"/>
        <w:spacing w:lineRule="exact" w:line="322"/>
        <w:ind w:firstLine="715" w:start="5" w:end="19"/>
        <w:jc w:val="both"/>
        <w:rPr>
          <w:color w:val="000000"/>
          <w:sz w:val="28"/>
          <w:szCs w:val="28"/>
        </w:rPr>
      </w:pPr>
      <w:r>
        <w:rPr>
          <w:color w:val="000000"/>
          <w:sz w:val="28"/>
          <w:szCs w:val="28"/>
        </w:rPr>
        <w:t>Военнослужащему не могут отдаваться приказы и распоряжения, ставиться задачи, не имеющие отношения к военной службе или направленные на нарушение закона.</w:t>
      </w:r>
    </w:p>
    <w:p>
      <w:pPr>
        <w:pStyle w:val="Normal"/>
        <w:shd w:fill="FFFFFF" w:val="clear"/>
        <w:spacing w:lineRule="exact" w:line="322"/>
        <w:ind w:firstLine="720" w:start="5" w:end="24"/>
        <w:jc w:val="both"/>
        <w:rPr>
          <w:color w:val="000000"/>
          <w:sz w:val="28"/>
          <w:szCs w:val="28"/>
        </w:rPr>
      </w:pPr>
      <w:r>
        <w:rPr>
          <w:color w:val="000000"/>
          <w:sz w:val="28"/>
          <w:szCs w:val="28"/>
        </w:rPr>
        <w:t>Если военнослужащий, выполняющий приказ, получит от другого начальника, старшего по служебному положению, новый приказ, который помешает выполнить первый, он докладывает об этом начальнику, отдавшему второй приказ, и в случае его подтверждения выполняет последний.</w:t>
      </w:r>
    </w:p>
    <w:p>
      <w:pPr>
        <w:pStyle w:val="Normal"/>
        <w:shd w:fill="FFFFFF" w:val="clear"/>
        <w:ind w:firstLine="731" w:start="11" w:end="0"/>
        <w:jc w:val="both"/>
        <w:rPr>
          <w:color w:val="000000"/>
          <w:sz w:val="28"/>
          <w:szCs w:val="31"/>
        </w:rPr>
      </w:pPr>
      <w:r>
        <w:rPr>
          <w:color w:val="000000"/>
          <w:sz w:val="28"/>
          <w:szCs w:val="28"/>
        </w:rPr>
        <w:t>Отдавший новый приказ сообщает об этом начальнику, отдавшему первый приказ.</w:t>
      </w:r>
      <w:r>
        <w:rPr>
          <w:color w:val="000000"/>
          <w:sz w:val="28"/>
          <w:szCs w:val="31"/>
        </w:rPr>
        <w:t xml:space="preserve"> </w:t>
      </w:r>
    </w:p>
    <w:p>
      <w:pPr>
        <w:pStyle w:val="Normal"/>
        <w:shd w:fill="FFFFFF" w:val="clear"/>
        <w:ind w:hanging="11" w:start="11" w:end="0"/>
        <w:jc w:val="both"/>
        <w:rPr>
          <w:b/>
          <w:sz w:val="28"/>
          <w:szCs w:val="28"/>
        </w:rPr>
      </w:pPr>
      <w:r>
        <w:rPr>
          <w:color w:val="000000"/>
          <w:sz w:val="28"/>
          <w:szCs w:val="28"/>
        </w:rPr>
        <w:t xml:space="preserve">          </w:t>
      </w:r>
      <w:r>
        <w:rPr>
          <w:color w:val="000000"/>
          <w:sz w:val="28"/>
          <w:szCs w:val="28"/>
        </w:rPr>
        <w:t>Вывод. Таким образом, приказ</w:t>
      </w:r>
      <w:r>
        <w:rPr>
          <w:b/>
          <w:color w:val="000000"/>
          <w:sz w:val="28"/>
          <w:szCs w:val="28"/>
        </w:rPr>
        <w:t xml:space="preserve"> </w:t>
      </w:r>
      <w:r>
        <w:rPr>
          <w:color w:val="000000"/>
          <w:sz w:val="28"/>
          <w:szCs w:val="28"/>
        </w:rPr>
        <w:t>- распоряжение командира (начальника), обращенное к подчинённым и требующее обязательного выполнения определённых действий, соблюдения тех или иных правил или устанавливающее какой-нибудь порядок, положение.</w:t>
      </w:r>
    </w:p>
    <w:p>
      <w:pPr>
        <w:pStyle w:val="Normal"/>
        <w:shd w:fill="FFFFFF" w:val="clear"/>
        <w:ind w:hanging="11" w:start="11" w:end="0"/>
        <w:jc w:val="both"/>
        <w:rPr>
          <w:b/>
          <w:sz w:val="28"/>
          <w:szCs w:val="28"/>
        </w:rPr>
      </w:pPr>
      <w:r>
        <w:rPr>
          <w:b/>
          <w:sz w:val="28"/>
          <w:szCs w:val="28"/>
        </w:rPr>
      </w:r>
    </w:p>
    <w:p>
      <w:pPr>
        <w:pStyle w:val="Normal"/>
        <w:shd w:fill="FFFFFF" w:val="clear"/>
        <w:ind w:hanging="11" w:start="11" w:end="0"/>
        <w:jc w:val="both"/>
        <w:rPr>
          <w:b/>
          <w:sz w:val="28"/>
          <w:szCs w:val="28"/>
        </w:rPr>
      </w:pPr>
      <w:r>
        <w:rPr>
          <w:b/>
          <w:sz w:val="28"/>
          <w:szCs w:val="28"/>
        </w:rPr>
      </w:r>
    </w:p>
    <w:p>
      <w:pPr>
        <w:pStyle w:val="Normal"/>
        <w:shd w:fill="FFFFFF" w:val="clear"/>
        <w:ind w:hanging="11" w:start="11" w:end="0"/>
        <w:jc w:val="both"/>
        <w:rPr>
          <w:b/>
          <w:sz w:val="28"/>
          <w:szCs w:val="28"/>
        </w:rPr>
      </w:pPr>
      <w:r>
        <w:rPr>
          <w:b/>
          <w:sz w:val="28"/>
          <w:szCs w:val="28"/>
        </w:rPr>
      </w:r>
    </w:p>
    <w:p>
      <w:pPr>
        <w:pStyle w:val="Style13"/>
        <w:widowControl w:val="false"/>
        <w:autoSpaceDE w:val="fals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t>Учебный вопрос№ 3.  Воинское приветствие. О воинской вежливости и поведении военнослужащих.</w:t>
      </w:r>
    </w:p>
    <w:p>
      <w:pPr>
        <w:pStyle w:val="Normal"/>
        <w:shd w:fill="FFFFFF" w:val="clear"/>
        <w:ind w:hanging="11" w:start="11" w:end="0"/>
        <w:jc w:val="both"/>
        <w:rPr>
          <w:b/>
          <w:sz w:val="28"/>
          <w:szCs w:val="28"/>
        </w:rPr>
      </w:pPr>
      <w:r>
        <w:rPr>
          <w:rFonts w:cs="Times New Roman"/>
          <w:b/>
          <w:sz w:val="28"/>
          <w:szCs w:val="28"/>
        </w:rPr>
      </w:r>
    </w:p>
    <w:p>
      <w:pPr>
        <w:pStyle w:val="Normal"/>
        <w:ind w:firstLine="600" w:end="0"/>
        <w:jc w:val="both"/>
        <w:rPr>
          <w:sz w:val="28"/>
          <w:szCs w:val="28"/>
        </w:rPr>
      </w:pPr>
      <w:r>
        <w:rPr>
          <w:sz w:val="28"/>
          <w:szCs w:val="28"/>
        </w:rPr>
        <w:t xml:space="preserve">Воинское приветствие является воплощением товарищеской сплоченности военнослужащих, свидетельством взаимного уважения и проявлением общей культуры.  Все военнослужащие обязаны при встрече (обгоне) приветствовать друг друга, строго соблюдая правила, установленные Строевым уставом Вооруженных Сил Российской Федерации.  Подчиненные и младшие по воинскому званию приветствуют первыми, а при равном положении первым приветствует тот, кто считает себя более вежливым и воспитанным. </w:t>
      </w:r>
    </w:p>
    <w:p>
      <w:pPr>
        <w:pStyle w:val="Normal"/>
        <w:ind w:firstLine="600" w:end="0"/>
        <w:jc w:val="both"/>
        <w:rPr>
          <w:sz w:val="28"/>
          <w:szCs w:val="28"/>
        </w:rPr>
      </w:pPr>
      <w:r>
        <w:rPr>
          <w:sz w:val="28"/>
          <w:szCs w:val="28"/>
        </w:rPr>
        <w:t xml:space="preserve">Военнослужащие обязаны, кроме того, приветствовать:  — могилу Неизвестного солдата;  — братские могилы воинов, павших в боях за свободу и независимость Отечества;  — Боевое Знамя воинской части, а также Военно-морской флаг с прибытием на военный корабль и при убытии с него; — похоронные процессии, сопровождаемые воинскими подразделениями. </w:t>
      </w:r>
    </w:p>
    <w:p>
      <w:pPr>
        <w:pStyle w:val="Normal"/>
        <w:ind w:firstLine="600" w:end="0"/>
        <w:jc w:val="both"/>
        <w:rPr>
          <w:sz w:val="28"/>
          <w:szCs w:val="28"/>
        </w:rPr>
      </w:pPr>
      <w:r>
        <w:rPr>
          <w:sz w:val="28"/>
          <w:szCs w:val="28"/>
        </w:rPr>
        <w:t xml:space="preserve">Воинские части и подразделения при нахождении в строю приветствуют по команде:  — Президента и министра обороны Российской Федерации; </w:t>
      </w:r>
    </w:p>
    <w:p>
      <w:pPr>
        <w:pStyle w:val="Normal"/>
        <w:jc w:val="both"/>
        <w:rPr>
          <w:sz w:val="28"/>
          <w:szCs w:val="28"/>
        </w:rPr>
      </w:pPr>
      <w:r>
        <w:rPr>
          <w:sz w:val="28"/>
          <w:szCs w:val="28"/>
        </w:rPr>
        <w:t xml:space="preserve"> — </w:t>
      </w:r>
      <w:r>
        <w:rPr>
          <w:sz w:val="28"/>
          <w:szCs w:val="28"/>
        </w:rPr>
        <w:t>маршалов Российской Федерации, генералов армии, адмиралов флота, генерал-полковников, адмиралов и всех прямых начальников, а также лиц, назначенных для руководства проведением инспектирования (проверки) воинской части (подразделения). Для приветствия в строю на месте указанных выше лиц старший начальник подает команду «</w:t>
      </w:r>
      <w:r>
        <w:rPr>
          <w:b/>
          <w:bCs/>
          <w:sz w:val="28"/>
          <w:szCs w:val="28"/>
        </w:rPr>
        <w:t>Смирно, равнение на-ПРАВО</w:t>
      </w:r>
      <w:r>
        <w:rPr>
          <w:sz w:val="28"/>
          <w:szCs w:val="28"/>
        </w:rPr>
        <w:t xml:space="preserve"> (на-ЛЕВО, на-СРЕДИНУ)», встречает их и докладывает.  </w:t>
      </w:r>
      <w:r>
        <w:rPr>
          <w:i/>
          <w:iCs/>
          <w:sz w:val="28"/>
          <w:szCs w:val="28"/>
        </w:rPr>
        <w:t>Например</w:t>
      </w:r>
      <w:r>
        <w:rPr>
          <w:sz w:val="28"/>
          <w:szCs w:val="28"/>
        </w:rPr>
        <w:t>: «</w:t>
      </w:r>
      <w:r>
        <w:rPr>
          <w:b/>
          <w:bCs/>
          <w:sz w:val="28"/>
          <w:szCs w:val="28"/>
        </w:rPr>
        <w:t>Товарищ генерал-майор, 110-й мотострелковый полк на общую полковую вечернюю поверку построен. Командир полка полковник Петров</w:t>
      </w:r>
      <w:r>
        <w:rPr>
          <w:sz w:val="28"/>
          <w:szCs w:val="28"/>
        </w:rPr>
        <w:t xml:space="preserve">».  При построении воинской части с Боевым Знаменем (на параде, строевом смотре, во время приведения к Военной присяге и т.п.) в докладе указывается полное наименование воинской части с перечислением присвоенных ей почетных наименований и орденов. При приветствии в строю в движении начальник подает только команду. </w:t>
      </w:r>
    </w:p>
    <w:p>
      <w:pPr>
        <w:pStyle w:val="Normal"/>
        <w:ind w:firstLine="600" w:end="0"/>
        <w:jc w:val="both"/>
        <w:rPr>
          <w:sz w:val="28"/>
          <w:szCs w:val="28"/>
        </w:rPr>
      </w:pPr>
      <w:r>
        <w:rPr>
          <w:sz w:val="28"/>
          <w:szCs w:val="28"/>
        </w:rPr>
        <w:t xml:space="preserve">Воинские части и подразделения приветствуют также по команде: </w:t>
      </w:r>
    </w:p>
    <w:p>
      <w:pPr>
        <w:pStyle w:val="Normal"/>
        <w:jc w:val="both"/>
        <w:rPr>
          <w:sz w:val="28"/>
          <w:szCs w:val="28"/>
        </w:rPr>
      </w:pPr>
      <w:r>
        <w:rPr>
          <w:sz w:val="28"/>
          <w:szCs w:val="28"/>
        </w:rPr>
        <w:t xml:space="preserve"> — </w:t>
      </w:r>
      <w:r>
        <w:rPr>
          <w:sz w:val="28"/>
          <w:szCs w:val="28"/>
        </w:rPr>
        <w:t xml:space="preserve">могилу Неизвестного солдата;  — братские могилы воинов, павших в боях за свободу и независимость Отечества;  — Боевое Знамя воинской части, а на военном корабле — Военно-морской флаг при его подъеме и спуске; — похоронные процессии, сопровождаемые воинскими подразделениями;  — друг друга при встрече. </w:t>
      </w:r>
    </w:p>
    <w:p>
      <w:pPr>
        <w:pStyle w:val="Normal"/>
        <w:ind w:firstLine="600" w:end="0"/>
        <w:jc w:val="both"/>
        <w:rPr>
          <w:sz w:val="28"/>
          <w:szCs w:val="28"/>
        </w:rPr>
      </w:pPr>
      <w:r>
        <w:rPr>
          <w:sz w:val="28"/>
          <w:szCs w:val="28"/>
        </w:rPr>
        <w:t xml:space="preserve">Воинское приветствие войсками, находящимися в строю на месте. Президента и министра обороны Российской Федерации сопровождается исполнением оркестром «Встречного марша» и Государственного гимна.  При приветствии воинской частью прямых начальников от командира своей части и выше, а также лиц, назначенных для руководства проведением инспектирования (проверки), оркестр исполняет только «Встречный марш». </w:t>
      </w:r>
    </w:p>
    <w:p>
      <w:pPr>
        <w:pStyle w:val="Normal"/>
        <w:ind w:firstLine="600" w:end="0"/>
        <w:jc w:val="both"/>
        <w:rPr>
          <w:sz w:val="28"/>
          <w:szCs w:val="28"/>
        </w:rPr>
      </w:pPr>
      <w:r>
        <w:rPr>
          <w:sz w:val="28"/>
          <w:szCs w:val="28"/>
        </w:rPr>
        <w:t>При нахождении вне строя, как во время занятий, так и в свободное от занятий время военнослужащие воинских частей (подразделений) приветствуют начальников по команде «</w:t>
      </w:r>
      <w:r>
        <w:rPr>
          <w:b/>
          <w:bCs/>
          <w:sz w:val="28"/>
          <w:szCs w:val="28"/>
        </w:rPr>
        <w:t>Смирно</w:t>
      </w:r>
      <w:r>
        <w:rPr>
          <w:sz w:val="28"/>
          <w:szCs w:val="28"/>
        </w:rPr>
        <w:t>» или «</w:t>
      </w:r>
      <w:r>
        <w:rPr>
          <w:b/>
          <w:bCs/>
          <w:sz w:val="28"/>
          <w:szCs w:val="28"/>
        </w:rPr>
        <w:t>Встать. Смирно</w:t>
      </w:r>
      <w:r>
        <w:rPr>
          <w:sz w:val="28"/>
          <w:szCs w:val="28"/>
        </w:rPr>
        <w:t>».  В штабах и в учреждениях приветствуются по команде только прямые начальники и лица, назначенные для руководства проведением инспектирования (проверки).  На занятиях вне строя, а также на совещаниях, на которых присутствуют только офицеры, для воинского приветствия командиров (начальников) подается команда «</w:t>
      </w:r>
      <w:r>
        <w:rPr>
          <w:b/>
          <w:bCs/>
          <w:sz w:val="28"/>
          <w:szCs w:val="28"/>
        </w:rPr>
        <w:t>Товарищи офицеры</w:t>
      </w:r>
      <w:r>
        <w:rPr>
          <w:sz w:val="28"/>
          <w:szCs w:val="28"/>
        </w:rPr>
        <w:t>».  Команду «</w:t>
      </w:r>
      <w:r>
        <w:rPr>
          <w:b/>
          <w:bCs/>
          <w:sz w:val="28"/>
          <w:szCs w:val="28"/>
        </w:rPr>
        <w:t>Смирно</w:t>
      </w:r>
      <w:r>
        <w:rPr>
          <w:sz w:val="28"/>
          <w:szCs w:val="28"/>
        </w:rPr>
        <w:t>», «</w:t>
      </w:r>
      <w:r>
        <w:rPr>
          <w:b/>
          <w:bCs/>
          <w:sz w:val="28"/>
          <w:szCs w:val="28"/>
        </w:rPr>
        <w:t>Встать. Смирно</w:t>
      </w:r>
      <w:r>
        <w:rPr>
          <w:sz w:val="28"/>
          <w:szCs w:val="28"/>
        </w:rPr>
        <w:t>» или «</w:t>
      </w:r>
      <w:r>
        <w:rPr>
          <w:b/>
          <w:bCs/>
          <w:sz w:val="28"/>
          <w:szCs w:val="28"/>
        </w:rPr>
        <w:t>Товарищи офицеры</w:t>
      </w:r>
      <w:r>
        <w:rPr>
          <w:sz w:val="28"/>
          <w:szCs w:val="28"/>
        </w:rPr>
        <w:t>» подает старший из присутствующих командиров (начальников) или военнослужащий, первый увидевший прибывшего командира (начальника). По этой команде все присутствующие встают, поворачиваются в сторону прибывшего командира (начальника) и принимают строевую стойку, а офицеры, прапорщики и мичманы при надетом головном уборе, кроме того, прикладывают к нему руку.  Старший из присутствующих командиров (начальников) подходит к прибывшему и докладывает ему. Прибывший командир (начальник), приняв доклад, подает команду «</w:t>
      </w:r>
      <w:r>
        <w:rPr>
          <w:b/>
          <w:bCs/>
          <w:sz w:val="28"/>
          <w:szCs w:val="28"/>
        </w:rPr>
        <w:t>Вольно</w:t>
      </w:r>
      <w:r>
        <w:rPr>
          <w:sz w:val="28"/>
          <w:szCs w:val="28"/>
        </w:rPr>
        <w:t>» или «</w:t>
      </w:r>
      <w:r>
        <w:rPr>
          <w:b/>
          <w:bCs/>
          <w:sz w:val="28"/>
          <w:szCs w:val="28"/>
        </w:rPr>
        <w:t>Товарищи офицеры</w:t>
      </w:r>
      <w:r>
        <w:rPr>
          <w:sz w:val="28"/>
          <w:szCs w:val="28"/>
        </w:rPr>
        <w:t xml:space="preserve">», а докладывавший повторяет эту команду, после чего все присутствующие принимают положение «вольно». Офицеры, прапорщики и мичманы при надетом головном уборе опускают руку и в дальнейшем действуют по указанию прибывшего командира (начальника). </w:t>
      </w:r>
    </w:p>
    <w:p>
      <w:pPr>
        <w:pStyle w:val="Normal"/>
        <w:ind w:firstLine="567" w:end="0"/>
        <w:jc w:val="both"/>
        <w:rPr>
          <w:sz w:val="28"/>
          <w:szCs w:val="28"/>
        </w:rPr>
      </w:pPr>
      <w:r>
        <w:rPr>
          <w:sz w:val="28"/>
          <w:szCs w:val="28"/>
        </w:rPr>
        <w:t>Подача команды «</w:t>
      </w:r>
      <w:r>
        <w:rPr>
          <w:b/>
          <w:bCs/>
          <w:sz w:val="28"/>
          <w:szCs w:val="28"/>
        </w:rPr>
        <w:t>Смирно</w:t>
      </w:r>
      <w:r>
        <w:rPr>
          <w:sz w:val="28"/>
          <w:szCs w:val="28"/>
        </w:rPr>
        <w:t>» или «</w:t>
      </w:r>
      <w:r>
        <w:rPr>
          <w:b/>
          <w:bCs/>
          <w:sz w:val="28"/>
          <w:szCs w:val="28"/>
        </w:rPr>
        <w:t>Встать. Смирно</w:t>
      </w:r>
      <w:r>
        <w:rPr>
          <w:sz w:val="28"/>
          <w:szCs w:val="28"/>
        </w:rPr>
        <w:t>» и доклад командиру (начальнику) осуществляются при первом его посещении воинской части или подразделения в данный день. Командиру корабля команда «Смирно» подается при каждом его прибытии на корабль (сходе с корабля).  В присутствии старшего командира (начальника) команда для воинского приветствия младшему не подается и доклад не проводится.  При проведении классных занятий команда «</w:t>
      </w:r>
      <w:r>
        <w:rPr>
          <w:b/>
          <w:bCs/>
          <w:sz w:val="28"/>
          <w:szCs w:val="28"/>
        </w:rPr>
        <w:t>Смирно</w:t>
      </w:r>
      <w:r>
        <w:rPr>
          <w:sz w:val="28"/>
          <w:szCs w:val="28"/>
        </w:rPr>
        <w:t>», «</w:t>
      </w:r>
      <w:r>
        <w:rPr>
          <w:b/>
          <w:bCs/>
          <w:sz w:val="28"/>
          <w:szCs w:val="28"/>
        </w:rPr>
        <w:t>Встать. Смирно</w:t>
      </w:r>
      <w:r>
        <w:rPr>
          <w:sz w:val="28"/>
          <w:szCs w:val="28"/>
        </w:rPr>
        <w:t>» или «</w:t>
      </w:r>
      <w:r>
        <w:rPr>
          <w:b/>
          <w:bCs/>
          <w:sz w:val="28"/>
          <w:szCs w:val="28"/>
        </w:rPr>
        <w:t>Товарищи офицеры</w:t>
      </w:r>
      <w:r>
        <w:rPr>
          <w:sz w:val="28"/>
          <w:szCs w:val="28"/>
        </w:rPr>
        <w:t>» подается перед каждым занятием и по его окончании.  Команда «</w:t>
      </w:r>
      <w:r>
        <w:rPr>
          <w:b/>
          <w:bCs/>
          <w:sz w:val="28"/>
          <w:szCs w:val="28"/>
        </w:rPr>
        <w:t>Смирно</w:t>
      </w:r>
      <w:r>
        <w:rPr>
          <w:sz w:val="28"/>
          <w:szCs w:val="28"/>
        </w:rPr>
        <w:t>», «</w:t>
      </w:r>
      <w:r>
        <w:rPr>
          <w:b/>
          <w:bCs/>
          <w:sz w:val="28"/>
          <w:szCs w:val="28"/>
        </w:rPr>
        <w:t>Встать. Смирно</w:t>
      </w:r>
      <w:r>
        <w:rPr>
          <w:sz w:val="28"/>
          <w:szCs w:val="28"/>
        </w:rPr>
        <w:t>» или «</w:t>
      </w:r>
      <w:r>
        <w:rPr>
          <w:b/>
          <w:bCs/>
          <w:sz w:val="28"/>
          <w:szCs w:val="28"/>
        </w:rPr>
        <w:t>Товарищи офицеры</w:t>
      </w:r>
      <w:r>
        <w:rPr>
          <w:sz w:val="28"/>
          <w:szCs w:val="28"/>
        </w:rPr>
        <w:t xml:space="preserve">» перед докладом командиру (начальнику) подается в том случае, если при этом присутствуют другие военнослужащие, при их отсутствии командиру (начальнику) только докладывается. </w:t>
      </w:r>
    </w:p>
    <w:p>
      <w:pPr>
        <w:pStyle w:val="Normal"/>
        <w:ind w:firstLine="600" w:end="0"/>
        <w:jc w:val="both"/>
        <w:rPr>
          <w:b/>
          <w:i/>
          <w:sz w:val="28"/>
          <w:szCs w:val="28"/>
          <w:u w:val="single"/>
        </w:rPr>
      </w:pPr>
      <w:r>
        <w:rPr>
          <w:sz w:val="28"/>
          <w:szCs w:val="28"/>
        </w:rPr>
        <w:t xml:space="preserve">При исполнении Государственного гимна военнослужащие, находящиеся в строю, принимают строевую стойку без команды, а командиры подразделений от взвода и выше, кроме того, прикладывают руку к головному убору.  Военнослужащие, находящиеся вне строя, при исполнении гимна принимают строевую стойку, а при надетом головном уборе прикладывают к нему руку. </w:t>
      </w:r>
    </w:p>
    <w:p>
      <w:pPr>
        <w:pStyle w:val="Normal"/>
        <w:ind w:firstLine="600" w:end="0"/>
        <w:jc w:val="both"/>
        <w:rPr>
          <w:sz w:val="28"/>
          <w:szCs w:val="28"/>
        </w:rPr>
      </w:pPr>
      <w:r>
        <w:rPr>
          <w:sz w:val="28"/>
          <w:szCs w:val="28"/>
        </w:rPr>
        <w:t xml:space="preserve">Команда для выполнения воинского приветствия воинским частям и подразделениям не подается: — при подъеме воинской части или подразделения по тревоге, на марше, а также на тактических занятиях и учениях;  — на пунктах управления, узлах связи и в местах несения боевого дежурства (боевой службы); — на огневом рубеже и огневой (стартовой) позиции во время проведения стрельб (пусков);  — на аэродромах во время проведения полетов;  — во время выполнения строительных, хозяйственных работ или работ с учебной целью, а также во время занятий и работ в мастерских, парках, ангарах, лабораториях; — в ходе спортивных состязаний и игр; — при приеме пищи и после сигнала «Отбой» до сигнала «Подъем»;  — в помещениях для больных.  В перечисленных случаях начальник или старший прибывшему начальнику только докладывает.  </w:t>
      </w:r>
      <w:r>
        <w:rPr>
          <w:i/>
          <w:iCs/>
          <w:sz w:val="28"/>
          <w:szCs w:val="28"/>
        </w:rPr>
        <w:t>Например</w:t>
      </w:r>
      <w:r>
        <w:rPr>
          <w:sz w:val="28"/>
          <w:szCs w:val="28"/>
        </w:rPr>
        <w:t>: «</w:t>
      </w:r>
      <w:r>
        <w:rPr>
          <w:b/>
          <w:bCs/>
          <w:sz w:val="28"/>
          <w:szCs w:val="28"/>
        </w:rPr>
        <w:t>Товарищ майор, 2-я мотострелковая рота выполняет второе упражнение учебных стрельб. Командир роты капитан Ильин</w:t>
      </w:r>
      <w:r>
        <w:rPr>
          <w:sz w:val="28"/>
          <w:szCs w:val="28"/>
        </w:rPr>
        <w:t xml:space="preserve">».  Подразделения, участвующие в похоронной процессии, воинское приветствие не выполняют. </w:t>
      </w:r>
    </w:p>
    <w:p>
      <w:pPr>
        <w:pStyle w:val="Normal"/>
        <w:ind w:firstLine="600" w:end="0"/>
        <w:jc w:val="both"/>
        <w:rPr>
          <w:sz w:val="28"/>
          <w:szCs w:val="28"/>
        </w:rPr>
      </w:pPr>
      <w:r>
        <w:rPr>
          <w:sz w:val="28"/>
          <w:szCs w:val="28"/>
        </w:rPr>
        <w:t>На торжественных собраниях, конференциях, проводящихся в воинской части, а также на спектаклях, концертах и в кино команда для воинского приветствия не подается и командиру (начальнику) не докладывается.  На общих собраниях личного состава для воинского приветствия подается команда «</w:t>
      </w:r>
      <w:r>
        <w:rPr>
          <w:b/>
          <w:bCs/>
          <w:sz w:val="28"/>
          <w:szCs w:val="28"/>
        </w:rPr>
        <w:t>Смирно</w:t>
      </w:r>
      <w:r>
        <w:rPr>
          <w:sz w:val="28"/>
          <w:szCs w:val="28"/>
        </w:rPr>
        <w:t>» или «</w:t>
      </w:r>
      <w:r>
        <w:rPr>
          <w:b/>
          <w:bCs/>
          <w:sz w:val="28"/>
          <w:szCs w:val="28"/>
        </w:rPr>
        <w:t>Встать. Смирно</w:t>
      </w:r>
      <w:r>
        <w:rPr>
          <w:sz w:val="28"/>
          <w:szCs w:val="28"/>
        </w:rPr>
        <w:t xml:space="preserve">» и докладывается командиру (начальнику).  </w:t>
      </w:r>
      <w:r>
        <w:rPr>
          <w:i/>
          <w:iCs/>
          <w:sz w:val="28"/>
          <w:szCs w:val="28"/>
        </w:rPr>
        <w:t>Например</w:t>
      </w:r>
      <w:r>
        <w:rPr>
          <w:sz w:val="28"/>
          <w:szCs w:val="28"/>
        </w:rPr>
        <w:t>: «</w:t>
      </w:r>
      <w:r>
        <w:rPr>
          <w:b/>
          <w:bCs/>
          <w:sz w:val="28"/>
          <w:szCs w:val="28"/>
        </w:rPr>
        <w:t>Товарищ подполковник. Личный состав батальона на общее собрание прибыл. Начальник штаба батальона майор Иванов</w:t>
      </w:r>
      <w:r>
        <w:rPr>
          <w:sz w:val="28"/>
          <w:szCs w:val="28"/>
        </w:rPr>
        <w:t xml:space="preserve">». </w:t>
      </w:r>
    </w:p>
    <w:p>
      <w:pPr>
        <w:pStyle w:val="BodyTextIndent"/>
        <w:ind w:firstLine="600" w:start="0" w:end="0"/>
        <w:jc w:val="both"/>
        <w:rPr>
          <w:sz w:val="28"/>
          <w:szCs w:val="28"/>
        </w:rPr>
      </w:pPr>
      <w:r>
        <w:rPr>
          <w:sz w:val="28"/>
          <w:szCs w:val="28"/>
        </w:rPr>
        <w:t xml:space="preserve">При обращении начальника или старшего к отдельным военнослужащим они, за исключением больных, принимают строевую стойку и называют свою должность, воинское звание и фамилию. При рукопожатии старший подает руку первым. Если старший без перчаток, младший перед рукопожатием снимает перчатку с правой руки. Военнослужащие без головного убора сопровождают рукопожатие легким наклоном головы. </w:t>
      </w:r>
    </w:p>
    <w:p>
      <w:pPr>
        <w:pStyle w:val="Normal"/>
        <w:ind w:firstLine="600" w:end="0"/>
        <w:jc w:val="both"/>
        <w:rPr>
          <w:sz w:val="28"/>
          <w:szCs w:val="28"/>
        </w:rPr>
      </w:pPr>
      <w:r>
        <w:rPr>
          <w:sz w:val="28"/>
          <w:szCs w:val="28"/>
        </w:rPr>
        <w:t>На приветствие начальника или старшего («Здравствуйте, товарищи») все военнослужащие, находящиеся в строю или вне строя, отвечают: «</w:t>
      </w:r>
      <w:r>
        <w:rPr>
          <w:b/>
          <w:bCs/>
          <w:sz w:val="28"/>
          <w:szCs w:val="28"/>
        </w:rPr>
        <w:t>Здравия желаем</w:t>
      </w:r>
      <w:r>
        <w:rPr>
          <w:sz w:val="28"/>
          <w:szCs w:val="28"/>
        </w:rPr>
        <w:t>»; если начальник или старший прощается («До свидания, товарищи»), то военнослужащие отвечают: «</w:t>
      </w:r>
      <w:r>
        <w:rPr>
          <w:b/>
          <w:bCs/>
          <w:sz w:val="28"/>
          <w:szCs w:val="28"/>
        </w:rPr>
        <w:t>До свидания</w:t>
      </w:r>
      <w:r>
        <w:rPr>
          <w:sz w:val="28"/>
          <w:szCs w:val="28"/>
        </w:rPr>
        <w:t xml:space="preserve">». В конце ответа добавляются слово «товарищ» и воинское звание без указания рода войск или службы.  </w:t>
      </w:r>
      <w:r>
        <w:rPr>
          <w:i/>
          <w:iCs/>
          <w:sz w:val="28"/>
          <w:szCs w:val="28"/>
        </w:rPr>
        <w:t>Например</w:t>
      </w:r>
      <w:r>
        <w:rPr>
          <w:sz w:val="28"/>
          <w:szCs w:val="28"/>
        </w:rPr>
        <w:t>, при ответах: сержантам, старшинам, прапорщикам, мичманам и офицерам — «</w:t>
      </w:r>
      <w:r>
        <w:rPr>
          <w:b/>
          <w:bCs/>
          <w:sz w:val="28"/>
          <w:szCs w:val="28"/>
        </w:rPr>
        <w:t>Здравия желаем, товарищ младший сержант</w:t>
      </w:r>
      <w:r>
        <w:rPr>
          <w:sz w:val="28"/>
          <w:szCs w:val="28"/>
        </w:rPr>
        <w:t>», «</w:t>
      </w:r>
      <w:r>
        <w:rPr>
          <w:b/>
          <w:bCs/>
          <w:sz w:val="28"/>
          <w:szCs w:val="28"/>
        </w:rPr>
        <w:t>До свидания, товарищ главный старшина</w:t>
      </w:r>
      <w:r>
        <w:rPr>
          <w:sz w:val="28"/>
          <w:szCs w:val="28"/>
        </w:rPr>
        <w:t>», «</w:t>
      </w:r>
      <w:r>
        <w:rPr>
          <w:b/>
          <w:bCs/>
          <w:sz w:val="28"/>
          <w:szCs w:val="28"/>
        </w:rPr>
        <w:t>Здравия желаем, товарищ мичман</w:t>
      </w:r>
      <w:r>
        <w:rPr>
          <w:sz w:val="28"/>
          <w:szCs w:val="28"/>
        </w:rPr>
        <w:t>», «</w:t>
      </w:r>
      <w:r>
        <w:rPr>
          <w:b/>
          <w:bCs/>
          <w:sz w:val="28"/>
          <w:szCs w:val="28"/>
        </w:rPr>
        <w:t>До свидания, товарищ лейтенант</w:t>
      </w:r>
      <w:r>
        <w:rPr>
          <w:sz w:val="28"/>
          <w:szCs w:val="28"/>
        </w:rPr>
        <w:t>» и т.п.</w:t>
      </w:r>
    </w:p>
    <w:p>
      <w:pPr>
        <w:pStyle w:val="Normal"/>
        <w:shd w:fill="FFFFFF" w:val="clear"/>
        <w:ind w:firstLine="731" w:start="11" w:end="0"/>
        <w:jc w:val="both"/>
        <w:rPr>
          <w:sz w:val="28"/>
          <w:szCs w:val="28"/>
        </w:rPr>
      </w:pPr>
      <w:r>
        <w:rPr>
          <w:sz w:val="28"/>
          <w:szCs w:val="28"/>
        </w:rPr>
        <w:t>Если командир (начальник) в порядке службы поздравляет военнослужащего или благодарит его, то военнослужащий отвечает командиру (начальнику): «</w:t>
      </w:r>
      <w:r>
        <w:rPr>
          <w:b/>
          <w:bCs/>
          <w:sz w:val="28"/>
          <w:szCs w:val="28"/>
        </w:rPr>
        <w:t>Служу Отечеству</w:t>
      </w:r>
      <w:r>
        <w:rPr>
          <w:sz w:val="28"/>
          <w:szCs w:val="28"/>
        </w:rPr>
        <w:t>». Если командир (начальник) поздравляет воинскую часть (подразделение), она отвечает протяжным троекратным «</w:t>
      </w:r>
      <w:r>
        <w:rPr>
          <w:b/>
          <w:bCs/>
          <w:sz w:val="28"/>
          <w:szCs w:val="28"/>
        </w:rPr>
        <w:t>Ура</w:t>
      </w:r>
      <w:r>
        <w:rPr>
          <w:sz w:val="28"/>
          <w:szCs w:val="28"/>
        </w:rPr>
        <w:t>», а если командир (начальник) благодарит, воинская часть (подразделение) отвечает: «</w:t>
      </w:r>
      <w:r>
        <w:rPr>
          <w:b/>
          <w:bCs/>
          <w:sz w:val="28"/>
          <w:szCs w:val="28"/>
        </w:rPr>
        <w:t>Служим Отечеству</w:t>
      </w:r>
      <w:r>
        <w:rPr>
          <w:sz w:val="28"/>
          <w:szCs w:val="28"/>
        </w:rPr>
        <w:t>».</w:t>
      </w:r>
    </w:p>
    <w:p>
      <w:pPr>
        <w:pStyle w:val="Normal"/>
        <w:ind w:firstLine="600" w:end="0"/>
        <w:jc w:val="both"/>
        <w:rPr>
          <w:sz w:val="28"/>
          <w:szCs w:val="28"/>
        </w:rPr>
      </w:pPr>
      <w:r>
        <w:rPr>
          <w:sz w:val="28"/>
          <w:szCs w:val="28"/>
        </w:rPr>
        <w:t xml:space="preserve">Статья 64. Военнослужащие должны постоянно служить примером высокой культуры, скромности и выдержанности, свято блюсти воинскую честь, защищать свое достоинство и уважать достоинство других. Они должны помнить, что по их поведению судят не только о них, но и о чести Вооруженных Сил в целом.  Взаимоотношения между военнослужащими строятся на основе взаимного уважения. По вопросам службы они должны обращаться друг к другу на «вы». При личном обращении воинское звание называется без указания рода войск или службы.  Начальники и старшие, обращаясь по службе к подчиненным и младшим, называют их по воинскому званию и фамилии или только по званию, добавляя в последнем случае перед званием слово «товарищ».  </w:t>
      </w:r>
      <w:r>
        <w:rPr>
          <w:i/>
          <w:iCs/>
          <w:sz w:val="28"/>
          <w:szCs w:val="28"/>
        </w:rPr>
        <w:t>Например</w:t>
      </w:r>
      <w:r>
        <w:rPr>
          <w:sz w:val="28"/>
          <w:szCs w:val="28"/>
        </w:rPr>
        <w:t>: «</w:t>
      </w:r>
      <w:r>
        <w:rPr>
          <w:b/>
          <w:bCs/>
          <w:sz w:val="28"/>
          <w:szCs w:val="28"/>
        </w:rPr>
        <w:t>Рядовой Петров</w:t>
      </w:r>
      <w:r>
        <w:rPr>
          <w:sz w:val="28"/>
          <w:szCs w:val="28"/>
        </w:rPr>
        <w:t xml:space="preserve"> (Петрова)», «</w:t>
      </w:r>
      <w:r>
        <w:rPr>
          <w:b/>
          <w:bCs/>
          <w:sz w:val="28"/>
          <w:szCs w:val="28"/>
        </w:rPr>
        <w:t>Товарищ рядовой</w:t>
      </w:r>
      <w:r>
        <w:rPr>
          <w:sz w:val="28"/>
          <w:szCs w:val="28"/>
        </w:rPr>
        <w:t>», «</w:t>
      </w:r>
      <w:r>
        <w:rPr>
          <w:b/>
          <w:bCs/>
          <w:sz w:val="28"/>
          <w:szCs w:val="28"/>
        </w:rPr>
        <w:t>Сержант Кольцов</w:t>
      </w:r>
      <w:r>
        <w:rPr>
          <w:sz w:val="28"/>
          <w:szCs w:val="28"/>
        </w:rPr>
        <w:t xml:space="preserve"> (Кольцова)», «</w:t>
      </w:r>
      <w:r>
        <w:rPr>
          <w:b/>
          <w:bCs/>
          <w:sz w:val="28"/>
          <w:szCs w:val="28"/>
        </w:rPr>
        <w:t>Товарищ сержант</w:t>
      </w:r>
      <w:r>
        <w:rPr>
          <w:sz w:val="28"/>
          <w:szCs w:val="28"/>
        </w:rPr>
        <w:t>», «</w:t>
      </w:r>
      <w:r>
        <w:rPr>
          <w:b/>
          <w:bCs/>
          <w:sz w:val="28"/>
          <w:szCs w:val="28"/>
        </w:rPr>
        <w:t>Мичман Иванов</w:t>
      </w:r>
      <w:r>
        <w:rPr>
          <w:sz w:val="28"/>
          <w:szCs w:val="28"/>
        </w:rPr>
        <w:t xml:space="preserve"> (Иванова)» и т.п. Курсантов военных образовательных учреждений профессионального образования, не имеющих воинских званий сержантского и старшинского состава, состава прапорщиков и мичманов, а также курсантов учебных воинских частей (подразделений) при обращении к ним называть: «</w:t>
      </w:r>
      <w:r>
        <w:rPr>
          <w:b/>
          <w:bCs/>
          <w:sz w:val="28"/>
          <w:szCs w:val="28"/>
        </w:rPr>
        <w:t>Курсант Иванов</w:t>
      </w:r>
      <w:r>
        <w:rPr>
          <w:sz w:val="28"/>
          <w:szCs w:val="28"/>
        </w:rPr>
        <w:t>», «</w:t>
      </w:r>
      <w:r>
        <w:rPr>
          <w:b/>
          <w:bCs/>
          <w:sz w:val="28"/>
          <w:szCs w:val="28"/>
        </w:rPr>
        <w:t>Товарищ курсант</w:t>
      </w:r>
      <w:r>
        <w:rPr>
          <w:sz w:val="28"/>
          <w:szCs w:val="28"/>
        </w:rPr>
        <w:t xml:space="preserve">».  Подчиненные и младшие, обращаясь по службе к начальникам и старшим, называют их по воинскому званию, добавляя перед званием слово «товарищ».  </w:t>
      </w:r>
      <w:r>
        <w:rPr>
          <w:i/>
          <w:iCs/>
          <w:sz w:val="28"/>
          <w:szCs w:val="28"/>
        </w:rPr>
        <w:t>Например</w:t>
      </w:r>
      <w:r>
        <w:rPr>
          <w:sz w:val="28"/>
          <w:szCs w:val="28"/>
        </w:rPr>
        <w:t>: «</w:t>
      </w:r>
      <w:r>
        <w:rPr>
          <w:b/>
          <w:bCs/>
          <w:sz w:val="28"/>
          <w:szCs w:val="28"/>
        </w:rPr>
        <w:t>Товарищ старший лейтенант</w:t>
      </w:r>
      <w:r>
        <w:rPr>
          <w:sz w:val="28"/>
          <w:szCs w:val="28"/>
        </w:rPr>
        <w:t>», «</w:t>
      </w:r>
      <w:r>
        <w:rPr>
          <w:b/>
          <w:bCs/>
          <w:sz w:val="28"/>
          <w:szCs w:val="28"/>
        </w:rPr>
        <w:t>Товарищ контр-адмирал</w:t>
      </w:r>
      <w:r>
        <w:rPr>
          <w:sz w:val="28"/>
          <w:szCs w:val="28"/>
        </w:rPr>
        <w:t xml:space="preserve">». При обращении к военнослужащим гвардейских соединений и воинских частей перед воинским званием добавляется слово «гвардии».  </w:t>
      </w:r>
      <w:r>
        <w:rPr>
          <w:i/>
          <w:iCs/>
          <w:sz w:val="28"/>
          <w:szCs w:val="28"/>
        </w:rPr>
        <w:t>Например</w:t>
      </w:r>
      <w:r>
        <w:rPr>
          <w:sz w:val="28"/>
          <w:szCs w:val="28"/>
        </w:rPr>
        <w:t>: «</w:t>
      </w:r>
      <w:r>
        <w:rPr>
          <w:b/>
          <w:bCs/>
          <w:sz w:val="28"/>
          <w:szCs w:val="28"/>
        </w:rPr>
        <w:t>Товарищ гвардии старшина 1 статьи</w:t>
      </w:r>
      <w:r>
        <w:rPr>
          <w:sz w:val="28"/>
          <w:szCs w:val="28"/>
        </w:rPr>
        <w:t>», «</w:t>
      </w:r>
      <w:r>
        <w:rPr>
          <w:b/>
          <w:bCs/>
          <w:sz w:val="28"/>
          <w:szCs w:val="28"/>
        </w:rPr>
        <w:t>Товарищ гвардии полковник</w:t>
      </w:r>
      <w:r>
        <w:rPr>
          <w:sz w:val="28"/>
          <w:szCs w:val="28"/>
        </w:rPr>
        <w:t xml:space="preserve">». </w:t>
      </w:r>
    </w:p>
    <w:p>
      <w:pPr>
        <w:pStyle w:val="Normal"/>
        <w:ind w:firstLine="600" w:end="0"/>
        <w:jc w:val="both"/>
        <w:rPr>
          <w:sz w:val="28"/>
          <w:szCs w:val="28"/>
        </w:rPr>
      </w:pPr>
      <w:r>
        <w:rPr>
          <w:sz w:val="28"/>
          <w:szCs w:val="28"/>
        </w:rPr>
        <w:t>Во внеслужебное время и вне строя офицеры могут обращаться друг к другу не только по воинскому званию, но и по имени и отчеству. В повседневной жизни офицерам разрешается применять утвердительное выражение «</w:t>
      </w:r>
      <w:r>
        <w:rPr>
          <w:b/>
          <w:bCs/>
          <w:sz w:val="28"/>
          <w:szCs w:val="28"/>
        </w:rPr>
        <w:t>слово офицера</w:t>
      </w:r>
      <w:r>
        <w:rPr>
          <w:sz w:val="28"/>
          <w:szCs w:val="28"/>
        </w:rPr>
        <w:t>» и при прощании друг с другом допускается вместо «</w:t>
      </w:r>
      <w:r>
        <w:rPr>
          <w:b/>
          <w:bCs/>
          <w:sz w:val="28"/>
          <w:szCs w:val="28"/>
        </w:rPr>
        <w:t>до свидания</w:t>
      </w:r>
      <w:r>
        <w:rPr>
          <w:sz w:val="28"/>
          <w:szCs w:val="28"/>
        </w:rPr>
        <w:t>» говорить «</w:t>
      </w:r>
      <w:r>
        <w:rPr>
          <w:b/>
          <w:bCs/>
          <w:sz w:val="28"/>
          <w:szCs w:val="28"/>
        </w:rPr>
        <w:t>честь имею</w:t>
      </w:r>
      <w:r>
        <w:rPr>
          <w:sz w:val="28"/>
          <w:szCs w:val="28"/>
        </w:rPr>
        <w:t xml:space="preserve">». </w:t>
      </w:r>
    </w:p>
    <w:p>
      <w:pPr>
        <w:pStyle w:val="Normal"/>
        <w:ind w:firstLine="600" w:end="0"/>
        <w:jc w:val="both"/>
        <w:rPr>
          <w:b/>
          <w:i/>
          <w:sz w:val="28"/>
          <w:szCs w:val="28"/>
          <w:u w:val="single"/>
        </w:rPr>
      </w:pPr>
      <w:r>
        <w:rPr>
          <w:sz w:val="28"/>
          <w:szCs w:val="28"/>
        </w:rPr>
        <w:t xml:space="preserve">При обращении к лицам гражданского персонала Вооруженных Сил Российской Федерации военнослужащие называют их по воинской должности, добавляя перед названием должности слово «товарищ».  </w:t>
      </w:r>
      <w:r>
        <w:rPr>
          <w:b/>
          <w:i/>
          <w:sz w:val="28"/>
          <w:szCs w:val="28"/>
          <w:u w:val="single"/>
        </w:rPr>
        <w:t xml:space="preserve">Искажение воинских званий, употребление нецензурных слов, кличек и прозвищ, грубость и фамильярное обращение несовместимы с понятием воинской чести и достоинством военнослужащих. </w:t>
      </w:r>
    </w:p>
    <w:p>
      <w:pPr>
        <w:pStyle w:val="Normal"/>
        <w:ind w:firstLine="600" w:end="0"/>
        <w:jc w:val="both"/>
        <w:rPr>
          <w:sz w:val="28"/>
          <w:szCs w:val="28"/>
        </w:rPr>
      </w:pPr>
      <w:r>
        <w:rPr>
          <w:sz w:val="28"/>
          <w:szCs w:val="28"/>
        </w:rPr>
        <w:t>Вне строя, отдавая или получая приказ, военнослужащие обязаны принять строевую стойку, а при надетом головном уборе приложить к нему руку и опустить ее.  Докладывая или принимая доклад, военнослужащий опускает руку от головного убора по окончании доклада. Если перед докладом подавалась команда «</w:t>
      </w:r>
      <w:r>
        <w:rPr>
          <w:b/>
          <w:bCs/>
          <w:sz w:val="28"/>
          <w:szCs w:val="28"/>
        </w:rPr>
        <w:t>Смирно</w:t>
      </w:r>
      <w:r>
        <w:rPr>
          <w:sz w:val="28"/>
          <w:szCs w:val="28"/>
        </w:rPr>
        <w:t>», то докладывающий по команде начальника «</w:t>
      </w:r>
      <w:r>
        <w:rPr>
          <w:b/>
          <w:bCs/>
          <w:sz w:val="28"/>
          <w:szCs w:val="28"/>
        </w:rPr>
        <w:t>Вольно</w:t>
      </w:r>
      <w:r>
        <w:rPr>
          <w:sz w:val="28"/>
          <w:szCs w:val="28"/>
        </w:rPr>
        <w:t xml:space="preserve">» повторяет ее и опускает руку от головного убора. </w:t>
      </w:r>
    </w:p>
    <w:p>
      <w:pPr>
        <w:pStyle w:val="Normal"/>
        <w:ind w:firstLine="600" w:end="0"/>
        <w:jc w:val="both"/>
        <w:rPr>
          <w:sz w:val="28"/>
          <w:szCs w:val="28"/>
        </w:rPr>
      </w:pPr>
      <w:r>
        <w:rPr>
          <w:sz w:val="28"/>
          <w:szCs w:val="28"/>
        </w:rPr>
        <w:t>При обращении к другому военнослужащему в присутствии командира (начальника) или старшего у него необходимо спросить на это разрешение.  Например: «</w:t>
      </w:r>
      <w:r>
        <w:rPr>
          <w:b/>
          <w:bCs/>
          <w:sz w:val="28"/>
          <w:szCs w:val="28"/>
        </w:rPr>
        <w:t>Товарищ полковник. Разрешите обратиться к капитану Иванову</w:t>
      </w:r>
      <w:r>
        <w:rPr>
          <w:sz w:val="28"/>
          <w:szCs w:val="28"/>
        </w:rPr>
        <w:t xml:space="preserve">». </w:t>
      </w:r>
    </w:p>
    <w:p>
      <w:pPr>
        <w:pStyle w:val="Normal"/>
        <w:ind w:firstLine="600" w:end="0"/>
        <w:jc w:val="both"/>
        <w:rPr>
          <w:sz w:val="28"/>
          <w:szCs w:val="28"/>
        </w:rPr>
      </w:pPr>
      <w:r>
        <w:rPr>
          <w:sz w:val="28"/>
          <w:szCs w:val="28"/>
        </w:rPr>
        <w:t xml:space="preserve">В общественных местах а также в трамвае, троллейбусе, автобусе, вагоне метро и пригородных поездах при отсутствии свободных мест военнослужащий обязан предложить свое место начальнику (старшему).  </w:t>
      </w:r>
      <w:r>
        <w:rPr>
          <w:sz w:val="28"/>
          <w:szCs w:val="28"/>
          <w:u w:val="single"/>
        </w:rPr>
        <w:t>Если при встрече нельзя свободно разойтись с начальником (старшим), то подчиненный (младший) обязан уступить дорогу и приветствуя, пропустить его, при необходимости обогнать начальника (старшего) подчиненный (младший) должен спросить на то разрешение.</w:t>
      </w:r>
      <w:r>
        <w:rPr>
          <w:sz w:val="28"/>
          <w:szCs w:val="28"/>
        </w:rPr>
        <w:t xml:space="preserve">  Военнослужащие должны соблюдать вежливость по отношению к гражданскому населению, проявлять особое внимание к пожилым людям, женщинам и детям способствовать защите чести и достоинства граждан, а также оказывать им помощь при несчастных случаях, пожарах и стихийных бедствиях. </w:t>
      </w:r>
    </w:p>
    <w:p>
      <w:pPr>
        <w:pStyle w:val="34"/>
        <w:ind w:firstLine="600" w:start="0" w:end="0"/>
        <w:rPr>
          <w:sz w:val="28"/>
          <w:szCs w:val="28"/>
        </w:rPr>
      </w:pPr>
      <w:r>
        <w:rPr>
          <w:sz w:val="28"/>
          <w:szCs w:val="28"/>
        </w:rPr>
        <w:t xml:space="preserve">Военнослужащим запрещается держать руки в карманах одежды, сидеть или курить в присутствии начальника (старшего) без его разрешения, а также курить на улицах на ходу и в местах, не отведенных для этой цели. </w:t>
      </w:r>
    </w:p>
    <w:p>
      <w:pPr>
        <w:pStyle w:val="Normal"/>
        <w:ind w:firstLine="600" w:end="0"/>
        <w:jc w:val="both"/>
        <w:rPr>
          <w:sz w:val="28"/>
          <w:szCs w:val="28"/>
        </w:rPr>
      </w:pPr>
      <w:r>
        <w:rPr>
          <w:sz w:val="28"/>
          <w:szCs w:val="28"/>
        </w:rPr>
        <w:t xml:space="preserve">Трезвый образ жизни должен быть повседневной нормой поведения всех военнослужащих. Появление в нетрезвом виде на службе и в общественных местах является грубым дисциплинарным проступком, позорящим честь и достоинство военнослужащего. </w:t>
      </w:r>
    </w:p>
    <w:p>
      <w:pPr>
        <w:pStyle w:val="Normal"/>
        <w:ind w:firstLine="600" w:end="0"/>
        <w:jc w:val="both"/>
        <w:rPr>
          <w:sz w:val="28"/>
          <w:szCs w:val="28"/>
        </w:rPr>
      </w:pPr>
      <w:r>
        <w:rPr>
          <w:sz w:val="28"/>
          <w:szCs w:val="28"/>
        </w:rPr>
        <w:t xml:space="preserve">Для военнослужащих Вооруженных Сил Российской Федерации устанавливаются необходимые виды формы одежды. Военная форма одежды и знаки различия утверждаются Президентом Российской Федерации. Право ношения военной формы одежды имеют все военнослужащие, а также граждане, пребывающие в запасе или находящиеся в отставке, уволенные с военной службы с правом ношения военной формы одежды. Военная форма одежды носится строго в соответствии с правилами, утвержденными министром обороны Российской Федерации.  Вне расположения воинской части на отдыхе, в увольнении или в отпуске военнослужащим разрешается не носить военную форму одежды. </w:t>
      </w:r>
    </w:p>
    <w:p>
      <w:pPr>
        <w:pStyle w:val="Normal"/>
        <w:ind w:firstLine="600" w:end="0"/>
        <w:jc w:val="both"/>
        <w:rPr>
          <w:sz w:val="28"/>
          <w:szCs w:val="28"/>
        </w:rPr>
      </w:pPr>
      <w:r>
        <w:rPr>
          <w:sz w:val="28"/>
          <w:szCs w:val="28"/>
        </w:rPr>
        <w:t>Правила воинской вежливости, поведения и выполнения воинского приветствия обязательны также для граждан, пребывающих в запасе или находящихся в отставке, при ношении ими военной формы одежды. Они должны строго соблюдать установленные правила ношения военной формы одежды.</w:t>
      </w:r>
    </w:p>
    <w:p>
      <w:pPr>
        <w:pStyle w:val="Normal"/>
        <w:shd w:fill="FFFFFF" w:val="clear"/>
        <w:ind w:firstLine="589" w:start="11" w:end="0"/>
        <w:jc w:val="both"/>
        <w:rPr>
          <w:b/>
          <w:sz w:val="28"/>
          <w:szCs w:val="28"/>
        </w:rPr>
      </w:pPr>
      <w:r>
        <w:rPr>
          <w:color w:val="000000"/>
          <w:sz w:val="28"/>
          <w:szCs w:val="28"/>
        </w:rPr>
        <w:t xml:space="preserve">Вывод. Таким образом, </w:t>
      </w:r>
      <w:r>
        <w:rPr>
          <w:sz w:val="28"/>
          <w:szCs w:val="28"/>
        </w:rPr>
        <w:t xml:space="preserve">воинское приветствие является воплощением товарищеской сплоченности военнослужащих, свидетельством взаимного уважения и проявлением общей культуры.  </w:t>
      </w:r>
    </w:p>
    <w:p>
      <w:pPr>
        <w:pStyle w:val="Normal"/>
        <w:shd w:fill="FFFFFF" w:val="clear"/>
        <w:ind w:hanging="11" w:start="11" w:end="0"/>
        <w:jc w:val="both"/>
        <w:rPr>
          <w:b/>
          <w:sz w:val="28"/>
          <w:szCs w:val="28"/>
        </w:rPr>
      </w:pPr>
      <w:r>
        <w:rPr>
          <w:b/>
          <w:sz w:val="28"/>
          <w:szCs w:val="28"/>
        </w:rPr>
        <w:t>Учебный вопрос №4.  Порядок представления командирам (начальникам) и лицам, прибывшим для инспектирования (проверки).</w:t>
      </w:r>
    </w:p>
    <w:p>
      <w:pPr>
        <w:pStyle w:val="Normal"/>
        <w:shd w:fill="FFFFFF" w:val="clear"/>
        <w:ind w:hanging="11" w:start="11" w:end="0"/>
        <w:jc w:val="both"/>
        <w:rPr>
          <w:b/>
          <w:sz w:val="28"/>
          <w:szCs w:val="28"/>
        </w:rPr>
      </w:pPr>
      <w:r>
        <w:rPr>
          <w:b/>
          <w:sz w:val="28"/>
          <w:szCs w:val="28"/>
        </w:rPr>
      </w:r>
    </w:p>
    <w:p>
      <w:pPr>
        <w:pStyle w:val="25"/>
        <w:spacing w:lineRule="auto" w:line="240" w:before="120" w:after="0"/>
        <w:rPr>
          <w:sz w:val="28"/>
          <w:szCs w:val="28"/>
        </w:rPr>
      </w:pPr>
      <w:r>
        <w:rPr>
          <w:sz w:val="28"/>
          <w:szCs w:val="28"/>
        </w:rPr>
        <w:t xml:space="preserve">Прибывшему в воинскую часть старшему командиру (начальнику) представляется только командир части. Другие лица представляются лишь при непосредственном обращении к ним старшего командира (начальника), называя свою воинскую должность, воинское звание и фамилию. </w:t>
      </w:r>
    </w:p>
    <w:p>
      <w:pPr>
        <w:pStyle w:val="Normal"/>
        <w:ind w:firstLine="600" w:end="0"/>
        <w:jc w:val="both"/>
        <w:rPr>
          <w:sz w:val="28"/>
          <w:szCs w:val="28"/>
        </w:rPr>
      </w:pPr>
      <w:r>
        <w:rPr>
          <w:sz w:val="28"/>
          <w:szCs w:val="28"/>
        </w:rPr>
        <w:t xml:space="preserve">Военнослужащие представляются своим непосредственным начальникам: — при назначении на воинскую должность; — при сдаче воинской должности; — при присвоении воинского звания; — при награждении орденом или медалью; — при убытии в командировку, на лечение или в отпуск и по возвращении. Представляясь своему непосредственному начальнику, военнослужащие называют свою воинскую должность, воинское звание, фамилию и причину представления.  </w:t>
      </w:r>
      <w:r>
        <w:rPr>
          <w:i/>
          <w:iCs/>
          <w:sz w:val="28"/>
          <w:szCs w:val="28"/>
        </w:rPr>
        <w:t>Например</w:t>
      </w:r>
      <w:r>
        <w:rPr>
          <w:sz w:val="28"/>
          <w:szCs w:val="28"/>
        </w:rPr>
        <w:t>: «</w:t>
      </w:r>
      <w:r>
        <w:rPr>
          <w:b/>
          <w:bCs/>
          <w:sz w:val="28"/>
          <w:szCs w:val="28"/>
        </w:rPr>
        <w:t>Товарищ майор. Командир 1-й мотострелковой роты капитан Иванов. Представляюсь по случаю присвоения мне воинского звания капитан</w:t>
      </w:r>
      <w:r>
        <w:rPr>
          <w:sz w:val="28"/>
          <w:szCs w:val="28"/>
        </w:rPr>
        <w:t>»</w:t>
      </w:r>
      <w:r>
        <w:rPr>
          <w:b/>
          <w:bCs/>
          <w:sz w:val="28"/>
          <w:szCs w:val="28"/>
        </w:rPr>
        <w:t>.</w:t>
      </w:r>
      <w:r>
        <w:rPr>
          <w:sz w:val="28"/>
          <w:szCs w:val="28"/>
        </w:rPr>
        <w:t xml:space="preserve"> </w:t>
      </w:r>
    </w:p>
    <w:p>
      <w:pPr>
        <w:pStyle w:val="Normal"/>
        <w:ind w:firstLine="600" w:end="0"/>
        <w:jc w:val="both"/>
        <w:rPr>
          <w:sz w:val="28"/>
          <w:szCs w:val="28"/>
        </w:rPr>
      </w:pPr>
      <w:r>
        <w:rPr>
          <w:sz w:val="28"/>
          <w:szCs w:val="28"/>
        </w:rPr>
        <w:t xml:space="preserve">Офицеры и прапорщики, вновь назначенные в полк, представляются командиру полка и затем его заместителям, а по получении назначения в роту — командиру батальона, командиру роты и их заместителям.  Командир полка представляет вновь прибывших офицеров офицерскому составу полка на ближайшем совещании офицеров или построении полка. </w:t>
      </w:r>
    </w:p>
    <w:p>
      <w:pPr>
        <w:pStyle w:val="Normal"/>
        <w:ind w:firstLine="600" w:end="0"/>
        <w:jc w:val="both"/>
        <w:rPr>
          <w:sz w:val="28"/>
          <w:szCs w:val="28"/>
        </w:rPr>
      </w:pPr>
      <w:r>
        <w:rPr>
          <w:sz w:val="28"/>
          <w:szCs w:val="28"/>
        </w:rPr>
        <w:t xml:space="preserve">При инспектировании (проверке) воинской части ее командир представляется прибывшему лицу, назначенному для руководства проведением инспектирования (проверки), если он состоит в воинском звании, равном с командиром части, или по званию старше его; если инспектирующий (проверяющий) по званию младше командира воинской части, то он представляется командиру воинской части.  Перед началом инспектирования (проверки) командир воинской части представляет инспектирующему (проверяющему) командиров инспектируемых (проверяемых) подразделений. </w:t>
      </w:r>
    </w:p>
    <w:p>
      <w:pPr>
        <w:pStyle w:val="Normal"/>
        <w:ind w:firstLine="600" w:end="0"/>
        <w:jc w:val="both"/>
        <w:rPr>
          <w:sz w:val="28"/>
          <w:szCs w:val="28"/>
        </w:rPr>
      </w:pPr>
      <w:r>
        <w:rPr>
          <w:sz w:val="28"/>
          <w:szCs w:val="28"/>
        </w:rPr>
        <w:t xml:space="preserve">При посещении инспектирующим (проверяющим) подразделений командиры этих подразделений встречают его и докладывают ему.  Если инспектирующий (проверяющий) прибывает в подразделение вместе с командиром воинской части, то командир подразделения докладывает инспектирующему (проверяющему) в том случае, если последний состоит в равном воинском звании с командиром воинской части или по званию старше его.  </w:t>
      </w:r>
    </w:p>
    <w:p>
      <w:pPr>
        <w:pStyle w:val="Normal"/>
        <w:ind w:firstLine="600" w:end="0"/>
        <w:jc w:val="both"/>
        <w:rPr>
          <w:sz w:val="28"/>
          <w:szCs w:val="28"/>
        </w:rPr>
      </w:pPr>
      <w:r>
        <w:rPr>
          <w:sz w:val="28"/>
          <w:szCs w:val="28"/>
        </w:rPr>
        <w:t xml:space="preserve">Если во время инспектирования (проверки) прибывает старший командир (начальник), то докладывает ему командир воинской части (подразделения), а инспектирующий (проверяющий) представляется. </w:t>
      </w:r>
    </w:p>
    <w:p>
      <w:pPr>
        <w:pStyle w:val="Normal"/>
        <w:ind w:firstLine="600" w:end="0"/>
        <w:jc w:val="both"/>
        <w:rPr>
          <w:sz w:val="28"/>
          <w:szCs w:val="28"/>
        </w:rPr>
      </w:pPr>
      <w:r>
        <w:rPr>
          <w:sz w:val="28"/>
          <w:szCs w:val="28"/>
        </w:rPr>
        <w:t>При посещении воинской части (корабля) Президентом Российской Федерации, министром обороны Российской Федерации и его заместителями, главнокомандующими видами Вооруженных Сил, членами Правительства Российской Федерации командир воинской части (корабля) встречает, докладывает и сопровождает этих лиц, прибывших в расположение воинской части (на корабль), а при прибытии по приглашению в воинскую часть (на корабль) участников Великой Отечественной войны, воинов-интернационалистов, ветеранов Вооруженных Сил, заслуженных деятелей науки, культуры и искусства, представителей общественных организаций России, иностранных государств и других почетных посетителей командир воинской части (корабля) встречает их, представляется им и сопровождает, не докладывая.  В память о посещении воинской части (корабля) почетными посетителями им представляется для соответствующей записи Книга почетных посетителей.</w:t>
      </w:r>
    </w:p>
    <w:p>
      <w:pPr>
        <w:pStyle w:val="Normal"/>
        <w:ind w:firstLine="600" w:end="0"/>
        <w:jc w:val="both"/>
        <w:rPr>
          <w:sz w:val="28"/>
          <w:szCs w:val="28"/>
        </w:rPr>
      </w:pPr>
      <w:r>
        <w:rPr>
          <w:sz w:val="28"/>
          <w:szCs w:val="28"/>
        </w:rPr>
        <w:t xml:space="preserve"> </w:t>
      </w:r>
      <w:r>
        <w:rPr>
          <w:sz w:val="28"/>
          <w:szCs w:val="28"/>
        </w:rPr>
        <w:t xml:space="preserve">При прибытии в воинскую часть (подразделение) военнослужащих для выполнения отдельных служебных поручений старших командиров (начальников) командир воинской части (подразделения) представляется лишь старшим по воинскому званию. В остальных случаях прибывшие представляются командиру воинской части (подразделения) и докладывают о цели своего прибытия. </w:t>
      </w:r>
    </w:p>
    <w:p>
      <w:pPr>
        <w:pStyle w:val="Normal"/>
        <w:ind w:firstLine="600" w:end="0"/>
        <w:jc w:val="both"/>
        <w:rPr>
          <w:sz w:val="28"/>
          <w:szCs w:val="28"/>
        </w:rPr>
      </w:pPr>
      <w:r>
        <w:rPr>
          <w:sz w:val="28"/>
          <w:szCs w:val="28"/>
        </w:rPr>
        <w:t>Все указания инспектирующих (проверяющих) или военнослужащих, выполняющих отдельные служебные поручения старших командиров (начальников), передаются через командира воинской части. Названные лица обязаны сообщить командиру воинской части (подразделения) о результатах инспектирования (проверки) или выполнения возложенного на них служебного поручения.  При проведении опроса военнослужащих воинской части (подразделения) инспектирующие (проверяющие) руководствуются требованиями УВС ВС РФ.</w:t>
      </w:r>
    </w:p>
    <w:p>
      <w:pPr>
        <w:pStyle w:val="25"/>
        <w:spacing w:lineRule="auto" w:line="240" w:before="120" w:after="0"/>
        <w:rPr>
          <w:sz w:val="28"/>
          <w:szCs w:val="28"/>
        </w:rPr>
      </w:pPr>
      <w:r>
        <w:rPr>
          <w:color w:val="000000"/>
          <w:sz w:val="28"/>
          <w:szCs w:val="28"/>
        </w:rPr>
        <w:t xml:space="preserve">Вывод. Таким образом, </w:t>
      </w:r>
      <w:r>
        <w:rPr>
          <w:sz w:val="28"/>
          <w:szCs w:val="28"/>
        </w:rPr>
        <w:t xml:space="preserve">прибывшему в воинскую часть старшему командиру (начальнику) представляется только командир части. Другие лица представляются лишь при непосредственном обращении к ним старшего командира (начальника), называя свою воинскую должность, воинское звание и фамилию. </w:t>
      </w:r>
    </w:p>
    <w:p>
      <w:pPr>
        <w:pStyle w:val="Normal"/>
        <w:shd w:fill="FFFFFF" w:val="clear"/>
        <w:rPr>
          <w:b/>
          <w:sz w:val="28"/>
          <w:szCs w:val="28"/>
        </w:rPr>
      </w:pPr>
      <w:r>
        <w:rPr>
          <w:b/>
          <w:sz w:val="28"/>
          <w:szCs w:val="28"/>
        </w:rPr>
        <w:t>Учебный вопрос № 5 . Общие положения о воинской дисциплине.</w:t>
      </w:r>
    </w:p>
    <w:p>
      <w:pPr>
        <w:pStyle w:val="Normal"/>
        <w:shd w:fill="FFFFFF" w:val="clear"/>
        <w:ind w:hanging="11" w:end="0"/>
        <w:rPr>
          <w:b/>
          <w:sz w:val="28"/>
          <w:szCs w:val="28"/>
        </w:rPr>
      </w:pPr>
      <w:r>
        <w:rPr>
          <w:b/>
          <w:sz w:val="28"/>
          <w:szCs w:val="28"/>
        </w:rPr>
      </w:r>
    </w:p>
    <w:p>
      <w:pPr>
        <w:pStyle w:val="Normal"/>
        <w:ind w:firstLine="709" w:end="0"/>
        <w:jc w:val="both"/>
        <w:rPr>
          <w:bCs/>
          <w:iCs/>
          <w:sz w:val="28"/>
          <w:szCs w:val="28"/>
        </w:rPr>
      </w:pPr>
      <w:r>
        <w:rPr>
          <w:b/>
          <w:iCs/>
          <w:sz w:val="28"/>
          <w:szCs w:val="28"/>
        </w:rPr>
        <w:t>Воинская дисциплина</w:t>
      </w:r>
      <w:r>
        <w:rPr>
          <w:bCs/>
          <w:iCs/>
          <w:sz w:val="28"/>
          <w:szCs w:val="28"/>
        </w:rPr>
        <w:t xml:space="preserve"> есть строгое и точное соблюдение всеми военнослужащими порядка и правил, установленных законами Российской Федерации, общевоинскими уставами Вооруженных Сил Российской Федерации (далее – общевоинские уставы) и приказами командиров (начальников).</w:t>
      </w:r>
    </w:p>
    <w:p>
      <w:pPr>
        <w:pStyle w:val="Normal"/>
        <w:ind w:firstLine="709" w:end="0"/>
        <w:jc w:val="both"/>
        <w:rPr>
          <w:bCs/>
          <w:iCs/>
          <w:sz w:val="28"/>
          <w:szCs w:val="28"/>
        </w:rPr>
      </w:pPr>
      <w:r>
        <w:rPr>
          <w:iCs/>
          <w:sz w:val="28"/>
          <w:szCs w:val="28"/>
        </w:rPr>
        <w:t xml:space="preserve">2. Воинская дисциплина </w:t>
      </w:r>
      <w:r>
        <w:rPr>
          <w:b/>
          <w:iCs/>
          <w:sz w:val="28"/>
          <w:szCs w:val="28"/>
        </w:rPr>
        <w:t>основывается</w:t>
      </w:r>
      <w:r>
        <w:rPr>
          <w:bCs/>
          <w:iCs/>
          <w:sz w:val="28"/>
          <w:szCs w:val="28"/>
        </w:rPr>
        <w:t xml:space="preserve"> на осознании каждым военнослужащим воинского долга и личной ответственности за защиту Российской Федерации. Она строится на правовой основе, уважении чести и достоинства военнослужащих.</w:t>
      </w:r>
    </w:p>
    <w:p>
      <w:pPr>
        <w:pStyle w:val="Normal"/>
        <w:ind w:firstLine="709" w:end="0"/>
        <w:jc w:val="both"/>
        <w:rPr>
          <w:bCs/>
          <w:iCs/>
          <w:sz w:val="28"/>
          <w:szCs w:val="28"/>
        </w:rPr>
      </w:pPr>
      <w:r>
        <w:rPr>
          <w:bCs/>
          <w:iCs/>
          <w:sz w:val="28"/>
          <w:szCs w:val="28"/>
        </w:rPr>
        <w:t>Основным методом воспитания у военнослужащих дисциплинированности является убеждение. Однако это не исключает возможности применения мер принуждения к тем, кто недобросовестно относится к выполнению своего воинского долга.</w:t>
      </w:r>
    </w:p>
    <w:p>
      <w:pPr>
        <w:pStyle w:val="FR3"/>
        <w:ind w:firstLine="709" w:end="0"/>
        <w:rPr>
          <w:rFonts w:ascii="Times New Roman" w:hAnsi="Times New Roman" w:cs="Times New Roman"/>
          <w:sz w:val="28"/>
          <w:szCs w:val="28"/>
        </w:rPr>
      </w:pPr>
      <w:r>
        <w:rPr>
          <w:rFonts w:cs="Times New Roman" w:ascii="Times New Roman" w:hAnsi="Times New Roman"/>
          <w:bCs/>
          <w:sz w:val="28"/>
          <w:szCs w:val="28"/>
        </w:rPr>
        <w:t>3. Воинская дисциплина обязывает</w:t>
      </w:r>
      <w:r>
        <w:rPr>
          <w:rFonts w:cs="Times New Roman" w:ascii="Times New Roman" w:hAnsi="Times New Roman"/>
          <w:sz w:val="28"/>
          <w:szCs w:val="28"/>
        </w:rPr>
        <w:t xml:space="preserve"> каждого военнослужащего:</w:t>
      </w:r>
    </w:p>
    <w:p>
      <w:pPr>
        <w:pStyle w:val="Style17"/>
        <w:numPr>
          <w:ilvl w:val="0"/>
          <w:numId w:val="9"/>
        </w:numPr>
        <w:tabs>
          <w:tab w:val="clear" w:pos="720"/>
          <w:tab w:val="left" w:pos="426" w:leader="none"/>
        </w:tabs>
        <w:ind w:hanging="360" w:start="426" w:end="0"/>
        <w:rPr/>
      </w:pPr>
      <w:r>
        <w:rPr/>
        <w:t>быть верным Военной присяге (обязательству), строго соблюдать Конституцию Российской Федерации, законы Российской Федерации и требования общевоинских уставов;</w:t>
      </w:r>
    </w:p>
    <w:p>
      <w:pPr>
        <w:pStyle w:val="Normal"/>
        <w:numPr>
          <w:ilvl w:val="0"/>
          <w:numId w:val="9"/>
        </w:numPr>
        <w:tabs>
          <w:tab w:val="clear" w:pos="720"/>
          <w:tab w:val="left" w:pos="426" w:leader="none"/>
        </w:tabs>
        <w:ind w:hanging="360" w:start="426" w:end="0"/>
        <w:jc w:val="both"/>
        <w:rPr>
          <w:bCs/>
          <w:iCs/>
          <w:sz w:val="28"/>
          <w:szCs w:val="28"/>
        </w:rPr>
      </w:pPr>
      <w:r>
        <w:rPr>
          <w:bCs/>
          <w:iCs/>
          <w:sz w:val="28"/>
          <w:szCs w:val="28"/>
        </w:rPr>
        <w:t>выполнять свой воинский долг умело и мужественно, добросовестно изучать военное дело, беречь государственное и военное имущество;</w:t>
      </w:r>
    </w:p>
    <w:p>
      <w:pPr>
        <w:pStyle w:val="Normal"/>
        <w:numPr>
          <w:ilvl w:val="0"/>
          <w:numId w:val="9"/>
        </w:numPr>
        <w:tabs>
          <w:tab w:val="clear" w:pos="720"/>
          <w:tab w:val="left" w:pos="426" w:leader="none"/>
        </w:tabs>
        <w:ind w:hanging="360" w:start="426" w:end="0"/>
        <w:jc w:val="both"/>
        <w:rPr>
          <w:bCs/>
          <w:iCs/>
          <w:sz w:val="28"/>
          <w:szCs w:val="28"/>
          <w:u w:val="single"/>
        </w:rPr>
      </w:pPr>
      <w:r>
        <w:rPr>
          <w:bCs/>
          <w:iCs/>
          <w:sz w:val="28"/>
          <w:szCs w:val="28"/>
        </w:rPr>
        <w:t xml:space="preserve">беспрекословно выполнять поставленные задачи в любых условиях, в том числе с риском для жизни, стойко переносить трудности военной службы; </w:t>
      </w:r>
    </w:p>
    <w:p>
      <w:pPr>
        <w:pStyle w:val="Normal"/>
        <w:numPr>
          <w:ilvl w:val="0"/>
          <w:numId w:val="9"/>
        </w:numPr>
        <w:tabs>
          <w:tab w:val="clear" w:pos="720"/>
          <w:tab w:val="left" w:pos="426" w:leader="none"/>
        </w:tabs>
        <w:ind w:hanging="360" w:start="426" w:end="0"/>
        <w:jc w:val="both"/>
        <w:rPr>
          <w:bCs/>
          <w:iCs/>
          <w:sz w:val="28"/>
          <w:szCs w:val="28"/>
        </w:rPr>
      </w:pPr>
      <w:r>
        <w:rPr>
          <w:bCs/>
          <w:iCs/>
          <w:sz w:val="28"/>
          <w:szCs w:val="28"/>
        </w:rPr>
        <w:t>быть бдительным, строго хранить государственную тайну;</w:t>
      </w:r>
    </w:p>
    <w:p>
      <w:pPr>
        <w:pStyle w:val="Normal"/>
        <w:numPr>
          <w:ilvl w:val="0"/>
          <w:numId w:val="9"/>
        </w:numPr>
        <w:tabs>
          <w:tab w:val="clear" w:pos="720"/>
          <w:tab w:val="left" w:pos="426" w:leader="none"/>
        </w:tabs>
        <w:ind w:hanging="360" w:start="426" w:end="0"/>
        <w:jc w:val="both"/>
        <w:rPr>
          <w:bCs/>
          <w:iCs/>
          <w:sz w:val="28"/>
          <w:szCs w:val="28"/>
        </w:rPr>
      </w:pPr>
      <w:r>
        <w:rPr>
          <w:bCs/>
          <w:iCs/>
          <w:sz w:val="28"/>
          <w:szCs w:val="28"/>
        </w:rPr>
        <w:t>поддерживать определенные общевоинскими уставами правила взаимоотношений между военнослужащими, крепить войсковое товарищество;</w:t>
      </w:r>
    </w:p>
    <w:p>
      <w:pPr>
        <w:pStyle w:val="Normal"/>
        <w:numPr>
          <w:ilvl w:val="0"/>
          <w:numId w:val="9"/>
        </w:numPr>
        <w:tabs>
          <w:tab w:val="clear" w:pos="720"/>
          <w:tab w:val="left" w:pos="426" w:leader="none"/>
        </w:tabs>
        <w:ind w:hanging="360" w:start="426" w:end="0"/>
        <w:jc w:val="both"/>
        <w:rPr>
          <w:bCs/>
          <w:iCs/>
          <w:sz w:val="28"/>
          <w:szCs w:val="28"/>
        </w:rPr>
      </w:pPr>
      <w:r>
        <w:rPr>
          <w:bCs/>
          <w:iCs/>
          <w:sz w:val="28"/>
          <w:szCs w:val="28"/>
        </w:rPr>
        <w:t>оказывать уважение командирам (начальникам) и друг другу, соблюдать правила воинского приветствия и воинской вежливости;</w:t>
      </w:r>
    </w:p>
    <w:p>
      <w:pPr>
        <w:pStyle w:val="Normal"/>
        <w:numPr>
          <w:ilvl w:val="0"/>
          <w:numId w:val="9"/>
        </w:numPr>
        <w:tabs>
          <w:tab w:val="clear" w:pos="720"/>
          <w:tab w:val="left" w:pos="426" w:leader="none"/>
        </w:tabs>
        <w:ind w:hanging="360" w:start="426" w:end="0"/>
        <w:jc w:val="both"/>
        <w:rPr>
          <w:bCs/>
          <w:iCs/>
          <w:sz w:val="28"/>
          <w:szCs w:val="28"/>
        </w:rPr>
      </w:pPr>
      <w:r>
        <w:rPr>
          <w:bCs/>
          <w:iCs/>
          <w:sz w:val="28"/>
          <w:szCs w:val="28"/>
        </w:rPr>
        <w:t>вести себя с достоинством в общественных местах, не допускать самому и удерживать других от недостойных поступков, содействовать защите чести и достоинства граждан;</w:t>
      </w:r>
    </w:p>
    <w:p>
      <w:pPr>
        <w:pStyle w:val="Normal"/>
        <w:numPr>
          <w:ilvl w:val="0"/>
          <w:numId w:val="9"/>
        </w:numPr>
        <w:tabs>
          <w:tab w:val="clear" w:pos="720"/>
          <w:tab w:val="left" w:pos="426" w:leader="none"/>
        </w:tabs>
        <w:ind w:hanging="360" w:start="426" w:end="0"/>
        <w:jc w:val="both"/>
        <w:rPr>
          <w:bCs/>
          <w:iCs/>
          <w:sz w:val="28"/>
          <w:szCs w:val="28"/>
        </w:rPr>
      </w:pPr>
      <w:r>
        <w:rPr>
          <w:bCs/>
          <w:iCs/>
          <w:sz w:val="28"/>
          <w:szCs w:val="28"/>
        </w:rPr>
        <w:t>соблюдать нормы международного гуманитарного права в соответствии с Конституцией Российской Федерации.</w:t>
      </w:r>
    </w:p>
    <w:p>
      <w:pPr>
        <w:pStyle w:val="Normal"/>
        <w:ind w:firstLine="709" w:end="0"/>
        <w:jc w:val="both"/>
        <w:rPr>
          <w:iCs/>
          <w:sz w:val="28"/>
          <w:szCs w:val="28"/>
        </w:rPr>
      </w:pPr>
      <w:r>
        <w:rPr>
          <w:iCs/>
          <w:sz w:val="28"/>
          <w:szCs w:val="28"/>
        </w:rPr>
        <w:t>4. Воинская дисциплина достигается:</w:t>
      </w:r>
    </w:p>
    <w:p>
      <w:pPr>
        <w:pStyle w:val="Normal"/>
        <w:numPr>
          <w:ilvl w:val="0"/>
          <w:numId w:val="5"/>
        </w:numPr>
        <w:ind w:hanging="360" w:start="426" w:end="0"/>
        <w:jc w:val="both"/>
        <w:rPr>
          <w:bCs/>
          <w:iCs/>
          <w:sz w:val="28"/>
          <w:szCs w:val="28"/>
        </w:rPr>
      </w:pPr>
      <w:r>
        <w:rPr>
          <w:bCs/>
          <w:iCs/>
          <w:sz w:val="28"/>
          <w:szCs w:val="28"/>
        </w:rPr>
        <w:t>воспитанием у военнослужащих морально-психологических, боевых качеств и сознательного повиновения командирам (начальникам);</w:t>
      </w:r>
    </w:p>
    <w:p>
      <w:pPr>
        <w:pStyle w:val="24"/>
        <w:numPr>
          <w:ilvl w:val="0"/>
          <w:numId w:val="5"/>
        </w:numPr>
        <w:spacing w:lineRule="auto" w:line="240"/>
        <w:ind w:hanging="360" w:start="426" w:end="0"/>
        <w:jc w:val="start"/>
        <w:rPr>
          <w:b w:val="false"/>
          <w:bCs/>
          <w:iCs/>
          <w:szCs w:val="28"/>
        </w:rPr>
      </w:pPr>
      <w:r>
        <w:rPr>
          <w:b w:val="false"/>
          <w:bCs/>
          <w:iCs/>
          <w:szCs w:val="28"/>
        </w:rPr>
        <w:t>знанием и соблюдением военнослужащими законов Российской Федерации, других нормативных правовых актов Российской Федерации, требований общевоинских уставов и норм международного гуманитарного права;</w:t>
      </w:r>
    </w:p>
    <w:p>
      <w:pPr>
        <w:pStyle w:val="Normal"/>
        <w:numPr>
          <w:ilvl w:val="0"/>
          <w:numId w:val="5"/>
        </w:numPr>
        <w:ind w:hanging="360" w:start="426" w:end="0"/>
        <w:jc w:val="both"/>
        <w:rPr>
          <w:bCs/>
          <w:iCs/>
          <w:sz w:val="28"/>
          <w:szCs w:val="28"/>
        </w:rPr>
      </w:pPr>
      <w:r>
        <w:rPr>
          <w:bCs/>
          <w:iCs/>
          <w:sz w:val="28"/>
          <w:szCs w:val="28"/>
        </w:rPr>
        <w:t>личной ответственностью каждого военнослужащего за исполнение обязанностей военной службы;</w:t>
      </w:r>
    </w:p>
    <w:p>
      <w:pPr>
        <w:pStyle w:val="Normal"/>
        <w:numPr>
          <w:ilvl w:val="0"/>
          <w:numId w:val="5"/>
        </w:numPr>
        <w:ind w:hanging="360" w:start="426" w:end="0"/>
        <w:jc w:val="both"/>
        <w:rPr>
          <w:bCs/>
          <w:iCs/>
          <w:sz w:val="28"/>
          <w:szCs w:val="28"/>
        </w:rPr>
      </w:pPr>
      <w:r>
        <w:rPr>
          <w:bCs/>
          <w:iCs/>
          <w:sz w:val="28"/>
          <w:szCs w:val="28"/>
        </w:rPr>
        <w:t>поддержанием в воинской части (подразделении) внутреннего порядка всеми военнослужащими;</w:t>
      </w:r>
    </w:p>
    <w:p>
      <w:pPr>
        <w:pStyle w:val="Normal"/>
        <w:numPr>
          <w:ilvl w:val="0"/>
          <w:numId w:val="5"/>
        </w:numPr>
        <w:ind w:hanging="360" w:start="426" w:end="0"/>
        <w:jc w:val="both"/>
        <w:rPr>
          <w:bCs/>
          <w:iCs/>
          <w:sz w:val="28"/>
          <w:szCs w:val="28"/>
        </w:rPr>
      </w:pPr>
      <w:r>
        <w:rPr>
          <w:bCs/>
          <w:iCs/>
          <w:sz w:val="28"/>
          <w:szCs w:val="28"/>
        </w:rPr>
        <w:t>четкой организацией боевой подготовки и полным охватом ею личного состава;</w:t>
      </w:r>
    </w:p>
    <w:p>
      <w:pPr>
        <w:pStyle w:val="Normal"/>
        <w:numPr>
          <w:ilvl w:val="0"/>
          <w:numId w:val="5"/>
        </w:numPr>
        <w:ind w:hanging="360" w:start="426" w:end="0"/>
        <w:jc w:val="both"/>
        <w:rPr>
          <w:bCs/>
          <w:iCs/>
          <w:sz w:val="28"/>
          <w:szCs w:val="28"/>
        </w:rPr>
      </w:pPr>
      <w:r>
        <w:rPr>
          <w:bCs/>
          <w:iCs/>
          <w:sz w:val="28"/>
          <w:szCs w:val="28"/>
        </w:rPr>
        <w:t>повседневной требовательностью командиров (начальников) к подчиненным и контролем за их исполнительностью, уважением личного достоинства военнослужащих и постоянной заботой о них, умелым сочетанием и правильным применением мер убеждения, принуждения и общественного воздействия коллектива;</w:t>
      </w:r>
    </w:p>
    <w:p>
      <w:pPr>
        <w:pStyle w:val="Normal"/>
        <w:numPr>
          <w:ilvl w:val="0"/>
          <w:numId w:val="5"/>
        </w:numPr>
        <w:tabs>
          <w:tab w:val="clear" w:pos="720"/>
          <w:tab w:val="left" w:pos="0" w:leader="none"/>
        </w:tabs>
        <w:ind w:hanging="360" w:start="426" w:end="0"/>
        <w:jc w:val="both"/>
        <w:rPr>
          <w:bCs/>
          <w:iCs/>
          <w:sz w:val="28"/>
          <w:szCs w:val="28"/>
        </w:rPr>
      </w:pPr>
      <w:r>
        <w:rPr>
          <w:bCs/>
          <w:iCs/>
          <w:sz w:val="28"/>
          <w:szCs w:val="28"/>
        </w:rPr>
        <w:t>созданием в воинской части (подразделении) необходимых условий военной службы, быта и системы мер по ограничению опасных факторов военной службы.</w:t>
      </w:r>
    </w:p>
    <w:p>
      <w:pPr>
        <w:pStyle w:val="Normal"/>
        <w:ind w:firstLine="709" w:end="0"/>
        <w:jc w:val="both"/>
        <w:rPr>
          <w:bCs/>
          <w:sz w:val="28"/>
          <w:szCs w:val="28"/>
        </w:rPr>
      </w:pPr>
      <w:r>
        <w:rPr>
          <w:iCs/>
          <w:sz w:val="28"/>
          <w:szCs w:val="28"/>
        </w:rPr>
        <w:t>5.</w:t>
      </w:r>
      <w:r>
        <w:rPr>
          <w:bCs/>
          <w:iCs/>
          <w:sz w:val="28"/>
          <w:szCs w:val="28"/>
        </w:rPr>
        <w:t xml:space="preserve"> За состояние воинской дисциплины в воинской части (подразделении) отвечают командир и заместитель командира по воспитательной работе, которые должны постоянно поддерживать воинскую дисциплину, требовать от подчиненных ее соблюдения, поощрять достойных, строго, но справедливо взыскивать с нерадивых.</w:t>
      </w:r>
    </w:p>
    <w:p>
      <w:pPr>
        <w:pStyle w:val="Normal"/>
        <w:ind w:firstLine="709" w:end="0"/>
        <w:jc w:val="both"/>
        <w:rPr>
          <w:bCs/>
          <w:iCs/>
          <w:sz w:val="28"/>
          <w:szCs w:val="28"/>
        </w:rPr>
      </w:pPr>
      <w:r>
        <w:rPr>
          <w:iCs/>
          <w:sz w:val="28"/>
          <w:szCs w:val="28"/>
        </w:rPr>
        <w:t>6.</w:t>
      </w:r>
      <w:r>
        <w:rPr>
          <w:bCs/>
          <w:iCs/>
          <w:sz w:val="28"/>
          <w:szCs w:val="28"/>
        </w:rPr>
        <w:t xml:space="preserve"> В целях поддержания воинской дисциплины в воинской части (подразделении) </w:t>
      </w:r>
      <w:r>
        <w:rPr>
          <w:iCs/>
          <w:sz w:val="28"/>
          <w:szCs w:val="28"/>
        </w:rPr>
        <w:t>командир обязан:</w:t>
      </w:r>
    </w:p>
    <w:p>
      <w:pPr>
        <w:pStyle w:val="34"/>
        <w:spacing w:before="0" w:after="0"/>
        <w:ind w:firstLine="709" w:start="0" w:end="0"/>
        <w:rPr>
          <w:sz w:val="28"/>
          <w:szCs w:val="28"/>
        </w:rPr>
      </w:pPr>
      <w:r>
        <w:rPr>
          <w:sz w:val="28"/>
          <w:szCs w:val="28"/>
        </w:rPr>
        <w:t>изучать личные качества подчиненных, поддерживать определенные общевоинскими уставами правила взаимоотношений между ними, сплачивать воинский коллектив, укреплять дружбу между военнослужащими разных национальностей;</w:t>
      </w:r>
    </w:p>
    <w:p>
      <w:pPr>
        <w:pStyle w:val="FR3"/>
        <w:ind w:firstLine="709" w:end="0"/>
        <w:rPr>
          <w:rFonts w:ascii="Times New Roman" w:hAnsi="Times New Roman" w:cs="Times New Roman"/>
          <w:sz w:val="28"/>
          <w:szCs w:val="28"/>
        </w:rPr>
      </w:pPr>
      <w:r>
        <w:rPr>
          <w:rFonts w:cs="Times New Roman" w:ascii="Times New Roman" w:hAnsi="Times New Roman"/>
          <w:sz w:val="28"/>
          <w:szCs w:val="28"/>
        </w:rPr>
        <w:t>знать состояние воинской дисциплины и морально-психологическое состояние личного состава, добиваться единого понимания подчиненными командирами (начальниками) требований, задач и способов укрепления воинской дисциплины, руководить их деятельностью по укреплению воинской дисциплины и морально-психологического состояния личного состава, обучать практике применения поощрений и дисциплинарных взысканий;</w:t>
      </w:r>
    </w:p>
    <w:p>
      <w:pPr>
        <w:pStyle w:val="Normal"/>
        <w:ind w:firstLine="709" w:end="0"/>
        <w:jc w:val="both"/>
        <w:rPr>
          <w:bCs/>
          <w:iCs/>
          <w:sz w:val="28"/>
          <w:szCs w:val="28"/>
        </w:rPr>
      </w:pPr>
      <w:r>
        <w:rPr>
          <w:bCs/>
          <w:iCs/>
          <w:sz w:val="28"/>
          <w:szCs w:val="28"/>
        </w:rPr>
        <w:t>немедленно устранять выявленные нарушения правил несения службы и решительно пресекать любые действия, которые могут причинить вред боеспособности  воинской части (подразделения);</w:t>
      </w:r>
    </w:p>
    <w:p>
      <w:pPr>
        <w:pStyle w:val="Normal"/>
        <w:ind w:firstLine="709" w:end="0"/>
        <w:jc w:val="both"/>
        <w:rPr>
          <w:bCs/>
          <w:iCs/>
          <w:sz w:val="28"/>
          <w:szCs w:val="28"/>
        </w:rPr>
      </w:pPr>
      <w:r>
        <w:rPr>
          <w:bCs/>
          <w:iCs/>
          <w:sz w:val="28"/>
          <w:szCs w:val="28"/>
        </w:rPr>
        <w:t>организовывать правовое воспитание, проводить работу по предупреждению преступлений, происшествий и проступков;</w:t>
      </w:r>
    </w:p>
    <w:p>
      <w:pPr>
        <w:pStyle w:val="Normal"/>
        <w:ind w:firstLine="709" w:end="0"/>
        <w:jc w:val="both"/>
        <w:rPr>
          <w:bCs/>
          <w:iCs/>
          <w:sz w:val="28"/>
          <w:szCs w:val="28"/>
        </w:rPr>
      </w:pPr>
      <w:r>
        <w:rPr>
          <w:bCs/>
          <w:iCs/>
          <w:sz w:val="28"/>
          <w:szCs w:val="28"/>
        </w:rPr>
        <w:t xml:space="preserve">воспитывать подчиненных военнослужащих в духе неукоснительного выполнения требований воинской дисциплины и высокой исполнительности, развивать и поддерживать у них чувство собственного достоинства, сознание воинской чести и воинского долга, создавать в воинской части (подразделении) нетерпимое отношение к нарушениям воинской дисциплины, обеспечивать на основе гласности их правовую и социальную защиту; </w:t>
      </w:r>
    </w:p>
    <w:p>
      <w:pPr>
        <w:pStyle w:val="Normal"/>
        <w:ind w:firstLine="709" w:end="0"/>
        <w:jc w:val="both"/>
        <w:rPr>
          <w:bCs/>
          <w:iCs/>
          <w:sz w:val="28"/>
          <w:szCs w:val="28"/>
        </w:rPr>
      </w:pPr>
      <w:r>
        <w:rPr>
          <w:bCs/>
          <w:iCs/>
          <w:sz w:val="28"/>
          <w:szCs w:val="28"/>
        </w:rPr>
        <w:t>анализировать состояние воинской дисциплины и морально-психологическое состояние подчиненных военнослужащих, своевременно и объективно докладывать вышестоящему командиру (начальнику) о нарушениях, а о преступлениях и происшествиях – немедленно.</w:t>
      </w:r>
    </w:p>
    <w:p>
      <w:pPr>
        <w:pStyle w:val="Normal"/>
        <w:ind w:firstLine="709" w:end="0"/>
        <w:jc w:val="both"/>
        <w:rPr>
          <w:bCs/>
          <w:iCs/>
          <w:sz w:val="28"/>
          <w:szCs w:val="28"/>
          <w:u w:val="single"/>
        </w:rPr>
      </w:pPr>
      <w:r>
        <w:rPr>
          <w:bCs/>
          <w:iCs/>
          <w:sz w:val="28"/>
          <w:szCs w:val="28"/>
        </w:rPr>
        <w:t xml:space="preserve">Уважение личного достоинства военнослужащих, забота об их правовой и социальной защите – важнейшая обязанность командира (начальника). </w:t>
      </w:r>
    </w:p>
    <w:p>
      <w:pPr>
        <w:pStyle w:val="Normal"/>
        <w:ind w:firstLine="709" w:end="0"/>
        <w:jc w:val="both"/>
        <w:rPr>
          <w:bCs/>
          <w:iCs/>
          <w:sz w:val="28"/>
          <w:szCs w:val="28"/>
        </w:rPr>
      </w:pPr>
      <w:r>
        <w:rPr>
          <w:iCs/>
          <w:sz w:val="28"/>
          <w:szCs w:val="28"/>
        </w:rPr>
        <w:t>7.</w:t>
      </w:r>
      <w:r>
        <w:rPr>
          <w:bCs/>
          <w:iCs/>
          <w:sz w:val="28"/>
          <w:szCs w:val="28"/>
        </w:rPr>
        <w:t xml:space="preserve"> Командир (начальник) должен знать нужды и запросы подчиненных, добиваться их удовлетворения, не допускать грубости и унижения личного достоинства подчиненных, служить образцом строгого соблюдения законов Российской Федерации, других нормативных правовых актов Российской Федерации и требований общевоинских уставов, быть примером нравственности, честности, скромности и справедливости.</w:t>
      </w:r>
    </w:p>
    <w:p>
      <w:pPr>
        <w:pStyle w:val="Normal"/>
        <w:ind w:firstLine="709" w:end="0"/>
        <w:jc w:val="both"/>
        <w:rPr>
          <w:bCs/>
          <w:iCs/>
          <w:sz w:val="28"/>
          <w:szCs w:val="28"/>
        </w:rPr>
      </w:pPr>
      <w:r>
        <w:rPr>
          <w:iCs/>
          <w:sz w:val="28"/>
          <w:szCs w:val="28"/>
        </w:rPr>
        <w:t>8.</w:t>
      </w:r>
      <w:r>
        <w:rPr>
          <w:bCs/>
          <w:iCs/>
          <w:sz w:val="28"/>
          <w:szCs w:val="28"/>
        </w:rPr>
        <w:t xml:space="preserve"> Деятельность командира (начальника) по поддержанию воинской дисциплины оценивается не по количеству правонарушений в воинской части (подразделении), а по точному соблюдению им законов Российской Федерации, других нормативных правовых актов Российской Федерации и требований общевоинских уставов, полному и эффективному использованию своей дисциплинарной власти и исполнению своих обязанностей в целях наведения внутреннего порядка, своевременного предупреждения нарушений воинской дисциплины. Ни один нарушитель воинской дисциплины не должен уйти от ответственности, но и ни один невиновный не должен быть наказан.</w:t>
      </w:r>
    </w:p>
    <w:p>
      <w:pPr>
        <w:pStyle w:val="Normal"/>
        <w:ind w:firstLine="709" w:end="0"/>
        <w:jc w:val="both"/>
        <w:rPr>
          <w:bCs/>
          <w:iCs/>
          <w:sz w:val="28"/>
          <w:szCs w:val="28"/>
        </w:rPr>
      </w:pPr>
      <w:r>
        <w:rPr>
          <w:bCs/>
          <w:iCs/>
          <w:sz w:val="28"/>
          <w:szCs w:val="28"/>
        </w:rPr>
        <w:t>Командир (начальник), не обеспечивший необходимых условий для соблюдения уставного порядка и требований воинской дисциплины, не принявший мер для их восстановления, несет за это ответственность.</w:t>
      </w:r>
    </w:p>
    <w:p>
      <w:pPr>
        <w:pStyle w:val="Normal"/>
        <w:ind w:firstLine="709" w:end="0"/>
        <w:jc w:val="both"/>
        <w:rPr>
          <w:bCs/>
          <w:iCs/>
          <w:sz w:val="28"/>
          <w:szCs w:val="28"/>
        </w:rPr>
      </w:pPr>
      <w:r>
        <w:rPr>
          <w:bCs/>
          <w:iCs/>
          <w:sz w:val="28"/>
          <w:szCs w:val="28"/>
        </w:rPr>
        <w:t>Командир (начальник) не несет дисциплинарной ответственности за правонарушения, совершенные его подчиненными, за исключением случаев, когда он скрыл правонарушение или не принял необходимых мер в пределах своих полномочий по предупреждению правонарушений и привлечению к ответственности виновных лиц.</w:t>
      </w:r>
    </w:p>
    <w:p>
      <w:pPr>
        <w:pStyle w:val="Normal"/>
        <w:ind w:firstLine="709" w:end="0"/>
        <w:jc w:val="both"/>
        <w:rPr>
          <w:bCs/>
          <w:iCs/>
          <w:sz w:val="28"/>
          <w:szCs w:val="28"/>
        </w:rPr>
      </w:pPr>
      <w:r>
        <w:rPr>
          <w:bCs/>
          <w:iCs/>
          <w:sz w:val="28"/>
          <w:szCs w:val="28"/>
        </w:rPr>
        <w:t>Каждый военнослужащий обязан содействовать командиру (начальнику) в восстановлении порядка и поддержании воинской дисциплины. За уклонение от содействия командиру (начальнику) военнослужащий несет ответственность.</w:t>
      </w:r>
    </w:p>
    <w:p>
      <w:pPr>
        <w:pStyle w:val="Normal"/>
        <w:ind w:firstLine="709" w:end="0"/>
        <w:jc w:val="both"/>
        <w:rPr>
          <w:bCs/>
          <w:iCs/>
          <w:sz w:val="28"/>
          <w:szCs w:val="28"/>
        </w:rPr>
      </w:pPr>
      <w:r>
        <w:rPr>
          <w:iCs/>
          <w:sz w:val="28"/>
          <w:szCs w:val="28"/>
        </w:rPr>
        <w:t>9.</w:t>
      </w:r>
      <w:r>
        <w:rPr>
          <w:bCs/>
          <w:sz w:val="28"/>
          <w:szCs w:val="28"/>
        </w:rPr>
        <w:t xml:space="preserve"> </w:t>
      </w:r>
      <w:r>
        <w:rPr>
          <w:bCs/>
          <w:iCs/>
          <w:sz w:val="28"/>
          <w:szCs w:val="28"/>
        </w:rPr>
        <w:t>Право командира (начальника) отдавать приказ и обязанность подчиненного беспрекословно повиноваться являются основными принципами единоначалия.</w:t>
      </w:r>
    </w:p>
    <w:p>
      <w:pPr>
        <w:pStyle w:val="Normal"/>
        <w:ind w:firstLine="709" w:end="0"/>
        <w:jc w:val="both"/>
        <w:rPr>
          <w:bCs/>
          <w:iCs/>
          <w:sz w:val="28"/>
          <w:szCs w:val="28"/>
        </w:rPr>
      </w:pPr>
      <w:r>
        <w:rPr>
          <w:bCs/>
          <w:iCs/>
          <w:sz w:val="28"/>
          <w:szCs w:val="28"/>
        </w:rPr>
        <w:t>В случае открытого неповиновения или сопротивления подчиненного командир (начальник) обязан для восстановления порядка и воинской дисциплины принять все установленные законами Российской Федерации и общевоинскими уставами меры принуждения, вплоть до задержания и привлечения нарушителя к предусмотренной законодательством Российской Федерации ответственности. При этом оружие может быть применено только в боевой обстановке, а в условиях мирного времени – в исключительных случаях, не терпящих отлагательства, в соответствии с требованиями статей 13 и 14 Устава внутренней службы Вооруженных Сил Российской Федерации.</w:t>
      </w:r>
    </w:p>
    <w:p>
      <w:pPr>
        <w:pStyle w:val="Normal"/>
        <w:ind w:firstLine="709" w:end="0"/>
        <w:jc w:val="both"/>
        <w:rPr>
          <w:bCs/>
          <w:iCs/>
          <w:sz w:val="28"/>
          <w:szCs w:val="28"/>
        </w:rPr>
      </w:pPr>
      <w:r>
        <w:rPr>
          <w:iCs/>
          <w:sz w:val="28"/>
          <w:szCs w:val="28"/>
        </w:rPr>
        <w:t>10.</w:t>
      </w:r>
      <w:r>
        <w:rPr>
          <w:bCs/>
          <w:iCs/>
          <w:sz w:val="28"/>
          <w:szCs w:val="28"/>
        </w:rPr>
        <w:t xml:space="preserve"> Применять поощрения и дисциплинарные взыскания (за исключением дисциплинарного ареста) могут только прямые начальники. Применять дисциплинарные взыскания, кроме того, имеют право начальники, указанные в статьях 75 – 79 настоящего Устава. </w:t>
      </w:r>
    </w:p>
    <w:p>
      <w:pPr>
        <w:pStyle w:val="Normal"/>
        <w:ind w:firstLine="709" w:end="0"/>
        <w:jc w:val="both"/>
        <w:rPr>
          <w:bCs/>
          <w:iCs/>
          <w:sz w:val="28"/>
          <w:szCs w:val="28"/>
        </w:rPr>
      </w:pPr>
      <w:r>
        <w:rPr>
          <w:bCs/>
          <w:iCs/>
          <w:sz w:val="28"/>
          <w:szCs w:val="28"/>
        </w:rPr>
        <w:t>Дисциплинарный арест за совершение военнослужащим грубых дисциплинарных проступков, указанных в приложении № 7, назначается по решению судьи гарнизонного военного суда.</w:t>
      </w:r>
    </w:p>
    <w:p>
      <w:pPr>
        <w:pStyle w:val="Normal"/>
        <w:ind w:firstLine="709" w:end="0"/>
        <w:jc w:val="both"/>
        <w:rPr>
          <w:bCs/>
          <w:iCs/>
          <w:sz w:val="28"/>
          <w:szCs w:val="28"/>
        </w:rPr>
      </w:pPr>
      <w:r>
        <w:rPr>
          <w:bCs/>
          <w:iCs/>
          <w:sz w:val="28"/>
          <w:szCs w:val="28"/>
        </w:rPr>
        <w:t>Право направлять материалы о грубом дисциплинарном проступке в гарнизонный военный суд для принятия решения о применении к военнослужащему дисциплинарного ареста принадлежит только командиру воинской части.</w:t>
      </w:r>
    </w:p>
    <w:p>
      <w:pPr>
        <w:pStyle w:val="Normal"/>
        <w:ind w:firstLine="709" w:end="0"/>
        <w:jc w:val="both"/>
        <w:rPr>
          <w:bCs/>
          <w:iCs/>
          <w:sz w:val="28"/>
          <w:szCs w:val="28"/>
        </w:rPr>
      </w:pPr>
      <w:r>
        <w:rPr>
          <w:bCs/>
          <w:iCs/>
          <w:sz w:val="28"/>
          <w:szCs w:val="28"/>
        </w:rPr>
        <w:t>Право ходатайствовать о применении к военнослужащему дисциплинарного ареста предоставлено командирам (начальникам) от командира отделения и выше.</w:t>
      </w:r>
    </w:p>
    <w:p>
      <w:pPr>
        <w:pStyle w:val="Normal"/>
        <w:ind w:firstLine="709" w:end="0"/>
        <w:jc w:val="both"/>
        <w:rPr>
          <w:bCs/>
          <w:iCs/>
          <w:sz w:val="28"/>
          <w:szCs w:val="28"/>
        </w:rPr>
      </w:pPr>
      <w:r>
        <w:rPr>
          <w:bCs/>
          <w:iCs/>
          <w:sz w:val="28"/>
          <w:szCs w:val="28"/>
        </w:rPr>
        <w:t>Дисциплинарная власть, предоставленная нижестоящим командирам (начальникам), всегда принадлежит и вышестоящим командирам (начальникам).</w:t>
      </w:r>
    </w:p>
    <w:p>
      <w:pPr>
        <w:pStyle w:val="Normal"/>
        <w:ind w:firstLine="709" w:end="0"/>
        <w:jc w:val="both"/>
        <w:rPr>
          <w:bCs/>
          <w:iCs/>
          <w:sz w:val="28"/>
          <w:szCs w:val="28"/>
        </w:rPr>
      </w:pPr>
      <w:r>
        <w:rPr>
          <w:iCs/>
          <w:sz w:val="28"/>
          <w:szCs w:val="28"/>
        </w:rPr>
        <w:t>11.</w:t>
      </w:r>
      <w:r>
        <w:rPr>
          <w:bCs/>
          <w:sz w:val="28"/>
          <w:szCs w:val="28"/>
        </w:rPr>
        <w:t xml:space="preserve"> </w:t>
      </w:r>
      <w:r>
        <w:rPr>
          <w:bCs/>
          <w:iCs/>
          <w:sz w:val="28"/>
          <w:szCs w:val="28"/>
        </w:rPr>
        <w:t xml:space="preserve">Командиры (начальники), должности которых не упомянуты в настоящем Уставе (приложение № 1), в отношении подчиненных им военнослужащих пользуются дисциплинарной властью в соответствии с воинским званием, предусмотренным штатом </w:t>
      </w:r>
      <w:r>
        <w:rPr>
          <w:bCs/>
          <w:iCs/>
          <w:color w:val="000000"/>
          <w:sz w:val="28"/>
          <w:szCs w:val="28"/>
        </w:rPr>
        <w:t xml:space="preserve">для </w:t>
      </w:r>
      <w:r>
        <w:rPr>
          <w:bCs/>
          <w:iCs/>
          <w:sz w:val="28"/>
          <w:szCs w:val="28"/>
        </w:rPr>
        <w:t>занимаемой воинской должности:</w:t>
      </w:r>
    </w:p>
    <w:p>
      <w:pPr>
        <w:pStyle w:val="34"/>
        <w:spacing w:before="0" w:after="0"/>
        <w:ind w:firstLine="709" w:start="0" w:end="0"/>
        <w:rPr>
          <w:sz w:val="28"/>
          <w:szCs w:val="28"/>
        </w:rPr>
      </w:pPr>
      <w:r>
        <w:rPr>
          <w:sz w:val="28"/>
          <w:szCs w:val="28"/>
        </w:rPr>
        <w:t>а) младший сержант, сержант, старшина 2 статьи и старшина       1 статьи – властью командира отделения;</w:t>
      </w:r>
    </w:p>
    <w:p>
      <w:pPr>
        <w:pStyle w:val="34"/>
        <w:spacing w:before="0" w:after="0"/>
        <w:ind w:firstLine="709" w:start="0" w:end="0"/>
        <w:rPr>
          <w:sz w:val="28"/>
          <w:szCs w:val="28"/>
        </w:rPr>
      </w:pPr>
      <w:r>
        <w:rPr>
          <w:sz w:val="28"/>
          <w:szCs w:val="28"/>
        </w:rPr>
        <w:t>б) старший сержант и главный старшина – властью заместителя командира взвода;</w:t>
      </w:r>
    </w:p>
    <w:p>
      <w:pPr>
        <w:pStyle w:val="Normal"/>
        <w:ind w:firstLine="709" w:end="0"/>
        <w:jc w:val="both"/>
        <w:rPr>
          <w:bCs/>
          <w:iCs/>
          <w:sz w:val="28"/>
          <w:szCs w:val="28"/>
        </w:rPr>
      </w:pPr>
      <w:r>
        <w:rPr>
          <w:bCs/>
          <w:iCs/>
          <w:sz w:val="28"/>
          <w:szCs w:val="28"/>
        </w:rPr>
        <w:t>в) старшина и главный корабельный старшина, прапорщик и мичман, старший прапорщик и старший мичман – властью старшины роты (команды);</w:t>
      </w:r>
    </w:p>
    <w:p>
      <w:pPr>
        <w:pStyle w:val="Normal"/>
        <w:ind w:firstLine="709" w:end="0"/>
        <w:jc w:val="both"/>
        <w:rPr>
          <w:bCs/>
          <w:iCs/>
          <w:sz w:val="28"/>
          <w:szCs w:val="28"/>
        </w:rPr>
      </w:pPr>
      <w:r>
        <w:rPr>
          <w:bCs/>
          <w:iCs/>
          <w:sz w:val="28"/>
          <w:szCs w:val="28"/>
        </w:rPr>
        <w:t>г) младший лейтенант, лейтенант и старший лейтенант – властью командира взвода (группы);</w:t>
      </w:r>
    </w:p>
    <w:p>
      <w:pPr>
        <w:pStyle w:val="Normal"/>
        <w:ind w:firstLine="709" w:end="0"/>
        <w:jc w:val="both"/>
        <w:rPr>
          <w:bCs/>
          <w:iCs/>
          <w:sz w:val="28"/>
          <w:szCs w:val="28"/>
        </w:rPr>
      </w:pPr>
      <w:r>
        <w:rPr>
          <w:bCs/>
          <w:iCs/>
          <w:sz w:val="28"/>
          <w:szCs w:val="28"/>
        </w:rPr>
        <w:t>д) капитан и капитан-лейтенант – властью командира роты (боевого катера, корабля 4 ранга);</w:t>
      </w:r>
    </w:p>
    <w:p>
      <w:pPr>
        <w:pStyle w:val="Normal"/>
        <w:ind w:firstLine="709" w:end="0"/>
        <w:jc w:val="both"/>
        <w:rPr>
          <w:bCs/>
          <w:iCs/>
          <w:sz w:val="28"/>
          <w:szCs w:val="28"/>
        </w:rPr>
      </w:pPr>
      <w:r>
        <w:rPr>
          <w:bCs/>
          <w:iCs/>
          <w:sz w:val="28"/>
          <w:szCs w:val="28"/>
        </w:rPr>
        <w:t>е) майор, подполковник, капитан 3 ранга и капитан 2 ранга – властью командира батальона;</w:t>
      </w:r>
    </w:p>
    <w:p>
      <w:pPr>
        <w:pStyle w:val="Normal"/>
        <w:ind w:firstLine="709" w:end="0"/>
        <w:jc w:val="both"/>
        <w:rPr>
          <w:bCs/>
          <w:iCs/>
          <w:sz w:val="28"/>
          <w:szCs w:val="28"/>
        </w:rPr>
      </w:pPr>
      <w:r>
        <w:rPr>
          <w:bCs/>
          <w:iCs/>
          <w:sz w:val="28"/>
          <w:szCs w:val="28"/>
        </w:rPr>
        <w:t>ж) полковник и капитан 1 ранга – властью командира полка (корабля 1 ранга), бригады;</w:t>
      </w:r>
    </w:p>
    <w:p>
      <w:pPr>
        <w:pStyle w:val="Normal"/>
        <w:ind w:firstLine="709" w:end="0"/>
        <w:jc w:val="both"/>
        <w:rPr>
          <w:bCs/>
          <w:iCs/>
          <w:sz w:val="28"/>
          <w:szCs w:val="28"/>
        </w:rPr>
      </w:pPr>
      <w:r>
        <w:rPr>
          <w:bCs/>
          <w:iCs/>
          <w:sz w:val="28"/>
          <w:szCs w:val="28"/>
        </w:rPr>
        <w:t>з) генерал-майор и контр-адмирал – властью командира дивизии;</w:t>
      </w:r>
    </w:p>
    <w:p>
      <w:pPr>
        <w:pStyle w:val="Normal"/>
        <w:ind w:firstLine="709" w:end="0"/>
        <w:jc w:val="both"/>
        <w:rPr>
          <w:bCs/>
          <w:iCs/>
          <w:sz w:val="28"/>
          <w:szCs w:val="28"/>
        </w:rPr>
      </w:pPr>
      <w:r>
        <w:rPr>
          <w:bCs/>
          <w:iCs/>
          <w:sz w:val="28"/>
          <w:szCs w:val="28"/>
        </w:rPr>
        <w:t>и) генерал-лейтенант и вице-адмирал – властью командира корпуса (эскадры);</w:t>
      </w:r>
    </w:p>
    <w:p>
      <w:pPr>
        <w:pStyle w:val="Normal"/>
        <w:ind w:firstLine="709" w:end="0"/>
        <w:jc w:val="both"/>
        <w:rPr>
          <w:bCs/>
          <w:iCs/>
          <w:sz w:val="28"/>
          <w:szCs w:val="28"/>
        </w:rPr>
      </w:pPr>
      <w:r>
        <w:rPr>
          <w:bCs/>
          <w:iCs/>
          <w:sz w:val="28"/>
          <w:szCs w:val="28"/>
        </w:rPr>
        <w:t>к) генерал-полковник и адмирал – властью командующего армией (флотилией);</w:t>
      </w:r>
    </w:p>
    <w:p>
      <w:pPr>
        <w:pStyle w:val="Normal"/>
        <w:ind w:firstLine="709" w:end="0"/>
        <w:jc w:val="both"/>
        <w:rPr>
          <w:bCs/>
          <w:iCs/>
          <w:sz w:val="28"/>
          <w:szCs w:val="28"/>
        </w:rPr>
      </w:pPr>
      <w:r>
        <w:rPr>
          <w:bCs/>
          <w:iCs/>
          <w:sz w:val="28"/>
          <w:szCs w:val="28"/>
        </w:rPr>
        <w:t>л) генерал армии, адмирал флота и Маршал Российской Федерации – властью командующего войсками военного округа, фронта, флотом.</w:t>
      </w:r>
    </w:p>
    <w:p>
      <w:pPr>
        <w:pStyle w:val="Normal"/>
        <w:ind w:firstLine="709" w:end="0"/>
        <w:jc w:val="both"/>
        <w:rPr>
          <w:bCs/>
          <w:iCs/>
          <w:sz w:val="28"/>
          <w:szCs w:val="28"/>
        </w:rPr>
      </w:pPr>
      <w:r>
        <w:rPr>
          <w:bCs/>
          <w:iCs/>
          <w:sz w:val="28"/>
          <w:szCs w:val="28"/>
        </w:rPr>
        <w:t>При временном исполнении обязанностей (должности) по службе командиры (начальники) пользуются дисциплинарной властью по воинской должности, объявленной в приказе.</w:t>
      </w:r>
    </w:p>
    <w:p>
      <w:pPr>
        <w:pStyle w:val="Normal"/>
        <w:ind w:firstLine="709" w:end="0"/>
        <w:jc w:val="both"/>
        <w:rPr>
          <w:bCs/>
          <w:iCs/>
          <w:sz w:val="28"/>
          <w:szCs w:val="28"/>
        </w:rPr>
      </w:pPr>
      <w:r>
        <w:rPr>
          <w:iCs/>
          <w:sz w:val="28"/>
          <w:szCs w:val="28"/>
        </w:rPr>
        <w:t>12.</w:t>
      </w:r>
      <w:r>
        <w:rPr>
          <w:bCs/>
          <w:iCs/>
          <w:sz w:val="28"/>
          <w:szCs w:val="28"/>
        </w:rPr>
        <w:t xml:space="preserve"> Заместители (помощники) командиров воинских частей (подразделений), старшие помощники командиров кораблей в отношении подчиненных им военнослужащих пользуются дисциплинарной властью на одну ступень ниже прав, предоставленных их непосредственным начальникам. </w:t>
      </w:r>
    </w:p>
    <w:p>
      <w:pPr>
        <w:pStyle w:val="Normal"/>
        <w:ind w:firstLine="709" w:end="0"/>
        <w:jc w:val="both"/>
        <w:rPr>
          <w:bCs/>
          <w:iCs/>
          <w:sz w:val="28"/>
          <w:szCs w:val="28"/>
        </w:rPr>
      </w:pPr>
      <w:r>
        <w:rPr>
          <w:bCs/>
          <w:iCs/>
          <w:sz w:val="28"/>
          <w:szCs w:val="28"/>
        </w:rPr>
        <w:t>На кораблях, где имеются старший помощник и помощник командира корабля, последний пользуется дисциплинарной властью на одну ступень ниже прав, предоставленных старшему помощнику.</w:t>
      </w:r>
    </w:p>
    <w:p>
      <w:pPr>
        <w:pStyle w:val="Normal"/>
        <w:ind w:firstLine="709" w:end="0"/>
        <w:jc w:val="both"/>
        <w:rPr>
          <w:bCs/>
          <w:iCs/>
          <w:sz w:val="28"/>
          <w:szCs w:val="28"/>
        </w:rPr>
      </w:pPr>
      <w:r>
        <w:rPr>
          <w:iCs/>
          <w:sz w:val="28"/>
          <w:szCs w:val="28"/>
        </w:rPr>
        <w:t>13.</w:t>
      </w:r>
      <w:r>
        <w:rPr>
          <w:bCs/>
          <w:iCs/>
          <w:sz w:val="28"/>
          <w:szCs w:val="28"/>
        </w:rPr>
        <w:t xml:space="preserve"> Офицеры от заместителя командира полка и ниже при нахождении с подразделениями или командами в командировке в качестве их начальников, а также при выполнении определенной в приказе командира воинской части самостоятельной задачи вне места дислокации своей воинской части пользуются дисциплинарной властью на одну ступень выше прав по занимаемой воинской  должности. </w:t>
      </w:r>
    </w:p>
    <w:p>
      <w:pPr>
        <w:pStyle w:val="Normal"/>
        <w:ind w:firstLine="709" w:end="0"/>
        <w:jc w:val="both"/>
        <w:rPr>
          <w:bCs/>
          <w:iCs/>
          <w:sz w:val="28"/>
          <w:szCs w:val="28"/>
        </w:rPr>
      </w:pPr>
      <w:r>
        <w:rPr>
          <w:bCs/>
          <w:iCs/>
          <w:sz w:val="28"/>
          <w:szCs w:val="28"/>
        </w:rPr>
        <w:t>Военнослужащие, назначенные начальниками команд, в указанных выше случаях пользуются дисциплинарной властью: сержанты и старшины – властью старшины роты (команды); старшина, главный корабельный старшина, прапорщик, старший прапорщик и мичман, старший мичман – властью командира взвода (группы); прапорщики, старшие прапорщики и мичманы, старшие мичманы, занимающие должности командиров взводов (групп), – властью командира роты.</w:t>
      </w:r>
    </w:p>
    <w:p>
      <w:pPr>
        <w:pStyle w:val="Normal"/>
        <w:ind w:firstLine="709" w:end="0"/>
        <w:jc w:val="both"/>
        <w:rPr>
          <w:bCs/>
          <w:iCs/>
          <w:sz w:val="28"/>
          <w:szCs w:val="28"/>
        </w:rPr>
      </w:pPr>
      <w:r>
        <w:rPr>
          <w:iCs/>
          <w:sz w:val="28"/>
          <w:szCs w:val="28"/>
        </w:rPr>
        <w:t>14.</w:t>
      </w:r>
      <w:r>
        <w:rPr>
          <w:bCs/>
          <w:iCs/>
          <w:sz w:val="28"/>
          <w:szCs w:val="28"/>
        </w:rPr>
        <w:t xml:space="preserve"> Офицеры – командиры учебных подразделений в военных образовательных учреждениях профессионального образования Министерства обороны Российской Федерации (далее – военные образовательные учреждения профессионального образования) и учебных воинских частях в отношении подчиненных им лиц пользуются дисциплинарной властью на одну ступень выше прав по занимаемой воинской должности. </w:t>
      </w:r>
    </w:p>
    <w:p>
      <w:pPr>
        <w:pStyle w:val="Normal"/>
        <w:ind w:firstLine="709" w:end="0"/>
        <w:jc w:val="both"/>
        <w:rPr>
          <w:bCs/>
          <w:iCs/>
          <w:sz w:val="28"/>
          <w:szCs w:val="28"/>
        </w:rPr>
      </w:pPr>
      <w:r>
        <w:rPr>
          <w:iCs/>
          <w:sz w:val="28"/>
          <w:szCs w:val="28"/>
        </w:rPr>
        <w:t>15.</w:t>
      </w:r>
      <w:r>
        <w:rPr>
          <w:bCs/>
          <w:iCs/>
          <w:sz w:val="28"/>
          <w:szCs w:val="28"/>
        </w:rPr>
        <w:t xml:space="preserve"> Министр обороны Российской Федерации в отношении военнослужащих Вооруженных Сил Российской Федерации пользуется дисциплинарной властью в полном объеме прав, определенных настоящим Уставом.</w:t>
      </w:r>
    </w:p>
    <w:p>
      <w:pPr>
        <w:pStyle w:val="Normal"/>
        <w:ind w:firstLine="709" w:end="0"/>
        <w:jc w:val="both"/>
        <w:rPr>
          <w:bCs/>
          <w:iCs/>
          <w:sz w:val="28"/>
          <w:szCs w:val="28"/>
        </w:rPr>
      </w:pPr>
      <w:r>
        <w:rPr>
          <w:iCs/>
          <w:sz w:val="28"/>
          <w:szCs w:val="28"/>
        </w:rPr>
        <w:t>16.</w:t>
      </w:r>
      <w:r>
        <w:rPr>
          <w:bCs/>
          <w:iCs/>
          <w:sz w:val="28"/>
          <w:szCs w:val="28"/>
        </w:rPr>
        <w:t xml:space="preserve"> Заместители Министра обороны Российской Федерации, главнокомандующие видами Вооруженных Сил Российской Федерации и им равные пользуются дисциплинарной властью на одну ступень ниже прав, предоставленных Министру обороны Российской Федерации.</w:t>
      </w:r>
    </w:p>
    <w:p>
      <w:pPr>
        <w:pStyle w:val="Normal"/>
        <w:ind w:firstLine="709" w:end="0"/>
        <w:jc w:val="both"/>
        <w:rPr>
          <w:bCs/>
          <w:iCs/>
          <w:sz w:val="28"/>
          <w:szCs w:val="28"/>
        </w:rPr>
      </w:pPr>
      <w:r>
        <w:rPr>
          <w:bCs/>
          <w:iCs/>
          <w:sz w:val="28"/>
          <w:szCs w:val="28"/>
        </w:rPr>
        <w:t>Лица гражданского персонала Вооруженных Сил Российской Федерации, замещающие воинские должности, в отношении военнослужащих пользуются дисциплинарной властью в соответствии с занимаемой штатной воинской должностью.</w:t>
      </w:r>
    </w:p>
    <w:p>
      <w:pPr>
        <w:pStyle w:val="Normal"/>
        <w:shd w:fill="FFFFFF" w:val="clear"/>
        <w:ind w:hanging="11" w:end="0"/>
        <w:rPr>
          <w:b/>
          <w:sz w:val="28"/>
          <w:szCs w:val="28"/>
        </w:rPr>
      </w:pPr>
      <w:r>
        <w:rPr>
          <w:b/>
          <w:bCs/>
          <w:iCs/>
          <w:sz w:val="28"/>
          <w:szCs w:val="28"/>
        </w:rPr>
      </w:r>
    </w:p>
    <w:p>
      <w:pPr>
        <w:pStyle w:val="Normal"/>
        <w:shd w:fill="FFFFFF" w:val="clear"/>
        <w:ind w:hanging="11" w:end="0"/>
        <w:rPr>
          <w:spacing w:val="-8"/>
          <w:sz w:val="28"/>
          <w:szCs w:val="28"/>
        </w:rPr>
      </w:pPr>
      <w:r>
        <w:rPr>
          <w:b/>
          <w:sz w:val="28"/>
          <w:szCs w:val="28"/>
        </w:rPr>
        <w:t>Учебный вопрос №6.</w:t>
      </w:r>
      <w:r>
        <w:rPr>
          <w:spacing w:val="-8"/>
          <w:sz w:val="28"/>
          <w:szCs w:val="28"/>
        </w:rPr>
        <w:t xml:space="preserve"> </w:t>
      </w:r>
      <w:r>
        <w:rPr>
          <w:b/>
          <w:spacing w:val="-8"/>
          <w:sz w:val="28"/>
          <w:szCs w:val="28"/>
        </w:rPr>
        <w:t>Поощрения, п</w:t>
      </w:r>
      <w:r>
        <w:rPr>
          <w:b/>
          <w:sz w:val="28"/>
          <w:szCs w:val="28"/>
        </w:rPr>
        <w:t>рава командиров (начальников) по их применению</w:t>
      </w:r>
      <w:r>
        <w:rPr>
          <w:b/>
          <w:spacing w:val="-8"/>
          <w:sz w:val="28"/>
          <w:szCs w:val="28"/>
        </w:rPr>
        <w:t>. Порядок применения поощрений.</w:t>
      </w:r>
    </w:p>
    <w:p>
      <w:pPr>
        <w:pStyle w:val="Normal"/>
        <w:shd w:fill="FFFFFF" w:val="clear"/>
        <w:ind w:hanging="11" w:end="0"/>
        <w:rPr>
          <w:spacing w:val="-8"/>
          <w:sz w:val="28"/>
          <w:szCs w:val="28"/>
        </w:rPr>
      </w:pPr>
      <w:r>
        <w:rPr>
          <w:spacing w:val="-8"/>
          <w:sz w:val="28"/>
          <w:szCs w:val="28"/>
        </w:rPr>
      </w:r>
    </w:p>
    <w:p>
      <w:pPr>
        <w:pStyle w:val="Normal"/>
        <w:ind w:firstLine="709" w:end="0"/>
        <w:jc w:val="both"/>
        <w:rPr>
          <w:bCs/>
          <w:iCs/>
          <w:sz w:val="28"/>
          <w:szCs w:val="28"/>
        </w:rPr>
      </w:pPr>
      <w:r>
        <w:rPr>
          <w:bCs/>
          <w:iCs/>
          <w:sz w:val="28"/>
          <w:szCs w:val="28"/>
        </w:rPr>
        <w:t>Поощрения являются важным средством воспитания военнослужащих и укрепления воинской дисциплины.</w:t>
      </w:r>
    </w:p>
    <w:p>
      <w:pPr>
        <w:pStyle w:val="Normal"/>
        <w:ind w:firstLine="709" w:end="0"/>
        <w:jc w:val="both"/>
        <w:rPr>
          <w:bCs/>
          <w:iCs/>
          <w:sz w:val="28"/>
          <w:szCs w:val="28"/>
        </w:rPr>
      </w:pPr>
      <w:r>
        <w:rPr>
          <w:bCs/>
          <w:iCs/>
          <w:sz w:val="28"/>
          <w:szCs w:val="28"/>
        </w:rPr>
        <w:t>Командир (начальник) в пределах прав, определенных настоящим Уставом, обязан поощрять подчиненных военнослужащих за особые личные заслуги, разумную инициативу, усердие и отличие по службе.</w:t>
      </w:r>
    </w:p>
    <w:p>
      <w:pPr>
        <w:pStyle w:val="34"/>
        <w:spacing w:before="0" w:after="0"/>
        <w:ind w:firstLine="709" w:start="0" w:end="0"/>
        <w:rPr>
          <w:sz w:val="28"/>
          <w:szCs w:val="28"/>
        </w:rPr>
      </w:pPr>
      <w:r>
        <w:rPr>
          <w:sz w:val="28"/>
          <w:szCs w:val="28"/>
        </w:rPr>
        <w:t>В том случае, когда командир (начальник) считает, что предоставленных ему прав недостаточно, он может ходатайствовать о поощрении отличившихся военнослужащих властью вышестоящего командира (начальника).</w:t>
      </w:r>
    </w:p>
    <w:p>
      <w:pPr>
        <w:pStyle w:val="Normal"/>
        <w:ind w:firstLine="709" w:end="0"/>
        <w:jc w:val="both"/>
        <w:rPr>
          <w:bCs/>
          <w:iCs/>
          <w:sz w:val="28"/>
          <w:szCs w:val="28"/>
        </w:rPr>
      </w:pPr>
      <w:r>
        <w:rPr>
          <w:bCs/>
          <w:iCs/>
          <w:sz w:val="28"/>
          <w:szCs w:val="28"/>
        </w:rPr>
        <w:t>18. За мужество и отвагу, проявленные при выполнении воинского долга, образцовое руководство войсками и другие выдающиеся заслуги перед государством и Вооруженными Силами Российской Федерации, за высокие показатели в боевой подготовке, отличное освоение новых образцов вооружения и военной техники командиры (начальники) от командира полка (корабля 1 ранга), им равные</w:t>
      </w:r>
      <w:r>
        <w:rPr>
          <w:bCs/>
          <w:sz w:val="28"/>
          <w:szCs w:val="28"/>
        </w:rPr>
        <w:t xml:space="preserve"> </w:t>
      </w:r>
      <w:r>
        <w:rPr>
          <w:bCs/>
          <w:iCs/>
          <w:sz w:val="28"/>
          <w:szCs w:val="28"/>
        </w:rPr>
        <w:t>и выше, командиры отдельных батальонов (кораблей 2 и          3 ранга), а также командиры отдельных воинских частей, пользующиеся в соответствии со статьей 11 настоящего Устава  дисциплинарной властью командира батальона, имеют право ходатайствовать о представлении подчиненных им военнослужащих к награждению государственными наградами Российской Федерации и ведомственными знаками отличия.</w:t>
      </w:r>
    </w:p>
    <w:p>
      <w:pPr>
        <w:pStyle w:val="Normal"/>
        <w:ind w:firstLine="709" w:end="0"/>
        <w:jc w:val="both"/>
        <w:rPr>
          <w:b/>
          <w:bCs/>
          <w:iCs/>
          <w:sz w:val="28"/>
          <w:szCs w:val="28"/>
        </w:rPr>
      </w:pPr>
      <w:r>
        <w:rPr>
          <w:iCs/>
          <w:sz w:val="28"/>
          <w:szCs w:val="28"/>
        </w:rPr>
        <w:t>19.</w:t>
      </w:r>
      <w:r>
        <w:rPr>
          <w:bCs/>
          <w:iCs/>
          <w:sz w:val="28"/>
          <w:szCs w:val="28"/>
        </w:rPr>
        <w:t xml:space="preserve"> </w:t>
      </w:r>
      <w:r>
        <w:rPr>
          <w:b/>
          <w:bCs/>
          <w:iCs/>
          <w:sz w:val="28"/>
          <w:szCs w:val="28"/>
        </w:rPr>
        <w:t>К военнослужащим могут применяться следующие виды поощрений:</w:t>
      </w:r>
    </w:p>
    <w:p>
      <w:pPr>
        <w:pStyle w:val="Normal"/>
        <w:numPr>
          <w:ilvl w:val="0"/>
          <w:numId w:val="4"/>
        </w:numPr>
        <w:ind w:hanging="360" w:start="426" w:end="0"/>
        <w:jc w:val="both"/>
        <w:rPr>
          <w:bCs/>
          <w:iCs/>
          <w:sz w:val="28"/>
          <w:szCs w:val="28"/>
        </w:rPr>
      </w:pPr>
      <w:r>
        <w:rPr>
          <w:bCs/>
          <w:iCs/>
          <w:sz w:val="28"/>
          <w:szCs w:val="28"/>
        </w:rPr>
        <w:t>снятие ранее примененного дисциплинарного взыскания;</w:t>
      </w:r>
    </w:p>
    <w:p>
      <w:pPr>
        <w:pStyle w:val="Normal"/>
        <w:numPr>
          <w:ilvl w:val="0"/>
          <w:numId w:val="4"/>
        </w:numPr>
        <w:ind w:hanging="360" w:start="426" w:end="0"/>
        <w:jc w:val="both"/>
        <w:rPr>
          <w:bCs/>
          <w:iCs/>
          <w:sz w:val="28"/>
          <w:szCs w:val="28"/>
        </w:rPr>
      </w:pPr>
      <w:r>
        <w:rPr>
          <w:bCs/>
          <w:iCs/>
          <w:sz w:val="28"/>
          <w:szCs w:val="28"/>
        </w:rPr>
        <w:t>объявление благодарности;</w:t>
      </w:r>
    </w:p>
    <w:p>
      <w:pPr>
        <w:pStyle w:val="Normal"/>
        <w:numPr>
          <w:ilvl w:val="0"/>
          <w:numId w:val="4"/>
        </w:numPr>
        <w:ind w:hanging="360" w:start="426" w:end="0"/>
        <w:jc w:val="both"/>
        <w:rPr>
          <w:bCs/>
          <w:iCs/>
          <w:sz w:val="28"/>
          <w:szCs w:val="28"/>
        </w:rPr>
      </w:pPr>
      <w:r>
        <w:rPr>
          <w:bCs/>
          <w:iCs/>
          <w:sz w:val="28"/>
          <w:szCs w:val="28"/>
        </w:rPr>
        <w:t>сообщение на родину (по месту жительства родителей военнослужащего или лиц, на воспитании которых он находился) либо по месту прежней работы (учебы) военнослужащего об образцовом выполнении им воинского долга и о полученных поощрениях;</w:t>
      </w:r>
    </w:p>
    <w:p>
      <w:pPr>
        <w:pStyle w:val="Normal"/>
        <w:numPr>
          <w:ilvl w:val="0"/>
          <w:numId w:val="4"/>
        </w:numPr>
        <w:ind w:hanging="360" w:start="426" w:end="0"/>
        <w:jc w:val="both"/>
        <w:rPr>
          <w:bCs/>
          <w:iCs/>
          <w:sz w:val="28"/>
          <w:szCs w:val="28"/>
        </w:rPr>
      </w:pPr>
      <w:r>
        <w:rPr>
          <w:bCs/>
          <w:iCs/>
          <w:sz w:val="28"/>
          <w:szCs w:val="28"/>
        </w:rPr>
        <w:t>награждение грамотой, ценным подарком или деньгами;</w:t>
      </w:r>
    </w:p>
    <w:p>
      <w:pPr>
        <w:pStyle w:val="Normal"/>
        <w:numPr>
          <w:ilvl w:val="0"/>
          <w:numId w:val="4"/>
        </w:numPr>
        <w:ind w:hanging="360" w:start="426" w:end="0"/>
        <w:jc w:val="both"/>
        <w:rPr>
          <w:bCs/>
          <w:iCs/>
          <w:sz w:val="28"/>
          <w:szCs w:val="28"/>
        </w:rPr>
      </w:pPr>
      <w:r>
        <w:rPr>
          <w:bCs/>
          <w:iCs/>
          <w:sz w:val="28"/>
          <w:szCs w:val="28"/>
        </w:rPr>
        <w:t>награждение личной фотографией военнослужащего, снятого при развернутом Боевом знамени воинской части;</w:t>
      </w:r>
    </w:p>
    <w:p>
      <w:pPr>
        <w:pStyle w:val="Normal"/>
        <w:numPr>
          <w:ilvl w:val="0"/>
          <w:numId w:val="4"/>
        </w:numPr>
        <w:ind w:hanging="360" w:start="426" w:end="0"/>
        <w:jc w:val="both"/>
        <w:rPr>
          <w:bCs/>
          <w:iCs/>
          <w:sz w:val="28"/>
          <w:szCs w:val="28"/>
        </w:rPr>
      </w:pPr>
      <w:r>
        <w:rPr>
          <w:bCs/>
          <w:iCs/>
          <w:sz w:val="28"/>
          <w:szCs w:val="28"/>
        </w:rPr>
        <w:t>присвоение рядовым (матросам) воинского звания ефрейтора (старшего матроса);</w:t>
      </w:r>
    </w:p>
    <w:p>
      <w:pPr>
        <w:pStyle w:val="Normal"/>
        <w:numPr>
          <w:ilvl w:val="0"/>
          <w:numId w:val="4"/>
        </w:numPr>
        <w:ind w:hanging="360" w:start="426" w:end="0"/>
        <w:jc w:val="both"/>
        <w:rPr>
          <w:bCs/>
          <w:iCs/>
          <w:sz w:val="28"/>
          <w:szCs w:val="28"/>
        </w:rPr>
      </w:pPr>
      <w:r>
        <w:rPr>
          <w:bCs/>
          <w:iCs/>
          <w:sz w:val="28"/>
          <w:szCs w:val="28"/>
        </w:rPr>
        <w:t>досрочное присвоение очередного воинского звания, но не выше воинского звания, предусмотренного штатом для занимаемой воинской должности;</w:t>
      </w:r>
    </w:p>
    <w:p>
      <w:pPr>
        <w:pStyle w:val="Normal"/>
        <w:numPr>
          <w:ilvl w:val="0"/>
          <w:numId w:val="4"/>
        </w:numPr>
        <w:ind w:hanging="360" w:start="426" w:end="0"/>
        <w:jc w:val="both"/>
        <w:rPr>
          <w:bCs/>
          <w:iCs/>
          <w:sz w:val="28"/>
          <w:szCs w:val="28"/>
        </w:rPr>
      </w:pPr>
      <w:r>
        <w:rPr>
          <w:bCs/>
          <w:iCs/>
          <w:sz w:val="28"/>
          <w:szCs w:val="28"/>
        </w:rPr>
        <w:t>присвоение очередного воинского звания на одну ступень выше воинского звания, предусмотренного штатом для занимаемой  воинской должности;</w:t>
      </w:r>
    </w:p>
    <w:p>
      <w:pPr>
        <w:pStyle w:val="Normal"/>
        <w:numPr>
          <w:ilvl w:val="0"/>
          <w:numId w:val="4"/>
        </w:numPr>
        <w:ind w:hanging="360" w:start="426" w:end="0"/>
        <w:jc w:val="both"/>
        <w:rPr>
          <w:bCs/>
          <w:iCs/>
          <w:sz w:val="28"/>
          <w:szCs w:val="28"/>
        </w:rPr>
      </w:pPr>
      <w:r>
        <w:rPr>
          <w:bCs/>
          <w:iCs/>
          <w:sz w:val="28"/>
          <w:szCs w:val="28"/>
        </w:rPr>
        <w:t>награждение нагрудным знаком отличника;</w:t>
      </w:r>
    </w:p>
    <w:p>
      <w:pPr>
        <w:pStyle w:val="Normal"/>
        <w:numPr>
          <w:ilvl w:val="0"/>
          <w:numId w:val="4"/>
        </w:numPr>
        <w:ind w:hanging="360" w:start="426" w:end="0"/>
        <w:jc w:val="both"/>
        <w:rPr>
          <w:bCs/>
          <w:iCs/>
          <w:sz w:val="28"/>
          <w:szCs w:val="28"/>
        </w:rPr>
      </w:pPr>
      <w:r>
        <w:rPr>
          <w:bCs/>
          <w:iCs/>
          <w:sz w:val="28"/>
          <w:szCs w:val="28"/>
        </w:rPr>
        <w:t>занесение в Книгу почета воинской части (корабля) фамилии отличившегося военнослужащего (приложение № 2);</w:t>
      </w:r>
    </w:p>
    <w:p>
      <w:pPr>
        <w:pStyle w:val="Normal"/>
        <w:numPr>
          <w:ilvl w:val="0"/>
          <w:numId w:val="4"/>
        </w:numPr>
        <w:ind w:hanging="360" w:start="426" w:end="0"/>
        <w:jc w:val="both"/>
        <w:rPr>
          <w:bCs/>
          <w:iCs/>
          <w:sz w:val="28"/>
          <w:szCs w:val="28"/>
        </w:rPr>
      </w:pPr>
      <w:r>
        <w:rPr>
          <w:bCs/>
          <w:iCs/>
          <w:sz w:val="28"/>
          <w:szCs w:val="28"/>
        </w:rPr>
        <w:t>награждение именным холодным и огнестрельным оружием.</w:t>
      </w:r>
    </w:p>
    <w:p>
      <w:pPr>
        <w:pStyle w:val="Normal"/>
        <w:ind w:firstLine="709" w:end="0"/>
        <w:jc w:val="both"/>
        <w:rPr>
          <w:bCs/>
          <w:iCs/>
          <w:sz w:val="28"/>
          <w:szCs w:val="28"/>
        </w:rPr>
      </w:pPr>
      <w:r>
        <w:rPr>
          <w:bCs/>
          <w:iCs/>
          <w:sz w:val="28"/>
          <w:szCs w:val="28"/>
        </w:rPr>
      </w:r>
    </w:p>
    <w:p>
      <w:pPr>
        <w:pStyle w:val="Normal"/>
        <w:numPr>
          <w:ilvl w:val="0"/>
          <w:numId w:val="0"/>
        </w:numPr>
        <w:ind w:firstLine="709" w:end="0"/>
        <w:jc w:val="center"/>
        <w:outlineLvl w:val="0"/>
        <w:rPr>
          <w:b/>
          <w:iCs/>
          <w:sz w:val="28"/>
          <w:szCs w:val="28"/>
        </w:rPr>
      </w:pPr>
      <w:r>
        <w:rPr>
          <w:b/>
          <w:iCs/>
          <w:sz w:val="28"/>
          <w:szCs w:val="28"/>
        </w:rPr>
        <w:t>Поощрения, применяемые к солдатам,</w:t>
      </w:r>
    </w:p>
    <w:p>
      <w:pPr>
        <w:pStyle w:val="Normal"/>
        <w:ind w:firstLine="709" w:end="0"/>
        <w:jc w:val="center"/>
        <w:rPr>
          <w:b/>
          <w:iCs/>
          <w:sz w:val="28"/>
          <w:szCs w:val="28"/>
        </w:rPr>
      </w:pPr>
      <w:r>
        <w:rPr>
          <w:b/>
          <w:iCs/>
          <w:sz w:val="28"/>
          <w:szCs w:val="28"/>
        </w:rPr>
        <w:t>матросам, сержантам и старшинам</w:t>
      </w:r>
    </w:p>
    <w:p>
      <w:pPr>
        <w:pStyle w:val="Normal"/>
        <w:ind w:firstLine="709" w:end="0"/>
        <w:jc w:val="both"/>
        <w:rPr>
          <w:bCs/>
          <w:iCs/>
          <w:sz w:val="28"/>
          <w:szCs w:val="28"/>
        </w:rPr>
      </w:pPr>
      <w:r>
        <w:rPr>
          <w:iCs/>
          <w:sz w:val="28"/>
          <w:szCs w:val="28"/>
        </w:rPr>
        <w:t>20.</w:t>
      </w:r>
      <w:r>
        <w:rPr>
          <w:sz w:val="28"/>
          <w:szCs w:val="28"/>
        </w:rPr>
        <w:t xml:space="preserve"> </w:t>
      </w:r>
      <w:r>
        <w:rPr>
          <w:iCs/>
          <w:sz w:val="28"/>
          <w:szCs w:val="28"/>
        </w:rPr>
        <w:t>К солдатам, матросам, сержантам и старшинам</w:t>
      </w:r>
      <w:r>
        <w:rPr>
          <w:bCs/>
          <w:sz w:val="28"/>
          <w:szCs w:val="28"/>
        </w:rPr>
        <w:t xml:space="preserve"> </w:t>
      </w:r>
      <w:r>
        <w:rPr>
          <w:bCs/>
          <w:iCs/>
          <w:sz w:val="28"/>
          <w:szCs w:val="28"/>
        </w:rPr>
        <w:t>применяются следующие поощрения:</w:t>
      </w:r>
    </w:p>
    <w:p>
      <w:pPr>
        <w:pStyle w:val="Normal"/>
        <w:ind w:firstLine="709" w:end="0"/>
        <w:jc w:val="both"/>
        <w:rPr>
          <w:bCs/>
          <w:iCs/>
          <w:sz w:val="28"/>
          <w:szCs w:val="28"/>
        </w:rPr>
      </w:pPr>
      <w:r>
        <w:rPr>
          <w:bCs/>
          <w:iCs/>
          <w:sz w:val="28"/>
          <w:szCs w:val="28"/>
        </w:rPr>
        <w:t>а) снятие ранее примененного дисциплинарного взыскания;</w:t>
      </w:r>
    </w:p>
    <w:p>
      <w:pPr>
        <w:pStyle w:val="Normal"/>
        <w:ind w:firstLine="709" w:end="0"/>
        <w:jc w:val="both"/>
        <w:rPr>
          <w:bCs/>
          <w:iCs/>
          <w:sz w:val="28"/>
          <w:szCs w:val="28"/>
        </w:rPr>
      </w:pPr>
      <w:r>
        <w:rPr>
          <w:bCs/>
          <w:iCs/>
          <w:sz w:val="28"/>
          <w:szCs w:val="28"/>
        </w:rPr>
        <w:t>б) объявление благодарности;</w:t>
      </w:r>
    </w:p>
    <w:p>
      <w:pPr>
        <w:pStyle w:val="Normal"/>
        <w:ind w:firstLine="709" w:end="0"/>
        <w:jc w:val="both"/>
        <w:rPr>
          <w:bCs/>
          <w:iCs/>
          <w:sz w:val="28"/>
          <w:szCs w:val="28"/>
        </w:rPr>
      </w:pPr>
      <w:r>
        <w:rPr>
          <w:bCs/>
          <w:iCs/>
          <w:sz w:val="28"/>
          <w:szCs w:val="28"/>
        </w:rPr>
        <w:t>в) сообщение на родину (по месту жительства родителей военнослужащего или лиц, на воспитании которых он находился) либо по месту прежней работы (учебы) военнослужащего об образцовом выполнении им воинского долга и о полученных поощрениях;</w:t>
      </w:r>
    </w:p>
    <w:p>
      <w:pPr>
        <w:pStyle w:val="Normal"/>
        <w:ind w:firstLine="709" w:end="0"/>
        <w:jc w:val="both"/>
        <w:rPr>
          <w:bCs/>
          <w:iCs/>
          <w:sz w:val="28"/>
          <w:szCs w:val="28"/>
        </w:rPr>
      </w:pPr>
      <w:r>
        <w:rPr>
          <w:bCs/>
          <w:iCs/>
          <w:sz w:val="28"/>
          <w:szCs w:val="28"/>
        </w:rPr>
        <w:t>г) награждение грамотой, ценным подарком или деньгами;</w:t>
      </w:r>
    </w:p>
    <w:p>
      <w:pPr>
        <w:pStyle w:val="Normal"/>
        <w:ind w:firstLine="709" w:end="0"/>
        <w:jc w:val="both"/>
        <w:rPr>
          <w:bCs/>
          <w:iCs/>
          <w:sz w:val="28"/>
          <w:szCs w:val="28"/>
        </w:rPr>
      </w:pPr>
      <w:r>
        <w:rPr>
          <w:bCs/>
          <w:iCs/>
          <w:sz w:val="28"/>
          <w:szCs w:val="28"/>
        </w:rPr>
        <w:t>д) награждение личной фотографией военнослужащего, снятого при развернутом Боевом знамени воинской части;</w:t>
      </w:r>
    </w:p>
    <w:p>
      <w:pPr>
        <w:pStyle w:val="Normal"/>
        <w:ind w:firstLine="709" w:end="0"/>
        <w:jc w:val="both"/>
        <w:rPr>
          <w:bCs/>
          <w:iCs/>
          <w:sz w:val="28"/>
          <w:szCs w:val="28"/>
        </w:rPr>
      </w:pPr>
      <w:r>
        <w:rPr>
          <w:bCs/>
          <w:iCs/>
          <w:sz w:val="28"/>
          <w:szCs w:val="28"/>
        </w:rPr>
        <w:t>е) присвоение воинского звания ефрейтора (старшего матроса);</w:t>
      </w:r>
    </w:p>
    <w:p>
      <w:pPr>
        <w:pStyle w:val="Normal"/>
        <w:ind w:firstLine="709" w:end="0"/>
        <w:jc w:val="both"/>
        <w:rPr>
          <w:bCs/>
          <w:iCs/>
          <w:sz w:val="28"/>
          <w:szCs w:val="28"/>
        </w:rPr>
      </w:pPr>
      <w:r>
        <w:rPr>
          <w:bCs/>
          <w:iCs/>
          <w:sz w:val="28"/>
          <w:szCs w:val="28"/>
        </w:rPr>
        <w:t>ж) досрочное присвоение сержантам (старшинам) очередного воинского звания, но не выше воинского звания, предусмотренного штатом для занимаемой воинской должности;</w:t>
      </w:r>
    </w:p>
    <w:p>
      <w:pPr>
        <w:pStyle w:val="Normal"/>
        <w:ind w:firstLine="709" w:end="0"/>
        <w:jc w:val="both"/>
        <w:rPr>
          <w:bCs/>
          <w:iCs/>
          <w:sz w:val="28"/>
          <w:szCs w:val="28"/>
        </w:rPr>
      </w:pPr>
      <w:r>
        <w:rPr>
          <w:bCs/>
          <w:iCs/>
          <w:sz w:val="28"/>
          <w:szCs w:val="28"/>
        </w:rPr>
        <w:t>з) присвоение сержантам (старшинам) очередного воинского звания на одну ступень выше воинского звания, предусмотренного штатом для занимаемой воинской должности, до старшего сержанта (главного старшины) включительно;</w:t>
      </w:r>
    </w:p>
    <w:p>
      <w:pPr>
        <w:pStyle w:val="Normal"/>
        <w:ind w:firstLine="709" w:end="0"/>
        <w:jc w:val="both"/>
        <w:rPr>
          <w:bCs/>
          <w:iCs/>
          <w:sz w:val="28"/>
          <w:szCs w:val="28"/>
        </w:rPr>
      </w:pPr>
      <w:r>
        <w:rPr>
          <w:bCs/>
          <w:iCs/>
          <w:sz w:val="28"/>
          <w:szCs w:val="28"/>
        </w:rPr>
        <w:t>и) награждение нагрудным знаком отличника;</w:t>
      </w:r>
    </w:p>
    <w:p>
      <w:pPr>
        <w:pStyle w:val="Normal"/>
        <w:ind w:firstLine="709" w:end="0"/>
        <w:jc w:val="both"/>
        <w:rPr>
          <w:bCs/>
          <w:iCs/>
          <w:sz w:val="28"/>
          <w:szCs w:val="28"/>
        </w:rPr>
      </w:pPr>
      <w:r>
        <w:rPr>
          <w:bCs/>
          <w:iCs/>
          <w:sz w:val="28"/>
          <w:szCs w:val="28"/>
        </w:rPr>
        <w:t>к) занесение в Книгу почета воинской части (корабля) фамилий отличившихся солдат, матросов, сержантов и старшин.</w:t>
      </w:r>
    </w:p>
    <w:p>
      <w:pPr>
        <w:pStyle w:val="Normal"/>
        <w:ind w:firstLine="709" w:end="0"/>
        <w:jc w:val="both"/>
        <w:rPr>
          <w:bCs/>
          <w:iCs/>
          <w:sz w:val="28"/>
          <w:szCs w:val="28"/>
        </w:rPr>
      </w:pPr>
      <w:r>
        <w:rPr>
          <w:bCs/>
          <w:iCs/>
          <w:sz w:val="28"/>
          <w:szCs w:val="28"/>
        </w:rPr>
        <w:t>К военнослужащим, проходящим военную службу по контракту на должностях солдат, матросов, сержантов и старшин, применяются все виды поощрений, указанные в настоящей статье, за исключением предусмотренного пунктом «в».</w:t>
      </w:r>
    </w:p>
    <w:p>
      <w:pPr>
        <w:pStyle w:val="Normal"/>
        <w:ind w:firstLine="709" w:end="0"/>
        <w:jc w:val="both"/>
        <w:rPr>
          <w:bCs/>
          <w:iCs/>
          <w:sz w:val="28"/>
          <w:szCs w:val="28"/>
        </w:rPr>
      </w:pPr>
      <w:r>
        <w:rPr>
          <w:bCs/>
          <w:iCs/>
          <w:sz w:val="28"/>
          <w:szCs w:val="28"/>
        </w:rPr>
      </w:r>
    </w:p>
    <w:p>
      <w:pPr>
        <w:pStyle w:val="BodyText"/>
        <w:rPr>
          <w:rFonts w:ascii="Times New Roman" w:hAnsi="Times New Roman" w:cs="Times New Roman"/>
          <w:sz w:val="28"/>
          <w:szCs w:val="28"/>
        </w:rPr>
      </w:pPr>
      <w:r>
        <w:rPr>
          <w:rFonts w:cs="Times New Roman" w:ascii="Times New Roman" w:hAnsi="Times New Roman"/>
          <w:sz w:val="28"/>
          <w:szCs w:val="28"/>
        </w:rPr>
        <w:t>Права командиров (начальников) по применению поощрений к подчиненным им солдатам, матросам, сержантам и старшинам</w:t>
      </w:r>
    </w:p>
    <w:p>
      <w:pPr>
        <w:pStyle w:val="Normal"/>
        <w:ind w:firstLine="709" w:end="0"/>
        <w:jc w:val="both"/>
        <w:rPr>
          <w:bCs/>
          <w:iCs/>
          <w:sz w:val="28"/>
          <w:szCs w:val="28"/>
        </w:rPr>
      </w:pPr>
      <w:r>
        <w:rPr>
          <w:iCs/>
          <w:sz w:val="28"/>
          <w:szCs w:val="28"/>
        </w:rPr>
        <w:t>21. Командир отделения, заместитель командира взвода, старшина роты</w:t>
      </w:r>
      <w:r>
        <w:rPr>
          <w:bCs/>
          <w:sz w:val="28"/>
          <w:szCs w:val="28"/>
        </w:rPr>
        <w:t xml:space="preserve"> </w:t>
      </w:r>
      <w:r>
        <w:rPr>
          <w:bCs/>
          <w:iCs/>
          <w:sz w:val="28"/>
          <w:szCs w:val="28"/>
        </w:rPr>
        <w:t>(команды)</w:t>
      </w:r>
      <w:r>
        <w:rPr>
          <w:bCs/>
          <w:sz w:val="28"/>
          <w:szCs w:val="28"/>
        </w:rPr>
        <w:t xml:space="preserve"> </w:t>
      </w:r>
      <w:r>
        <w:rPr>
          <w:iCs/>
          <w:sz w:val="28"/>
          <w:szCs w:val="28"/>
        </w:rPr>
        <w:t>и</w:t>
      </w:r>
      <w:r>
        <w:rPr>
          <w:bCs/>
          <w:iCs/>
          <w:sz w:val="28"/>
          <w:szCs w:val="28"/>
        </w:rPr>
        <w:t xml:space="preserve"> </w:t>
      </w:r>
      <w:r>
        <w:rPr>
          <w:iCs/>
          <w:sz w:val="28"/>
          <w:szCs w:val="28"/>
        </w:rPr>
        <w:t>командир взвода</w:t>
      </w:r>
      <w:r>
        <w:rPr>
          <w:bCs/>
          <w:sz w:val="28"/>
          <w:szCs w:val="28"/>
        </w:rPr>
        <w:t xml:space="preserve"> </w:t>
      </w:r>
      <w:r>
        <w:rPr>
          <w:bCs/>
          <w:iCs/>
          <w:sz w:val="28"/>
          <w:szCs w:val="28"/>
        </w:rPr>
        <w:t xml:space="preserve">(группы) имеют право: </w:t>
      </w:r>
    </w:p>
    <w:p>
      <w:pPr>
        <w:pStyle w:val="Normal"/>
        <w:ind w:firstLine="709" w:end="0"/>
        <w:jc w:val="both"/>
        <w:rPr>
          <w:bCs/>
          <w:iCs/>
          <w:sz w:val="28"/>
          <w:szCs w:val="28"/>
        </w:rPr>
      </w:pPr>
      <w:r>
        <w:rPr>
          <w:bCs/>
          <w:iCs/>
          <w:sz w:val="28"/>
          <w:szCs w:val="28"/>
        </w:rPr>
        <w:t>а) снимать ранее примененные ими дисциплинарные взыскания;</w:t>
      </w:r>
    </w:p>
    <w:p>
      <w:pPr>
        <w:pStyle w:val="Normal"/>
        <w:ind w:firstLine="709" w:end="0"/>
        <w:rPr>
          <w:bCs/>
          <w:iCs/>
          <w:sz w:val="28"/>
          <w:szCs w:val="28"/>
        </w:rPr>
      </w:pPr>
      <w:r>
        <w:rPr>
          <w:bCs/>
          <w:iCs/>
          <w:sz w:val="28"/>
          <w:szCs w:val="28"/>
        </w:rPr>
        <w:t>б) объявлять благодарность.</w:t>
      </w:r>
    </w:p>
    <w:p>
      <w:pPr>
        <w:pStyle w:val="Normal"/>
        <w:ind w:firstLine="709" w:end="0"/>
        <w:jc w:val="both"/>
        <w:rPr>
          <w:bCs/>
          <w:iCs/>
          <w:sz w:val="28"/>
          <w:szCs w:val="28"/>
        </w:rPr>
      </w:pPr>
      <w:r>
        <w:rPr>
          <w:iCs/>
          <w:sz w:val="28"/>
          <w:szCs w:val="28"/>
        </w:rPr>
        <w:t>22. Командир роты</w:t>
      </w:r>
      <w:r>
        <w:rPr>
          <w:bCs/>
          <w:iCs/>
          <w:sz w:val="28"/>
          <w:szCs w:val="28"/>
        </w:rPr>
        <w:t xml:space="preserve"> (боевого катера, корабля 4 ранга) имеет право:</w:t>
      </w:r>
    </w:p>
    <w:p>
      <w:pPr>
        <w:pStyle w:val="Normal"/>
        <w:ind w:firstLine="709" w:end="0"/>
        <w:jc w:val="both"/>
        <w:rPr>
          <w:bCs/>
          <w:iCs/>
          <w:sz w:val="28"/>
          <w:szCs w:val="28"/>
        </w:rPr>
      </w:pPr>
      <w:r>
        <w:rPr>
          <w:bCs/>
          <w:iCs/>
          <w:sz w:val="28"/>
          <w:szCs w:val="28"/>
        </w:rPr>
        <w:t>а) снимать ранее примененные им дисциплинарные взыскания, снимать дисциплинарные взыскания в случаях, указанных в статье 35 настоящего Устава;</w:t>
      </w:r>
    </w:p>
    <w:p>
      <w:pPr>
        <w:pStyle w:val="Normal"/>
        <w:ind w:firstLine="709" w:end="0"/>
        <w:jc w:val="both"/>
        <w:rPr>
          <w:bCs/>
          <w:iCs/>
          <w:sz w:val="28"/>
          <w:szCs w:val="28"/>
        </w:rPr>
      </w:pPr>
      <w:r>
        <w:rPr>
          <w:bCs/>
          <w:iCs/>
          <w:sz w:val="28"/>
          <w:szCs w:val="28"/>
        </w:rPr>
        <w:t>б) объявлять благодарность;</w:t>
      </w:r>
    </w:p>
    <w:p>
      <w:pPr>
        <w:pStyle w:val="Normal"/>
        <w:ind w:firstLine="709" w:end="0"/>
        <w:jc w:val="both"/>
        <w:rPr>
          <w:bCs/>
          <w:iCs/>
          <w:sz w:val="28"/>
          <w:szCs w:val="28"/>
        </w:rPr>
      </w:pPr>
      <w:r>
        <w:rPr>
          <w:bCs/>
          <w:iCs/>
          <w:sz w:val="28"/>
          <w:szCs w:val="28"/>
        </w:rPr>
        <w:t>в) сообщать на родину (по месту жительства родителей военнослужащего или лиц, на воспитании которых он находился) либо по месту прежней работы (учебы) военнослужащего об образцовом выполнении им воинского долга и о полученных поощрениях.</w:t>
      </w:r>
    </w:p>
    <w:p>
      <w:pPr>
        <w:pStyle w:val="Normal"/>
        <w:ind w:firstLine="709" w:end="0"/>
        <w:jc w:val="both"/>
        <w:rPr>
          <w:bCs/>
          <w:iCs/>
          <w:sz w:val="28"/>
          <w:szCs w:val="28"/>
        </w:rPr>
      </w:pPr>
      <w:r>
        <w:rPr>
          <w:iCs/>
          <w:sz w:val="28"/>
          <w:szCs w:val="28"/>
        </w:rPr>
        <w:t>23.</w:t>
      </w:r>
      <w:r>
        <w:rPr>
          <w:sz w:val="28"/>
          <w:szCs w:val="28"/>
        </w:rPr>
        <w:t xml:space="preserve"> </w:t>
      </w:r>
      <w:r>
        <w:rPr>
          <w:iCs/>
          <w:sz w:val="28"/>
          <w:szCs w:val="28"/>
        </w:rPr>
        <w:t>Командир батальона</w:t>
      </w:r>
      <w:r>
        <w:rPr>
          <w:bCs/>
          <w:sz w:val="28"/>
          <w:szCs w:val="28"/>
        </w:rPr>
        <w:t xml:space="preserve"> </w:t>
      </w:r>
      <w:r>
        <w:rPr>
          <w:bCs/>
          <w:iCs/>
          <w:sz w:val="28"/>
          <w:szCs w:val="28"/>
        </w:rPr>
        <w:t>имеет право:</w:t>
      </w:r>
    </w:p>
    <w:p>
      <w:pPr>
        <w:pStyle w:val="Normal"/>
        <w:ind w:firstLine="709" w:end="0"/>
        <w:jc w:val="both"/>
        <w:rPr>
          <w:bCs/>
          <w:iCs/>
          <w:sz w:val="28"/>
          <w:szCs w:val="28"/>
        </w:rPr>
      </w:pPr>
      <w:r>
        <w:rPr>
          <w:bCs/>
          <w:iCs/>
          <w:sz w:val="28"/>
          <w:szCs w:val="28"/>
        </w:rPr>
        <w:t>а) снимать ранее примененные им дисциплинарные взыскания, снимать дисциплинарные взыскания в случаях, указанных в статье 35 настоящего Устава;</w:t>
      </w:r>
    </w:p>
    <w:p>
      <w:pPr>
        <w:pStyle w:val="Normal"/>
        <w:ind w:firstLine="709" w:end="0"/>
        <w:jc w:val="both"/>
        <w:rPr>
          <w:bCs/>
          <w:iCs/>
          <w:sz w:val="28"/>
          <w:szCs w:val="28"/>
        </w:rPr>
      </w:pPr>
      <w:r>
        <w:rPr>
          <w:bCs/>
          <w:iCs/>
          <w:sz w:val="28"/>
          <w:szCs w:val="28"/>
        </w:rPr>
        <w:t>б) объявлять благодарность;</w:t>
      </w:r>
    </w:p>
    <w:p>
      <w:pPr>
        <w:pStyle w:val="Normal"/>
        <w:ind w:firstLine="709" w:end="0"/>
        <w:jc w:val="both"/>
        <w:rPr>
          <w:bCs/>
          <w:iCs/>
          <w:sz w:val="28"/>
          <w:szCs w:val="28"/>
        </w:rPr>
      </w:pPr>
      <w:r>
        <w:rPr>
          <w:bCs/>
          <w:iCs/>
          <w:sz w:val="28"/>
          <w:szCs w:val="28"/>
        </w:rPr>
        <w:t>в) сообщать на родину (по месту жительства родителей военнослужащего или лиц, на воспитании которых он находился) либо по месту прежней работы (учебы) военнослужащего об образцовом выполнении им воинского долга и о полученных поощрениях.</w:t>
      </w:r>
    </w:p>
    <w:p>
      <w:pPr>
        <w:pStyle w:val="Normal"/>
        <w:ind w:firstLine="709" w:end="0"/>
        <w:jc w:val="both"/>
        <w:rPr>
          <w:bCs/>
          <w:iCs/>
          <w:sz w:val="28"/>
          <w:szCs w:val="28"/>
        </w:rPr>
      </w:pPr>
      <w:r>
        <w:rPr>
          <w:iCs/>
          <w:sz w:val="28"/>
          <w:szCs w:val="28"/>
        </w:rPr>
        <w:t>Командир отдельного батальона</w:t>
      </w:r>
      <w:r>
        <w:rPr>
          <w:bCs/>
          <w:iCs/>
          <w:sz w:val="28"/>
          <w:szCs w:val="28"/>
        </w:rPr>
        <w:t xml:space="preserve"> (корабля 2 и 3 ранга), а также </w:t>
      </w:r>
      <w:r>
        <w:rPr>
          <w:iCs/>
          <w:sz w:val="28"/>
          <w:szCs w:val="28"/>
        </w:rPr>
        <w:t>командир отдельной воинской части</w:t>
      </w:r>
      <w:r>
        <w:rPr>
          <w:bCs/>
          <w:iCs/>
          <w:sz w:val="28"/>
          <w:szCs w:val="28"/>
        </w:rPr>
        <w:t>, пользующийся в соответствии со статьей 11 настоящего Устава дисциплинарной властью командира батальона, кроме того, имеют право применять поощрения, предусмотренные пунктами «г» – «к» статьи 24 настоящего Устава.</w:t>
      </w:r>
    </w:p>
    <w:p>
      <w:pPr>
        <w:pStyle w:val="Normal"/>
        <w:ind w:firstLine="709" w:end="0"/>
        <w:jc w:val="both"/>
        <w:rPr>
          <w:bCs/>
          <w:iCs/>
          <w:sz w:val="28"/>
          <w:szCs w:val="28"/>
        </w:rPr>
      </w:pPr>
      <w:r>
        <w:rPr>
          <w:iCs/>
          <w:sz w:val="28"/>
          <w:szCs w:val="28"/>
        </w:rPr>
        <w:t>24. Командир полка</w:t>
      </w:r>
      <w:r>
        <w:rPr>
          <w:bCs/>
          <w:iCs/>
          <w:sz w:val="28"/>
          <w:szCs w:val="28"/>
        </w:rPr>
        <w:t xml:space="preserve"> (корабля 1 ранга) имеет право:</w:t>
      </w:r>
    </w:p>
    <w:p>
      <w:pPr>
        <w:pStyle w:val="Normal"/>
        <w:ind w:firstLine="709" w:end="0"/>
        <w:jc w:val="both"/>
        <w:rPr>
          <w:bCs/>
          <w:iCs/>
          <w:sz w:val="28"/>
          <w:szCs w:val="28"/>
        </w:rPr>
      </w:pPr>
      <w:r>
        <w:rPr>
          <w:bCs/>
          <w:iCs/>
          <w:sz w:val="28"/>
          <w:szCs w:val="28"/>
        </w:rPr>
        <w:t>а) снимать ранее примененные им дисциплинарные взыскания, снимать дисциплинарные взыскания в случаях, указанных в статье 35 настоящего Устава;</w:t>
      </w:r>
    </w:p>
    <w:p>
      <w:pPr>
        <w:pStyle w:val="Normal"/>
        <w:ind w:firstLine="709" w:end="0"/>
        <w:jc w:val="both"/>
        <w:rPr>
          <w:bCs/>
          <w:iCs/>
          <w:sz w:val="28"/>
          <w:szCs w:val="28"/>
        </w:rPr>
      </w:pPr>
      <w:r>
        <w:rPr>
          <w:bCs/>
          <w:iCs/>
          <w:sz w:val="28"/>
          <w:szCs w:val="28"/>
        </w:rPr>
        <w:t xml:space="preserve">б) объявлять благодарность; </w:t>
      </w:r>
    </w:p>
    <w:p>
      <w:pPr>
        <w:pStyle w:val="Normal"/>
        <w:ind w:firstLine="709" w:end="0"/>
        <w:jc w:val="both"/>
        <w:rPr>
          <w:bCs/>
          <w:iCs/>
          <w:sz w:val="28"/>
          <w:szCs w:val="28"/>
        </w:rPr>
      </w:pPr>
      <w:r>
        <w:rPr>
          <w:bCs/>
          <w:iCs/>
          <w:sz w:val="28"/>
          <w:szCs w:val="28"/>
        </w:rPr>
        <w:t>в) сообщать на родину (по месту жительства родителей военнослужащего или лиц, на воспитании которых он находился) либо по месту прежней работы (учебы) военнослужащего об образцовом выполнении им воинского долга и о полученных поощрениях;</w:t>
      </w:r>
    </w:p>
    <w:p>
      <w:pPr>
        <w:pStyle w:val="Normal"/>
        <w:ind w:firstLine="709" w:end="0"/>
        <w:jc w:val="both"/>
        <w:rPr>
          <w:bCs/>
          <w:iCs/>
          <w:sz w:val="28"/>
          <w:szCs w:val="28"/>
        </w:rPr>
      </w:pPr>
      <w:r>
        <w:rPr>
          <w:bCs/>
          <w:iCs/>
          <w:sz w:val="28"/>
          <w:szCs w:val="28"/>
        </w:rPr>
        <w:t>г) награждать грамотой, ценным подарком или деньгами;</w:t>
      </w:r>
    </w:p>
    <w:p>
      <w:pPr>
        <w:pStyle w:val="Normal"/>
        <w:ind w:firstLine="709" w:end="0"/>
        <w:jc w:val="both"/>
        <w:rPr>
          <w:bCs/>
          <w:iCs/>
          <w:sz w:val="28"/>
          <w:szCs w:val="28"/>
        </w:rPr>
      </w:pPr>
      <w:r>
        <w:rPr>
          <w:bCs/>
          <w:iCs/>
          <w:sz w:val="28"/>
          <w:szCs w:val="28"/>
        </w:rPr>
        <w:t>д) награждать личной фотографией военнослужащего, снятого при развернутом Боевом знамени воинской части;</w:t>
      </w:r>
    </w:p>
    <w:p>
      <w:pPr>
        <w:pStyle w:val="FR3"/>
        <w:ind w:firstLine="709" w:end="0"/>
        <w:rPr>
          <w:rFonts w:ascii="Times New Roman" w:hAnsi="Times New Roman" w:cs="Times New Roman"/>
          <w:sz w:val="28"/>
          <w:szCs w:val="28"/>
          <w:vertAlign w:val="superscript"/>
        </w:rPr>
      </w:pPr>
      <w:r>
        <w:rPr>
          <w:rFonts w:cs="Times New Roman" w:ascii="Times New Roman" w:hAnsi="Times New Roman"/>
          <w:sz w:val="28"/>
          <w:szCs w:val="28"/>
        </w:rPr>
        <w:t>е) присваивать воинское звание ефрейтора (старшего матроса);</w:t>
      </w:r>
    </w:p>
    <w:p>
      <w:pPr>
        <w:pStyle w:val="Normal"/>
        <w:ind w:firstLine="709" w:end="0"/>
        <w:jc w:val="both"/>
        <w:rPr>
          <w:bCs/>
          <w:iCs/>
          <w:sz w:val="28"/>
          <w:szCs w:val="28"/>
        </w:rPr>
      </w:pPr>
      <w:r>
        <w:rPr>
          <w:bCs/>
          <w:iCs/>
          <w:sz w:val="28"/>
          <w:szCs w:val="28"/>
        </w:rPr>
        <w:t xml:space="preserve">ж) досрочно присваивать сержантам (старшинам) очередное воинское звание, но не выше воинского звания, предусмотренного штатом для занимаемой воинской должности; </w:t>
      </w:r>
    </w:p>
    <w:p>
      <w:pPr>
        <w:pStyle w:val="Normal"/>
        <w:ind w:firstLine="709" w:end="0"/>
        <w:jc w:val="both"/>
        <w:rPr>
          <w:bCs/>
          <w:iCs/>
          <w:sz w:val="28"/>
          <w:szCs w:val="28"/>
        </w:rPr>
      </w:pPr>
      <w:r>
        <w:rPr>
          <w:bCs/>
          <w:iCs/>
          <w:sz w:val="28"/>
          <w:szCs w:val="28"/>
        </w:rPr>
        <w:t>з) присваивать сержантам (старшинам) очередное воинское звание на одну ступень выше воинского звания, предусмотренного штатом для занимаемой воинской должности, до старшего сержанта (главного старшины) включительно;</w:t>
      </w:r>
    </w:p>
    <w:p>
      <w:pPr>
        <w:pStyle w:val="FR3"/>
        <w:ind w:firstLine="709" w:end="0"/>
        <w:rPr>
          <w:rFonts w:ascii="Times New Roman" w:hAnsi="Times New Roman" w:cs="Times New Roman"/>
          <w:sz w:val="28"/>
          <w:szCs w:val="28"/>
        </w:rPr>
      </w:pPr>
      <w:r>
        <w:rPr>
          <w:rFonts w:cs="Times New Roman" w:ascii="Times New Roman" w:hAnsi="Times New Roman"/>
          <w:sz w:val="28"/>
          <w:szCs w:val="28"/>
        </w:rPr>
        <w:t>и)</w:t>
      </w:r>
      <w:r>
        <w:rPr>
          <w:rFonts w:cs="Times New Roman" w:ascii="Times New Roman" w:hAnsi="Times New Roman"/>
          <w:iCs/>
          <w:sz w:val="28"/>
          <w:szCs w:val="28"/>
        </w:rPr>
        <w:t xml:space="preserve"> </w:t>
      </w:r>
      <w:r>
        <w:rPr>
          <w:rFonts w:cs="Times New Roman" w:ascii="Times New Roman" w:hAnsi="Times New Roman"/>
          <w:sz w:val="28"/>
          <w:szCs w:val="28"/>
        </w:rPr>
        <w:t>награждать нагрудным  знаком отличника;</w:t>
      </w:r>
    </w:p>
    <w:p>
      <w:pPr>
        <w:pStyle w:val="FR3"/>
        <w:ind w:firstLine="709" w:end="0"/>
        <w:rPr>
          <w:rFonts w:ascii="Times New Roman" w:hAnsi="Times New Roman" w:cs="Times New Roman"/>
          <w:sz w:val="28"/>
          <w:szCs w:val="28"/>
        </w:rPr>
      </w:pPr>
      <w:r>
        <w:rPr>
          <w:rFonts w:cs="Times New Roman" w:ascii="Times New Roman" w:hAnsi="Times New Roman"/>
          <w:sz w:val="28"/>
          <w:szCs w:val="28"/>
        </w:rPr>
        <w:t>к) заносить в Книгу почета воинской части (корабля) фамилии отличившихся</w:t>
      </w:r>
      <w:r>
        <w:rPr>
          <w:rFonts w:cs="Times New Roman" w:ascii="Times New Roman" w:hAnsi="Times New Roman"/>
          <w:bCs/>
          <w:iCs/>
          <w:sz w:val="28"/>
          <w:szCs w:val="28"/>
        </w:rPr>
        <w:t xml:space="preserve"> </w:t>
      </w:r>
      <w:r>
        <w:rPr>
          <w:rFonts w:cs="Times New Roman" w:ascii="Times New Roman" w:hAnsi="Times New Roman"/>
          <w:sz w:val="28"/>
          <w:szCs w:val="28"/>
        </w:rPr>
        <w:t>солдат, матросов, сержантов и старшин.</w:t>
      </w:r>
    </w:p>
    <w:p>
      <w:pPr>
        <w:pStyle w:val="FR3"/>
        <w:ind w:firstLine="709" w:end="0"/>
        <w:rPr>
          <w:rFonts w:ascii="Times New Roman" w:hAnsi="Times New Roman" w:cs="Times New Roman"/>
          <w:sz w:val="28"/>
          <w:szCs w:val="28"/>
        </w:rPr>
      </w:pPr>
      <w:r>
        <w:rPr>
          <w:rFonts w:cs="Times New Roman" w:ascii="Times New Roman" w:hAnsi="Times New Roman"/>
          <w:bCs/>
          <w:sz w:val="28"/>
          <w:szCs w:val="28"/>
        </w:rPr>
        <w:t>25. Командир дивизии, командир корпуса (эскадры), командующий армией</w:t>
      </w:r>
      <w:r>
        <w:rPr>
          <w:rFonts w:cs="Times New Roman" w:ascii="Times New Roman" w:hAnsi="Times New Roman"/>
          <w:sz w:val="28"/>
          <w:szCs w:val="28"/>
        </w:rPr>
        <w:t xml:space="preserve"> (флотилией), </w:t>
      </w:r>
      <w:r>
        <w:rPr>
          <w:rFonts w:cs="Times New Roman" w:ascii="Times New Roman" w:hAnsi="Times New Roman"/>
          <w:bCs/>
          <w:sz w:val="28"/>
          <w:szCs w:val="28"/>
        </w:rPr>
        <w:t>командующий войсками военного округа, фронта, флотом, им равные и выше</w:t>
      </w:r>
      <w:r>
        <w:rPr>
          <w:rFonts w:cs="Times New Roman" w:ascii="Times New Roman" w:hAnsi="Times New Roman"/>
          <w:sz w:val="28"/>
          <w:szCs w:val="28"/>
        </w:rPr>
        <w:t xml:space="preserve"> в отношении подчиненных им солдат, матросов, сержантов и старшин пользуются правом применять поощрения в полном объеме настоящего Устава.</w:t>
      </w:r>
    </w:p>
    <w:p>
      <w:pPr>
        <w:pStyle w:val="Normal"/>
        <w:numPr>
          <w:ilvl w:val="0"/>
          <w:numId w:val="0"/>
        </w:numPr>
        <w:ind w:firstLine="709" w:end="0"/>
        <w:jc w:val="center"/>
        <w:outlineLvl w:val="0"/>
        <w:rPr>
          <w:b/>
          <w:iCs/>
          <w:sz w:val="28"/>
          <w:szCs w:val="28"/>
        </w:rPr>
      </w:pPr>
      <w:r>
        <w:rPr>
          <w:b/>
          <w:iCs/>
          <w:sz w:val="28"/>
          <w:szCs w:val="28"/>
        </w:rPr>
        <w:t>Поощрения, применяемые к прапорщикам и мичманам</w:t>
      </w:r>
    </w:p>
    <w:p>
      <w:pPr>
        <w:pStyle w:val="Normal"/>
        <w:ind w:firstLine="709" w:end="0"/>
        <w:jc w:val="both"/>
        <w:rPr>
          <w:bCs/>
          <w:iCs/>
          <w:sz w:val="28"/>
          <w:szCs w:val="28"/>
        </w:rPr>
      </w:pPr>
      <w:r>
        <w:rPr>
          <w:iCs/>
          <w:sz w:val="28"/>
          <w:szCs w:val="28"/>
        </w:rPr>
        <w:t>26. К прапорщикам и мичманам</w:t>
      </w:r>
      <w:r>
        <w:rPr>
          <w:bCs/>
          <w:iCs/>
          <w:sz w:val="28"/>
          <w:szCs w:val="28"/>
        </w:rPr>
        <w:t xml:space="preserve"> применяются следующие поощрения:</w:t>
      </w:r>
    </w:p>
    <w:p>
      <w:pPr>
        <w:pStyle w:val="Normal"/>
        <w:ind w:firstLine="709" w:end="0"/>
        <w:jc w:val="both"/>
        <w:rPr>
          <w:bCs/>
          <w:iCs/>
          <w:sz w:val="28"/>
          <w:szCs w:val="28"/>
        </w:rPr>
      </w:pPr>
      <w:r>
        <w:rPr>
          <w:bCs/>
          <w:iCs/>
          <w:sz w:val="28"/>
          <w:szCs w:val="28"/>
        </w:rPr>
        <w:t>а) снятие ранее примененного дисциплинарного взыскания;</w:t>
      </w:r>
    </w:p>
    <w:p>
      <w:pPr>
        <w:pStyle w:val="FR3"/>
        <w:ind w:firstLine="709" w:end="0"/>
        <w:rPr>
          <w:rFonts w:ascii="Times New Roman" w:hAnsi="Times New Roman" w:cs="Times New Roman"/>
          <w:sz w:val="28"/>
          <w:szCs w:val="28"/>
        </w:rPr>
      </w:pPr>
      <w:r>
        <w:rPr>
          <w:rFonts w:cs="Times New Roman" w:ascii="Times New Roman" w:hAnsi="Times New Roman"/>
          <w:sz w:val="28"/>
          <w:szCs w:val="28"/>
        </w:rPr>
        <w:t>б) объявление благодарности;</w:t>
      </w:r>
    </w:p>
    <w:p>
      <w:pPr>
        <w:pStyle w:val="FR3"/>
        <w:ind w:firstLine="709" w:end="0"/>
        <w:rPr>
          <w:rFonts w:ascii="Times New Roman" w:hAnsi="Times New Roman" w:cs="Times New Roman"/>
          <w:sz w:val="28"/>
          <w:szCs w:val="28"/>
        </w:rPr>
      </w:pPr>
      <w:r>
        <w:rPr>
          <w:rFonts w:cs="Times New Roman" w:ascii="Times New Roman" w:hAnsi="Times New Roman"/>
          <w:sz w:val="28"/>
          <w:szCs w:val="28"/>
        </w:rPr>
        <w:t>в) награждение грамотой, ценным подарком или деньгами;</w:t>
      </w:r>
    </w:p>
    <w:p>
      <w:pPr>
        <w:pStyle w:val="FR3"/>
        <w:ind w:firstLine="709" w:end="0"/>
        <w:rPr>
          <w:rFonts w:ascii="Times New Roman" w:hAnsi="Times New Roman" w:cs="Times New Roman"/>
          <w:sz w:val="28"/>
          <w:szCs w:val="28"/>
        </w:rPr>
      </w:pPr>
      <w:r>
        <w:rPr>
          <w:rFonts w:cs="Times New Roman" w:ascii="Times New Roman" w:hAnsi="Times New Roman"/>
          <w:sz w:val="28"/>
          <w:szCs w:val="28"/>
        </w:rPr>
        <w:t>г) занесение в Книгу почета воинской части (корабля) фамилий отличившихся</w:t>
      </w:r>
      <w:r>
        <w:rPr>
          <w:rFonts w:cs="Times New Roman" w:ascii="Times New Roman" w:hAnsi="Times New Roman"/>
          <w:bCs/>
          <w:iCs/>
          <w:sz w:val="28"/>
          <w:szCs w:val="28"/>
        </w:rPr>
        <w:t xml:space="preserve"> </w:t>
      </w:r>
      <w:r>
        <w:rPr>
          <w:rFonts w:cs="Times New Roman" w:ascii="Times New Roman" w:hAnsi="Times New Roman"/>
          <w:sz w:val="28"/>
          <w:szCs w:val="28"/>
        </w:rPr>
        <w:t>прапорщиков и мичманов;</w:t>
      </w:r>
    </w:p>
    <w:p>
      <w:pPr>
        <w:pStyle w:val="Normal"/>
        <w:ind w:firstLine="709" w:end="0"/>
        <w:jc w:val="both"/>
        <w:rPr>
          <w:bCs/>
          <w:iCs/>
          <w:sz w:val="28"/>
          <w:szCs w:val="28"/>
        </w:rPr>
      </w:pPr>
      <w:r>
        <w:rPr>
          <w:bCs/>
          <w:iCs/>
          <w:sz w:val="28"/>
          <w:szCs w:val="28"/>
        </w:rPr>
        <w:t>д) досрочное присвоение воинского звания старшего прапорщика и старшего мичмана, предусмотренного штатом для занимаемой воинской должности;</w:t>
      </w:r>
    </w:p>
    <w:p>
      <w:pPr>
        <w:pStyle w:val="FR3"/>
        <w:ind w:firstLine="709" w:end="0"/>
        <w:rPr>
          <w:rFonts w:ascii="Times New Roman" w:hAnsi="Times New Roman" w:cs="Times New Roman"/>
          <w:sz w:val="28"/>
          <w:szCs w:val="28"/>
        </w:rPr>
      </w:pPr>
      <w:r>
        <w:rPr>
          <w:rFonts w:cs="Times New Roman" w:ascii="Times New Roman" w:hAnsi="Times New Roman"/>
          <w:sz w:val="28"/>
          <w:szCs w:val="28"/>
        </w:rPr>
        <w:t>е) присвоение воинского звания старшего прапорщика и старшего мичмана на одну ступень выше воинского звания, предусмотренного штатом для занимаемой воинской должности.</w:t>
      </w:r>
    </w:p>
    <w:p>
      <w:pPr>
        <w:pStyle w:val="FR3"/>
        <w:ind w:firstLine="709" w:end="0"/>
        <w:rPr>
          <w:rFonts w:ascii="Times New Roman" w:hAnsi="Times New Roman" w:cs="Times New Roman"/>
          <w:sz w:val="28"/>
          <w:szCs w:val="28"/>
        </w:rPr>
      </w:pPr>
      <w:r>
        <w:rPr>
          <w:rFonts w:cs="Times New Roman" w:ascii="Times New Roman" w:hAnsi="Times New Roman"/>
          <w:sz w:val="28"/>
          <w:szCs w:val="28"/>
        </w:rPr>
      </w:r>
    </w:p>
    <w:p>
      <w:pPr>
        <w:pStyle w:val="Normal"/>
        <w:ind w:firstLine="709" w:end="0"/>
        <w:jc w:val="center"/>
        <w:rPr>
          <w:b/>
          <w:iCs/>
          <w:sz w:val="28"/>
          <w:szCs w:val="28"/>
        </w:rPr>
      </w:pPr>
      <w:r>
        <w:rPr>
          <w:b/>
          <w:iCs/>
          <w:sz w:val="28"/>
          <w:szCs w:val="28"/>
        </w:rPr>
        <w:t>Права командиров (начальников) по применению поощрений к подчиненным им прапорщикам и мичманам</w:t>
      </w:r>
    </w:p>
    <w:p>
      <w:pPr>
        <w:pStyle w:val="FR3"/>
        <w:ind w:firstLine="709" w:end="0"/>
        <w:rPr>
          <w:rFonts w:ascii="Times New Roman" w:hAnsi="Times New Roman" w:cs="Times New Roman"/>
          <w:sz w:val="28"/>
          <w:szCs w:val="28"/>
        </w:rPr>
      </w:pPr>
      <w:r>
        <w:rPr>
          <w:rFonts w:cs="Times New Roman" w:ascii="Times New Roman" w:hAnsi="Times New Roman"/>
          <w:bCs/>
          <w:sz w:val="28"/>
          <w:szCs w:val="28"/>
        </w:rPr>
        <w:t>27. Командир взвода</w:t>
      </w:r>
      <w:r>
        <w:rPr>
          <w:rFonts w:cs="Times New Roman" w:ascii="Times New Roman" w:hAnsi="Times New Roman"/>
          <w:sz w:val="28"/>
          <w:szCs w:val="28"/>
        </w:rPr>
        <w:t xml:space="preserve"> (группы), </w:t>
      </w:r>
      <w:r>
        <w:rPr>
          <w:rFonts w:cs="Times New Roman" w:ascii="Times New Roman" w:hAnsi="Times New Roman"/>
          <w:bCs/>
          <w:sz w:val="28"/>
          <w:szCs w:val="28"/>
        </w:rPr>
        <w:t>командир роты</w:t>
      </w:r>
      <w:r>
        <w:rPr>
          <w:rFonts w:cs="Times New Roman" w:ascii="Times New Roman" w:hAnsi="Times New Roman"/>
          <w:sz w:val="28"/>
          <w:szCs w:val="28"/>
        </w:rPr>
        <w:t xml:space="preserve"> (боевого катера, корабля 4 ранга) </w:t>
      </w:r>
      <w:r>
        <w:rPr>
          <w:rFonts w:cs="Times New Roman" w:ascii="Times New Roman" w:hAnsi="Times New Roman"/>
          <w:bCs/>
          <w:sz w:val="28"/>
          <w:szCs w:val="28"/>
        </w:rPr>
        <w:t>и командир батальона</w:t>
      </w:r>
      <w:r>
        <w:rPr>
          <w:rFonts w:cs="Times New Roman" w:ascii="Times New Roman" w:hAnsi="Times New Roman"/>
          <w:sz w:val="28"/>
          <w:szCs w:val="28"/>
        </w:rPr>
        <w:t xml:space="preserve"> имеют право:</w:t>
      </w:r>
    </w:p>
    <w:p>
      <w:pPr>
        <w:pStyle w:val="Normal"/>
        <w:ind w:firstLine="709" w:end="0"/>
        <w:jc w:val="both"/>
        <w:rPr>
          <w:bCs/>
          <w:iCs/>
          <w:sz w:val="28"/>
          <w:szCs w:val="28"/>
        </w:rPr>
      </w:pPr>
      <w:r>
        <w:rPr>
          <w:bCs/>
          <w:iCs/>
          <w:sz w:val="28"/>
          <w:szCs w:val="28"/>
        </w:rPr>
        <w:t>а) снимать ранее примененные ими дисциплинарные взыскания, снимать дисциплинарные взыскания в случаях, указанных в статье 35 настоящего Устава;</w:t>
      </w:r>
    </w:p>
    <w:p>
      <w:pPr>
        <w:pStyle w:val="FR3"/>
        <w:ind w:firstLine="709" w:end="0"/>
        <w:rPr>
          <w:rFonts w:ascii="Times New Roman" w:hAnsi="Times New Roman" w:cs="Times New Roman"/>
          <w:sz w:val="28"/>
          <w:szCs w:val="28"/>
        </w:rPr>
      </w:pPr>
      <w:r>
        <w:rPr>
          <w:rFonts w:cs="Times New Roman" w:ascii="Times New Roman" w:hAnsi="Times New Roman"/>
          <w:sz w:val="28"/>
          <w:szCs w:val="28"/>
        </w:rPr>
        <w:t>б) объявлять  благодарность.</w:t>
      </w:r>
    </w:p>
    <w:p>
      <w:pPr>
        <w:pStyle w:val="FR3"/>
        <w:ind w:firstLine="709" w:end="0"/>
        <w:rPr>
          <w:rFonts w:ascii="Times New Roman" w:hAnsi="Times New Roman" w:cs="Times New Roman"/>
          <w:sz w:val="28"/>
          <w:szCs w:val="28"/>
        </w:rPr>
      </w:pPr>
      <w:r>
        <w:rPr>
          <w:rFonts w:cs="Times New Roman" w:ascii="Times New Roman" w:hAnsi="Times New Roman"/>
          <w:bCs/>
          <w:sz w:val="28"/>
          <w:szCs w:val="28"/>
        </w:rPr>
        <w:t>28. Командир отдельного батальона</w:t>
      </w:r>
      <w:r>
        <w:rPr>
          <w:rFonts w:cs="Times New Roman" w:ascii="Times New Roman" w:hAnsi="Times New Roman"/>
          <w:sz w:val="28"/>
          <w:szCs w:val="28"/>
        </w:rPr>
        <w:t xml:space="preserve"> (корабля 2 и 3 ранга), а также </w:t>
      </w:r>
      <w:r>
        <w:rPr>
          <w:rFonts w:cs="Times New Roman" w:ascii="Times New Roman" w:hAnsi="Times New Roman"/>
          <w:bCs/>
          <w:sz w:val="28"/>
          <w:szCs w:val="28"/>
        </w:rPr>
        <w:t>командир отдельной воинской части</w:t>
      </w:r>
      <w:r>
        <w:rPr>
          <w:rFonts w:cs="Times New Roman" w:ascii="Times New Roman" w:hAnsi="Times New Roman"/>
          <w:sz w:val="28"/>
          <w:szCs w:val="28"/>
        </w:rPr>
        <w:t>, пользующийся в соответствии со статьей 11 настоящего Устава дисциплинарной властью командира батальона, командир полка (корабля 1 ранга), командир дивизии, командир корпуса (эскадры), кроме того, имеют право применять поощрения, указанные в статье 26 настоящего Устава, за исключением предусмотренных пунктами «д» и «е».</w:t>
      </w:r>
    </w:p>
    <w:p>
      <w:pPr>
        <w:pStyle w:val="Normal"/>
        <w:ind w:firstLine="709" w:end="0"/>
        <w:jc w:val="both"/>
        <w:rPr>
          <w:bCs/>
          <w:iCs/>
          <w:sz w:val="28"/>
          <w:szCs w:val="28"/>
        </w:rPr>
      </w:pPr>
      <w:r>
        <w:rPr>
          <w:iCs/>
          <w:sz w:val="28"/>
          <w:szCs w:val="28"/>
        </w:rPr>
        <w:t>29. Командующий армией</w:t>
      </w:r>
      <w:r>
        <w:rPr>
          <w:bCs/>
          <w:sz w:val="28"/>
          <w:szCs w:val="28"/>
        </w:rPr>
        <w:t xml:space="preserve"> </w:t>
      </w:r>
      <w:r>
        <w:rPr>
          <w:bCs/>
          <w:iCs/>
          <w:sz w:val="28"/>
          <w:szCs w:val="28"/>
        </w:rPr>
        <w:t>(флотилией),</w:t>
      </w:r>
      <w:r>
        <w:rPr>
          <w:bCs/>
          <w:sz w:val="28"/>
          <w:szCs w:val="28"/>
        </w:rPr>
        <w:t xml:space="preserve"> </w:t>
      </w:r>
      <w:r>
        <w:rPr>
          <w:iCs/>
          <w:sz w:val="28"/>
          <w:szCs w:val="28"/>
        </w:rPr>
        <w:t>командующий войсками  военного округа, фронта, флотом,</w:t>
      </w:r>
      <w:r>
        <w:rPr>
          <w:sz w:val="28"/>
          <w:szCs w:val="28"/>
        </w:rPr>
        <w:t xml:space="preserve"> </w:t>
      </w:r>
      <w:r>
        <w:rPr>
          <w:iCs/>
          <w:sz w:val="28"/>
          <w:szCs w:val="28"/>
        </w:rPr>
        <w:t>им равные и выше</w:t>
      </w:r>
      <w:r>
        <w:rPr>
          <w:bCs/>
          <w:iCs/>
          <w:sz w:val="28"/>
          <w:szCs w:val="28"/>
        </w:rPr>
        <w:t xml:space="preserve"> в отношении подчиненных им прапорщиков и мичманов пользуются правом применять поощрения в полном объеме настоящего Устава.</w:t>
      </w:r>
    </w:p>
    <w:p>
      <w:pPr>
        <w:pStyle w:val="Normal"/>
        <w:ind w:firstLine="709" w:end="0"/>
        <w:jc w:val="both"/>
        <w:rPr>
          <w:bCs/>
          <w:iCs/>
          <w:sz w:val="28"/>
          <w:szCs w:val="28"/>
        </w:rPr>
      </w:pPr>
      <w:r>
        <w:rPr>
          <w:bCs/>
          <w:iCs/>
          <w:sz w:val="28"/>
          <w:szCs w:val="28"/>
        </w:rPr>
      </w:r>
    </w:p>
    <w:p>
      <w:pPr>
        <w:pStyle w:val="Heading4"/>
        <w:ind w:firstLine="709" w:start="0" w:end="0"/>
        <w:rPr>
          <w:sz w:val="28"/>
          <w:szCs w:val="28"/>
        </w:rPr>
      </w:pPr>
      <w:r>
        <w:rPr>
          <w:b w:val="false"/>
          <w:sz w:val="28"/>
          <w:szCs w:val="28"/>
        </w:rPr>
        <w:t xml:space="preserve">        </w:t>
      </w:r>
      <w:r>
        <w:rPr>
          <w:sz w:val="28"/>
          <w:szCs w:val="28"/>
        </w:rPr>
        <w:t>Поощрения, применяемые к офицерам</w:t>
      </w:r>
    </w:p>
    <w:p>
      <w:pPr>
        <w:pStyle w:val="Normal"/>
        <w:ind w:firstLine="709" w:end="0"/>
        <w:jc w:val="both"/>
        <w:rPr>
          <w:bCs/>
          <w:iCs/>
          <w:sz w:val="28"/>
          <w:szCs w:val="28"/>
        </w:rPr>
      </w:pPr>
      <w:r>
        <w:rPr>
          <w:iCs/>
          <w:sz w:val="28"/>
          <w:szCs w:val="28"/>
        </w:rPr>
        <w:t>30. К офицерам</w:t>
      </w:r>
      <w:r>
        <w:rPr>
          <w:bCs/>
          <w:sz w:val="28"/>
          <w:szCs w:val="28"/>
        </w:rPr>
        <w:t xml:space="preserve"> </w:t>
      </w:r>
      <w:r>
        <w:rPr>
          <w:bCs/>
          <w:iCs/>
          <w:sz w:val="28"/>
          <w:szCs w:val="28"/>
        </w:rPr>
        <w:t>применяются следующие поощрения:</w:t>
      </w:r>
    </w:p>
    <w:p>
      <w:pPr>
        <w:pStyle w:val="Normal"/>
        <w:ind w:firstLine="709" w:end="0"/>
        <w:jc w:val="both"/>
        <w:rPr>
          <w:bCs/>
          <w:iCs/>
          <w:sz w:val="28"/>
          <w:szCs w:val="28"/>
        </w:rPr>
      </w:pPr>
      <w:r>
        <w:rPr>
          <w:bCs/>
          <w:iCs/>
          <w:sz w:val="28"/>
          <w:szCs w:val="28"/>
        </w:rPr>
        <w:t>а) снятие ранее примененного дисциплинарного взыскания;</w:t>
      </w:r>
    </w:p>
    <w:p>
      <w:pPr>
        <w:pStyle w:val="Normal"/>
        <w:ind w:firstLine="709" w:end="0"/>
        <w:jc w:val="both"/>
        <w:rPr>
          <w:bCs/>
          <w:iCs/>
          <w:sz w:val="28"/>
          <w:szCs w:val="28"/>
        </w:rPr>
      </w:pPr>
      <w:r>
        <w:rPr>
          <w:bCs/>
          <w:iCs/>
          <w:sz w:val="28"/>
          <w:szCs w:val="28"/>
        </w:rPr>
        <w:t>б) объявление благодарности;</w:t>
      </w:r>
    </w:p>
    <w:p>
      <w:pPr>
        <w:pStyle w:val="Normal"/>
        <w:ind w:firstLine="709" w:end="0"/>
        <w:jc w:val="both"/>
        <w:rPr>
          <w:bCs/>
          <w:iCs/>
          <w:sz w:val="28"/>
          <w:szCs w:val="28"/>
        </w:rPr>
      </w:pPr>
      <w:r>
        <w:rPr>
          <w:bCs/>
          <w:iCs/>
          <w:sz w:val="28"/>
          <w:szCs w:val="28"/>
        </w:rPr>
        <w:t>в) награждение грамотой, ценным (в том числе именным) подарком или деньгами;</w:t>
      </w:r>
    </w:p>
    <w:p>
      <w:pPr>
        <w:pStyle w:val="Normal"/>
        <w:ind w:firstLine="709" w:end="0"/>
        <w:jc w:val="both"/>
        <w:rPr>
          <w:bCs/>
          <w:iCs/>
          <w:sz w:val="28"/>
          <w:szCs w:val="28"/>
        </w:rPr>
      </w:pPr>
      <w:r>
        <w:rPr>
          <w:bCs/>
          <w:iCs/>
          <w:sz w:val="28"/>
          <w:szCs w:val="28"/>
        </w:rPr>
        <w:t>г) занесение в Книгу почета воинской части (корабля) фамилий отличившихся офицеров;</w:t>
      </w:r>
    </w:p>
    <w:p>
      <w:pPr>
        <w:pStyle w:val="Normal"/>
        <w:ind w:firstLine="709" w:end="0"/>
        <w:jc w:val="both"/>
        <w:rPr>
          <w:bCs/>
          <w:iCs/>
          <w:sz w:val="28"/>
          <w:szCs w:val="28"/>
        </w:rPr>
      </w:pPr>
      <w:r>
        <w:rPr>
          <w:bCs/>
          <w:iCs/>
          <w:sz w:val="28"/>
          <w:szCs w:val="28"/>
        </w:rPr>
        <w:t>д) досрочное присвоение очередного воинского звания, но не выше воинского звания, предусмотренного штатом для занимаемой воинской должности;</w:t>
      </w:r>
    </w:p>
    <w:p>
      <w:pPr>
        <w:pStyle w:val="Normal"/>
        <w:ind w:firstLine="709" w:end="0"/>
        <w:jc w:val="both"/>
        <w:rPr>
          <w:bCs/>
          <w:iCs/>
          <w:sz w:val="28"/>
          <w:szCs w:val="28"/>
        </w:rPr>
      </w:pPr>
      <w:r>
        <w:rPr>
          <w:bCs/>
          <w:iCs/>
          <w:sz w:val="28"/>
          <w:szCs w:val="28"/>
        </w:rPr>
        <w:t>е) присвоение очередного воинского звания на одну ступень выше воинского звания, предусмотренного штатом для занимаемой воинской должности, но не выше воинского звания майора, капитана 3 ранга, а военнослужащему, имеющему ученую степень и (или) ученое звание, занимающему воинскую должность профессорско-преподавательского состава в военном образовательном учреждении профессионального образования, не выше воинского звания полковника, капитана 1 ранга;</w:t>
      </w:r>
    </w:p>
    <w:p>
      <w:pPr>
        <w:pStyle w:val="Normal"/>
        <w:ind w:firstLine="709" w:end="0"/>
        <w:jc w:val="both"/>
        <w:rPr>
          <w:bCs/>
          <w:iCs/>
          <w:sz w:val="28"/>
          <w:szCs w:val="28"/>
        </w:rPr>
      </w:pPr>
      <w:r>
        <w:rPr>
          <w:bCs/>
          <w:iCs/>
          <w:sz w:val="28"/>
          <w:szCs w:val="28"/>
        </w:rPr>
        <w:t>ж) награждение именным холодным и огнестрельным оружием.</w:t>
      </w:r>
    </w:p>
    <w:p>
      <w:pPr>
        <w:pStyle w:val="FR3"/>
        <w:ind w:firstLine="709" w:end="0"/>
        <w:rPr>
          <w:rFonts w:ascii="Times New Roman" w:hAnsi="Times New Roman" w:cs="Times New Roman"/>
          <w:sz w:val="28"/>
          <w:szCs w:val="28"/>
        </w:rPr>
      </w:pPr>
      <w:r>
        <w:rPr>
          <w:rFonts w:cs="Times New Roman" w:ascii="Times New Roman" w:hAnsi="Times New Roman"/>
          <w:bCs/>
          <w:sz w:val="28"/>
          <w:szCs w:val="28"/>
        </w:rPr>
        <w:t>31.</w:t>
      </w:r>
      <w:r>
        <w:rPr>
          <w:rFonts w:cs="Times New Roman" w:ascii="Times New Roman" w:hAnsi="Times New Roman"/>
          <w:sz w:val="28"/>
          <w:szCs w:val="28"/>
        </w:rPr>
        <w:t xml:space="preserve"> В военных образовательных учреждениях профессионального образования, кроме поощрений, перечисленных в статье 30 настоящего Устава, применяется также занесение на Доску почета фамилий слушателей и курсантов, окончивших военное образовательное учреждение высшего профессионального образования с медалью «За отличное окончание военного образовательного учреждения высшего профессионального образования Министерства обороны Российской Федерации» или получивших по окончании военного образовательного учреждения среднего профессионального образования диплом с отличием.</w:t>
      </w:r>
    </w:p>
    <w:p>
      <w:pPr>
        <w:pStyle w:val="FR3"/>
        <w:ind w:firstLine="709" w:end="0"/>
        <w:rPr>
          <w:rFonts w:ascii="Times New Roman" w:hAnsi="Times New Roman" w:cs="Times New Roman"/>
          <w:sz w:val="28"/>
          <w:szCs w:val="28"/>
        </w:rPr>
      </w:pPr>
      <w:r>
        <w:rPr>
          <w:rFonts w:cs="Times New Roman" w:ascii="Times New Roman" w:hAnsi="Times New Roman"/>
          <w:sz w:val="28"/>
          <w:szCs w:val="28"/>
        </w:rPr>
      </w:r>
    </w:p>
    <w:p>
      <w:pPr>
        <w:pStyle w:val="Normal"/>
        <w:ind w:firstLine="709" w:end="0"/>
        <w:jc w:val="center"/>
        <w:rPr>
          <w:b/>
          <w:iCs/>
          <w:sz w:val="28"/>
          <w:szCs w:val="28"/>
        </w:rPr>
      </w:pPr>
      <w:r>
        <w:rPr>
          <w:b/>
          <w:iCs/>
          <w:sz w:val="28"/>
          <w:szCs w:val="28"/>
        </w:rPr>
        <w:t>Права командиров (начальников) по применению поощрений к подчиненным им офицерам</w:t>
      </w:r>
    </w:p>
    <w:p>
      <w:pPr>
        <w:pStyle w:val="Normal"/>
        <w:ind w:firstLine="709" w:end="0"/>
        <w:jc w:val="both"/>
        <w:rPr>
          <w:bCs/>
          <w:iCs/>
          <w:sz w:val="28"/>
          <w:szCs w:val="28"/>
        </w:rPr>
      </w:pPr>
      <w:r>
        <w:rPr>
          <w:iCs/>
          <w:sz w:val="28"/>
          <w:szCs w:val="28"/>
        </w:rPr>
        <w:t>32. Командир роты</w:t>
      </w:r>
      <w:r>
        <w:rPr>
          <w:bCs/>
          <w:sz w:val="28"/>
          <w:szCs w:val="28"/>
        </w:rPr>
        <w:t xml:space="preserve"> </w:t>
      </w:r>
      <w:r>
        <w:rPr>
          <w:bCs/>
          <w:iCs/>
          <w:sz w:val="28"/>
          <w:szCs w:val="28"/>
        </w:rPr>
        <w:t xml:space="preserve">(боевого катера, корабля 4 ранга) и </w:t>
      </w:r>
      <w:r>
        <w:rPr>
          <w:iCs/>
          <w:sz w:val="28"/>
          <w:szCs w:val="28"/>
        </w:rPr>
        <w:t>командир батальона</w:t>
      </w:r>
      <w:r>
        <w:rPr>
          <w:bCs/>
          <w:sz w:val="28"/>
          <w:szCs w:val="28"/>
        </w:rPr>
        <w:t xml:space="preserve"> </w:t>
      </w:r>
      <w:r>
        <w:rPr>
          <w:bCs/>
          <w:iCs/>
          <w:sz w:val="28"/>
          <w:szCs w:val="28"/>
        </w:rPr>
        <w:t>имеют право:</w:t>
      </w:r>
    </w:p>
    <w:p>
      <w:pPr>
        <w:pStyle w:val="Normal"/>
        <w:ind w:firstLine="709" w:end="0"/>
        <w:jc w:val="both"/>
        <w:rPr>
          <w:bCs/>
          <w:iCs/>
          <w:sz w:val="28"/>
          <w:szCs w:val="28"/>
        </w:rPr>
      </w:pPr>
      <w:r>
        <w:rPr>
          <w:bCs/>
          <w:iCs/>
          <w:sz w:val="28"/>
          <w:szCs w:val="28"/>
        </w:rPr>
        <w:t>а) снимать ранее примененные ими дисцип</w:t>
        <w:softHyphen/>
        <w:t>линарные взыскания, снимать дисциплинарные взыскания в случаях, указанных в статье 35 настоящего Устава;</w:t>
      </w:r>
    </w:p>
    <w:p>
      <w:pPr>
        <w:pStyle w:val="Normal"/>
        <w:ind w:firstLine="709" w:end="0"/>
        <w:jc w:val="both"/>
        <w:rPr>
          <w:bCs/>
          <w:iCs/>
          <w:sz w:val="28"/>
          <w:szCs w:val="28"/>
        </w:rPr>
      </w:pPr>
      <w:r>
        <w:rPr>
          <w:bCs/>
          <w:iCs/>
          <w:sz w:val="28"/>
          <w:szCs w:val="28"/>
        </w:rPr>
        <w:t>б) объявлять благодарность.</w:t>
      </w:r>
    </w:p>
    <w:p>
      <w:pPr>
        <w:pStyle w:val="Normal"/>
        <w:ind w:firstLine="709" w:end="0"/>
        <w:jc w:val="both"/>
        <w:rPr>
          <w:bCs/>
          <w:iCs/>
          <w:sz w:val="28"/>
          <w:szCs w:val="28"/>
        </w:rPr>
      </w:pPr>
      <w:r>
        <w:rPr>
          <w:iCs/>
          <w:sz w:val="28"/>
          <w:szCs w:val="28"/>
        </w:rPr>
        <w:t>Командир отдельного батальона</w:t>
      </w:r>
      <w:r>
        <w:rPr>
          <w:bCs/>
          <w:iCs/>
          <w:sz w:val="28"/>
          <w:szCs w:val="28"/>
        </w:rPr>
        <w:t xml:space="preserve"> (корабля 2 и 3 ранга), а также </w:t>
      </w:r>
      <w:r>
        <w:rPr>
          <w:iCs/>
          <w:sz w:val="28"/>
          <w:szCs w:val="28"/>
        </w:rPr>
        <w:t>командир отдельной воинской части</w:t>
      </w:r>
      <w:r>
        <w:rPr>
          <w:bCs/>
          <w:iCs/>
          <w:sz w:val="28"/>
          <w:szCs w:val="28"/>
        </w:rPr>
        <w:t>, пользующийся в соответствии со статьей 11 настоящего Устава дисциплинарной властью командира батальона, кроме того, имеют право применять поощрения, предусмотренные пунктами «в» и «г» статьи 33 настоящего Устава.</w:t>
      </w:r>
    </w:p>
    <w:p>
      <w:pPr>
        <w:pStyle w:val="Normal"/>
        <w:ind w:firstLine="709" w:end="0"/>
        <w:jc w:val="both"/>
        <w:rPr>
          <w:bCs/>
          <w:iCs/>
          <w:sz w:val="28"/>
          <w:szCs w:val="28"/>
        </w:rPr>
      </w:pPr>
      <w:r>
        <w:rPr>
          <w:iCs/>
          <w:sz w:val="28"/>
          <w:szCs w:val="28"/>
        </w:rPr>
        <w:t>33. Командир полка</w:t>
      </w:r>
      <w:r>
        <w:rPr>
          <w:bCs/>
          <w:sz w:val="28"/>
          <w:szCs w:val="28"/>
        </w:rPr>
        <w:t xml:space="preserve"> </w:t>
      </w:r>
      <w:r>
        <w:rPr>
          <w:bCs/>
          <w:iCs/>
          <w:sz w:val="28"/>
          <w:szCs w:val="28"/>
        </w:rPr>
        <w:t xml:space="preserve">(корабля 1 ранга), </w:t>
      </w:r>
      <w:r>
        <w:rPr>
          <w:iCs/>
          <w:sz w:val="28"/>
          <w:szCs w:val="28"/>
        </w:rPr>
        <w:t>командир дивизии, командир корпуса</w:t>
      </w:r>
      <w:r>
        <w:rPr>
          <w:sz w:val="28"/>
          <w:szCs w:val="28"/>
        </w:rPr>
        <w:t xml:space="preserve"> </w:t>
      </w:r>
      <w:r>
        <w:rPr>
          <w:iCs/>
          <w:sz w:val="28"/>
          <w:szCs w:val="28"/>
        </w:rPr>
        <w:t>(эскадры),</w:t>
      </w:r>
      <w:r>
        <w:rPr>
          <w:sz w:val="28"/>
          <w:szCs w:val="28"/>
        </w:rPr>
        <w:t xml:space="preserve"> </w:t>
      </w:r>
      <w:r>
        <w:rPr>
          <w:iCs/>
          <w:sz w:val="28"/>
          <w:szCs w:val="28"/>
        </w:rPr>
        <w:t>командующий армией</w:t>
      </w:r>
      <w:r>
        <w:rPr>
          <w:sz w:val="28"/>
          <w:szCs w:val="28"/>
        </w:rPr>
        <w:t xml:space="preserve"> </w:t>
      </w:r>
      <w:r>
        <w:rPr>
          <w:iCs/>
          <w:sz w:val="28"/>
          <w:szCs w:val="28"/>
        </w:rPr>
        <w:t>(флотилией)</w:t>
      </w:r>
      <w:r>
        <w:rPr>
          <w:sz w:val="28"/>
          <w:szCs w:val="28"/>
        </w:rPr>
        <w:t xml:space="preserve">, </w:t>
      </w:r>
      <w:r>
        <w:rPr>
          <w:iCs/>
          <w:sz w:val="28"/>
          <w:szCs w:val="28"/>
        </w:rPr>
        <w:t>командующий войсками военного округа, фронта, флотом, главнокомандующий видом Вооруженных Сил Российской  Федерации, заместители Министра обороны Российской Федерации и им равные</w:t>
      </w:r>
      <w:r>
        <w:rPr>
          <w:bCs/>
          <w:sz w:val="28"/>
          <w:szCs w:val="28"/>
        </w:rPr>
        <w:t xml:space="preserve"> </w:t>
      </w:r>
      <w:r>
        <w:rPr>
          <w:bCs/>
          <w:iCs/>
          <w:sz w:val="28"/>
          <w:szCs w:val="28"/>
        </w:rPr>
        <w:t>имеют право:</w:t>
      </w:r>
    </w:p>
    <w:p>
      <w:pPr>
        <w:pStyle w:val="Normal"/>
        <w:ind w:firstLine="709" w:end="0"/>
        <w:jc w:val="both"/>
        <w:rPr>
          <w:bCs/>
          <w:iCs/>
          <w:sz w:val="28"/>
          <w:szCs w:val="28"/>
        </w:rPr>
      </w:pPr>
      <w:r>
        <w:rPr>
          <w:bCs/>
          <w:iCs/>
          <w:sz w:val="28"/>
          <w:szCs w:val="28"/>
        </w:rPr>
        <w:t>а) снимать ранее примененные ими дисциплинарные взыскания, снимать дисциплинарные взыскания в случаях, указанных в статье 35 настоящего Устава;</w:t>
      </w:r>
    </w:p>
    <w:p>
      <w:pPr>
        <w:pStyle w:val="Normal"/>
        <w:ind w:firstLine="709" w:end="0"/>
        <w:jc w:val="both"/>
        <w:rPr>
          <w:bCs/>
          <w:iCs/>
          <w:sz w:val="28"/>
          <w:szCs w:val="28"/>
        </w:rPr>
      </w:pPr>
      <w:r>
        <w:rPr>
          <w:bCs/>
          <w:iCs/>
          <w:sz w:val="28"/>
          <w:szCs w:val="28"/>
        </w:rPr>
        <w:t>б) объявлять благодарность;</w:t>
      </w:r>
    </w:p>
    <w:p>
      <w:pPr>
        <w:pStyle w:val="Normal"/>
        <w:ind w:firstLine="709" w:end="0"/>
        <w:jc w:val="both"/>
        <w:rPr>
          <w:bCs/>
          <w:iCs/>
          <w:sz w:val="28"/>
          <w:szCs w:val="28"/>
        </w:rPr>
      </w:pPr>
      <w:r>
        <w:rPr>
          <w:bCs/>
          <w:iCs/>
          <w:sz w:val="28"/>
          <w:szCs w:val="28"/>
        </w:rPr>
        <w:t>в) награждать грамотой, ценным подарком или деньгами;</w:t>
      </w:r>
    </w:p>
    <w:p>
      <w:pPr>
        <w:pStyle w:val="Normal"/>
        <w:ind w:firstLine="709" w:end="0"/>
        <w:jc w:val="both"/>
        <w:rPr>
          <w:bCs/>
          <w:iCs/>
          <w:sz w:val="28"/>
          <w:szCs w:val="28"/>
        </w:rPr>
      </w:pPr>
      <w:r>
        <w:rPr>
          <w:bCs/>
          <w:iCs/>
          <w:sz w:val="28"/>
          <w:szCs w:val="28"/>
        </w:rPr>
        <w:t>г) заносить в Книгу почета воинской части (корабля) фамилии отличившихся офицеров.</w:t>
      </w:r>
    </w:p>
    <w:p>
      <w:pPr>
        <w:pStyle w:val="Normal"/>
        <w:ind w:firstLine="709" w:end="0"/>
        <w:jc w:val="both"/>
        <w:rPr>
          <w:bCs/>
          <w:iCs/>
          <w:sz w:val="28"/>
          <w:szCs w:val="28"/>
        </w:rPr>
      </w:pPr>
      <w:r>
        <w:rPr>
          <w:bCs/>
          <w:iCs/>
          <w:sz w:val="28"/>
          <w:szCs w:val="28"/>
        </w:rPr>
        <w:t>Применять поощрения, предусмотренные пунктами «д» и «е» статьи 30 настоящего Устава, могут должностные лица, имеющие право присваивать воинские звания в соответствии с законодательством Российской Федерации.</w:t>
      </w:r>
    </w:p>
    <w:p>
      <w:pPr>
        <w:pStyle w:val="Normal"/>
        <w:ind w:firstLine="709" w:end="0"/>
        <w:jc w:val="center"/>
        <w:rPr>
          <w:bCs/>
          <w:iCs/>
          <w:sz w:val="28"/>
          <w:szCs w:val="28"/>
        </w:rPr>
      </w:pPr>
      <w:r>
        <w:rPr>
          <w:bCs/>
          <w:iCs/>
          <w:sz w:val="28"/>
          <w:szCs w:val="28"/>
        </w:rPr>
      </w:r>
    </w:p>
    <w:p>
      <w:pPr>
        <w:pStyle w:val="Normal"/>
        <w:ind w:firstLine="709" w:end="0"/>
        <w:jc w:val="center"/>
        <w:rPr>
          <w:bCs/>
          <w:iCs/>
          <w:sz w:val="28"/>
          <w:szCs w:val="28"/>
        </w:rPr>
      </w:pPr>
      <w:r>
        <w:rPr>
          <w:bCs/>
          <w:iCs/>
          <w:sz w:val="28"/>
          <w:szCs w:val="28"/>
        </w:rPr>
      </w:r>
    </w:p>
    <w:p>
      <w:pPr>
        <w:pStyle w:val="Normal"/>
        <w:ind w:firstLine="709" w:end="0"/>
        <w:jc w:val="center"/>
        <w:rPr>
          <w:bCs/>
          <w:iCs/>
          <w:sz w:val="28"/>
          <w:szCs w:val="28"/>
        </w:rPr>
      </w:pPr>
      <w:r>
        <w:rPr>
          <w:bCs/>
          <w:iCs/>
          <w:sz w:val="28"/>
          <w:szCs w:val="28"/>
        </w:rPr>
      </w:r>
    </w:p>
    <w:p>
      <w:pPr>
        <w:pStyle w:val="Normal"/>
        <w:numPr>
          <w:ilvl w:val="0"/>
          <w:numId w:val="0"/>
        </w:numPr>
        <w:ind w:firstLine="709" w:end="0"/>
        <w:jc w:val="center"/>
        <w:outlineLvl w:val="0"/>
        <w:rPr>
          <w:b/>
          <w:iCs/>
          <w:sz w:val="28"/>
          <w:szCs w:val="28"/>
        </w:rPr>
      </w:pPr>
      <w:r>
        <w:rPr>
          <w:b/>
          <w:iCs/>
          <w:sz w:val="28"/>
          <w:szCs w:val="28"/>
        </w:rPr>
        <w:t>Порядок применения поощрений</w:t>
      </w:r>
    </w:p>
    <w:p>
      <w:pPr>
        <w:pStyle w:val="Normal"/>
        <w:ind w:firstLine="709" w:end="0"/>
        <w:jc w:val="both"/>
        <w:rPr>
          <w:bCs/>
          <w:iCs/>
          <w:sz w:val="28"/>
          <w:szCs w:val="28"/>
        </w:rPr>
      </w:pPr>
      <w:r>
        <w:rPr>
          <w:iCs/>
          <w:sz w:val="28"/>
          <w:szCs w:val="28"/>
        </w:rPr>
        <w:t>34.</w:t>
      </w:r>
      <w:r>
        <w:rPr>
          <w:bCs/>
          <w:iCs/>
          <w:sz w:val="28"/>
          <w:szCs w:val="28"/>
        </w:rPr>
        <w:t xml:space="preserve"> Командиры (начальники) могут применять поощрения как в отношении отдельного военнослужащего, так и в отношении всего личного состава воинской части (подразделения).</w:t>
      </w:r>
    </w:p>
    <w:p>
      <w:pPr>
        <w:pStyle w:val="Normal"/>
        <w:ind w:firstLine="709" w:end="0"/>
        <w:jc w:val="both"/>
        <w:rPr>
          <w:bCs/>
          <w:iCs/>
          <w:sz w:val="28"/>
          <w:szCs w:val="28"/>
          <w:u w:val="single"/>
        </w:rPr>
      </w:pPr>
      <w:r>
        <w:rPr>
          <w:bCs/>
          <w:iCs/>
          <w:sz w:val="28"/>
          <w:szCs w:val="28"/>
        </w:rPr>
        <w:t>За одно отличие военнослужащий может быть поощрен только один раз.</w:t>
      </w:r>
    </w:p>
    <w:p>
      <w:pPr>
        <w:pStyle w:val="Normal"/>
        <w:ind w:firstLine="709" w:end="0"/>
        <w:jc w:val="both"/>
        <w:rPr>
          <w:bCs/>
          <w:iCs/>
          <w:sz w:val="28"/>
          <w:szCs w:val="28"/>
        </w:rPr>
      </w:pPr>
      <w:r>
        <w:rPr>
          <w:bCs/>
          <w:iCs/>
          <w:sz w:val="28"/>
          <w:szCs w:val="28"/>
        </w:rPr>
        <w:t>При определении вида поощрения принимаются во внимание характер заслуг, усердие и отличия военнослужащего, а также прежнее отношение его к военной службе.</w:t>
      </w:r>
    </w:p>
    <w:p>
      <w:pPr>
        <w:pStyle w:val="FR3"/>
        <w:ind w:firstLine="709" w:end="0"/>
        <w:rPr>
          <w:rFonts w:ascii="Times New Roman" w:hAnsi="Times New Roman" w:cs="Times New Roman"/>
          <w:iCs/>
          <w:sz w:val="28"/>
          <w:szCs w:val="28"/>
        </w:rPr>
      </w:pPr>
      <w:r>
        <w:rPr>
          <w:rFonts w:cs="Times New Roman" w:ascii="Times New Roman" w:hAnsi="Times New Roman"/>
          <w:bCs/>
          <w:sz w:val="28"/>
          <w:szCs w:val="28"/>
        </w:rPr>
        <w:t>35.</w:t>
      </w:r>
      <w:r>
        <w:rPr>
          <w:rFonts w:cs="Times New Roman" w:ascii="Times New Roman" w:hAnsi="Times New Roman"/>
          <w:sz w:val="28"/>
          <w:szCs w:val="28"/>
        </w:rPr>
        <w:t xml:space="preserve"> Военнослужащий, имеющий дисциплинарное взыскание, может быть поощрен только путем снятия ранее примененного взыскания. Право снятия дисциплинарного взыскания принадлежит тому командиру (начальнику), которым взыскание было применено, а также его</w:t>
      </w:r>
      <w:r>
        <w:rPr>
          <w:rFonts w:cs="Times New Roman" w:ascii="Times New Roman" w:hAnsi="Times New Roman"/>
          <w:iCs/>
          <w:sz w:val="28"/>
          <w:szCs w:val="28"/>
        </w:rPr>
        <w:t xml:space="preserve"> </w:t>
      </w:r>
      <w:r>
        <w:rPr>
          <w:rFonts w:cs="Times New Roman" w:ascii="Times New Roman" w:hAnsi="Times New Roman"/>
          <w:sz w:val="28"/>
          <w:szCs w:val="28"/>
        </w:rPr>
        <w:t xml:space="preserve">прямым начальникам, имеющим не меньшую, чем у него, дисциплинарную власть. </w:t>
      </w:r>
    </w:p>
    <w:p>
      <w:pPr>
        <w:pStyle w:val="FR3"/>
        <w:ind w:firstLine="709" w:end="0"/>
        <w:rPr>
          <w:rFonts w:ascii="Times New Roman" w:hAnsi="Times New Roman" w:cs="Times New Roman"/>
          <w:sz w:val="28"/>
          <w:szCs w:val="28"/>
        </w:rPr>
      </w:pPr>
      <w:r>
        <w:rPr>
          <w:rFonts w:cs="Times New Roman" w:ascii="Times New Roman" w:hAnsi="Times New Roman"/>
          <w:sz w:val="28"/>
          <w:szCs w:val="28"/>
        </w:rPr>
        <w:t>Право снятия дисциплинарных взысканий, указанных в     статьях 75 – 79 настоящего Устава, принадлежит прямому командиру (начальнику), имеющему дисциплинарную власть, не меньшую, чем начальник, применивший взыскание.</w:t>
      </w:r>
    </w:p>
    <w:p>
      <w:pPr>
        <w:pStyle w:val="FR3"/>
        <w:ind w:firstLine="709" w:end="0"/>
        <w:rPr>
          <w:rFonts w:ascii="Times New Roman" w:hAnsi="Times New Roman" w:cs="Times New Roman"/>
          <w:sz w:val="28"/>
          <w:szCs w:val="28"/>
        </w:rPr>
      </w:pPr>
      <w:r>
        <w:rPr>
          <w:rFonts w:cs="Times New Roman" w:ascii="Times New Roman" w:hAnsi="Times New Roman"/>
          <w:sz w:val="28"/>
          <w:szCs w:val="28"/>
        </w:rPr>
        <w:t>Одновременно с военнослужащего может быть снято только одно дисциплинарное взыскание.</w:t>
      </w:r>
    </w:p>
    <w:p>
      <w:pPr>
        <w:pStyle w:val="Normal"/>
        <w:ind w:firstLine="709" w:end="0"/>
        <w:jc w:val="both"/>
        <w:rPr>
          <w:bCs/>
          <w:iCs/>
          <w:sz w:val="28"/>
          <w:szCs w:val="28"/>
        </w:rPr>
      </w:pPr>
      <w:r>
        <w:rPr>
          <w:bCs/>
          <w:iCs/>
          <w:sz w:val="28"/>
          <w:szCs w:val="28"/>
        </w:rPr>
        <w:t>Командир (начальник) имеет право снять дисциплинарное взыскание только после того, как оно сыграло свою воспитательную роль и военнослужащий исправил свое поведение образцовым выполнением воинского долга.</w:t>
      </w:r>
    </w:p>
    <w:p>
      <w:pPr>
        <w:pStyle w:val="Normal"/>
        <w:ind w:firstLine="709" w:end="0"/>
        <w:jc w:val="both"/>
        <w:rPr>
          <w:bCs/>
          <w:iCs/>
          <w:sz w:val="28"/>
          <w:szCs w:val="28"/>
        </w:rPr>
      </w:pPr>
      <w:r>
        <w:rPr>
          <w:iCs/>
          <w:sz w:val="28"/>
          <w:szCs w:val="28"/>
        </w:rPr>
        <w:t>36.</w:t>
      </w:r>
      <w:r>
        <w:rPr>
          <w:bCs/>
          <w:iCs/>
          <w:sz w:val="28"/>
          <w:szCs w:val="28"/>
        </w:rPr>
        <w:t xml:space="preserve"> Снятие дисциплинарного взыскания – </w:t>
      </w:r>
      <w:r>
        <w:rPr>
          <w:iCs/>
          <w:sz w:val="28"/>
          <w:szCs w:val="28"/>
        </w:rPr>
        <w:t xml:space="preserve">дисциплинарный   арест </w:t>
      </w:r>
      <w:r>
        <w:rPr>
          <w:bCs/>
          <w:iCs/>
          <w:sz w:val="28"/>
          <w:szCs w:val="28"/>
        </w:rPr>
        <w:t>– осуществляется командиром воинской части, в случае</w:t>
      </w:r>
      <w:r>
        <w:rPr>
          <w:bCs/>
          <w:iCs/>
          <w:color w:val="008000"/>
          <w:sz w:val="28"/>
          <w:szCs w:val="28"/>
        </w:rPr>
        <w:t xml:space="preserve"> </w:t>
      </w:r>
      <w:r>
        <w:rPr>
          <w:bCs/>
          <w:iCs/>
          <w:sz w:val="28"/>
          <w:szCs w:val="28"/>
        </w:rPr>
        <w:t>если военнослужащий не совершит нового дисциплинарного проступка: с солдат и матросов – не ранее трех месяцев после исполнения постановления судьи гарнизонного военного суда о назначении дисциплинарного ареста; с сержантов и старшин – не ранее чем через шесть месяцев; с прапорщиков и мичманов – не ранее чем через год.</w:t>
      </w:r>
    </w:p>
    <w:p>
      <w:pPr>
        <w:pStyle w:val="Normal"/>
        <w:ind w:firstLine="709" w:end="0"/>
        <w:jc w:val="both"/>
        <w:rPr>
          <w:bCs/>
          <w:iCs/>
          <w:sz w:val="28"/>
          <w:szCs w:val="28"/>
        </w:rPr>
      </w:pPr>
      <w:r>
        <w:rPr>
          <w:bCs/>
          <w:iCs/>
          <w:sz w:val="28"/>
          <w:szCs w:val="28"/>
        </w:rPr>
        <w:t xml:space="preserve">Снятие дисциплинарного взыскания – </w:t>
      </w:r>
      <w:r>
        <w:rPr>
          <w:iCs/>
          <w:sz w:val="28"/>
          <w:szCs w:val="28"/>
        </w:rPr>
        <w:t>снижение в воинском звании (должности)</w:t>
      </w:r>
      <w:r>
        <w:rPr>
          <w:bCs/>
          <w:iCs/>
          <w:sz w:val="28"/>
          <w:szCs w:val="28"/>
        </w:rPr>
        <w:t xml:space="preserve"> – с солдат, матросов, сержантов и старшин осуществляется не ранее чем через шесть месяцев со дня его применения.</w:t>
      </w:r>
    </w:p>
    <w:p>
      <w:pPr>
        <w:pStyle w:val="Normal"/>
        <w:ind w:firstLine="709" w:end="0"/>
        <w:jc w:val="both"/>
        <w:rPr>
          <w:bCs/>
          <w:iCs/>
          <w:sz w:val="28"/>
          <w:szCs w:val="28"/>
        </w:rPr>
      </w:pPr>
      <w:r>
        <w:rPr>
          <w:bCs/>
          <w:iCs/>
          <w:sz w:val="28"/>
          <w:szCs w:val="28"/>
        </w:rPr>
        <w:t>Солдаты, матросы, сержанты и старшины восстанавливаются в прежнем воинском звании только при назначении их на соответствующую воинскую должность.</w:t>
      </w:r>
    </w:p>
    <w:p>
      <w:pPr>
        <w:pStyle w:val="Normal"/>
        <w:ind w:firstLine="709" w:end="0"/>
        <w:jc w:val="both"/>
        <w:rPr>
          <w:bCs/>
          <w:iCs/>
          <w:sz w:val="28"/>
          <w:szCs w:val="28"/>
        </w:rPr>
      </w:pPr>
      <w:r>
        <w:rPr>
          <w:bCs/>
          <w:iCs/>
          <w:sz w:val="28"/>
          <w:szCs w:val="28"/>
        </w:rPr>
        <w:t xml:space="preserve">Снятие дисциплинарного взыскания – </w:t>
      </w:r>
      <w:r>
        <w:rPr>
          <w:iCs/>
          <w:sz w:val="28"/>
          <w:szCs w:val="28"/>
        </w:rPr>
        <w:t xml:space="preserve">снижение в воинской должности </w:t>
      </w:r>
      <w:r>
        <w:rPr>
          <w:bCs/>
          <w:iCs/>
          <w:sz w:val="28"/>
          <w:szCs w:val="28"/>
        </w:rPr>
        <w:t xml:space="preserve">– с прапорщиков, мичманов и офицеров осуществляется не ранее чем через год со дня его применения. </w:t>
      </w:r>
    </w:p>
    <w:p>
      <w:pPr>
        <w:pStyle w:val="Normal"/>
        <w:ind w:firstLine="709" w:end="0"/>
        <w:jc w:val="both"/>
        <w:rPr>
          <w:bCs/>
          <w:iCs/>
          <w:sz w:val="28"/>
          <w:szCs w:val="28"/>
        </w:rPr>
      </w:pPr>
      <w:r>
        <w:rPr>
          <w:bCs/>
          <w:iCs/>
          <w:sz w:val="28"/>
          <w:szCs w:val="28"/>
        </w:rPr>
        <w:t xml:space="preserve">Дисциплинарное взыскание – </w:t>
      </w:r>
      <w:r>
        <w:rPr>
          <w:iCs/>
          <w:sz w:val="28"/>
          <w:szCs w:val="28"/>
        </w:rPr>
        <w:t>снижение в воинской</w:t>
      </w:r>
      <w:r>
        <w:rPr>
          <w:sz w:val="28"/>
          <w:szCs w:val="28"/>
        </w:rPr>
        <w:t xml:space="preserve"> </w:t>
      </w:r>
      <w:r>
        <w:rPr>
          <w:iCs/>
          <w:sz w:val="28"/>
          <w:szCs w:val="28"/>
        </w:rPr>
        <w:t>должности</w:t>
      </w:r>
      <w:r>
        <w:rPr>
          <w:bCs/>
          <w:iCs/>
          <w:sz w:val="28"/>
          <w:szCs w:val="28"/>
        </w:rPr>
        <w:t xml:space="preserve"> – может быть снято с военнослужащего без одновременного восстановления его в прежней должности.</w:t>
      </w:r>
    </w:p>
    <w:p>
      <w:pPr>
        <w:pStyle w:val="Normal"/>
        <w:ind w:firstLine="709" w:end="0"/>
        <w:jc w:val="both"/>
        <w:rPr>
          <w:bCs/>
          <w:iCs/>
          <w:sz w:val="28"/>
          <w:szCs w:val="28"/>
        </w:rPr>
      </w:pPr>
      <w:r>
        <w:rPr>
          <w:bCs/>
          <w:iCs/>
          <w:sz w:val="28"/>
          <w:szCs w:val="28"/>
        </w:rPr>
        <w:t xml:space="preserve">Снятие дисциплинарного взыскания – </w:t>
      </w:r>
      <w:r>
        <w:rPr>
          <w:iCs/>
          <w:sz w:val="28"/>
          <w:szCs w:val="28"/>
        </w:rPr>
        <w:t xml:space="preserve">предупреждение о неполном служебном соответствии </w:t>
      </w:r>
      <w:r>
        <w:rPr>
          <w:bCs/>
          <w:iCs/>
          <w:sz w:val="28"/>
          <w:szCs w:val="28"/>
        </w:rPr>
        <w:t>– осуществляется не ранее чем через год со дня его применения.</w:t>
      </w:r>
    </w:p>
    <w:p>
      <w:pPr>
        <w:pStyle w:val="Normal"/>
        <w:ind w:firstLine="709" w:end="0"/>
        <w:jc w:val="both"/>
        <w:rPr>
          <w:bCs/>
          <w:iCs/>
          <w:sz w:val="28"/>
          <w:szCs w:val="28"/>
        </w:rPr>
      </w:pPr>
      <w:r>
        <w:rPr>
          <w:iCs/>
          <w:sz w:val="28"/>
          <w:szCs w:val="28"/>
        </w:rPr>
        <w:t xml:space="preserve">37. </w:t>
      </w:r>
      <w:r>
        <w:rPr>
          <w:bCs/>
          <w:iCs/>
          <w:sz w:val="28"/>
          <w:szCs w:val="28"/>
        </w:rPr>
        <w:t xml:space="preserve">Поощрение – </w:t>
      </w:r>
      <w:r>
        <w:rPr>
          <w:iCs/>
          <w:sz w:val="28"/>
          <w:szCs w:val="28"/>
        </w:rPr>
        <w:t>объявление благодарности</w:t>
      </w:r>
      <w:r>
        <w:rPr>
          <w:bCs/>
          <w:iCs/>
          <w:sz w:val="28"/>
          <w:szCs w:val="28"/>
        </w:rPr>
        <w:t xml:space="preserve"> –</w:t>
      </w:r>
      <w:r>
        <w:rPr>
          <w:bCs/>
          <w:sz w:val="28"/>
          <w:szCs w:val="28"/>
        </w:rPr>
        <w:t xml:space="preserve"> </w:t>
      </w:r>
      <w:r>
        <w:rPr>
          <w:bCs/>
          <w:iCs/>
          <w:sz w:val="28"/>
          <w:szCs w:val="28"/>
        </w:rPr>
        <w:t>применяется как в отношении отдельного военнослужащего, так и в отношении всего личного состава воинской части (подразделения).</w:t>
      </w:r>
    </w:p>
    <w:p>
      <w:pPr>
        <w:pStyle w:val="Normal"/>
        <w:ind w:firstLine="709" w:end="0"/>
        <w:jc w:val="both"/>
        <w:rPr>
          <w:bCs/>
          <w:iCs/>
          <w:sz w:val="28"/>
          <w:szCs w:val="28"/>
        </w:rPr>
      </w:pPr>
      <w:r>
        <w:rPr>
          <w:iCs/>
          <w:sz w:val="28"/>
          <w:szCs w:val="28"/>
        </w:rPr>
        <w:t xml:space="preserve">38. </w:t>
      </w:r>
      <w:r>
        <w:rPr>
          <w:bCs/>
          <w:iCs/>
          <w:sz w:val="28"/>
          <w:szCs w:val="28"/>
        </w:rPr>
        <w:t xml:space="preserve">Поощрение – </w:t>
      </w:r>
      <w:r>
        <w:rPr>
          <w:iCs/>
          <w:sz w:val="28"/>
          <w:szCs w:val="28"/>
        </w:rPr>
        <w:t>сообщение на родину (по месту жительства родителей военнослужащего или лиц, на воспитании которых он находился) либо по месту прежней работы (учебы) военнослужащего об образцовом исполнении им воинского долга и о полученных поощрениях</w:t>
      </w:r>
      <w:r>
        <w:rPr>
          <w:bCs/>
          <w:iCs/>
          <w:sz w:val="28"/>
          <w:szCs w:val="28"/>
        </w:rPr>
        <w:t xml:space="preserve"> – применяется в отношении военнослужащих, проходящих военную службу по призыву. При этом на родину (по месту жительства родителей военнослужащего или лиц, на воспитании которых он находился) либо по месту прежней работы (учебы) военнослужащего высылается похвальный лист с сообщением об образцовом исполнении им воинского долга и о полученных поощрениях.</w:t>
      </w:r>
    </w:p>
    <w:p>
      <w:pPr>
        <w:pStyle w:val="Normal"/>
        <w:ind w:firstLine="709" w:end="0"/>
        <w:jc w:val="both"/>
        <w:rPr>
          <w:bCs/>
          <w:iCs/>
          <w:sz w:val="28"/>
          <w:szCs w:val="28"/>
        </w:rPr>
      </w:pPr>
      <w:r>
        <w:rPr>
          <w:iCs/>
          <w:sz w:val="28"/>
          <w:szCs w:val="28"/>
        </w:rPr>
        <w:t>39.</w:t>
      </w:r>
      <w:r>
        <w:rPr>
          <w:bCs/>
          <w:iCs/>
          <w:sz w:val="28"/>
          <w:szCs w:val="28"/>
        </w:rPr>
        <w:t xml:space="preserve"> Поощрение – </w:t>
      </w:r>
      <w:r>
        <w:rPr>
          <w:iCs/>
          <w:sz w:val="28"/>
          <w:szCs w:val="28"/>
        </w:rPr>
        <w:t xml:space="preserve">награждение грамотой, ценным подарком или деньгами </w:t>
      </w:r>
      <w:r>
        <w:rPr>
          <w:bCs/>
          <w:iCs/>
          <w:sz w:val="28"/>
          <w:szCs w:val="28"/>
        </w:rPr>
        <w:t>–</w:t>
      </w:r>
      <w:r>
        <w:rPr>
          <w:bCs/>
          <w:sz w:val="28"/>
          <w:szCs w:val="28"/>
        </w:rPr>
        <w:t xml:space="preserve"> </w:t>
      </w:r>
      <w:r>
        <w:rPr>
          <w:bCs/>
          <w:iCs/>
          <w:sz w:val="28"/>
          <w:szCs w:val="28"/>
        </w:rPr>
        <w:t>применяется в отношении всех военнослужащих, при этом грамотой награждаются как отдельные военнослужащие, так и весь личный состав воинской части (подразделения), как правило, в конце периода обучения (учебного года), при увольнении с военной службы, а также при подведении итогов соревнования (состязания).</w:t>
      </w:r>
    </w:p>
    <w:p>
      <w:pPr>
        <w:pStyle w:val="Normal"/>
        <w:ind w:firstLine="709" w:end="0"/>
        <w:jc w:val="both"/>
        <w:rPr>
          <w:bCs/>
          <w:iCs/>
          <w:sz w:val="28"/>
          <w:szCs w:val="28"/>
        </w:rPr>
      </w:pPr>
      <w:r>
        <w:rPr>
          <w:iCs/>
          <w:sz w:val="28"/>
          <w:szCs w:val="28"/>
        </w:rPr>
        <w:t>40.</w:t>
      </w:r>
      <w:r>
        <w:rPr>
          <w:bCs/>
          <w:iCs/>
          <w:sz w:val="28"/>
          <w:szCs w:val="28"/>
        </w:rPr>
        <w:t xml:space="preserve"> Поощрение – </w:t>
      </w:r>
      <w:r>
        <w:rPr>
          <w:iCs/>
          <w:sz w:val="28"/>
          <w:szCs w:val="28"/>
        </w:rPr>
        <w:t xml:space="preserve">награждение личной фотографией военнослужащего, снятого при развернутом Боевом знамени воинской части </w:t>
      </w:r>
      <w:r>
        <w:rPr>
          <w:bCs/>
          <w:iCs/>
          <w:sz w:val="28"/>
          <w:szCs w:val="28"/>
        </w:rPr>
        <w:t>– применяется в отношении солдат, матросов, сержантов и старшин.</w:t>
      </w:r>
    </w:p>
    <w:p>
      <w:pPr>
        <w:pStyle w:val="Normal"/>
        <w:ind w:firstLine="709" w:end="0"/>
        <w:jc w:val="both"/>
        <w:rPr>
          <w:bCs/>
          <w:iCs/>
          <w:sz w:val="28"/>
          <w:szCs w:val="28"/>
        </w:rPr>
      </w:pPr>
      <w:r>
        <w:rPr>
          <w:bCs/>
          <w:iCs/>
          <w:sz w:val="28"/>
          <w:szCs w:val="28"/>
        </w:rPr>
        <w:t xml:space="preserve">Военнослужащему, в отношении которого применяется это поощрение, вручаются две фотографии (военнослужащие фотографируются в парадной форме, с оружием) с текстом на обороте: кому и за что вручено. </w:t>
      </w:r>
    </w:p>
    <w:p>
      <w:pPr>
        <w:pStyle w:val="Normal"/>
        <w:ind w:firstLine="709" w:end="0"/>
        <w:jc w:val="both"/>
        <w:rPr>
          <w:bCs/>
          <w:iCs/>
          <w:sz w:val="28"/>
          <w:szCs w:val="28"/>
        </w:rPr>
      </w:pPr>
      <w:r>
        <w:rPr>
          <w:iCs/>
          <w:sz w:val="28"/>
          <w:szCs w:val="28"/>
        </w:rPr>
        <w:t>41.</w:t>
      </w:r>
      <w:r>
        <w:rPr>
          <w:bCs/>
          <w:iCs/>
          <w:sz w:val="28"/>
          <w:szCs w:val="28"/>
        </w:rPr>
        <w:t xml:space="preserve"> Поощрения – </w:t>
      </w:r>
      <w:r>
        <w:rPr>
          <w:iCs/>
          <w:sz w:val="28"/>
          <w:szCs w:val="28"/>
        </w:rPr>
        <w:t xml:space="preserve">присвоение воинского звания ефрейтора, старшего матроса; присвоение очередного воинского звания досрочно, но не выше воинского звания, предусмотренного штатом для занимаемой воинской должности; присвоение воинского звания на одну ступень выше воинского звания, предусмотренного штатом для занимаемой воинской должности, но не выше воинского звания майора, капитана 3 ранга, а военнослужащему, имеющему ученую степень и (или) ученое звание, занимающему воинскую должность профессорско-преподавательского состава в военном образовательном учреждении профессионального образования, не выше воинского звания полковника, капитана 1 ранга </w:t>
      </w:r>
      <w:r>
        <w:rPr>
          <w:bCs/>
          <w:iCs/>
          <w:sz w:val="28"/>
          <w:szCs w:val="28"/>
        </w:rPr>
        <w:t>– применяются в отношении военнослужащих за особые личные заслуги.</w:t>
      </w:r>
    </w:p>
    <w:p>
      <w:pPr>
        <w:pStyle w:val="Normal"/>
        <w:ind w:firstLine="709" w:end="0"/>
        <w:jc w:val="both"/>
        <w:rPr>
          <w:bCs/>
          <w:sz w:val="28"/>
          <w:szCs w:val="28"/>
        </w:rPr>
      </w:pPr>
      <w:r>
        <w:rPr>
          <w:iCs/>
          <w:sz w:val="28"/>
          <w:szCs w:val="28"/>
        </w:rPr>
        <w:t>42.</w:t>
      </w:r>
      <w:r>
        <w:rPr>
          <w:bCs/>
          <w:iCs/>
          <w:sz w:val="28"/>
          <w:szCs w:val="28"/>
        </w:rPr>
        <w:t xml:space="preserve"> Поощрение – </w:t>
      </w:r>
      <w:r>
        <w:rPr>
          <w:iCs/>
          <w:sz w:val="28"/>
          <w:szCs w:val="28"/>
        </w:rPr>
        <w:t>награждение</w:t>
      </w:r>
      <w:r>
        <w:rPr>
          <w:sz w:val="28"/>
          <w:szCs w:val="28"/>
        </w:rPr>
        <w:t xml:space="preserve"> </w:t>
      </w:r>
      <w:r>
        <w:rPr>
          <w:iCs/>
          <w:sz w:val="28"/>
          <w:szCs w:val="28"/>
        </w:rPr>
        <w:t>нагрудным знаком    отличника</w:t>
      </w:r>
      <w:r>
        <w:rPr>
          <w:bCs/>
          <w:iCs/>
          <w:sz w:val="28"/>
          <w:szCs w:val="28"/>
        </w:rPr>
        <w:t xml:space="preserve"> – объявляется приказом командира воинской части и</w:t>
      </w:r>
      <w:r>
        <w:rPr>
          <w:bCs/>
          <w:sz w:val="28"/>
          <w:szCs w:val="28"/>
        </w:rPr>
        <w:t xml:space="preserve"> </w:t>
      </w:r>
      <w:r>
        <w:rPr>
          <w:bCs/>
          <w:iCs/>
          <w:sz w:val="28"/>
          <w:szCs w:val="28"/>
        </w:rPr>
        <w:t>применяется в отношении солдат, матросов, сержантов и старшин, которые являлись отличниками в течение одного периода обучения, а также в отношении</w:t>
      </w:r>
      <w:r>
        <w:rPr>
          <w:bCs/>
          <w:sz w:val="28"/>
          <w:szCs w:val="28"/>
        </w:rPr>
        <w:t xml:space="preserve"> </w:t>
      </w:r>
      <w:r>
        <w:rPr>
          <w:bCs/>
          <w:iCs/>
          <w:sz w:val="28"/>
          <w:szCs w:val="28"/>
        </w:rPr>
        <w:t>курсантов военных образовательных учреждений профессионального образования,</w:t>
      </w:r>
      <w:r>
        <w:rPr>
          <w:bCs/>
          <w:sz w:val="28"/>
          <w:szCs w:val="28"/>
        </w:rPr>
        <w:t xml:space="preserve"> </w:t>
      </w:r>
      <w:r>
        <w:rPr>
          <w:bCs/>
          <w:iCs/>
          <w:sz w:val="28"/>
          <w:szCs w:val="28"/>
        </w:rPr>
        <w:t>которые являлись отличниками в течение учебного года.</w:t>
      </w:r>
    </w:p>
    <w:p>
      <w:pPr>
        <w:pStyle w:val="Normal"/>
        <w:ind w:firstLine="709" w:end="0"/>
        <w:jc w:val="both"/>
        <w:rPr>
          <w:bCs/>
          <w:iCs/>
          <w:sz w:val="28"/>
          <w:szCs w:val="28"/>
        </w:rPr>
      </w:pPr>
      <w:r>
        <w:rPr>
          <w:iCs/>
          <w:sz w:val="28"/>
          <w:szCs w:val="28"/>
        </w:rPr>
        <w:t>43.</w:t>
      </w:r>
      <w:r>
        <w:rPr>
          <w:bCs/>
          <w:iCs/>
          <w:sz w:val="28"/>
          <w:szCs w:val="28"/>
        </w:rPr>
        <w:t xml:space="preserve"> Поощрение – </w:t>
      </w:r>
      <w:r>
        <w:rPr>
          <w:iCs/>
          <w:sz w:val="28"/>
          <w:szCs w:val="28"/>
        </w:rPr>
        <w:t>занесение в Книгу почета воинской части (корабля) фамилий отличившихся военнослужащих</w:t>
      </w:r>
      <w:r>
        <w:rPr>
          <w:bCs/>
          <w:iCs/>
          <w:sz w:val="28"/>
          <w:szCs w:val="28"/>
        </w:rPr>
        <w:t xml:space="preserve"> – объявляется приказом командира воинской части и применяется в отношении:</w:t>
      </w:r>
    </w:p>
    <w:p>
      <w:pPr>
        <w:pStyle w:val="FR3"/>
        <w:ind w:firstLine="709" w:end="0"/>
        <w:rPr>
          <w:rFonts w:ascii="Times New Roman" w:hAnsi="Times New Roman" w:cs="Times New Roman"/>
          <w:sz w:val="28"/>
          <w:szCs w:val="28"/>
        </w:rPr>
      </w:pPr>
      <w:r>
        <w:rPr>
          <w:rFonts w:cs="Times New Roman" w:ascii="Times New Roman" w:hAnsi="Times New Roman"/>
          <w:sz w:val="28"/>
          <w:szCs w:val="28"/>
        </w:rPr>
        <w:t>солдат, матросов, сержантов и старшин последнего периода обучения, проходящих военную службу по призыву, добившихся отличных показателей в боевой подготовке, проявивших безупречную дисциплинированность и высокую сознательность при несении службы, – перед увольнением с военной службы (курсантов и слушателей военных образовательных учреждений профессионального образования – по окончании обучения);</w:t>
      </w:r>
    </w:p>
    <w:p>
      <w:pPr>
        <w:pStyle w:val="Normal"/>
        <w:ind w:firstLine="709" w:end="0"/>
        <w:jc w:val="both"/>
        <w:rPr>
          <w:bCs/>
          <w:iCs/>
          <w:sz w:val="28"/>
          <w:szCs w:val="28"/>
        </w:rPr>
      </w:pPr>
      <w:r>
        <w:rPr>
          <w:bCs/>
          <w:iCs/>
          <w:sz w:val="28"/>
          <w:szCs w:val="28"/>
        </w:rPr>
        <w:t>военнослужащих, проходящих военную службу по контракту,  за безупречную службу в Вооруженных Силах Российской Федерации, а также всех военнослужащих, особо отличившихся при исполнении своего воинского долга, – в течение всего срока прохождения ими военной службы.</w:t>
      </w:r>
    </w:p>
    <w:p>
      <w:pPr>
        <w:pStyle w:val="Normal"/>
        <w:ind w:firstLine="709" w:end="0"/>
        <w:jc w:val="both"/>
        <w:rPr>
          <w:bCs/>
          <w:iCs/>
          <w:sz w:val="28"/>
          <w:szCs w:val="28"/>
        </w:rPr>
      </w:pPr>
      <w:r>
        <w:rPr>
          <w:bCs/>
          <w:iCs/>
          <w:sz w:val="28"/>
          <w:szCs w:val="28"/>
        </w:rPr>
        <w:t>При объявлении приказа о занесении в Книгу почета воинской части (корабля) военнослужащему вручается похвальная грамота за подписью командира воинской части (корабля)</w:t>
      </w:r>
      <w:r>
        <w:rPr>
          <w:bCs/>
          <w:iCs/>
          <w:color w:val="008000"/>
          <w:sz w:val="28"/>
          <w:szCs w:val="28"/>
        </w:rPr>
        <w:t>.</w:t>
      </w:r>
      <w:r>
        <w:rPr>
          <w:bCs/>
          <w:iCs/>
          <w:sz w:val="28"/>
          <w:szCs w:val="28"/>
        </w:rPr>
        <w:t xml:space="preserve"> О занесении в Книгу почета воинской части (корабля) фамилии военнослужащего, проходящего военную службу по призыву, кроме того, сообщается на родину (по месту жительства родителей военнослужащего или лиц, на воспитании которых он находился) либо по месту прежней работы (учебы) военнослужащего.</w:t>
      </w:r>
    </w:p>
    <w:p>
      <w:pPr>
        <w:pStyle w:val="Normal"/>
        <w:ind w:firstLine="709" w:end="0"/>
        <w:jc w:val="both"/>
        <w:rPr>
          <w:bCs/>
          <w:iCs/>
          <w:sz w:val="28"/>
          <w:szCs w:val="28"/>
        </w:rPr>
      </w:pPr>
      <w:r>
        <w:rPr>
          <w:iCs/>
          <w:sz w:val="28"/>
          <w:szCs w:val="28"/>
        </w:rPr>
        <w:t>44.</w:t>
      </w:r>
      <w:r>
        <w:rPr>
          <w:bCs/>
          <w:iCs/>
          <w:sz w:val="28"/>
          <w:szCs w:val="28"/>
        </w:rPr>
        <w:t xml:space="preserve"> Поощрение – </w:t>
      </w:r>
      <w:r>
        <w:rPr>
          <w:iCs/>
          <w:sz w:val="28"/>
          <w:szCs w:val="28"/>
        </w:rPr>
        <w:t>награждение именным холодным и огнестрельным оружием</w:t>
      </w:r>
      <w:r>
        <w:rPr>
          <w:bCs/>
          <w:iCs/>
          <w:sz w:val="28"/>
          <w:szCs w:val="28"/>
        </w:rPr>
        <w:t xml:space="preserve"> – является почетной наградой для отличившихся офицеров за особые личные заслуги перед государством и Вооруженными Силами Российской Федерации.</w:t>
      </w:r>
    </w:p>
    <w:p>
      <w:pPr>
        <w:pStyle w:val="Normal"/>
        <w:ind w:firstLine="709" w:end="0"/>
        <w:jc w:val="both"/>
        <w:rPr>
          <w:bCs/>
          <w:iCs/>
          <w:sz w:val="28"/>
          <w:szCs w:val="28"/>
        </w:rPr>
      </w:pPr>
      <w:r>
        <w:rPr>
          <w:bCs/>
          <w:iCs/>
          <w:sz w:val="28"/>
          <w:szCs w:val="28"/>
        </w:rPr>
        <w:t>Награждение именным оружием производится в соответствии с законодательством Российской Федерации.</w:t>
      </w:r>
    </w:p>
    <w:p>
      <w:pPr>
        <w:pStyle w:val="Normal"/>
        <w:ind w:firstLine="709" w:end="0"/>
        <w:jc w:val="both"/>
        <w:rPr>
          <w:bCs/>
          <w:iCs/>
          <w:sz w:val="28"/>
          <w:szCs w:val="28"/>
        </w:rPr>
      </w:pPr>
      <w:r>
        <w:rPr>
          <w:iCs/>
          <w:sz w:val="28"/>
          <w:szCs w:val="28"/>
        </w:rPr>
        <w:t>45.</w:t>
      </w:r>
      <w:r>
        <w:rPr>
          <w:bCs/>
          <w:iCs/>
          <w:sz w:val="28"/>
          <w:szCs w:val="28"/>
        </w:rPr>
        <w:t xml:space="preserve"> Поощрения объявляются перед строем, на собраниях или совещаниях военнослужащих, в приказе или лично.</w:t>
      </w:r>
    </w:p>
    <w:p>
      <w:pPr>
        <w:pStyle w:val="Normal"/>
        <w:ind w:firstLine="709" w:end="0"/>
        <w:jc w:val="both"/>
        <w:rPr>
          <w:bCs/>
          <w:iCs/>
          <w:sz w:val="28"/>
          <w:szCs w:val="28"/>
        </w:rPr>
      </w:pPr>
      <w:r>
        <w:rPr>
          <w:bCs/>
          <w:iCs/>
          <w:sz w:val="28"/>
          <w:szCs w:val="28"/>
        </w:rPr>
        <w:t>Объявление приказов о поощрении или награждении отличившихся военнослужащих обычно проводится в торжественной обстановке.</w:t>
      </w:r>
    </w:p>
    <w:p>
      <w:pPr>
        <w:pStyle w:val="Normal"/>
        <w:ind w:firstLine="709" w:end="0"/>
        <w:jc w:val="both"/>
        <w:rPr>
          <w:bCs/>
          <w:iCs/>
          <w:sz w:val="28"/>
          <w:szCs w:val="28"/>
        </w:rPr>
      </w:pPr>
      <w:r>
        <w:rPr>
          <w:bCs/>
          <w:iCs/>
          <w:sz w:val="28"/>
          <w:szCs w:val="28"/>
        </w:rPr>
        <w:t xml:space="preserve">Одновременно с объявлением приказа о поощрении военнослужащим, как правило, вручаются грамоты, ценные подарки или деньги, личные фотографии военнослужащих, снятых при развернутом Боевом знамени воинской части, нагрудные знаки отличника, а также зачитывается текст сообщения на родину (по месту жительства родителей военнослужащего или лиц, на воспитании которых он находился) либо по месту прежней работы (учебы) военнослужащего об образцовом выполнении им воинского долга. </w:t>
      </w:r>
    </w:p>
    <w:p>
      <w:pPr>
        <w:pStyle w:val="Normal"/>
        <w:shd w:fill="FFFFFF" w:val="clear"/>
        <w:ind w:hanging="11" w:end="0"/>
        <w:rPr>
          <w:b/>
          <w:sz w:val="28"/>
          <w:szCs w:val="28"/>
        </w:rPr>
      </w:pPr>
      <w:r>
        <w:rPr>
          <w:iCs/>
          <w:sz w:val="28"/>
          <w:szCs w:val="28"/>
        </w:rPr>
        <w:t>46.</w:t>
      </w:r>
      <w:r>
        <w:rPr>
          <w:bCs/>
          <w:iCs/>
          <w:sz w:val="28"/>
          <w:szCs w:val="28"/>
        </w:rPr>
        <w:t xml:space="preserve"> Военнослужащий считается не имеющим дисциплинарных взысканий после их снятия соответствующим командиром (начальником) или по истечении одного года со дня применения последнего взыскания, если за этот период к нему не было применено другое дисциплинарное взыскание</w:t>
      </w:r>
    </w:p>
    <w:p>
      <w:pPr>
        <w:pStyle w:val="25"/>
        <w:spacing w:lineRule="auto" w:line="240" w:before="120" w:after="0"/>
        <w:rPr>
          <w:sz w:val="28"/>
          <w:szCs w:val="28"/>
        </w:rPr>
      </w:pPr>
      <w:r>
        <w:rPr>
          <w:b/>
          <w:sz w:val="28"/>
          <w:szCs w:val="28"/>
        </w:rPr>
      </w:r>
    </w:p>
    <w:p>
      <w:pPr>
        <w:pStyle w:val="Normal"/>
        <w:shd w:fill="FFFFFF" w:val="clear"/>
        <w:ind w:firstLine="589" w:start="11" w:end="0"/>
        <w:jc w:val="both"/>
        <w:rPr>
          <w:b/>
          <w:sz w:val="28"/>
          <w:szCs w:val="28"/>
        </w:rPr>
      </w:pPr>
      <w:r>
        <w:rPr>
          <w:sz w:val="28"/>
          <w:szCs w:val="28"/>
        </w:rPr>
        <w:t xml:space="preserve"> </w:t>
      </w:r>
    </w:p>
    <w:p>
      <w:pPr>
        <w:pStyle w:val="Heading1"/>
        <w:ind w:hanging="0" w:start="0"/>
        <w:rPr>
          <w:b/>
          <w:bCs/>
          <w:sz w:val="28"/>
          <w:szCs w:val="28"/>
        </w:rPr>
      </w:pPr>
      <w:r>
        <w:rPr>
          <w:b/>
          <w:bCs/>
          <w:sz w:val="28"/>
          <w:szCs w:val="28"/>
        </w:rPr>
        <w:t>Заключение</w:t>
      </w:r>
    </w:p>
    <w:p>
      <w:pPr>
        <w:pStyle w:val="Normal"/>
        <w:shd w:fill="FFFFFF" w:val="clear"/>
        <w:ind w:firstLine="731" w:end="0"/>
        <w:jc w:val="both"/>
        <w:rPr>
          <w:color w:val="000000"/>
          <w:sz w:val="28"/>
          <w:szCs w:val="28"/>
        </w:rPr>
      </w:pPr>
      <w:r>
        <w:rPr>
          <w:color w:val="000000"/>
          <w:sz w:val="28"/>
          <w:szCs w:val="28"/>
        </w:rPr>
        <w:t xml:space="preserve">Знание, понимание и практическое выполнение уставов обеспечивают привитие обучаемым таких качеств, как дисциплинированность, организованность, воинская культура и законность поведения. У них складывается правильное и четкое представление о военной службе. </w:t>
      </w:r>
    </w:p>
    <w:p>
      <w:pPr>
        <w:pStyle w:val="Normal"/>
        <w:shd w:fill="FFFFFF" w:val="clear"/>
        <w:ind w:firstLine="731" w:end="0"/>
        <w:jc w:val="both"/>
        <w:rPr>
          <w:color w:val="000000"/>
          <w:sz w:val="28"/>
          <w:szCs w:val="28"/>
        </w:rPr>
      </w:pPr>
      <w:r>
        <w:rPr>
          <w:color w:val="000000"/>
          <w:sz w:val="28"/>
          <w:szCs w:val="28"/>
        </w:rPr>
        <w:t>Опыт, накопленный войсками, показывает, что общевоинские уставы вносят в жизнь и деятельность подразделений, частей и кораблей законность и организованность, без чего невозможно обеспечить надлежащий воинский порядок, дисциплину, наладить учебно-воспитательный процесс и в целом поддерживать на должном уровне боевую готовность Вооруженных Сил.</w:t>
      </w:r>
    </w:p>
    <w:p>
      <w:pPr>
        <w:pStyle w:val="Normal"/>
        <w:shd w:fill="FFFFFF" w:val="clear"/>
        <w:ind w:firstLine="731" w:end="0"/>
        <w:jc w:val="both"/>
        <w:rPr>
          <w:color w:val="000000"/>
          <w:sz w:val="28"/>
          <w:szCs w:val="28"/>
        </w:rPr>
      </w:pPr>
      <w:r>
        <w:rPr>
          <w:color w:val="000000"/>
          <w:sz w:val="28"/>
          <w:szCs w:val="28"/>
        </w:rPr>
      </w:r>
    </w:p>
    <w:p>
      <w:pPr>
        <w:pStyle w:val="Normal"/>
        <w:shd w:fill="FFFFFF" w:val="clear"/>
        <w:ind w:firstLine="731" w:end="0"/>
        <w:jc w:val="both"/>
        <w:rPr>
          <w:color w:val="000000"/>
          <w:sz w:val="28"/>
          <w:szCs w:val="28"/>
        </w:rPr>
      </w:pPr>
      <w:r>
        <w:rPr>
          <w:color w:val="000000"/>
          <w:sz w:val="28"/>
          <w:szCs w:val="28"/>
        </w:rPr>
      </w:r>
    </w:p>
    <w:p>
      <w:pPr>
        <w:pStyle w:val="Normal"/>
        <w:shd w:fill="FFFFFF" w:val="clear"/>
        <w:tabs>
          <w:tab w:val="clear" w:pos="720"/>
          <w:tab w:val="left" w:pos="1685" w:leader="none"/>
        </w:tabs>
        <w:ind w:firstLine="567" w:end="0"/>
        <w:jc w:val="center"/>
        <w:rPr>
          <w:sz w:val="28"/>
          <w:szCs w:val="28"/>
        </w:rPr>
      </w:pPr>
      <w:r>
        <w:rPr>
          <w:sz w:val="28"/>
          <w:szCs w:val="28"/>
        </w:rPr>
        <w:t xml:space="preserve">Разработал: </w:t>
        <w:tab/>
        <w:t>полковник запаса                           С. Черных</w:t>
      </w:r>
    </w:p>
    <w:p>
      <w:pPr>
        <w:pStyle w:val="Normal"/>
        <w:shd w:fill="FFFFFF" w:val="clear"/>
        <w:rPr>
          <w:sz w:val="28"/>
          <w:szCs w:val="28"/>
        </w:rPr>
      </w:pPr>
      <w:r>
        <w:rPr>
          <w:sz w:val="28"/>
          <w:szCs w:val="28"/>
        </w:rPr>
        <w:t>«____» _____________ 202__ г.</w:t>
      </w:r>
    </w:p>
    <w:p>
      <w:pPr>
        <w:pStyle w:val="Normal"/>
        <w:shd w:fill="FFFFFF" w:val="clear"/>
        <w:rPr>
          <w:sz w:val="28"/>
          <w:szCs w:val="28"/>
        </w:rPr>
      </w:pPr>
      <w:r>
        <w:rPr>
          <w:sz w:val="28"/>
          <w:szCs w:val="28"/>
        </w:rPr>
      </w:r>
    </w:p>
    <w:p>
      <w:pPr>
        <w:pStyle w:val="Normal"/>
        <w:shd w:fill="FFFFFF" w:val="clear"/>
        <w:rPr>
          <w:sz w:val="28"/>
          <w:szCs w:val="28"/>
        </w:rPr>
      </w:pPr>
      <w:r>
        <w:rPr>
          <w:sz w:val="28"/>
          <w:szCs w:val="28"/>
        </w:rPr>
      </w:r>
    </w:p>
    <w:p>
      <w:pPr>
        <w:pStyle w:val="Normal"/>
        <w:shd w:fill="FFFFFF" w:val="clear"/>
        <w:rPr>
          <w:sz w:val="28"/>
          <w:szCs w:val="28"/>
        </w:rPr>
      </w:pPr>
      <w:r>
        <w:rPr>
          <w:sz w:val="28"/>
          <w:szCs w:val="28"/>
        </w:rPr>
      </w:r>
    </w:p>
    <w:p>
      <w:pPr>
        <w:pStyle w:val="Normal"/>
        <w:shd w:fill="FFFFFF" w:val="clear"/>
        <w:rPr>
          <w:sz w:val="28"/>
          <w:szCs w:val="28"/>
        </w:rPr>
      </w:pPr>
      <w:r>
        <w:rPr>
          <w:sz w:val="28"/>
          <w:szCs w:val="28"/>
        </w:rPr>
      </w:r>
    </w:p>
    <w:p>
      <w:pPr>
        <w:pStyle w:val="Normal"/>
        <w:shd w:fill="FFFFFF" w:val="clear"/>
        <w:rPr>
          <w:sz w:val="28"/>
          <w:szCs w:val="28"/>
        </w:rPr>
      </w:pPr>
      <w:r>
        <w:rPr>
          <w:sz w:val="28"/>
          <w:szCs w:val="28"/>
        </w:rPr>
      </w:r>
    </w:p>
    <w:p>
      <w:pPr>
        <w:pStyle w:val="Normal"/>
        <w:shd w:fill="FFFFFF" w:val="clear"/>
        <w:rPr>
          <w:sz w:val="28"/>
          <w:szCs w:val="28"/>
        </w:rPr>
      </w:pPr>
      <w:r>
        <w:rPr>
          <w:sz w:val="28"/>
          <w:szCs w:val="28"/>
        </w:rPr>
      </w:r>
    </w:p>
    <w:p>
      <w:pPr>
        <w:pStyle w:val="Normal"/>
        <w:shd w:fill="FFFFFF" w:val="clear"/>
        <w:rPr>
          <w:sz w:val="28"/>
          <w:szCs w:val="28"/>
        </w:rPr>
      </w:pPr>
      <w:r>
        <w:rPr>
          <w:sz w:val="28"/>
          <w:szCs w:val="28"/>
        </w:rPr>
      </w:r>
    </w:p>
    <w:p>
      <w:pPr>
        <w:pStyle w:val="Normal"/>
        <w:shd w:fill="FFFFFF" w:val="clear"/>
        <w:rPr>
          <w:sz w:val="28"/>
          <w:szCs w:val="28"/>
        </w:rPr>
      </w:pPr>
      <w:r>
        <w:rPr>
          <w:sz w:val="28"/>
          <w:szCs w:val="28"/>
        </w:rPr>
      </w:r>
    </w:p>
    <w:p>
      <w:pPr>
        <w:pStyle w:val="Normal"/>
        <w:shd w:fill="FFFFFF" w:val="clear"/>
        <w:rPr>
          <w:sz w:val="28"/>
          <w:szCs w:val="28"/>
        </w:rPr>
      </w:pPr>
      <w:r>
        <w:rPr>
          <w:sz w:val="28"/>
          <w:szCs w:val="28"/>
        </w:rPr>
      </w:r>
    </w:p>
    <w:p>
      <w:pPr>
        <w:pStyle w:val="Normal"/>
        <w:shd w:fill="FFFFFF" w:val="clear"/>
        <w:rPr>
          <w:sz w:val="28"/>
          <w:szCs w:val="28"/>
        </w:rPr>
      </w:pPr>
      <w:r>
        <w:rPr>
          <w:sz w:val="28"/>
          <w:szCs w:val="28"/>
        </w:rPr>
      </w:r>
    </w:p>
    <w:p>
      <w:pPr>
        <w:pStyle w:val="Normal"/>
        <w:shd w:fill="FFFFFF" w:val="clear"/>
        <w:rPr>
          <w:sz w:val="28"/>
          <w:szCs w:val="28"/>
        </w:rPr>
      </w:pPr>
      <w:r>
        <w:rPr>
          <w:sz w:val="28"/>
          <w:szCs w:val="28"/>
        </w:rPr>
      </w:r>
    </w:p>
    <w:p>
      <w:pPr>
        <w:pStyle w:val="Normal"/>
        <w:shd w:fill="FFFFFF" w:val="clear"/>
        <w:rPr>
          <w:sz w:val="28"/>
          <w:szCs w:val="28"/>
        </w:rPr>
      </w:pPr>
      <w:r>
        <w:rPr>
          <w:sz w:val="28"/>
          <w:szCs w:val="28"/>
        </w:rPr>
      </w:r>
    </w:p>
    <w:p>
      <w:pPr>
        <w:pStyle w:val="Normal"/>
        <w:shd w:fill="FFFFFF" w:val="clear"/>
        <w:rPr>
          <w:sz w:val="28"/>
          <w:szCs w:val="28"/>
        </w:rPr>
      </w:pPr>
      <w:r>
        <w:rPr>
          <w:sz w:val="28"/>
          <w:szCs w:val="28"/>
        </w:rPr>
      </w:r>
    </w:p>
    <w:p>
      <w:pPr>
        <w:pStyle w:val="Normal"/>
        <w:shd w:fill="FFFFFF" w:val="clear"/>
        <w:rPr>
          <w:sz w:val="28"/>
          <w:szCs w:val="28"/>
        </w:rPr>
      </w:pPr>
      <w:r>
        <w:rPr>
          <w:sz w:val="28"/>
          <w:szCs w:val="28"/>
        </w:rPr>
      </w:r>
    </w:p>
    <w:p>
      <w:pPr>
        <w:pStyle w:val="Normal"/>
        <w:shd w:fill="FFFFFF" w:val="clear"/>
        <w:rPr>
          <w:sz w:val="28"/>
          <w:szCs w:val="28"/>
        </w:rPr>
      </w:pPr>
      <w:r>
        <w:rPr>
          <w:sz w:val="28"/>
          <w:szCs w:val="28"/>
        </w:rPr>
      </w:r>
    </w:p>
    <w:p>
      <w:pPr>
        <w:pStyle w:val="Normal"/>
        <w:shd w:fill="FFFFFF" w:val="clear"/>
        <w:rPr>
          <w:sz w:val="28"/>
          <w:szCs w:val="28"/>
        </w:rPr>
      </w:pPr>
      <w:r>
        <w:rPr>
          <w:sz w:val="28"/>
          <w:szCs w:val="28"/>
        </w:rPr>
      </w:r>
    </w:p>
    <w:p>
      <w:pPr>
        <w:pStyle w:val="Normal"/>
        <w:shd w:fill="FFFFFF" w:val="clear"/>
        <w:rPr>
          <w:sz w:val="28"/>
          <w:szCs w:val="28"/>
        </w:rPr>
      </w:pPr>
      <w:r>
        <w:rPr>
          <w:sz w:val="28"/>
          <w:szCs w:val="28"/>
        </w:rPr>
      </w:r>
    </w:p>
    <w:p>
      <w:pPr>
        <w:pStyle w:val="Normal"/>
        <w:shd w:fill="FFFFFF" w:val="clear"/>
        <w:rPr>
          <w:sz w:val="28"/>
          <w:szCs w:val="28"/>
        </w:rPr>
      </w:pPr>
      <w:r>
        <w:rPr>
          <w:sz w:val="28"/>
          <w:szCs w:val="28"/>
        </w:rPr>
      </w:r>
    </w:p>
    <w:p>
      <w:pPr>
        <w:pStyle w:val="Normal"/>
        <w:shd w:fill="FFFFFF" w:val="clear"/>
        <w:rPr>
          <w:sz w:val="28"/>
          <w:szCs w:val="28"/>
        </w:rPr>
      </w:pPr>
      <w:r>
        <w:rPr>
          <w:sz w:val="28"/>
          <w:szCs w:val="28"/>
        </w:rPr>
      </w:r>
    </w:p>
    <w:p>
      <w:pPr>
        <w:pStyle w:val="Normal"/>
        <w:shd w:fill="FFFFFF" w:val="clear"/>
        <w:rPr>
          <w:sz w:val="28"/>
          <w:szCs w:val="28"/>
        </w:rPr>
      </w:pPr>
      <w:r>
        <w:rPr>
          <w:sz w:val="28"/>
          <w:szCs w:val="28"/>
        </w:rPr>
      </w:r>
    </w:p>
    <w:p>
      <w:pPr>
        <w:pStyle w:val="Normal"/>
        <w:shd w:fill="FFFFFF" w:val="clear"/>
        <w:rPr>
          <w:sz w:val="28"/>
          <w:szCs w:val="28"/>
        </w:rPr>
      </w:pPr>
      <w:r>
        <w:rPr>
          <w:sz w:val="28"/>
          <w:szCs w:val="28"/>
        </w:rPr>
      </w:r>
    </w:p>
    <w:p>
      <w:pPr>
        <w:pStyle w:val="Normal"/>
        <w:shd w:fill="FFFFFF" w:val="clear"/>
        <w:rPr>
          <w:sz w:val="28"/>
          <w:szCs w:val="28"/>
        </w:rPr>
      </w:pPr>
      <w:r>
        <w:rPr>
          <w:sz w:val="28"/>
          <w:szCs w:val="28"/>
        </w:rPr>
      </w:r>
    </w:p>
    <w:p>
      <w:pPr>
        <w:pStyle w:val="Normal"/>
        <w:shd w:fill="FFFFFF" w:val="clear"/>
        <w:rPr>
          <w:sz w:val="28"/>
          <w:szCs w:val="28"/>
        </w:rPr>
      </w:pPr>
      <w:r>
        <w:rPr>
          <w:sz w:val="28"/>
          <w:szCs w:val="28"/>
        </w:rPr>
      </w:r>
    </w:p>
    <w:p>
      <w:pPr>
        <w:pStyle w:val="Normal"/>
        <w:shd w:fill="FFFFFF" w:val="clear"/>
        <w:rPr>
          <w:sz w:val="28"/>
          <w:szCs w:val="28"/>
        </w:rPr>
      </w:pPr>
      <w:r>
        <w:rPr>
          <w:sz w:val="28"/>
          <w:szCs w:val="28"/>
        </w:rPr>
      </w:r>
    </w:p>
    <w:p>
      <w:pPr>
        <w:pStyle w:val="Normal"/>
        <w:shd w:fill="FFFFFF" w:val="clear"/>
        <w:rPr>
          <w:sz w:val="28"/>
          <w:szCs w:val="28"/>
        </w:rPr>
      </w:pPr>
      <w:r>
        <w:rPr>
          <w:sz w:val="28"/>
          <w:szCs w:val="28"/>
        </w:rPr>
      </w:r>
    </w:p>
    <w:p>
      <w:pPr>
        <w:pStyle w:val="Normal"/>
        <w:shd w:fill="FFFFFF" w:val="clear"/>
        <w:rPr>
          <w:sz w:val="28"/>
          <w:szCs w:val="28"/>
        </w:rPr>
      </w:pPr>
      <w:r>
        <w:rPr>
          <w:sz w:val="28"/>
          <w:szCs w:val="28"/>
        </w:rPr>
      </w:r>
    </w:p>
    <w:p>
      <w:pPr>
        <w:pStyle w:val="Normal"/>
        <w:shd w:fill="FFFFFF" w:val="clear"/>
        <w:rPr>
          <w:sz w:val="28"/>
          <w:szCs w:val="28"/>
        </w:rPr>
      </w:pPr>
      <w:r>
        <w:rPr>
          <w:sz w:val="28"/>
          <w:szCs w:val="28"/>
        </w:rPr>
      </w:r>
    </w:p>
    <w:p>
      <w:pPr>
        <w:pStyle w:val="Normal"/>
        <w:shd w:fill="FFFFFF" w:val="clear"/>
        <w:rPr>
          <w:sz w:val="28"/>
          <w:szCs w:val="28"/>
        </w:rPr>
      </w:pPr>
      <w:r>
        <w:rPr>
          <w:sz w:val="28"/>
          <w:szCs w:val="28"/>
        </w:rPr>
      </w:r>
    </w:p>
    <w:p>
      <w:pPr>
        <w:pStyle w:val="Normal"/>
        <w:shd w:fill="FFFFFF" w:val="clear"/>
        <w:rPr>
          <w:sz w:val="28"/>
          <w:szCs w:val="28"/>
        </w:rPr>
      </w:pPr>
      <w:r>
        <w:rPr>
          <w:sz w:val="28"/>
          <w:szCs w:val="28"/>
        </w:rPr>
      </w:r>
    </w:p>
    <w:p>
      <w:pPr>
        <w:pStyle w:val="Normal"/>
        <w:shd w:fill="FFFFFF" w:val="clear"/>
        <w:rPr>
          <w:sz w:val="28"/>
          <w:szCs w:val="28"/>
        </w:rPr>
      </w:pPr>
      <w:r>
        <w:rPr>
          <w:sz w:val="28"/>
          <w:szCs w:val="28"/>
        </w:rPr>
      </w:r>
    </w:p>
    <w:p>
      <w:pPr>
        <w:pStyle w:val="Normal"/>
        <w:jc w:val="center"/>
        <w:rPr>
          <w:b/>
          <w:color w:val="000000"/>
          <w:sz w:val="28"/>
          <w:szCs w:val="28"/>
        </w:rPr>
      </w:pPr>
      <w:r>
        <w:rPr>
          <w:b/>
          <w:color w:val="000000"/>
          <w:sz w:val="28"/>
          <w:szCs w:val="28"/>
        </w:rPr>
        <w:t>Содержание</w:t>
      </w:r>
    </w:p>
    <w:p>
      <w:pPr>
        <w:pStyle w:val="Normal"/>
        <w:jc w:val="center"/>
        <w:rPr>
          <w:b/>
          <w:color w:val="000000"/>
          <w:sz w:val="28"/>
          <w:szCs w:val="28"/>
        </w:rPr>
      </w:pPr>
      <w:r>
        <w:rPr>
          <w:b/>
          <w:color w:val="000000"/>
          <w:sz w:val="28"/>
          <w:szCs w:val="28"/>
        </w:rPr>
      </w:r>
    </w:p>
    <w:p>
      <w:pPr>
        <w:pStyle w:val="Normal"/>
        <w:numPr>
          <w:ilvl w:val="0"/>
          <w:numId w:val="12"/>
        </w:numPr>
        <w:spacing w:lineRule="auto" w:line="360"/>
        <w:rPr>
          <w:color w:val="000000"/>
          <w:sz w:val="28"/>
          <w:szCs w:val="28"/>
        </w:rPr>
      </w:pPr>
      <w:r>
        <w:rPr>
          <w:color w:val="000000"/>
          <w:sz w:val="28"/>
          <w:szCs w:val="28"/>
        </w:rPr>
        <w:t>Организационно-методические указания</w:t>
        <w:tab/>
        <w:tab/>
        <w:tab/>
        <w:tab/>
        <w:t>3</w:t>
      </w:r>
    </w:p>
    <w:p>
      <w:pPr>
        <w:pStyle w:val="Normal"/>
        <w:numPr>
          <w:ilvl w:val="0"/>
          <w:numId w:val="2"/>
        </w:numPr>
        <w:spacing w:lineRule="auto" w:line="360"/>
        <w:rPr>
          <w:color w:val="000000"/>
          <w:sz w:val="28"/>
          <w:szCs w:val="28"/>
        </w:rPr>
      </w:pPr>
      <w:r>
        <w:rPr>
          <w:color w:val="000000"/>
          <w:sz w:val="28"/>
          <w:szCs w:val="28"/>
        </w:rPr>
        <w:t>Введение                                                                                       4</w:t>
      </w:r>
    </w:p>
    <w:p>
      <w:pPr>
        <w:pStyle w:val="Normal"/>
        <w:numPr>
          <w:ilvl w:val="0"/>
          <w:numId w:val="2"/>
        </w:numPr>
        <w:spacing w:lineRule="auto" w:line="360"/>
        <w:rPr>
          <w:color w:val="000000"/>
          <w:sz w:val="28"/>
          <w:szCs w:val="28"/>
        </w:rPr>
      </w:pPr>
      <w:r>
        <w:rPr>
          <w:color w:val="000000"/>
          <w:sz w:val="28"/>
          <w:szCs w:val="28"/>
        </w:rPr>
        <w:t>Вопрос № 1</w:t>
        <w:tab/>
        <w:tab/>
        <w:tab/>
        <w:tab/>
        <w:tab/>
        <w:tab/>
        <w:tab/>
        <w:tab/>
        <w:tab/>
        <w:t>4</w:t>
      </w:r>
    </w:p>
    <w:p>
      <w:pPr>
        <w:pStyle w:val="Normal"/>
        <w:numPr>
          <w:ilvl w:val="0"/>
          <w:numId w:val="2"/>
        </w:numPr>
        <w:spacing w:lineRule="auto" w:line="360"/>
        <w:rPr>
          <w:color w:val="000000"/>
          <w:sz w:val="28"/>
          <w:szCs w:val="28"/>
        </w:rPr>
      </w:pPr>
      <w:r>
        <w:rPr>
          <w:color w:val="000000"/>
          <w:sz w:val="28"/>
          <w:szCs w:val="28"/>
        </w:rPr>
        <w:t>Вопрос № 2</w:t>
        <w:tab/>
        <w:tab/>
        <w:tab/>
        <w:tab/>
        <w:tab/>
        <w:tab/>
        <w:tab/>
        <w:tab/>
        <w:tab/>
        <w:t>5</w:t>
      </w:r>
    </w:p>
    <w:p>
      <w:pPr>
        <w:pStyle w:val="Normal"/>
        <w:numPr>
          <w:ilvl w:val="0"/>
          <w:numId w:val="2"/>
        </w:numPr>
        <w:spacing w:lineRule="auto" w:line="360"/>
        <w:rPr>
          <w:color w:val="000000"/>
          <w:sz w:val="28"/>
          <w:szCs w:val="28"/>
        </w:rPr>
      </w:pPr>
      <w:r>
        <w:rPr>
          <w:color w:val="000000"/>
          <w:sz w:val="28"/>
          <w:szCs w:val="28"/>
        </w:rPr>
        <w:t>Вопрос № 3</w:t>
        <w:tab/>
        <w:tab/>
        <w:tab/>
        <w:tab/>
        <w:tab/>
        <w:tab/>
        <w:tab/>
        <w:tab/>
        <w:tab/>
        <w:t>7</w:t>
      </w:r>
    </w:p>
    <w:p>
      <w:pPr>
        <w:pStyle w:val="Normal"/>
        <w:numPr>
          <w:ilvl w:val="0"/>
          <w:numId w:val="2"/>
        </w:numPr>
        <w:spacing w:lineRule="auto" w:line="360"/>
        <w:rPr>
          <w:color w:val="000000"/>
          <w:sz w:val="28"/>
          <w:szCs w:val="28"/>
        </w:rPr>
      </w:pPr>
      <w:r>
        <w:rPr>
          <w:color w:val="000000"/>
          <w:sz w:val="28"/>
          <w:szCs w:val="28"/>
        </w:rPr>
        <w:t>Вопрос № 4                                                                                  12</w:t>
      </w:r>
    </w:p>
    <w:p>
      <w:pPr>
        <w:pStyle w:val="Normal"/>
        <w:numPr>
          <w:ilvl w:val="0"/>
          <w:numId w:val="2"/>
        </w:numPr>
        <w:spacing w:lineRule="auto" w:line="360"/>
        <w:rPr>
          <w:color w:val="000000"/>
          <w:sz w:val="28"/>
          <w:szCs w:val="28"/>
        </w:rPr>
      </w:pPr>
      <w:r>
        <w:rPr>
          <w:color w:val="000000"/>
          <w:sz w:val="28"/>
          <w:szCs w:val="28"/>
        </w:rPr>
        <w:t>Вопрос № 5                                                                                  13</w:t>
      </w:r>
    </w:p>
    <w:p>
      <w:pPr>
        <w:pStyle w:val="Normal"/>
        <w:numPr>
          <w:ilvl w:val="0"/>
          <w:numId w:val="2"/>
        </w:numPr>
        <w:spacing w:lineRule="auto" w:line="360"/>
        <w:rPr>
          <w:color w:val="000000"/>
          <w:sz w:val="28"/>
          <w:szCs w:val="28"/>
        </w:rPr>
      </w:pPr>
      <w:r>
        <w:rPr>
          <w:color w:val="000000"/>
          <w:sz w:val="28"/>
          <w:szCs w:val="28"/>
        </w:rPr>
        <w:t>Вопрос № 6                                                                                  18</w:t>
      </w:r>
    </w:p>
    <w:p>
      <w:pPr>
        <w:pStyle w:val="Normal"/>
        <w:numPr>
          <w:ilvl w:val="0"/>
          <w:numId w:val="2"/>
        </w:numPr>
        <w:spacing w:lineRule="auto" w:line="360"/>
        <w:rPr>
          <w:color w:val="000000"/>
          <w:sz w:val="28"/>
          <w:szCs w:val="28"/>
        </w:rPr>
      </w:pPr>
      <w:r>
        <w:rPr>
          <w:color w:val="000000"/>
          <w:sz w:val="28"/>
          <w:szCs w:val="28"/>
        </w:rPr>
        <w:t>Заключение                                                                                  28</w:t>
      </w:r>
    </w:p>
    <w:p>
      <w:pPr>
        <w:pStyle w:val="Normal"/>
        <w:shd w:fill="FFFFFF" w:val="clear"/>
        <w:ind w:firstLine="731" w:start="11" w:end="0"/>
        <w:jc w:val="end"/>
        <w:rPr>
          <w:color w:val="000000"/>
          <w:sz w:val="28"/>
          <w:szCs w:val="28"/>
        </w:rPr>
      </w:pPr>
      <w:r>
        <w:rPr>
          <w:color w:val="000000"/>
          <w:sz w:val="28"/>
          <w:szCs w:val="28"/>
        </w:rPr>
      </w:r>
    </w:p>
    <w:sectPr>
      <w:headerReference w:type="default" r:id="rId3"/>
      <w:headerReference w:type="first" r:id="rId4"/>
      <w:type w:val="nextPage"/>
      <w:pgSz w:w="11906" w:h="16838"/>
      <w:pgMar w:left="1701" w:right="851" w:gutter="0" w:header="720" w:top="1418" w:footer="0" w:bottom="1134"/>
      <w:pgNumType w:fmt="decimal"/>
      <w:formProt w:val="false"/>
      <w:titlePg/>
      <w:textDirection w:val="lrTb"/>
      <w:docGrid w:type="default" w:linePitch="27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cc"/>
    <w:family w:val="roman"/>
    <w:pitch w:val="variable"/>
  </w:font>
  <w:font w:name="Arial">
    <w:charset w:val="cc"/>
    <w:family w:val="swiss"/>
    <w:pitch w:val="variable"/>
  </w:font>
  <w:font w:name="Courier New">
    <w:charset w:val="cc"/>
    <w:family w:val="modern"/>
    <w:pitch w:val="default"/>
  </w:font>
  <w:font w:name="Wingdings">
    <w:charset w:val="02"/>
    <w:family w:val="auto"/>
    <w:pitch w:val="variable"/>
  </w:font>
  <w:font w:name="Palatino Linotype">
    <w:charset w:val="cc"/>
    <w:family w:val="roman"/>
    <w:pitch w:val="variable"/>
  </w:font>
  <w:font w:name="Tahoma">
    <w:charset w:val="cc"/>
    <w:family w:val="swiss"/>
    <w:pitch w:val="variable"/>
  </w:font>
  <w:font w:name="Sylfaen">
    <w:charset w:val="cc"/>
    <w:family w:val="roman"/>
    <w:pitch w:val="variable"/>
  </w:font>
  <w:font w:name="Candara">
    <w:charset w:val="cc"/>
    <w:family w:val="swiss"/>
    <w:pitch w:val="variable"/>
  </w:font>
  <w:font w:name="Calibri">
    <w:charset w:val="cc"/>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end="360"/>
      <w:rPr/>
    </w:pPr>
    <w:r>
      <w:rPr/>
    </w:r>
    <w:r>
      <mc:AlternateContent>
        <mc:Choice Requires="wps">
          <w:drawing>
            <wp:anchor distT="0" distB="0" distL="0" distR="0" simplePos="0" relativeHeight="30" behindDoc="0" locked="0" layoutInCell="0" allowOverlap="1">
              <wp:simplePos x="0" y="0"/>
              <wp:positionH relativeFrom="margin">
                <wp:align>right</wp:align>
              </wp:positionH>
              <wp:positionV relativeFrom="paragraph">
                <wp:posOffset>635</wp:posOffset>
              </wp:positionV>
              <wp:extent cx="3034030" cy="293370"/>
              <wp:effectExtent l="0" t="0" r="0" b="0"/>
              <wp:wrapSquare wrapText="bothSides"/>
              <wp:docPr id="2" name="Врезка1"/>
              <a:graphic xmlns:a="http://schemas.openxmlformats.org/drawingml/2006/main">
                <a:graphicData uri="http://schemas.microsoft.com/office/word/2010/wordprocessingShape">
                  <wps:wsp>
                    <wps:cNvSpPr txBox="1"/>
                    <wps:spPr>
                      <a:xfrm>
                        <a:off x="0" y="0"/>
                        <a:ext cx="3034030" cy="293370"/>
                      </a:xfrm>
                      <a:prstGeom prst="rect"/>
                      <a:solidFill>
                        <a:srgbClr val="FFFFFF">
                          <a:alpha val="0"/>
                        </a:srgbClr>
                      </a:solidFill>
                    </wps:spPr>
                    <wps:txbx>
                      <w:txbxContent>
                        <w:p>
                          <w:pPr>
                            <w:pStyle w:val="Header"/>
                            <w:tabs>
                              <w:tab w:val="clear" w:pos="4536"/>
                              <w:tab w:val="clear" w:pos="9072"/>
                              <w:tab w:val="center" w:pos="4677" w:leader="none"/>
                            </w:tabs>
                            <w:rPr>
                              <w:rStyle w:val="PageNumber"/>
                            </w:rPr>
                          </w:pP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rPr>
                            <w:t>29</w:t>
                          </w:r>
                          <w:r>
                            <w:rPr>
                              <w:rStyle w:val="PageNumber"/>
                            </w:rPr>
                            <w:fldChar w:fldCharType="end"/>
                          </w:r>
                          <w:r>
                            <w:rPr>
                              <w:rStyle w:val="PageNumber"/>
                            </w:rPr>
                            <w:br/>
                          </w:r>
                        </w:p>
                      </w:txbxContent>
                    </wps:txbx>
                    <wps:bodyPr anchor="t" lIns="0" tIns="0" rIns="0" bIns="0">
                      <a:noAutofit/>
                    </wps:bodyPr>
                  </wps:wsp>
                </a:graphicData>
              </a:graphic>
            </wp:anchor>
          </w:drawing>
        </mc:Choice>
        <mc:Fallback>
          <w:pict>
            <v:rect fillcolor="#FFFFFF" style="position:absolute;rotation:-0;width:238.9pt;height:23.1pt;mso-wrap-distance-left:0pt;mso-wrap-distance-right:0pt;mso-wrap-distance-top:0pt;mso-wrap-distance-bottom:0pt;margin-top:0.05pt;mso-position-vertical-relative:text;margin-left:228.8pt;mso-position-horizontal:right;mso-position-horizontal-relative:margin">
              <v:fill opacity="0f"/>
              <v:textbox inset="0in,0in,0in,0in">
                <w:txbxContent>
                  <w:p>
                    <w:pPr>
                      <w:pStyle w:val="Header"/>
                      <w:tabs>
                        <w:tab w:val="clear" w:pos="4536"/>
                        <w:tab w:val="clear" w:pos="9072"/>
                        <w:tab w:val="center" w:pos="4677" w:leader="none"/>
                      </w:tabs>
                      <w:rPr>
                        <w:rStyle w:val="PageNumber"/>
                      </w:rPr>
                    </w:pP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rPr>
                      <w:t>29</w:t>
                    </w:r>
                    <w:r>
                      <w:rPr>
                        <w:rStyle w:val="PageNumber"/>
                      </w:rPr>
                      <w:fldChar w:fldCharType="end"/>
                    </w:r>
                    <w:r>
                      <w:rPr>
                        <w:rStyle w:val="PageNumber"/>
                      </w:rPr>
                      <w:br/>
                    </w:r>
                  </w:p>
                </w:txbxContent>
              </v:textbox>
              <w10:wrap type="squar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sz w:val="24"/>
        <w:szCs w:val="24"/>
      </w:rPr>
    </w:pPr>
    <w:r>
      <w:rPr>
        <w:sz w:val="24"/>
        <w:szCs w:val="24"/>
      </w:rPr>
    </w:r>
  </w:p>
  <w:p>
    <w:pPr>
      <w:pStyle w:val="Header"/>
      <w:jc w:val="end"/>
      <w:rPr>
        <w:sz w:val="24"/>
        <w:szCs w:val="24"/>
      </w:rPr>
    </w:pPr>
    <w:r>
      <w:rPr>
        <w:sz w:val="24"/>
        <w:szCs w:val="24"/>
      </w:rPr>
      <w:t>Экз. № 1</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abstractNum w:abstractNumId="2">
    <w:lvl w:ilvl="0">
      <w:start w:val="1"/>
      <w:numFmt w:val="decimal"/>
      <w:lvlText w:val="%1."/>
      <w:lvlJc w:val="start"/>
      <w:pPr>
        <w:tabs>
          <w:tab w:val="num" w:pos="0"/>
        </w:tabs>
        <w:ind w:start="720" w:hanging="360"/>
      </w:pPr>
      <w:rPr/>
    </w:lvl>
  </w:abstractNum>
  <w:abstractNum w:abstractNumId="3">
    <w:lvl w:ilvl="0">
      <w:start w:val="1"/>
      <w:numFmt w:val="decimal"/>
      <w:lvlText w:val="%1."/>
      <w:lvlJc w:val="start"/>
      <w:pPr>
        <w:tabs>
          <w:tab w:val="num" w:pos="927"/>
        </w:tabs>
        <w:ind w:start="927" w:hanging="360"/>
      </w:pPr>
      <w:rPr/>
    </w:lvl>
  </w:abstractNum>
  <w:abstractNum w:abstractNumId="4">
    <w:lvl w:ilvl="0">
      <w:start w:val="1"/>
      <w:numFmt w:val="bullet"/>
      <w:lvlText w:val="‒"/>
      <w:lvlJc w:val="start"/>
      <w:pPr>
        <w:tabs>
          <w:tab w:val="num" w:pos="0"/>
        </w:tabs>
        <w:ind w:start="1429" w:hanging="360"/>
      </w:pPr>
      <w:rPr>
        <w:rFonts w:ascii="Times New Roman" w:hAnsi="Times New Roman" w:cs="Times New Roman" w:hint="default"/>
      </w:rPr>
    </w:lvl>
  </w:abstractNum>
  <w:abstractNum w:abstractNumId="5">
    <w:lvl w:ilvl="0">
      <w:start w:val="1"/>
      <w:numFmt w:val="bullet"/>
      <w:lvlText w:val="‒"/>
      <w:lvlJc w:val="start"/>
      <w:pPr>
        <w:tabs>
          <w:tab w:val="num" w:pos="0"/>
        </w:tabs>
        <w:ind w:start="720" w:hanging="360"/>
      </w:pPr>
      <w:rPr>
        <w:rFonts w:ascii="Times New Roman" w:hAnsi="Times New Roman" w:cs="Times New Roman" w:hint="default"/>
      </w:rPr>
    </w:lvl>
  </w:abstractNum>
  <w:abstractNum w:abstractNumId="6">
    <w:lvl w:ilvl="0">
      <w:start w:val="1"/>
      <w:numFmt w:val="decimal"/>
      <w:lvlText w:val="%1."/>
      <w:lvlJc w:val="center"/>
      <w:pPr>
        <w:tabs>
          <w:tab w:val="num" w:pos="0"/>
        </w:tabs>
        <w:ind w:start="720" w:hanging="360"/>
      </w:pPr>
      <w:rPr>
        <w:color w:val="000000"/>
      </w:rPr>
    </w:lvl>
  </w:abstractNum>
  <w:abstractNum w:abstractNumId="7">
    <w:lvl w:ilvl="0">
      <w:start w:val="1"/>
      <w:numFmt w:val="upperRoman"/>
      <w:lvlText w:val="%1."/>
      <w:lvlJc w:val="start"/>
      <w:pPr>
        <w:tabs>
          <w:tab w:val="num" w:pos="720"/>
        </w:tabs>
        <w:ind w:start="567" w:hanging="567"/>
      </w:pPr>
    </w:lvl>
  </w:abstractNum>
  <w:abstractNum w:abstractNumId="8">
    <w:lvl w:ilvl="0">
      <w:start w:val="1"/>
      <w:numFmt w:val="decimal"/>
      <w:lvlText w:val="%1."/>
      <w:lvlJc w:val="center"/>
      <w:pPr>
        <w:tabs>
          <w:tab w:val="num" w:pos="0"/>
        </w:tabs>
        <w:ind w:start="720" w:hanging="360"/>
      </w:pPr>
      <w:rPr>
        <w:color w:val="000000"/>
        <w:sz w:val="28"/>
        <w:szCs w:val="28"/>
      </w:rPr>
    </w:lvl>
  </w:abstractNum>
  <w:abstractNum w:abstractNumId="9">
    <w:lvl w:ilvl="0">
      <w:start w:val="1"/>
      <w:numFmt w:val="bullet"/>
      <w:lvlText w:val="‒"/>
      <w:lvlJc w:val="start"/>
      <w:pPr>
        <w:tabs>
          <w:tab w:val="num" w:pos="0"/>
        </w:tabs>
        <w:ind w:start="1429" w:hanging="360"/>
      </w:pPr>
      <w:rPr>
        <w:rFonts w:ascii="Times New Roman" w:hAnsi="Times New Roman" w:cs="Times New Roman" w:hint="default"/>
      </w:rPr>
    </w:lvl>
  </w:abstractNum>
  <w:abstractNum w:abstractNumId="10">
    <w:lvl w:ilvl="0">
      <w:start w:val="1"/>
      <w:numFmt w:val="upperRoman"/>
      <w:lvlText w:val="%1."/>
      <w:lvlJc w:val="end"/>
      <w:pPr>
        <w:tabs>
          <w:tab w:val="num" w:pos="0"/>
        </w:tabs>
        <w:ind w:start="192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3"/>
    <w:lvlOverride w:ilvl="0">
      <w:startOverride w:val="1"/>
    </w:lvlOverride>
  </w:num>
  <w:num w:numId="12">
    <w:abstractNumId w:val="2"/>
    <w:lvlOverride w:ilvl="0">
      <w:startOverride w:val="1"/>
    </w:lvlOverride>
  </w:num>
</w:numbering>
</file>

<file path=word/settings.xml><?xml version="1.0" encoding="utf-8"?>
<w:settings xmlns:w="http://schemas.openxmlformats.org/wordprocessingml/2006/main">
  <w:zoom w:percent="124"/>
  <w:defaultTabStop w:val="720"/>
  <w:autoHyphenation w:val="true"/>
  <w:hyphenationZone w:val="0"/>
  <w:compat>
    <w:doNotUseHTMLParagraphAutoSpacing/>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ru-RU" w:eastAsia="zh-CN" w:bidi="hi-IN"/>
      </w:rPr>
    </w:rPrDefault>
    <w:pPrDefault>
      <w:pPr>
        <w:suppressAutoHyphens w:val="true"/>
      </w:pPr>
    </w:pPrDefault>
  </w:docDefaults>
  <w:style w:type="paragraph" w:styleId="Normal">
    <w:name w:val="Normal"/>
    <w:pPr>
      <w:widowControl/>
      <w:bidi w:val="0"/>
    </w:pPr>
    <w:rPr>
      <w:rFonts w:ascii="Times New Roman" w:hAnsi="Times New Roman" w:eastAsia="Times New Roman" w:cs="Times New Roman"/>
      <w:color w:val="auto"/>
      <w:sz w:val="20"/>
      <w:szCs w:val="20"/>
      <w:lang w:bidi="ar-SA" w:val="ru-RU" w:eastAsia="zh-CN"/>
    </w:rPr>
  </w:style>
  <w:style w:type="paragraph" w:styleId="Heading1">
    <w:name w:val="heading 1"/>
    <w:basedOn w:val="Normal"/>
    <w:next w:val="Normal"/>
    <w:pPr>
      <w:keepNext w:val="true"/>
      <w:numPr>
        <w:ilvl w:val="0"/>
        <w:numId w:val="1"/>
      </w:numPr>
      <w:jc w:val="center"/>
      <w:outlineLvl w:val="0"/>
    </w:pPr>
    <w:rPr>
      <w:sz w:val="24"/>
    </w:rPr>
  </w:style>
  <w:style w:type="paragraph" w:styleId="Heading2">
    <w:name w:val="heading 2"/>
    <w:basedOn w:val="Normal"/>
    <w:next w:val="Normal"/>
    <w:pPr>
      <w:keepNext w:val="true"/>
      <w:numPr>
        <w:ilvl w:val="1"/>
        <w:numId w:val="1"/>
      </w:numPr>
      <w:ind w:firstLine="27" w:start="0" w:end="0"/>
      <w:jc w:val="center"/>
      <w:outlineLvl w:val="1"/>
    </w:pPr>
    <w:rPr>
      <w:rFonts w:ascii="Arial" w:hAnsi="Arial" w:cs="Arial"/>
      <w:b/>
      <w:sz w:val="28"/>
    </w:rPr>
  </w:style>
  <w:style w:type="paragraph" w:styleId="Heading3">
    <w:name w:val="heading 3"/>
    <w:basedOn w:val="Normal"/>
    <w:next w:val="Normal"/>
    <w:pPr>
      <w:keepNext w:val="true"/>
      <w:numPr>
        <w:ilvl w:val="2"/>
        <w:numId w:val="1"/>
      </w:numPr>
      <w:jc w:val="center"/>
      <w:outlineLvl w:val="2"/>
    </w:pPr>
    <w:rPr>
      <w:rFonts w:ascii="Arial" w:hAnsi="Arial" w:cs="Arial"/>
      <w:b/>
      <w:sz w:val="28"/>
    </w:rPr>
  </w:style>
  <w:style w:type="paragraph" w:styleId="Heading4">
    <w:name w:val="heading 4"/>
    <w:basedOn w:val="Normal"/>
    <w:next w:val="Normal"/>
    <w:pPr>
      <w:keepNext w:val="true"/>
      <w:widowControl w:val="false"/>
      <w:numPr>
        <w:ilvl w:val="3"/>
        <w:numId w:val="1"/>
      </w:numPr>
      <w:jc w:val="both"/>
      <w:outlineLvl w:val="3"/>
    </w:pPr>
    <w:rPr>
      <w:b/>
      <w:sz w:val="32"/>
    </w:rPr>
  </w:style>
  <w:style w:type="paragraph" w:styleId="Heading5">
    <w:name w:val="heading 5"/>
    <w:basedOn w:val="Normal"/>
    <w:next w:val="Normal"/>
    <w:pPr>
      <w:keepNext w:val="true"/>
      <w:numPr>
        <w:ilvl w:val="0"/>
        <w:numId w:val="7"/>
      </w:numPr>
      <w:jc w:val="center"/>
      <w:outlineLvl w:val="4"/>
    </w:pPr>
    <w:rPr>
      <w:b/>
      <w:sz w:val="28"/>
    </w:rPr>
  </w:style>
  <w:style w:type="paragraph" w:styleId="Heading6">
    <w:name w:val="heading 6"/>
    <w:basedOn w:val="Normal"/>
    <w:next w:val="Normal"/>
    <w:pPr>
      <w:keepNext w:val="true"/>
      <w:numPr>
        <w:ilvl w:val="5"/>
        <w:numId w:val="1"/>
      </w:numPr>
      <w:spacing w:lineRule="auto" w:line="360"/>
      <w:ind w:firstLine="567" w:start="0" w:end="0"/>
      <w:jc w:val="end"/>
      <w:outlineLvl w:val="5"/>
    </w:pPr>
    <w:rPr>
      <w:sz w:val="24"/>
    </w:rPr>
  </w:style>
  <w:style w:type="paragraph" w:styleId="Heading7">
    <w:name w:val="heading 7"/>
    <w:basedOn w:val="Normal"/>
    <w:next w:val="Normal"/>
    <w:pPr>
      <w:keepNext w:val="true"/>
      <w:numPr>
        <w:ilvl w:val="6"/>
        <w:numId w:val="1"/>
      </w:numPr>
      <w:jc w:val="center"/>
      <w:outlineLvl w:val="6"/>
    </w:pPr>
    <w:rPr>
      <w:bCs/>
      <w:sz w:val="28"/>
      <w:szCs w:val="28"/>
    </w:rPr>
  </w:style>
  <w:style w:type="paragraph" w:styleId="Heading8">
    <w:name w:val="heading 8"/>
    <w:basedOn w:val="Normal"/>
    <w:next w:val="Normal"/>
    <w:pPr>
      <w:keepNext w:val="true"/>
      <w:numPr>
        <w:ilvl w:val="7"/>
        <w:numId w:val="1"/>
      </w:numPr>
      <w:jc w:val="end"/>
      <w:outlineLvl w:val="7"/>
    </w:pPr>
    <w:rPr>
      <w:b/>
      <w:bCs/>
      <w:sz w:val="24"/>
    </w:rPr>
  </w:style>
  <w:style w:type="paragraph" w:styleId="Heading9">
    <w:name w:val="heading 9"/>
    <w:basedOn w:val="Normal"/>
    <w:next w:val="Normal"/>
    <w:pPr>
      <w:keepNext w:val="true"/>
      <w:numPr>
        <w:ilvl w:val="8"/>
        <w:numId w:val="1"/>
      </w:numPr>
      <w:spacing w:lineRule="auto" w:line="408"/>
      <w:outlineLvl w:val="8"/>
    </w:pPr>
    <w:rPr>
      <w:rFonts w:ascii="Arial" w:hAnsi="Arial" w:cs="Arial"/>
      <w:b/>
      <w:sz w:val="28"/>
    </w:rPr>
  </w:style>
  <w:style w:type="character" w:styleId="WW8Num2z0">
    <w:name w:val="WW8Num2z0"/>
    <w:rPr/>
  </w:style>
  <w:style w:type="character" w:styleId="WW8Num3z0">
    <w:name w:val="WW8Num3z0"/>
    <w:rPr>
      <w:rFonts w:ascii="Symbol" w:hAnsi="Symbol" w:cs="Symbol"/>
    </w:rPr>
  </w:style>
  <w:style w:type="character" w:styleId="WW8Num3z1">
    <w:name w:val="WW8Num3z1"/>
    <w:rPr>
      <w:rFonts w:ascii="Courier New" w:hAnsi="Courier New" w:cs="Courier New"/>
    </w:rPr>
  </w:style>
  <w:style w:type="character" w:styleId="WW8Num3z2">
    <w:name w:val="WW8Num3z2"/>
    <w:rPr>
      <w:rFonts w:ascii="Wingdings" w:hAnsi="Wingdings" w:cs="Wingdings"/>
    </w:rPr>
  </w:style>
  <w:style w:type="character" w:styleId="WW8Num5z0">
    <w:name w:val="WW8Num5z0"/>
    <w:rPr/>
  </w:style>
  <w:style w:type="character" w:styleId="WW8Num6z0">
    <w:name w:val="WW8Num6z0"/>
    <w:rPr>
      <w:rFonts w:ascii="Times New Roman" w:hAnsi="Times New Roman" w:cs="Times New Roman"/>
    </w:rPr>
  </w:style>
  <w:style w:type="character" w:styleId="WW8Num6z1">
    <w:name w:val="WW8Num6z1"/>
    <w:rPr>
      <w:rFonts w:ascii="Courier New" w:hAnsi="Courier New" w:cs="Courier New"/>
    </w:rPr>
  </w:style>
  <w:style w:type="character" w:styleId="WW8Num6z2">
    <w:name w:val="WW8Num6z2"/>
    <w:rPr>
      <w:rFonts w:ascii="Wingdings" w:hAnsi="Wingdings" w:cs="Wingdings"/>
    </w:rPr>
  </w:style>
  <w:style w:type="character" w:styleId="WW8Num6z3">
    <w:name w:val="WW8Num6z3"/>
    <w:rPr>
      <w:rFonts w:ascii="Symbol" w:hAnsi="Symbol" w:cs="Symbol"/>
    </w:rPr>
  </w:style>
  <w:style w:type="character" w:styleId="WW8Num7z0">
    <w:name w:val="WW8Num7z0"/>
    <w:rPr>
      <w:rFonts w:ascii="Palatino Linotype" w:hAnsi="Palatino Linotype" w:eastAsia="Palatino Linotype" w:cs="Palatino Linotype"/>
      <w:b/>
      <w:bCs/>
      <w:i w:val="false"/>
      <w:iCs w:val="false"/>
      <w:caps w:val="false"/>
      <w:smallCaps w:val="false"/>
      <w:strike w:val="false"/>
      <w:dstrike w:val="false"/>
      <w:color w:val="000000"/>
      <w:spacing w:val="0"/>
      <w:w w:val="100"/>
      <w:position w:val="0"/>
      <w:sz w:val="21"/>
      <w:szCs w:val="21"/>
      <w:u w:val="none"/>
      <w:vertAlign w:val="baseline"/>
      <w:lang w:bidi="ru-RU"/>
    </w:rPr>
  </w:style>
  <w:style w:type="character" w:styleId="WW8Num8z0">
    <w:name w:val="WW8Num8z0"/>
    <w:rPr/>
  </w:style>
  <w:style w:type="character" w:styleId="WW8Num9z0">
    <w:name w:val="WW8Num9z0"/>
    <w:rPr>
      <w:rFonts w:ascii="Times New Roman" w:hAnsi="Times New Roman" w:cs="Times New Roman"/>
    </w:rPr>
  </w:style>
  <w:style w:type="character" w:styleId="WW8Num9z1">
    <w:name w:val="WW8Num9z1"/>
    <w:rPr>
      <w:rFonts w:ascii="Courier New" w:hAnsi="Courier New" w:cs="Courier New"/>
    </w:rPr>
  </w:style>
  <w:style w:type="character" w:styleId="WW8Num9z2">
    <w:name w:val="WW8Num9z2"/>
    <w:rPr>
      <w:rFonts w:ascii="Wingdings" w:hAnsi="Wingdings" w:cs="Wingdings"/>
    </w:rPr>
  </w:style>
  <w:style w:type="character" w:styleId="WW8Num9z3">
    <w:name w:val="WW8Num9z3"/>
    <w:rPr>
      <w:rFonts w:ascii="Symbol" w:hAnsi="Symbol" w:cs="Symbol"/>
    </w:rPr>
  </w:style>
  <w:style w:type="character" w:styleId="WW8Num10z0">
    <w:name w:val="WW8Num10z0"/>
    <w:rPr>
      <w:rFonts w:ascii="Palatino Linotype" w:hAnsi="Palatino Linotype" w:eastAsia="Palatino Linotype" w:cs="Palatino Linotype"/>
      <w:b/>
      <w:bCs/>
      <w:i w:val="false"/>
      <w:iCs w:val="false"/>
      <w:caps w:val="false"/>
      <w:smallCaps w:val="false"/>
      <w:strike w:val="false"/>
      <w:dstrike w:val="false"/>
      <w:color w:val="000000"/>
      <w:spacing w:val="0"/>
      <w:w w:val="100"/>
      <w:position w:val="0"/>
      <w:sz w:val="18"/>
      <w:szCs w:val="18"/>
      <w:u w:val="none"/>
      <w:vertAlign w:val="baseline"/>
      <w:lang w:bidi="ru-RU"/>
    </w:rPr>
  </w:style>
  <w:style w:type="character" w:styleId="WW8Num11z0">
    <w:name w:val="WW8Num11z0"/>
    <w:rPr>
      <w:rFonts w:ascii="Times New Roman" w:hAnsi="Times New Roman" w:cs="Times New Roman"/>
    </w:rPr>
  </w:style>
  <w:style w:type="character" w:styleId="WW8Num11z1">
    <w:name w:val="WW8Num11z1"/>
    <w:rPr>
      <w:rFonts w:ascii="Courier New" w:hAnsi="Courier New" w:cs="Courier New"/>
    </w:rPr>
  </w:style>
  <w:style w:type="character" w:styleId="WW8Num11z2">
    <w:name w:val="WW8Num11z2"/>
    <w:rPr>
      <w:rFonts w:ascii="Wingdings" w:hAnsi="Wingdings" w:cs="Wingdings"/>
    </w:rPr>
  </w:style>
  <w:style w:type="character" w:styleId="WW8Num11z3">
    <w:name w:val="WW8Num11z3"/>
    <w:rPr>
      <w:rFonts w:ascii="Symbol" w:hAnsi="Symbol" w:cs="Symbol"/>
    </w:rPr>
  </w:style>
  <w:style w:type="character" w:styleId="WW8Num12z0">
    <w:name w:val="WW8Num12z0"/>
    <w:rPr>
      <w:rFonts w:ascii="Times New Roman" w:hAnsi="Times New Roman" w:cs="Times New Roman"/>
    </w:rPr>
  </w:style>
  <w:style w:type="character" w:styleId="WW8Num12z1">
    <w:name w:val="WW8Num12z1"/>
    <w:rPr>
      <w:rFonts w:ascii="Courier New" w:hAnsi="Courier New" w:cs="Courier New"/>
    </w:rPr>
  </w:style>
  <w:style w:type="character" w:styleId="WW8Num12z2">
    <w:name w:val="WW8Num12z2"/>
    <w:rPr>
      <w:rFonts w:ascii="Wingdings" w:hAnsi="Wingdings" w:cs="Wingdings"/>
    </w:rPr>
  </w:style>
  <w:style w:type="character" w:styleId="WW8Num12z3">
    <w:name w:val="WW8Num12z3"/>
    <w:rPr>
      <w:rFonts w:ascii="Symbol" w:hAnsi="Symbol" w:cs="Symbol"/>
    </w:rPr>
  </w:style>
  <w:style w:type="character" w:styleId="WW8Num13z0">
    <w:name w:val="WW8Num13z0"/>
    <w:rPr>
      <w:rFonts w:ascii="Times New Roman" w:hAnsi="Times New Roman" w:cs="Times New Roman"/>
    </w:rPr>
  </w:style>
  <w:style w:type="character" w:styleId="WW8Num13z1">
    <w:name w:val="WW8Num13z1"/>
    <w:rPr>
      <w:rFonts w:ascii="Courier New" w:hAnsi="Courier New" w:cs="Courier New"/>
    </w:rPr>
  </w:style>
  <w:style w:type="character" w:styleId="WW8Num13z2">
    <w:name w:val="WW8Num13z2"/>
    <w:rPr>
      <w:rFonts w:ascii="Wingdings" w:hAnsi="Wingdings" w:cs="Wingdings"/>
    </w:rPr>
  </w:style>
  <w:style w:type="character" w:styleId="WW8Num13z3">
    <w:name w:val="WW8Num13z3"/>
    <w:rPr>
      <w:rFonts w:ascii="Symbol" w:hAnsi="Symbol" w:cs="Symbol"/>
    </w:rPr>
  </w:style>
  <w:style w:type="character" w:styleId="WW8Num14z0">
    <w:name w:val="WW8Num14z0"/>
    <w:rPr>
      <w:rFonts w:ascii="Symbol" w:hAnsi="Symbol" w:cs="Symbol"/>
    </w:rPr>
  </w:style>
  <w:style w:type="character" w:styleId="WW8Num14z1">
    <w:name w:val="WW8Num14z1"/>
    <w:rPr>
      <w:rFonts w:ascii="Courier New" w:hAnsi="Courier New" w:cs="Courier New"/>
    </w:rPr>
  </w:style>
  <w:style w:type="character" w:styleId="WW8Num14z2">
    <w:name w:val="WW8Num14z2"/>
    <w:rPr>
      <w:rFonts w:ascii="Wingdings" w:hAnsi="Wingdings" w:cs="Wingdings"/>
    </w:rPr>
  </w:style>
  <w:style w:type="character" w:styleId="WW8Num15z0">
    <w:name w:val="WW8Num15z0"/>
    <w:rPr>
      <w:color w:val="000000"/>
      <w:sz w:val="28"/>
      <w:szCs w:val="28"/>
    </w:rPr>
  </w:style>
  <w:style w:type="character" w:styleId="WW8Num16z0">
    <w:name w:val="WW8Num16z0"/>
    <w:rPr>
      <w:rFonts w:ascii="Times New Roman" w:hAnsi="Times New Roman" w:cs="Times New Roman"/>
    </w:rPr>
  </w:style>
  <w:style w:type="character" w:styleId="WW8Num16z1">
    <w:name w:val="WW8Num16z1"/>
    <w:rPr>
      <w:rFonts w:ascii="Courier New" w:hAnsi="Courier New" w:cs="Courier New"/>
    </w:rPr>
  </w:style>
  <w:style w:type="character" w:styleId="WW8Num16z2">
    <w:name w:val="WW8Num16z2"/>
    <w:rPr>
      <w:rFonts w:ascii="Wingdings" w:hAnsi="Wingdings" w:cs="Wingdings"/>
    </w:rPr>
  </w:style>
  <w:style w:type="character" w:styleId="WW8Num16z3">
    <w:name w:val="WW8Num16z3"/>
    <w:rPr>
      <w:rFonts w:ascii="Symbol" w:hAnsi="Symbol" w:cs="Symbol"/>
    </w:rPr>
  </w:style>
  <w:style w:type="character" w:styleId="WW8Num18z0">
    <w:name w:val="WW8Num18z0"/>
    <w:rPr/>
  </w:style>
  <w:style w:type="character" w:styleId="WW8Num19z0">
    <w:name w:val="WW8Num19z0"/>
    <w:rPr>
      <w:rFonts w:ascii="Times New Roman" w:hAnsi="Times New Roman" w:cs="Times New Roman"/>
    </w:rPr>
  </w:style>
  <w:style w:type="character" w:styleId="WW8Num19z1">
    <w:name w:val="WW8Num19z1"/>
    <w:rPr>
      <w:rFonts w:ascii="Courier New" w:hAnsi="Courier New" w:cs="Courier New"/>
    </w:rPr>
  </w:style>
  <w:style w:type="character" w:styleId="WW8Num19z2">
    <w:name w:val="WW8Num19z2"/>
    <w:rPr>
      <w:rFonts w:ascii="Wingdings" w:hAnsi="Wingdings" w:cs="Wingdings"/>
    </w:rPr>
  </w:style>
  <w:style w:type="character" w:styleId="WW8Num19z3">
    <w:name w:val="WW8Num19z3"/>
    <w:rPr>
      <w:rFonts w:ascii="Symbol" w:hAnsi="Symbol" w:cs="Symbol"/>
    </w:rPr>
  </w:style>
  <w:style w:type="character" w:styleId="WW8Num20z0">
    <w:name w:val="WW8Num20z0"/>
    <w:rPr/>
  </w:style>
  <w:style w:type="character" w:styleId="WW8Num21z0">
    <w:name w:val="WW8Num21z0"/>
    <w:rPr>
      <w:color w:val="000000"/>
    </w:rPr>
  </w:style>
  <w:style w:type="character" w:styleId="WW8Num21z1">
    <w:name w:val="WW8Num21z1"/>
    <w:rPr/>
  </w:style>
  <w:style w:type="character" w:styleId="WW8Num22z0">
    <w:name w:val="WW8Num22z0"/>
    <w:rPr>
      <w:rFonts w:ascii="Times New Roman" w:hAnsi="Times New Roman" w:cs="Times New Roman"/>
    </w:rPr>
  </w:style>
  <w:style w:type="character" w:styleId="WW8Num22z1">
    <w:name w:val="WW8Num22z1"/>
    <w:rPr>
      <w:rFonts w:ascii="Courier New" w:hAnsi="Courier New" w:cs="Courier New"/>
    </w:rPr>
  </w:style>
  <w:style w:type="character" w:styleId="WW8Num22z2">
    <w:name w:val="WW8Num22z2"/>
    <w:rPr>
      <w:rFonts w:ascii="Wingdings" w:hAnsi="Wingdings" w:cs="Wingdings"/>
    </w:rPr>
  </w:style>
  <w:style w:type="character" w:styleId="WW8Num22z3">
    <w:name w:val="WW8Num22z3"/>
    <w:rPr>
      <w:rFonts w:ascii="Symbol" w:hAnsi="Symbol" w:cs="Symbol"/>
    </w:rPr>
  </w:style>
  <w:style w:type="character" w:styleId="WW8Num23z0">
    <w:name w:val="WW8Num23z0"/>
    <w:rPr/>
  </w:style>
  <w:style w:type="character" w:styleId="WW8Num24z0">
    <w:name w:val="WW8Num24z0"/>
    <w:rPr>
      <w:rFonts w:ascii="Times New Roman" w:hAnsi="Times New Roman" w:cs="Times New Roman"/>
    </w:rPr>
  </w:style>
  <w:style w:type="character" w:styleId="WW8Num24z1">
    <w:name w:val="WW8Num24z1"/>
    <w:rPr>
      <w:rFonts w:ascii="Courier New" w:hAnsi="Courier New" w:cs="Courier New"/>
    </w:rPr>
  </w:style>
  <w:style w:type="character" w:styleId="WW8Num24z2">
    <w:name w:val="WW8Num24z2"/>
    <w:rPr>
      <w:rFonts w:ascii="Wingdings" w:hAnsi="Wingdings" w:cs="Wingdings"/>
    </w:rPr>
  </w:style>
  <w:style w:type="character" w:styleId="WW8Num24z3">
    <w:name w:val="WW8Num24z3"/>
    <w:rPr>
      <w:rFonts w:ascii="Symbol" w:hAnsi="Symbol" w:cs="Symbol"/>
    </w:rPr>
  </w:style>
  <w:style w:type="character" w:styleId="WW8Num25z0">
    <w:name w:val="WW8Num25z0"/>
    <w:rPr>
      <w:color w:val="000000"/>
    </w:rPr>
  </w:style>
  <w:style w:type="character" w:styleId="WW8Num26z0">
    <w:name w:val="WW8Num26z0"/>
    <w:rPr>
      <w:rFonts w:ascii="Symbol" w:hAnsi="Symbol" w:cs="Symbol"/>
    </w:rPr>
  </w:style>
  <w:style w:type="character" w:styleId="WW8Num26z1">
    <w:name w:val="WW8Num26z1"/>
    <w:rPr>
      <w:rFonts w:ascii="Courier New" w:hAnsi="Courier New" w:cs="Courier New"/>
    </w:rPr>
  </w:style>
  <w:style w:type="character" w:styleId="WW8Num26z2">
    <w:name w:val="WW8Num26z2"/>
    <w:rPr>
      <w:rFonts w:ascii="Wingdings" w:hAnsi="Wingdings" w:cs="Wingdings"/>
    </w:rPr>
  </w:style>
  <w:style w:type="character" w:styleId="WW8Num28z0">
    <w:name w:val="WW8Num28z0"/>
    <w:rPr>
      <w:color w:val="000000"/>
    </w:rPr>
  </w:style>
  <w:style w:type="character" w:styleId="WW8Num29z0">
    <w:name w:val="WW8Num29z0"/>
    <w:rPr>
      <w:rFonts w:ascii="Symbol" w:hAnsi="Symbol" w:cs="Symbol"/>
    </w:rPr>
  </w:style>
  <w:style w:type="character" w:styleId="WW8Num29z1">
    <w:name w:val="WW8Num29z1"/>
    <w:rPr>
      <w:rFonts w:ascii="Courier New" w:hAnsi="Courier New" w:cs="Courier New"/>
    </w:rPr>
  </w:style>
  <w:style w:type="character" w:styleId="WW8Num29z2">
    <w:name w:val="WW8Num29z2"/>
    <w:rPr>
      <w:rFonts w:ascii="Wingdings" w:hAnsi="Wingdings" w:cs="Wingdings"/>
    </w:rPr>
  </w:style>
  <w:style w:type="character" w:styleId="WW8Num30z0">
    <w:name w:val="WW8Num30z0"/>
    <w:rPr>
      <w:rFonts w:ascii="Times New Roman" w:hAnsi="Times New Roman" w:cs="Times New Roman"/>
    </w:rPr>
  </w:style>
  <w:style w:type="character" w:styleId="WW8Num30z1">
    <w:name w:val="WW8Num30z1"/>
    <w:rPr>
      <w:rFonts w:ascii="Courier New" w:hAnsi="Courier New" w:cs="Courier New"/>
    </w:rPr>
  </w:style>
  <w:style w:type="character" w:styleId="WW8Num30z2">
    <w:name w:val="WW8Num30z2"/>
    <w:rPr>
      <w:rFonts w:ascii="Wingdings" w:hAnsi="Wingdings" w:cs="Wingdings"/>
    </w:rPr>
  </w:style>
  <w:style w:type="character" w:styleId="WW8Num30z3">
    <w:name w:val="WW8Num30z3"/>
    <w:rPr>
      <w:rFonts w:ascii="Symbol" w:hAnsi="Symbol" w:cs="Symbol"/>
    </w:rPr>
  </w:style>
  <w:style w:type="character" w:styleId="WW8Num32z0">
    <w:name w:val="WW8Num32z0"/>
    <w:rPr>
      <w:rFonts w:ascii="Times New Roman" w:hAnsi="Times New Roman" w:cs="Times New Roman"/>
    </w:rPr>
  </w:style>
  <w:style w:type="character" w:styleId="WW8Num32z1">
    <w:name w:val="WW8Num32z1"/>
    <w:rPr>
      <w:rFonts w:ascii="Courier New" w:hAnsi="Courier New" w:cs="Courier New"/>
    </w:rPr>
  </w:style>
  <w:style w:type="character" w:styleId="WW8Num32z2">
    <w:name w:val="WW8Num32z2"/>
    <w:rPr>
      <w:rFonts w:ascii="Wingdings" w:hAnsi="Wingdings" w:cs="Wingdings"/>
    </w:rPr>
  </w:style>
  <w:style w:type="character" w:styleId="WW8Num32z3">
    <w:name w:val="WW8Num32z3"/>
    <w:rPr>
      <w:rFonts w:ascii="Symbol" w:hAnsi="Symbol" w:cs="Symbol"/>
    </w:rPr>
  </w:style>
  <w:style w:type="character" w:styleId="WW8Num33z0">
    <w:name w:val="WW8Num33z0"/>
    <w:rPr/>
  </w:style>
  <w:style w:type="character" w:styleId="WW8Num34z0">
    <w:name w:val="WW8Num34z0"/>
    <w:rPr>
      <w:color w:val="000000"/>
      <w:sz w:val="28"/>
      <w:szCs w:val="28"/>
    </w:rPr>
  </w:style>
  <w:style w:type="character" w:styleId="WW8Num36z0">
    <w:name w:val="WW8Num36z0"/>
    <w:rPr>
      <w:rFonts w:ascii="Times New Roman" w:hAnsi="Times New Roman" w:cs="Times New Roman"/>
    </w:rPr>
  </w:style>
  <w:style w:type="character" w:styleId="WW8Num36z1">
    <w:name w:val="WW8Num36z1"/>
    <w:rPr>
      <w:rFonts w:ascii="Courier New" w:hAnsi="Courier New" w:cs="Courier New"/>
    </w:rPr>
  </w:style>
  <w:style w:type="character" w:styleId="WW8Num36z2">
    <w:name w:val="WW8Num36z2"/>
    <w:rPr>
      <w:rFonts w:ascii="Wingdings" w:hAnsi="Wingdings" w:cs="Wingdings"/>
    </w:rPr>
  </w:style>
  <w:style w:type="character" w:styleId="WW8Num36z3">
    <w:name w:val="WW8Num36z3"/>
    <w:rPr>
      <w:rFonts w:ascii="Symbol" w:hAnsi="Symbol" w:cs="Symbol"/>
    </w:rPr>
  </w:style>
  <w:style w:type="character" w:styleId="WW8Num37z0">
    <w:name w:val="WW8Num37z0"/>
    <w:rPr>
      <w:rFonts w:ascii="Times New Roman" w:hAnsi="Times New Roman" w:cs="Times New Roman"/>
    </w:rPr>
  </w:style>
  <w:style w:type="character" w:styleId="WW8Num37z1">
    <w:name w:val="WW8Num37z1"/>
    <w:rPr>
      <w:rFonts w:ascii="Courier New" w:hAnsi="Courier New" w:cs="Courier New"/>
    </w:rPr>
  </w:style>
  <w:style w:type="character" w:styleId="WW8Num37z2">
    <w:name w:val="WW8Num37z2"/>
    <w:rPr>
      <w:rFonts w:ascii="Wingdings" w:hAnsi="Wingdings" w:cs="Wingdings"/>
    </w:rPr>
  </w:style>
  <w:style w:type="character" w:styleId="WW8Num37z3">
    <w:name w:val="WW8Num37z3"/>
    <w:rPr>
      <w:rFonts w:ascii="Symbol" w:hAnsi="Symbol" w:cs="Symbol"/>
    </w:rPr>
  </w:style>
  <w:style w:type="character" w:styleId="WW8Num38z0">
    <w:name w:val="WW8Num38z0"/>
    <w:rPr>
      <w:color w:val="000000"/>
    </w:rPr>
  </w:style>
  <w:style w:type="character" w:styleId="WW8Num39z0">
    <w:name w:val="WW8Num39z0"/>
    <w:rPr/>
  </w:style>
  <w:style w:type="character" w:styleId="WW8Num40z0">
    <w:name w:val="WW8Num40z0"/>
    <w:rPr>
      <w:rFonts w:ascii="Times New Roman" w:hAnsi="Times New Roman" w:cs="Times New Roman"/>
    </w:rPr>
  </w:style>
  <w:style w:type="character" w:styleId="WW8Num40z1">
    <w:name w:val="WW8Num40z1"/>
    <w:rPr>
      <w:rFonts w:ascii="Courier New" w:hAnsi="Courier New" w:cs="Courier New"/>
    </w:rPr>
  </w:style>
  <w:style w:type="character" w:styleId="WW8Num40z2">
    <w:name w:val="WW8Num40z2"/>
    <w:rPr>
      <w:rFonts w:ascii="Wingdings" w:hAnsi="Wingdings" w:cs="Wingdings"/>
    </w:rPr>
  </w:style>
  <w:style w:type="character" w:styleId="WW8Num40z3">
    <w:name w:val="WW8Num40z3"/>
    <w:rPr>
      <w:rFonts w:ascii="Symbol" w:hAnsi="Symbol" w:cs="Symbol"/>
    </w:rPr>
  </w:style>
  <w:style w:type="character" w:styleId="WW8Num41z0">
    <w:name w:val="WW8Num41z0"/>
    <w:rPr/>
  </w:style>
  <w:style w:type="character" w:styleId="WW8Num42z0">
    <w:name w:val="WW8Num42z0"/>
    <w:rPr>
      <w:color w:val="000000"/>
    </w:rPr>
  </w:style>
  <w:style w:type="character" w:styleId="WW8Num45z0">
    <w:name w:val="WW8Num45z0"/>
    <w:rPr>
      <w:rFonts w:ascii="Times New Roman" w:hAnsi="Times New Roman" w:cs="Times New Roman"/>
    </w:rPr>
  </w:style>
  <w:style w:type="character" w:styleId="WW8Num45z1">
    <w:name w:val="WW8Num45z1"/>
    <w:rPr>
      <w:rFonts w:ascii="Courier New" w:hAnsi="Courier New" w:cs="Courier New"/>
    </w:rPr>
  </w:style>
  <w:style w:type="character" w:styleId="WW8Num45z2">
    <w:name w:val="WW8Num45z2"/>
    <w:rPr>
      <w:rFonts w:ascii="Wingdings" w:hAnsi="Wingdings" w:cs="Wingdings"/>
    </w:rPr>
  </w:style>
  <w:style w:type="character" w:styleId="WW8Num45z3">
    <w:name w:val="WW8Num45z3"/>
    <w:rPr>
      <w:rFonts w:ascii="Symbol" w:hAnsi="Symbol" w:cs="Symbol"/>
    </w:rPr>
  </w:style>
  <w:style w:type="character" w:styleId="WW8Num46z0">
    <w:name w:val="WW8Num46z0"/>
    <w:rPr/>
  </w:style>
  <w:style w:type="character" w:styleId="WW8NumSt3z0">
    <w:name w:val="WW8NumSt3z0"/>
    <w:rPr>
      <w:rFonts w:ascii="Symbol" w:hAnsi="Symbol" w:cs="Symbol"/>
    </w:rPr>
  </w:style>
  <w:style w:type="character" w:styleId="WW8NumSt3z1">
    <w:name w:val="WW8NumSt3z1"/>
    <w:rPr>
      <w:rFonts w:ascii="Courier New" w:hAnsi="Courier New" w:cs="Courier New"/>
    </w:rPr>
  </w:style>
  <w:style w:type="character" w:styleId="WW8NumSt3z2">
    <w:name w:val="WW8NumSt3z2"/>
    <w:rPr>
      <w:rFonts w:ascii="Wingdings" w:hAnsi="Wingdings" w:cs="Wingdings"/>
    </w:rPr>
  </w:style>
  <w:style w:type="character" w:styleId="Style5">
    <w:name w:val="Основной шрифт абзаца"/>
    <w:rPr/>
  </w:style>
  <w:style w:type="character" w:styleId="PageNumber">
    <w:name w:val="page number"/>
    <w:basedOn w:val="Style5"/>
    <w:rPr/>
  </w:style>
  <w:style w:type="character" w:styleId="Style6">
    <w:name w:val="Нижний колонтитул Знак"/>
    <w:basedOn w:val="Style5"/>
    <w:rPr/>
  </w:style>
  <w:style w:type="character" w:styleId="Style7">
    <w:name w:val="Верхний колонтитул Знак"/>
    <w:basedOn w:val="Style5"/>
    <w:rPr/>
  </w:style>
  <w:style w:type="character" w:styleId="Style8">
    <w:name w:val="Основной текст с отступом Знак"/>
    <w:basedOn w:val="Style5"/>
    <w:rPr/>
  </w:style>
  <w:style w:type="character" w:styleId="3">
    <w:name w:val="Основной текст 3 Знак"/>
    <w:rPr>
      <w:sz w:val="16"/>
      <w:szCs w:val="16"/>
    </w:rPr>
  </w:style>
  <w:style w:type="character" w:styleId="Style9">
    <w:name w:val="Текст выноски Знак"/>
    <w:rPr>
      <w:rFonts w:ascii="Tahoma" w:hAnsi="Tahoma" w:cs="Tahoma"/>
      <w:sz w:val="16"/>
      <w:szCs w:val="16"/>
    </w:rPr>
  </w:style>
  <w:style w:type="character" w:styleId="31">
    <w:name w:val="Основной текст с отступом 3 Знак"/>
    <w:rPr>
      <w:sz w:val="16"/>
      <w:szCs w:val="16"/>
    </w:rPr>
  </w:style>
  <w:style w:type="character" w:styleId="5">
    <w:name w:val="Заголовок 5 Знак"/>
    <w:rPr>
      <w:b/>
      <w:sz w:val="28"/>
    </w:rPr>
  </w:style>
  <w:style w:type="character" w:styleId="6">
    <w:name w:val="Заголовок 6 Знак"/>
    <w:rPr>
      <w:sz w:val="24"/>
    </w:rPr>
  </w:style>
  <w:style w:type="character" w:styleId="1">
    <w:name w:val="Заголовок 1 Знак"/>
    <w:rPr>
      <w:sz w:val="24"/>
    </w:rPr>
  </w:style>
  <w:style w:type="character" w:styleId="2">
    <w:name w:val="Заголовок 2 Знак"/>
    <w:rPr>
      <w:rFonts w:ascii="Arial" w:hAnsi="Arial" w:cs="Arial"/>
      <w:b/>
      <w:sz w:val="28"/>
    </w:rPr>
  </w:style>
  <w:style w:type="character" w:styleId="7">
    <w:name w:val="Заголовок 7 Знак"/>
    <w:rPr>
      <w:bCs/>
      <w:sz w:val="28"/>
      <w:szCs w:val="28"/>
    </w:rPr>
  </w:style>
  <w:style w:type="character" w:styleId="9">
    <w:name w:val="Заголовок 9 Знак"/>
    <w:rPr>
      <w:rFonts w:ascii="Arial" w:hAnsi="Arial" w:cs="Arial"/>
      <w:b/>
      <w:sz w:val="28"/>
    </w:rPr>
  </w:style>
  <w:style w:type="character" w:styleId="Strong">
    <w:name w:val="Strong"/>
    <w:rPr>
      <w:b/>
      <w:bCs/>
    </w:rPr>
  </w:style>
  <w:style w:type="character" w:styleId="21">
    <w:name w:val="Основной текст (2)_"/>
    <w:rPr>
      <w:rFonts w:ascii="Palatino Linotype" w:hAnsi="Palatino Linotype" w:eastAsia="Palatino Linotype" w:cs="Palatino Linotype"/>
      <w:b/>
      <w:bCs/>
      <w:sz w:val="18"/>
      <w:szCs w:val="18"/>
      <w:shd w:fill="FFFFFF" w:val="clear"/>
    </w:rPr>
  </w:style>
  <w:style w:type="character" w:styleId="4">
    <w:name w:val="Основной текст (4)_"/>
    <w:rPr>
      <w:rFonts w:ascii="Palatino Linotype" w:hAnsi="Palatino Linotype" w:eastAsia="Palatino Linotype" w:cs="Palatino Linotype"/>
      <w:b/>
      <w:bCs/>
      <w:sz w:val="21"/>
      <w:szCs w:val="21"/>
      <w:shd w:fill="FFFFFF" w:val="clear"/>
    </w:rPr>
  </w:style>
  <w:style w:type="character" w:styleId="49pt">
    <w:name w:val="Основной текст (4) + 9 pt"/>
    <w:rPr>
      <w:rFonts w:ascii="Palatino Linotype" w:hAnsi="Palatino Linotype" w:eastAsia="Palatino Linotype" w:cs="Palatino Linotype"/>
      <w:b/>
      <w:bCs/>
      <w:i w:val="false"/>
      <w:iCs w:val="false"/>
      <w:caps w:val="false"/>
      <w:smallCaps w:val="false"/>
      <w:strike w:val="false"/>
      <w:dstrike w:val="false"/>
      <w:color w:val="000000"/>
      <w:spacing w:val="0"/>
      <w:w w:val="100"/>
      <w:position w:val="0"/>
      <w:sz w:val="18"/>
      <w:szCs w:val="18"/>
      <w:u w:val="none"/>
      <w:vertAlign w:val="baseline"/>
      <w:lang w:bidi="ru-RU"/>
    </w:rPr>
  </w:style>
  <w:style w:type="character" w:styleId="2TimesNewRoman11pt">
    <w:name w:val="Основной текст (2) + Times New Roman;11 pt;Не полужирный"/>
    <w:rPr>
      <w:rFonts w:ascii="Times New Roman" w:hAnsi="Times New Roman" w:eastAsia="Times New Roman" w:cs="Times New Roman"/>
      <w:b/>
      <w:bCs/>
      <w:i w:val="false"/>
      <w:iCs w:val="false"/>
      <w:caps w:val="false"/>
      <w:smallCaps w:val="false"/>
      <w:strike w:val="false"/>
      <w:dstrike w:val="false"/>
      <w:color w:val="000000"/>
      <w:spacing w:val="0"/>
      <w:w w:val="100"/>
      <w:position w:val="0"/>
      <w:sz w:val="22"/>
      <w:szCs w:val="22"/>
      <w:u w:val="none"/>
      <w:vertAlign w:val="baseline"/>
      <w:lang w:bidi="ru-RU"/>
    </w:rPr>
  </w:style>
  <w:style w:type="character" w:styleId="51">
    <w:name w:val="Основной текст (5)_"/>
    <w:rPr>
      <w:rFonts w:ascii="Palatino Linotype" w:hAnsi="Palatino Linotype" w:eastAsia="Palatino Linotype" w:cs="Palatino Linotype"/>
      <w:sz w:val="22"/>
      <w:szCs w:val="22"/>
      <w:shd w:fill="FFFFFF" w:val="clear"/>
    </w:rPr>
  </w:style>
  <w:style w:type="character" w:styleId="52">
    <w:name w:val="Основной текст (5) + Малые прописные"/>
    <w:rPr>
      <w:rFonts w:ascii="Palatino Linotype" w:hAnsi="Palatino Linotype" w:eastAsia="Palatino Linotype" w:cs="Palatino Linotype"/>
      <w:b w:val="false"/>
      <w:bCs w:val="false"/>
      <w:i w:val="false"/>
      <w:iCs w:val="false"/>
      <w:smallCaps/>
      <w:strike w:val="false"/>
      <w:dstrike w:val="false"/>
      <w:color w:val="000000"/>
      <w:spacing w:val="0"/>
      <w:w w:val="100"/>
      <w:position w:val="0"/>
      <w:sz w:val="22"/>
      <w:szCs w:val="22"/>
      <w:u w:val="none"/>
      <w:vertAlign w:val="baseline"/>
      <w:lang w:bidi="ru-RU"/>
    </w:rPr>
  </w:style>
  <w:style w:type="character" w:styleId="5105pt">
    <w:name w:val="Основной текст (5) + 10;5 pt;Полужирный"/>
    <w:rPr>
      <w:rFonts w:ascii="Palatino Linotype" w:hAnsi="Palatino Linotype" w:eastAsia="Palatino Linotype" w:cs="Palatino Linotype"/>
      <w:b/>
      <w:bCs/>
      <w:i w:val="false"/>
      <w:iCs w:val="false"/>
      <w:caps w:val="false"/>
      <w:smallCaps w:val="false"/>
      <w:strike w:val="false"/>
      <w:dstrike w:val="false"/>
      <w:color w:val="000000"/>
      <w:spacing w:val="0"/>
      <w:w w:val="100"/>
      <w:position w:val="0"/>
      <w:sz w:val="21"/>
      <w:szCs w:val="21"/>
      <w:u w:val="none"/>
      <w:vertAlign w:val="baseline"/>
      <w:lang w:bidi="ru-RU"/>
    </w:rPr>
  </w:style>
  <w:style w:type="character" w:styleId="61">
    <w:name w:val="Основной текст (6)_"/>
    <w:rPr>
      <w:rFonts w:ascii="Palatino Linotype" w:hAnsi="Palatino Linotype" w:eastAsia="Palatino Linotype" w:cs="Palatino Linotype"/>
      <w:b/>
      <w:bCs/>
      <w:sz w:val="21"/>
      <w:szCs w:val="21"/>
      <w:shd w:fill="FFFFFF" w:val="clear"/>
    </w:rPr>
  </w:style>
  <w:style w:type="character" w:styleId="6TimesNewRoman11pt">
    <w:name w:val="Основной текст (6) + Times New Roman;11 pt;Не полужирный"/>
    <w:rPr>
      <w:rFonts w:ascii="Times New Roman" w:hAnsi="Times New Roman" w:eastAsia="Times New Roman" w:cs="Times New Roman"/>
      <w:b/>
      <w:bCs/>
      <w:i w:val="false"/>
      <w:iCs w:val="false"/>
      <w:caps w:val="false"/>
      <w:smallCaps w:val="false"/>
      <w:strike w:val="false"/>
      <w:dstrike w:val="false"/>
      <w:color w:val="000000"/>
      <w:spacing w:val="0"/>
      <w:w w:val="100"/>
      <w:position w:val="0"/>
      <w:sz w:val="22"/>
      <w:szCs w:val="22"/>
      <w:u w:val="none"/>
      <w:vertAlign w:val="baseline"/>
      <w:lang w:bidi="ru-RU"/>
    </w:rPr>
  </w:style>
  <w:style w:type="character" w:styleId="695pt">
    <w:name w:val="Основной текст (6) + 9;5 pt"/>
    <w:rPr>
      <w:rFonts w:ascii="Palatino Linotype" w:hAnsi="Palatino Linotype" w:eastAsia="Palatino Linotype" w:cs="Palatino Linotype"/>
      <w:b/>
      <w:bCs/>
      <w:i w:val="false"/>
      <w:iCs w:val="false"/>
      <w:caps w:val="false"/>
      <w:smallCaps w:val="false"/>
      <w:strike w:val="false"/>
      <w:dstrike w:val="false"/>
      <w:color w:val="000000"/>
      <w:spacing w:val="0"/>
      <w:w w:val="100"/>
      <w:position w:val="0"/>
      <w:sz w:val="19"/>
      <w:szCs w:val="19"/>
      <w:u w:val="none"/>
      <w:vertAlign w:val="baseline"/>
      <w:lang w:bidi="ru-RU"/>
    </w:rPr>
  </w:style>
  <w:style w:type="character" w:styleId="6Sylfaen12pt0pt">
    <w:name w:val="Основной текст (6) + Sylfaen;12 pt;Не полужирный;Интервал 0 pt"/>
    <w:rPr>
      <w:rFonts w:ascii="Sylfaen" w:hAnsi="Sylfaen" w:eastAsia="Sylfaen" w:cs="Sylfaen"/>
      <w:b/>
      <w:bCs/>
      <w:i w:val="false"/>
      <w:iCs w:val="false"/>
      <w:caps w:val="false"/>
      <w:smallCaps w:val="false"/>
      <w:strike w:val="false"/>
      <w:dstrike w:val="false"/>
      <w:color w:val="000000"/>
      <w:spacing w:val="-10"/>
      <w:w w:val="100"/>
      <w:position w:val="0"/>
      <w:sz w:val="24"/>
      <w:szCs w:val="24"/>
      <w:u w:val="none"/>
      <w:vertAlign w:val="baseline"/>
      <w:lang w:bidi="ru-RU"/>
    </w:rPr>
  </w:style>
  <w:style w:type="character" w:styleId="6TimesNewRoman11pt1pt">
    <w:name w:val="Основной текст (6) + Times New Roman;11 pt;Не полужирный;Интервал 1 pt"/>
    <w:rPr>
      <w:rFonts w:ascii="Times New Roman" w:hAnsi="Times New Roman" w:eastAsia="Times New Roman" w:cs="Times New Roman"/>
      <w:b/>
      <w:bCs/>
      <w:i w:val="false"/>
      <w:iCs w:val="false"/>
      <w:caps w:val="false"/>
      <w:smallCaps w:val="false"/>
      <w:strike w:val="false"/>
      <w:dstrike w:val="false"/>
      <w:color w:val="000000"/>
      <w:spacing w:val="20"/>
      <w:w w:val="100"/>
      <w:position w:val="0"/>
      <w:sz w:val="22"/>
      <w:szCs w:val="22"/>
      <w:u w:val="none"/>
      <w:vertAlign w:val="baseline"/>
      <w:lang w:bidi="ru-RU"/>
    </w:rPr>
  </w:style>
  <w:style w:type="character" w:styleId="6TimesNewRoman12pt">
    <w:name w:val="Основной текст (6) + Times New Roman;12 pt;Курсив"/>
    <w:rPr>
      <w:rFonts w:ascii="Times New Roman" w:hAnsi="Times New Roman" w:eastAsia="Times New Roman" w:cs="Times New Roman"/>
      <w:b/>
      <w:bCs/>
      <w:i/>
      <w:iCs/>
      <w:caps w:val="false"/>
      <w:smallCaps w:val="false"/>
      <w:strike w:val="false"/>
      <w:dstrike w:val="false"/>
      <w:color w:val="000000"/>
      <w:spacing w:val="0"/>
      <w:w w:val="100"/>
      <w:position w:val="0"/>
      <w:sz w:val="24"/>
      <w:szCs w:val="24"/>
      <w:u w:val="none"/>
      <w:vertAlign w:val="baseline"/>
      <w:lang w:bidi="ru-RU"/>
    </w:rPr>
  </w:style>
  <w:style w:type="character" w:styleId="611pt1pt">
    <w:name w:val="Основной текст (6) + 11 pt;Малые прописные;Интервал 1 pt"/>
    <w:rPr>
      <w:rFonts w:ascii="Palatino Linotype" w:hAnsi="Palatino Linotype" w:eastAsia="Palatino Linotype" w:cs="Palatino Linotype"/>
      <w:b/>
      <w:bCs/>
      <w:i w:val="false"/>
      <w:iCs w:val="false"/>
      <w:smallCaps/>
      <w:strike w:val="false"/>
      <w:dstrike w:val="false"/>
      <w:color w:val="000000"/>
      <w:spacing w:val="20"/>
      <w:w w:val="100"/>
      <w:position w:val="0"/>
      <w:sz w:val="22"/>
      <w:szCs w:val="22"/>
      <w:u w:val="none"/>
      <w:vertAlign w:val="baseline"/>
      <w:lang w:bidi="ru-RU"/>
    </w:rPr>
  </w:style>
  <w:style w:type="character" w:styleId="6TimesNewRoman12pt1">
    <w:name w:val="Основной текст (6) + Times New Roman;12 pt"/>
    <w:rPr>
      <w:rFonts w:ascii="Times New Roman" w:hAnsi="Times New Roman" w:eastAsia="Times New Roman" w:cs="Times New Roman"/>
      <w:b/>
      <w:bCs/>
      <w:i w:val="false"/>
      <w:iCs w:val="false"/>
      <w:caps w:val="false"/>
      <w:smallCaps w:val="false"/>
      <w:strike w:val="false"/>
      <w:dstrike w:val="false"/>
      <w:color w:val="000000"/>
      <w:spacing w:val="0"/>
      <w:w w:val="100"/>
      <w:position w:val="0"/>
      <w:sz w:val="24"/>
      <w:szCs w:val="24"/>
      <w:u w:val="none"/>
      <w:vertAlign w:val="baseline"/>
      <w:lang w:bidi="ru-RU"/>
    </w:rPr>
  </w:style>
  <w:style w:type="character" w:styleId="2105pt">
    <w:name w:val="Основной текст (2) + 10;5 pt;Не полужирный"/>
    <w:rPr>
      <w:rFonts w:ascii="Palatino Linotype" w:hAnsi="Palatino Linotype" w:eastAsia="Palatino Linotype" w:cs="Palatino Linotype"/>
      <w:b/>
      <w:bCs/>
      <w:i w:val="false"/>
      <w:iCs w:val="false"/>
      <w:caps w:val="false"/>
      <w:smallCaps w:val="false"/>
      <w:strike w:val="false"/>
      <w:dstrike w:val="false"/>
      <w:color w:val="000000"/>
      <w:spacing w:val="0"/>
      <w:w w:val="100"/>
      <w:position w:val="0"/>
      <w:sz w:val="21"/>
      <w:szCs w:val="21"/>
      <w:u w:val="none"/>
      <w:vertAlign w:val="baseline"/>
      <w:lang w:bidi="ru-RU"/>
    </w:rPr>
  </w:style>
  <w:style w:type="character" w:styleId="295pt">
    <w:name w:val="Основной текст (2) + 9;5 pt"/>
    <w:rPr>
      <w:rFonts w:ascii="Palatino Linotype" w:hAnsi="Palatino Linotype" w:eastAsia="Palatino Linotype" w:cs="Palatino Linotype"/>
      <w:b/>
      <w:bCs/>
      <w:i w:val="false"/>
      <w:iCs w:val="false"/>
      <w:caps w:val="false"/>
      <w:smallCaps w:val="false"/>
      <w:strike w:val="false"/>
      <w:dstrike w:val="false"/>
      <w:color w:val="000000"/>
      <w:spacing w:val="0"/>
      <w:w w:val="100"/>
      <w:position w:val="0"/>
      <w:sz w:val="19"/>
      <w:szCs w:val="19"/>
      <w:u w:val="none"/>
      <w:vertAlign w:val="baseline"/>
      <w:lang w:bidi="ru-RU"/>
    </w:rPr>
  </w:style>
  <w:style w:type="character" w:styleId="2Candara10pt">
    <w:name w:val="Основной текст (2) + Candara;10 pt;Не полужирный"/>
    <w:rPr>
      <w:rFonts w:ascii="Candara" w:hAnsi="Candara" w:eastAsia="Candara" w:cs="Candara"/>
      <w:b/>
      <w:bCs/>
      <w:i w:val="false"/>
      <w:iCs w:val="false"/>
      <w:caps w:val="false"/>
      <w:smallCaps w:val="false"/>
      <w:strike w:val="false"/>
      <w:dstrike w:val="false"/>
      <w:color w:val="000000"/>
      <w:spacing w:val="0"/>
      <w:w w:val="100"/>
      <w:position w:val="0"/>
      <w:sz w:val="20"/>
      <w:szCs w:val="20"/>
      <w:u w:val="none"/>
      <w:vertAlign w:val="baseline"/>
      <w:lang w:bidi="ru-RU"/>
    </w:rPr>
  </w:style>
  <w:style w:type="character" w:styleId="210pt">
    <w:name w:val="Основной текст (2) + 10 pt;Не полужирный"/>
    <w:rPr>
      <w:rFonts w:ascii="Palatino Linotype" w:hAnsi="Palatino Linotype" w:eastAsia="Palatino Linotype" w:cs="Palatino Linotype"/>
      <w:b/>
      <w:bCs/>
      <w:i w:val="false"/>
      <w:iCs w:val="false"/>
      <w:caps w:val="false"/>
      <w:smallCaps w:val="false"/>
      <w:strike w:val="false"/>
      <w:dstrike w:val="false"/>
      <w:color w:val="000000"/>
      <w:spacing w:val="0"/>
      <w:w w:val="100"/>
      <w:position w:val="0"/>
      <w:sz w:val="20"/>
      <w:szCs w:val="20"/>
      <w:u w:val="none"/>
      <w:vertAlign w:val="baseline"/>
      <w:lang w:bidi="ru-RU"/>
    </w:rPr>
  </w:style>
  <w:style w:type="character" w:styleId="211pt">
    <w:name w:val="Основной текст (2) + 11 pt;Не полужирный"/>
    <w:rPr>
      <w:rFonts w:ascii="Palatino Linotype" w:hAnsi="Palatino Linotype" w:eastAsia="Palatino Linotype" w:cs="Palatino Linotype"/>
      <w:b/>
      <w:bCs/>
      <w:i w:val="false"/>
      <w:iCs w:val="false"/>
      <w:caps w:val="false"/>
      <w:smallCaps w:val="false"/>
      <w:strike w:val="false"/>
      <w:dstrike w:val="false"/>
      <w:color w:val="000000"/>
      <w:spacing w:val="0"/>
      <w:w w:val="100"/>
      <w:position w:val="0"/>
      <w:sz w:val="22"/>
      <w:szCs w:val="22"/>
      <w:u w:val="none"/>
      <w:vertAlign w:val="baseline"/>
      <w:lang w:bidi="ru-RU"/>
    </w:rPr>
  </w:style>
  <w:style w:type="character" w:styleId="22">
    <w:name w:val="Основной текст с отступом 2 Знак"/>
    <w:rPr>
      <w:sz w:val="24"/>
    </w:rPr>
  </w:style>
  <w:style w:type="paragraph" w:styleId="Style10">
    <w:name w:val="Заголовок"/>
    <w:basedOn w:val="Normal"/>
    <w:next w:val="BodyText"/>
    <w:pPr>
      <w:spacing w:lineRule="auto" w:line="360"/>
      <w:ind w:firstLine="567" w:start="0" w:end="0"/>
      <w:jc w:val="center"/>
    </w:pPr>
    <w:rPr>
      <w:rFonts w:ascii="Arial" w:hAnsi="Arial" w:cs="Arial"/>
      <w:i/>
      <w:sz w:val="32"/>
      <w:u w:val="single"/>
    </w:rPr>
  </w:style>
  <w:style w:type="paragraph" w:styleId="BodyText">
    <w:name w:val="Body Text"/>
    <w:basedOn w:val="Normal"/>
    <w:pPr>
      <w:widowControl w:val="false"/>
      <w:jc w:val="center"/>
    </w:pPr>
    <w:rPr>
      <w:rFonts w:ascii="Arial" w:hAnsi="Arial" w:cs="Arial"/>
      <w:b/>
      <w:sz w:val="32"/>
    </w:rPr>
  </w:style>
  <w:style w:type="paragraph" w:styleId="List">
    <w:name w:val="List"/>
    <w:basedOn w:val="BodyText"/>
    <w:pPr/>
    <w:rPr>
      <w:rFonts w:cs="Lucida Sans"/>
    </w:rPr>
  </w:style>
  <w:style w:type="paragraph" w:styleId="Caption">
    <w:name w:val="caption"/>
    <w:basedOn w:val="Normal"/>
    <w:pPr>
      <w:suppressLineNumbers/>
      <w:spacing w:before="120" w:after="120"/>
    </w:pPr>
    <w:rPr>
      <w:rFonts w:cs="Lucida Sans"/>
      <w:i/>
      <w:iCs/>
      <w:sz w:val="24"/>
      <w:szCs w:val="24"/>
    </w:rPr>
  </w:style>
  <w:style w:type="paragraph" w:styleId="Style11">
    <w:name w:val="Указатель"/>
    <w:basedOn w:val="Normal"/>
    <w:pPr>
      <w:suppressLineNumbers/>
    </w:pPr>
    <w:rPr>
      <w:rFonts w:cs="Lucida Sans"/>
    </w:rPr>
  </w:style>
  <w:style w:type="paragraph" w:styleId="32">
    <w:name w:val="заголовок 3"/>
    <w:basedOn w:val="Normal"/>
    <w:next w:val="Normal"/>
    <w:pPr>
      <w:keepNext w:val="true"/>
      <w:jc w:val="end"/>
    </w:pPr>
    <w:rPr>
      <w:rFonts w:ascii="Arial" w:hAnsi="Arial" w:cs="Arial"/>
      <w:b/>
      <w:i/>
      <w:sz w:val="28"/>
    </w:rPr>
  </w:style>
  <w:style w:type="paragraph" w:styleId="23">
    <w:name w:val="заголовок 2"/>
    <w:basedOn w:val="Normal"/>
    <w:next w:val="Normal"/>
    <w:pPr>
      <w:keepNext w:val="true"/>
      <w:jc w:val="center"/>
    </w:pPr>
    <w:rPr>
      <w:rFonts w:ascii="Arial" w:hAnsi="Arial" w:cs="Arial"/>
      <w:sz w:val="32"/>
    </w:rPr>
  </w:style>
  <w:style w:type="paragraph" w:styleId="24">
    <w:name w:val="Основной текст 2"/>
    <w:basedOn w:val="Normal"/>
    <w:pPr>
      <w:spacing w:lineRule="auto" w:line="360"/>
      <w:jc w:val="center"/>
    </w:pPr>
    <w:rPr>
      <w:b/>
      <w:sz w:val="28"/>
    </w:rPr>
  </w:style>
  <w:style w:type="paragraph" w:styleId="25">
    <w:name w:val="Основной текст с отступом 2"/>
    <w:basedOn w:val="Normal"/>
    <w:pPr>
      <w:spacing w:lineRule="auto" w:line="360"/>
      <w:ind w:firstLine="567" w:start="0" w:end="0"/>
      <w:jc w:val="both"/>
    </w:pPr>
    <w:rPr>
      <w:sz w:val="24"/>
    </w:rPr>
  </w:style>
  <w:style w:type="paragraph" w:styleId="Style12">
    <w:name w:val="Колонтитулы"/>
    <w:basedOn w:val="Normal"/>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536" w:leader="none"/>
        <w:tab w:val="right" w:pos="9072" w:leader="none"/>
      </w:tabs>
    </w:pPr>
    <w:rPr/>
  </w:style>
  <w:style w:type="paragraph" w:styleId="Footer">
    <w:name w:val="footer"/>
    <w:basedOn w:val="Normal"/>
    <w:pPr>
      <w:tabs>
        <w:tab w:val="clear" w:pos="720"/>
        <w:tab w:val="center" w:pos="4677" w:leader="none"/>
        <w:tab w:val="right" w:pos="9355" w:leader="none"/>
      </w:tabs>
    </w:pPr>
    <w:rPr/>
  </w:style>
  <w:style w:type="paragraph" w:styleId="Style13">
    <w:name w:val="Абзац списка"/>
    <w:basedOn w:val="Normal"/>
    <w:pPr>
      <w:spacing w:lineRule="auto" w:line="276" w:before="0" w:after="200"/>
      <w:ind w:hanging="0" w:start="720" w:end="0"/>
      <w:contextualSpacing/>
    </w:pPr>
    <w:rPr>
      <w:rFonts w:ascii="Calibri" w:hAnsi="Calibri" w:eastAsia="Calibri" w:cs="Calibri"/>
      <w:sz w:val="22"/>
      <w:szCs w:val="22"/>
    </w:rPr>
  </w:style>
  <w:style w:type="paragraph" w:styleId="ConsPlusNormal">
    <w:name w:val="ConsPlusNormal"/>
    <w:pPr>
      <w:widowControl w:val="false"/>
      <w:autoSpaceDE w:val="false"/>
      <w:bidi w:val="0"/>
      <w:ind w:firstLine="720" w:start="0" w:end="0"/>
    </w:pPr>
    <w:rPr>
      <w:rFonts w:ascii="Arial" w:hAnsi="Arial" w:eastAsia="Times New Roman" w:cs="Arial"/>
      <w:color w:val="auto"/>
      <w:sz w:val="20"/>
      <w:szCs w:val="20"/>
      <w:lang w:bidi="ar-SA" w:val="ru-RU" w:eastAsia="zh-CN"/>
    </w:rPr>
  </w:style>
  <w:style w:type="paragraph" w:styleId="BodyTextIndent">
    <w:name w:val="Body Text Indent"/>
    <w:basedOn w:val="Normal"/>
    <w:pPr>
      <w:spacing w:before="0" w:after="120"/>
      <w:ind w:hanging="0" w:start="283" w:end="0"/>
    </w:pPr>
    <w:rPr/>
  </w:style>
  <w:style w:type="paragraph" w:styleId="33">
    <w:name w:val="Основной текст 3"/>
    <w:basedOn w:val="Normal"/>
    <w:pPr>
      <w:spacing w:before="0" w:after="120"/>
    </w:pPr>
    <w:rPr>
      <w:sz w:val="16"/>
      <w:szCs w:val="16"/>
    </w:rPr>
  </w:style>
  <w:style w:type="paragraph" w:styleId="Normal1">
    <w:name w:val="Normal1"/>
    <w:pPr>
      <w:widowControl w:val="false"/>
      <w:bidi w:val="0"/>
      <w:spacing w:lineRule="auto" w:line="480"/>
      <w:ind w:hanging="0" w:start="40" w:end="0"/>
    </w:pPr>
    <w:rPr>
      <w:rFonts w:ascii="Courier New" w:hAnsi="Courier New" w:eastAsia="Times New Roman" w:cs="Courier New"/>
      <w:color w:val="auto"/>
      <w:sz w:val="24"/>
      <w:szCs w:val="20"/>
      <w:lang w:bidi="ar-SA" w:val="ru-RU" w:eastAsia="zh-CN"/>
    </w:rPr>
  </w:style>
  <w:style w:type="paragraph" w:styleId="Style14">
    <w:name w:val="Текст выноски"/>
    <w:basedOn w:val="Normal"/>
    <w:pPr/>
    <w:rPr>
      <w:rFonts w:ascii="Tahoma" w:hAnsi="Tahoma" w:cs="Tahoma"/>
      <w:sz w:val="16"/>
      <w:szCs w:val="16"/>
    </w:rPr>
  </w:style>
  <w:style w:type="paragraph" w:styleId="34">
    <w:name w:val="Основной текст с отступом 3"/>
    <w:basedOn w:val="Normal"/>
    <w:pPr>
      <w:spacing w:before="0" w:after="120"/>
      <w:ind w:hanging="0" w:start="283" w:end="0"/>
    </w:pPr>
    <w:rPr>
      <w:sz w:val="16"/>
      <w:szCs w:val="16"/>
    </w:rPr>
  </w:style>
  <w:style w:type="paragraph" w:styleId="Style15">
    <w:name w:val="Текст прилож."/>
    <w:basedOn w:val="Normal"/>
    <w:pPr>
      <w:spacing w:lineRule="exact" w:line="360"/>
      <w:ind w:firstLine="709" w:start="0" w:end="0"/>
      <w:jc w:val="both"/>
    </w:pPr>
    <w:rPr>
      <w:sz w:val="30"/>
    </w:rPr>
  </w:style>
  <w:style w:type="paragraph" w:styleId="Style16">
    <w:name w:val="Обычный (веб)"/>
    <w:basedOn w:val="Normal"/>
    <w:pPr>
      <w:spacing w:before="100" w:after="100"/>
    </w:pPr>
    <w:rPr>
      <w:sz w:val="24"/>
      <w:szCs w:val="24"/>
    </w:rPr>
  </w:style>
  <w:style w:type="paragraph" w:styleId="26">
    <w:name w:val="Основной текст (2)"/>
    <w:basedOn w:val="Normal"/>
    <w:pPr>
      <w:widowControl w:val="false"/>
      <w:shd w:fill="FFFFFF" w:val="clear"/>
      <w:spacing w:lineRule="exact" w:line="231"/>
      <w:ind w:hanging="220" w:start="0" w:end="0"/>
      <w:jc w:val="both"/>
    </w:pPr>
    <w:rPr>
      <w:rFonts w:ascii="Palatino Linotype" w:hAnsi="Palatino Linotype" w:eastAsia="Palatino Linotype" w:cs="Palatino Linotype"/>
      <w:b/>
      <w:bCs/>
      <w:sz w:val="18"/>
      <w:szCs w:val="18"/>
    </w:rPr>
  </w:style>
  <w:style w:type="paragraph" w:styleId="41">
    <w:name w:val="Основной текст (4)"/>
    <w:basedOn w:val="Normal"/>
    <w:pPr>
      <w:widowControl w:val="false"/>
      <w:shd w:fill="FFFFFF" w:val="clear"/>
      <w:spacing w:lineRule="exact" w:line="261" w:before="60" w:after="0"/>
      <w:ind w:hanging="320" w:start="0" w:end="0"/>
    </w:pPr>
    <w:rPr>
      <w:rFonts w:ascii="Palatino Linotype" w:hAnsi="Palatino Linotype" w:eastAsia="Palatino Linotype" w:cs="Palatino Linotype"/>
      <w:b/>
      <w:bCs/>
      <w:sz w:val="21"/>
      <w:szCs w:val="21"/>
    </w:rPr>
  </w:style>
  <w:style w:type="paragraph" w:styleId="53">
    <w:name w:val="Основной текст (5)"/>
    <w:basedOn w:val="Normal"/>
    <w:pPr>
      <w:widowControl w:val="false"/>
      <w:shd w:fill="FFFFFF" w:val="clear"/>
      <w:spacing w:lineRule="exact" w:line="236"/>
      <w:ind w:hanging="220" w:start="0" w:end="0"/>
      <w:jc w:val="both"/>
    </w:pPr>
    <w:rPr>
      <w:rFonts w:ascii="Palatino Linotype" w:hAnsi="Palatino Linotype" w:eastAsia="Palatino Linotype" w:cs="Palatino Linotype"/>
      <w:sz w:val="22"/>
      <w:szCs w:val="22"/>
    </w:rPr>
  </w:style>
  <w:style w:type="paragraph" w:styleId="62">
    <w:name w:val="Основной текст (6)"/>
    <w:basedOn w:val="Normal"/>
    <w:pPr>
      <w:widowControl w:val="false"/>
      <w:shd w:fill="FFFFFF" w:val="clear"/>
      <w:spacing w:lineRule="exact" w:line="236"/>
      <w:ind w:firstLine="400" w:start="0" w:end="0"/>
      <w:jc w:val="both"/>
    </w:pPr>
    <w:rPr>
      <w:rFonts w:ascii="Palatino Linotype" w:hAnsi="Palatino Linotype" w:eastAsia="Palatino Linotype" w:cs="Palatino Linotype"/>
      <w:b/>
      <w:bCs/>
      <w:sz w:val="21"/>
      <w:szCs w:val="21"/>
    </w:rPr>
  </w:style>
  <w:style w:type="paragraph" w:styleId="FR3">
    <w:name w:val="FR3"/>
    <w:pPr>
      <w:widowControl w:val="false"/>
      <w:bidi w:val="0"/>
      <w:ind w:firstLine="180" w:start="0" w:end="0"/>
      <w:jc w:val="both"/>
    </w:pPr>
    <w:rPr>
      <w:rFonts w:ascii="Arial" w:hAnsi="Arial" w:eastAsia="Times New Roman" w:cs="Arial"/>
      <w:color w:val="auto"/>
      <w:sz w:val="20"/>
      <w:szCs w:val="20"/>
      <w:lang w:bidi="ar-SA" w:val="ru-RU" w:eastAsia="zh-CN"/>
    </w:rPr>
  </w:style>
  <w:style w:type="paragraph" w:styleId="Style17">
    <w:name w:val="Цитата"/>
    <w:basedOn w:val="Normal"/>
    <w:pPr>
      <w:ind w:hanging="0" w:start="34" w:end="-108"/>
      <w:jc w:val="both"/>
    </w:pPr>
    <w:rPr>
      <w:sz w:val="28"/>
      <w:szCs w:val="28"/>
    </w:rPr>
  </w:style>
  <w:style w:type="paragraph" w:styleId="Style18">
    <w:name w:val="Содержимое таблицы"/>
    <w:basedOn w:val="Normal"/>
    <w:pPr>
      <w:widowControl w:val="false"/>
      <w:suppressLineNumbers/>
    </w:pPr>
    <w:rPr/>
  </w:style>
  <w:style w:type="paragraph" w:styleId="Style19">
    <w:name w:val="Заголовок таблицы"/>
    <w:basedOn w:val="Style18"/>
    <w:pPr>
      <w:suppressLineNumbers/>
      <w:jc w:val="center"/>
    </w:pPr>
    <w:rPr>
      <w:b/>
      <w:bCs/>
    </w:rPr>
  </w:style>
  <w:style w:type="paragraph" w:styleId="Style20">
    <w:name w:val="Содержимое врезки"/>
    <w:basedOn w:val="Normal"/>
    <w:pPr/>
    <w:rPr/>
  </w:style>
  <w:style w:type="numbering" w:styleId="WW8Num1">
    <w:name w:val="WW8Num1"/>
  </w:style>
  <w:style w:type="numbering" w:styleId="WW8Num2">
    <w:name w:val="WW8Num2"/>
  </w:style>
  <w:style w:type="numbering" w:styleId="WW8Num3">
    <w:name w:val="WW8Num3"/>
  </w:style>
  <w:style w:type="numbering" w:styleId="WW8Num4">
    <w:name w:val="WW8Num4"/>
  </w:style>
  <w:style w:type="numbering" w:styleId="WW8Num5">
    <w:name w:val="WW8Num5"/>
  </w:style>
  <w:style w:type="numbering" w:styleId="WW8Num6">
    <w:name w:val="WW8Num6"/>
  </w:style>
  <w:style w:type="numbering" w:styleId="WW8Num7">
    <w:name w:val="WW8Num7"/>
  </w:style>
  <w:style w:type="numbering" w:styleId="WW8Num8">
    <w:name w:val="WW8Num8"/>
  </w:style>
  <w:style w:type="numbering" w:styleId="WW8Num9">
    <w:name w:val="WW8Num9"/>
  </w:style>
  <w:style w:type="numbering" w:styleId="WW8Num10">
    <w:name w:val="WW8Num10"/>
  </w:style>
  <w:style w:type="numbering" w:styleId="WW8Num11">
    <w:name w:val="WW8Num11"/>
  </w:style>
  <w:style w:type="numbering" w:styleId="WW8Num12">
    <w:name w:val="WW8Num12"/>
  </w:style>
  <w:style w:type="numbering" w:styleId="WW8Num13">
    <w:name w:val="WW8Num13"/>
  </w:style>
  <w:style w:type="numbering" w:styleId="WW8Num14">
    <w:name w:val="WW8Num14"/>
  </w:style>
  <w:style w:type="numbering" w:styleId="WW8Num15">
    <w:name w:val="WW8Num15"/>
  </w:style>
  <w:style w:type="numbering" w:styleId="WW8Num16">
    <w:name w:val="WW8Num16"/>
  </w:style>
  <w:style w:type="numbering" w:styleId="WW8Num17">
    <w:name w:val="WW8Num17"/>
  </w:style>
  <w:style w:type="numbering" w:styleId="WW8Num18">
    <w:name w:val="WW8Num18"/>
  </w:style>
  <w:style w:type="numbering" w:styleId="WW8Num19">
    <w:name w:val="WW8Num19"/>
  </w:style>
  <w:style w:type="numbering" w:styleId="WW8Num20">
    <w:name w:val="WW8Num20"/>
  </w:style>
  <w:style w:type="numbering" w:styleId="WW8Num21">
    <w:name w:val="WW8Num21"/>
  </w:style>
  <w:style w:type="numbering" w:styleId="WW8Num22">
    <w:name w:val="WW8Num22"/>
  </w:style>
  <w:style w:type="numbering" w:styleId="WW8Num23">
    <w:name w:val="WW8Num23"/>
  </w:style>
  <w:style w:type="numbering" w:styleId="WW8Num24">
    <w:name w:val="WW8Num24"/>
  </w:style>
  <w:style w:type="numbering" w:styleId="WW8Num25">
    <w:name w:val="WW8Num25"/>
  </w:style>
  <w:style w:type="numbering" w:styleId="WW8Num26">
    <w:name w:val="WW8Num26"/>
  </w:style>
  <w:style w:type="numbering" w:styleId="WW8Num27">
    <w:name w:val="WW8Num27"/>
  </w:style>
  <w:style w:type="numbering" w:styleId="WW8Num28">
    <w:name w:val="WW8Num28"/>
  </w:style>
  <w:style w:type="numbering" w:styleId="WW8Num29">
    <w:name w:val="WW8Num29"/>
  </w:style>
  <w:style w:type="numbering" w:styleId="WW8Num30">
    <w:name w:val="WW8Num30"/>
  </w:style>
  <w:style w:type="numbering" w:styleId="WW8Num31">
    <w:name w:val="WW8Num31"/>
  </w:style>
  <w:style w:type="numbering" w:styleId="WW8Num32">
    <w:name w:val="WW8Num32"/>
  </w:style>
  <w:style w:type="numbering" w:styleId="WW8Num33">
    <w:name w:val="WW8Num33"/>
  </w:style>
  <w:style w:type="numbering" w:styleId="WW8Num34">
    <w:name w:val="WW8Num34"/>
  </w:style>
  <w:style w:type="numbering" w:styleId="WW8Num35">
    <w:name w:val="WW8Num35"/>
  </w:style>
  <w:style w:type="numbering" w:styleId="WW8Num36">
    <w:name w:val="WW8Num36"/>
  </w:style>
  <w:style w:type="numbering" w:styleId="WW8Num37">
    <w:name w:val="WW8Num37"/>
  </w:style>
  <w:style w:type="numbering" w:styleId="WW8Num38">
    <w:name w:val="WW8Num38"/>
  </w:style>
  <w:style w:type="numbering" w:styleId="WW8Num39">
    <w:name w:val="WW8Num39"/>
  </w:style>
  <w:style w:type="numbering" w:styleId="WW8Num40">
    <w:name w:val="WW8Num40"/>
  </w:style>
  <w:style w:type="numbering" w:styleId="WW8Num41">
    <w:name w:val="WW8Num41"/>
  </w:style>
  <w:style w:type="numbering" w:styleId="WW8Num42">
    <w:name w:val="WW8Num42"/>
  </w:style>
  <w:style w:type="numbering" w:styleId="WW8Num43">
    <w:name w:val="WW8Num43"/>
  </w:style>
  <w:style w:type="numbering" w:styleId="WW8Num44">
    <w:name w:val="WW8Num44"/>
  </w:style>
  <w:style w:type="numbering" w:styleId="WW8Num45">
    <w:name w:val="WW8Num45"/>
  </w:style>
  <w:style w:type="numbering" w:styleId="WW8Num46">
    <w:name w:val="WW8Num46"/>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2726</TotalTime>
  <Application>LibreOffice/26.8.0.3$Windows_X86_64 LibreOffice_project/bce0998afefdbc355585ca324285661a2170ba77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2014-08-19T19:28:00Z</dcterms:created>
  <dc:creator>ШЕВЧЕНКО Виктор Федорович</dc:creator>
  <dc:description/>
  <cp:keywords/>
  <dc:language>ru-RU</dc:language>
  <cp:lastModifiedBy>Черных Сергей Валентинович</cp:lastModifiedBy>
  <cp:lastPrinted>2023-09-04T10:29:00Z</cp:lastPrinted>
  <dcterms:modified xsi:type="dcterms:W3CDTF">2024-10-16T11:52:00Z</dcterms:modified>
  <cp:revision>2365</cp:revision>
  <dc:subject/>
  <dc:title>ТОЛЬЯТТИНСКИЙ ФИЛИАЛ ВОЕННОГО ИНЖЕНЕРНО-ТЕХНИЧЕСКОГО УНИВЕРСИТЕТА</dc:title>
</cp:coreProperties>
</file>