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8525" cy="974090"/>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2"/>
                    <a:srcRect l="-71" t="-66" r="-71" b="-66"/>
                    <a:stretch>
                      <a:fillRect/>
                    </a:stretch>
                  </pic:blipFill>
                  <pic:spPr bwMode="auto">
                    <a:xfrm>
                      <a:off x="0" y="0"/>
                      <a:ext cx="898525"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p>
    <w:p>
      <w:pPr>
        <w:pStyle w:val="Normal"/>
        <w:jc w:val="center"/>
        <w:rPr>
          <w:sz w:val="28"/>
          <w:szCs w:val="28"/>
        </w:rPr>
      </w:pPr>
      <w:r>
        <w:rPr>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ind w:hanging="1260" w:start="1260" w:end="0"/>
        <w:jc w:val="center"/>
        <w:rPr>
          <w:b/>
          <w:sz w:val="28"/>
          <w:szCs w:val="28"/>
        </w:rPr>
      </w:pPr>
      <w:r>
        <w:rPr>
          <w:b/>
          <w:sz w:val="28"/>
          <w:szCs w:val="28"/>
        </w:rPr>
        <w:t>ПРАВОВАЯ ПОДГОТОВКА</w:t>
      </w:r>
    </w:p>
    <w:p>
      <w:pPr>
        <w:pStyle w:val="Normal"/>
        <w:ind w:hanging="1260" w:start="1260" w:end="0"/>
        <w:jc w:val="center"/>
        <w:rPr>
          <w:sz w:val="28"/>
          <w:szCs w:val="28"/>
        </w:rPr>
      </w:pPr>
      <w:r>
        <w:rPr>
          <w:b/>
          <w:sz w:val="28"/>
          <w:szCs w:val="28"/>
        </w:rPr>
      </w:r>
    </w:p>
    <w:p>
      <w:pPr>
        <w:pStyle w:val="Normal"/>
        <w:tabs>
          <w:tab w:val="clear" w:pos="720"/>
          <w:tab w:val="left" w:pos="426" w:leader="none"/>
        </w:tabs>
        <w:ind w:hanging="1985" w:start="1985" w:end="0"/>
        <w:jc w:val="both"/>
        <w:rPr>
          <w:caps/>
          <w:sz w:val="28"/>
          <w:szCs w:val="28"/>
        </w:rPr>
      </w:pPr>
      <w:r>
        <w:rPr>
          <w:b/>
          <w:bCs/>
          <w:sz w:val="28"/>
          <w:szCs w:val="28"/>
        </w:rPr>
        <w:t xml:space="preserve">       </w:t>
      </w:r>
      <w:r>
        <w:rPr>
          <w:b/>
          <w:bCs/>
          <w:sz w:val="28"/>
          <w:szCs w:val="28"/>
        </w:rPr>
        <w:t>Тема № 18:</w:t>
      </w:r>
      <w:r>
        <w:rPr>
          <w:b/>
          <w:caps/>
          <w:sz w:val="28"/>
          <w:szCs w:val="28"/>
        </w:rPr>
        <w:t xml:space="preserve"> </w:t>
      </w:r>
      <w:r>
        <w:rPr>
          <w:color w:val="000000"/>
          <w:sz w:val="28"/>
          <w:szCs w:val="28"/>
        </w:rPr>
        <w:t>Военная доктрина Российской Федерации.</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lang w:val="ru-RU"/>
        </w:rPr>
      </w:pPr>
      <w:r>
        <w:rPr>
          <w:bCs/>
          <w:sz w:val="28"/>
          <w:szCs w:val="28"/>
          <w:lang w:val="ru-RU"/>
        </w:rPr>
        <w:t xml:space="preserve">       </w:t>
      </w:r>
      <w:r>
        <w:rPr>
          <w:b/>
          <w:bCs/>
          <w:sz w:val="28"/>
          <w:szCs w:val="28"/>
        </w:rPr>
        <w:t>Занятие № 1</w:t>
      </w:r>
      <w:r>
        <w:rPr>
          <w:b/>
          <w:bCs/>
          <w:sz w:val="28"/>
          <w:szCs w:val="28"/>
          <w:lang w:val="ru-RU"/>
        </w:rPr>
        <w:t>:</w:t>
      </w:r>
      <w:r>
        <w:rPr>
          <w:bCs/>
          <w:sz w:val="28"/>
          <w:szCs w:val="28"/>
        </w:rPr>
        <w:t xml:space="preserve"> </w:t>
      </w:r>
      <w:r>
        <w:rPr>
          <w:sz w:val="28"/>
          <w:szCs w:val="28"/>
          <w:lang w:val="ru-RU"/>
        </w:rPr>
        <w:t>Законодательство Российской Федерации о прохождении военной службы.</w:t>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left" w:pos="3888" w:leader="none"/>
        </w:tabs>
        <w:ind w:hanging="0" w:start="567" w:end="0"/>
        <w:jc w:val="start"/>
        <w:rPr>
          <w:szCs w:val="28"/>
        </w:rPr>
      </w:pPr>
      <w:r>
        <w:rPr>
          <w:szCs w:val="28"/>
        </w:rPr>
      </w:r>
    </w:p>
    <w:p>
      <w:pPr>
        <w:pStyle w:val="Normal"/>
        <w:rPr/>
      </w:pPr>
      <w:r>
        <w:rPr>
          <w:szCs w:val="28"/>
        </w:rPr>
      </w:r>
    </w:p>
    <w:p>
      <w:pPr>
        <w:pStyle w:val="Normal1"/>
        <w:widowControl/>
        <w:rPr>
          <w:b/>
          <w:szCs w:val="28"/>
        </w:rPr>
      </w:pPr>
      <w:r>
        <w:rPr>
          <w:b/>
          <w:szCs w:val="28"/>
        </w:rPr>
        <w:t xml:space="preserve">                          </w:t>
      </w:r>
    </w:p>
    <w:p>
      <w:pPr>
        <w:pStyle w:val="Normal1"/>
        <w:widowControl/>
        <w:rPr>
          <w:b/>
          <w:szCs w:val="28"/>
        </w:rPr>
      </w:pPr>
      <w:r>
        <w:rPr>
          <w:b/>
          <w:szCs w:val="28"/>
        </w:rPr>
      </w:r>
    </w:p>
    <w:p>
      <w:pPr>
        <w:pStyle w:val="Normal1"/>
        <w:widowControl/>
        <w:rPr>
          <w:b/>
          <w:szCs w:val="28"/>
        </w:rPr>
      </w:pPr>
      <w:r>
        <w:rPr>
          <w:b/>
          <w:szCs w:val="28"/>
        </w:rPr>
        <w:t xml:space="preserve"> </w:t>
      </w:r>
    </w:p>
    <w:p>
      <w:pPr>
        <w:pStyle w:val="Normal1"/>
        <w:widowControl/>
        <w:rPr>
          <w:b/>
        </w:rPr>
      </w:pPr>
      <w:r>
        <w:rPr>
          <w:b/>
          <w:szCs w:val="28"/>
        </w:rPr>
      </w:r>
    </w:p>
    <w:p>
      <w:pPr>
        <w:pStyle w:val="Normal1"/>
        <w:widowControl/>
        <w:rPr>
          <w:b/>
        </w:rPr>
      </w:pPr>
      <w:r>
        <w:rPr>
          <w:b/>
        </w:rPr>
      </w:r>
    </w:p>
    <w:p>
      <w:pPr>
        <w:pStyle w:val="Heading7"/>
        <w:ind w:hanging="0" w:start="0" w:end="-87"/>
        <w:rPr>
          <w:b/>
        </w:rPr>
      </w:pPr>
      <w:r>
        <w:rPr>
          <w:b/>
        </w:rPr>
        <w:t>г. Ростов–на–Дону                                                                                                                                                                                                                                   202</w:t>
      </w:r>
      <w:r>
        <w:rPr>
          <w:b/>
          <w:lang w:val="ru-RU"/>
        </w:rPr>
        <w:t>4</w:t>
      </w:r>
      <w:r>
        <w:rPr>
          <w:b/>
        </w:rPr>
        <w:t xml:space="preserve"> г. </w:t>
      </w:r>
    </w:p>
    <w:p>
      <w:pPr>
        <w:pStyle w:val="Normal"/>
        <w:rPr>
          <w:b/>
          <w:sz w:val="28"/>
          <w:szCs w:val="28"/>
        </w:rPr>
      </w:pPr>
      <w:r>
        <w:rPr>
          <w:b/>
          <w:sz w:val="28"/>
          <w:szCs w:val="28"/>
        </w:rPr>
        <w:t xml:space="preserve">                                                                                </w:t>
      </w:r>
    </w:p>
    <w:p>
      <w:pPr>
        <w:pStyle w:val="Normal"/>
        <w:jc w:val="center"/>
        <w:rPr>
          <w:b/>
          <w:sz w:val="28"/>
          <w:szCs w:val="28"/>
        </w:rPr>
      </w:pPr>
      <w:r>
        <w:rPr>
          <w:b/>
          <w:sz w:val="28"/>
          <w:szCs w:val="28"/>
        </w:rPr>
        <w:tab/>
        <w:tab/>
        <w:tab/>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p>
    <w:p>
      <w:pPr>
        <w:pStyle w:val="Normal"/>
        <w:rPr>
          <w:sz w:val="28"/>
          <w:szCs w:val="28"/>
        </w:rPr>
      </w:pPr>
      <w:r>
        <w:rPr>
          <w:sz w:val="28"/>
          <w:szCs w:val="28"/>
        </w:rPr>
        <w:tab/>
        <w:tab/>
        <w:tab/>
        <w:tab/>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r>
        <w:rPr>
          <w:caps/>
          <w:sz w:val="28"/>
          <w:szCs w:val="28"/>
        </w:rPr>
        <w:t>)</w:t>
      </w:r>
    </w:p>
    <w:p>
      <w:pPr>
        <w:pStyle w:val="Normal"/>
        <w:jc w:val="center"/>
        <w:rPr>
          <w:b/>
          <w:sz w:val="28"/>
          <w:szCs w:val="28"/>
        </w:rPr>
      </w:pPr>
      <w:r>
        <w:rPr>
          <w:b/>
          <w:sz w:val="28"/>
          <w:szCs w:val="28"/>
        </w:rPr>
      </w:r>
    </w:p>
    <w:p>
      <w:pPr>
        <w:pStyle w:val="Heading5"/>
        <w:numPr>
          <w:ilvl w:val="0"/>
          <w:numId w:val="0"/>
        </w:numPr>
        <w:tabs>
          <w:tab w:val="left" w:pos="3888" w:leader="none"/>
        </w:tabs>
        <w:ind w:hanging="0" w:start="567" w:end="0"/>
        <w:jc w:val="start"/>
        <w:rPr>
          <w:rFonts w:ascii="Arial" w:hAnsi="Arial" w:cs="Arial"/>
          <w:szCs w:val="28"/>
        </w:rPr>
      </w:pPr>
      <w:r>
        <w:rPr>
          <w:rFonts w:cs="Arial" w:ascii="Arial" w:hAnsi="Arial"/>
          <w:b w:val="false"/>
          <w:sz w:val="28"/>
          <w:szCs w:val="28"/>
        </w:rPr>
      </w:r>
    </w:p>
    <w:p>
      <w:pPr>
        <w:pStyle w:val="Normal"/>
        <w:jc w:val="center"/>
        <w:rPr>
          <w:b/>
          <w:sz w:val="28"/>
          <w:szCs w:val="28"/>
        </w:rPr>
      </w:pPr>
      <w:r>
        <w:rPr>
          <w:rFonts w:cs="Arial" w:ascii="Arial" w:hAnsi="Arial"/>
          <w:b/>
          <w:sz w:val="28"/>
          <w:szCs w:val="28"/>
        </w:rPr>
      </w:r>
    </w:p>
    <w:p>
      <w:pPr>
        <w:pStyle w:val="Normal"/>
        <w:ind w:hanging="1260" w:start="1260" w:end="0"/>
        <w:jc w:val="center"/>
        <w:rPr>
          <w:sz w:val="28"/>
          <w:szCs w:val="28"/>
        </w:rPr>
      </w:pPr>
      <w:r>
        <w:rPr>
          <w:b/>
          <w:sz w:val="28"/>
          <w:szCs w:val="28"/>
        </w:rPr>
        <w:t>ПРАВОВАЯ ПОДГОТОВКА</w:t>
      </w:r>
    </w:p>
    <w:p>
      <w:pPr>
        <w:pStyle w:val="Normal"/>
        <w:ind w:hanging="1260" w:start="1260" w:end="0"/>
        <w:rPr>
          <w:sz w:val="28"/>
          <w:szCs w:val="28"/>
        </w:rPr>
      </w:pPr>
      <w:r>
        <w:rPr>
          <w:sz w:val="28"/>
          <w:szCs w:val="28"/>
        </w:rPr>
      </w:r>
    </w:p>
    <w:p>
      <w:pPr>
        <w:pStyle w:val="Normal"/>
        <w:tabs>
          <w:tab w:val="clear" w:pos="720"/>
          <w:tab w:val="left" w:pos="567" w:leader="none"/>
        </w:tabs>
        <w:ind w:hanging="1985" w:start="1985" w:end="0"/>
        <w:rPr>
          <w:caps/>
          <w:sz w:val="28"/>
          <w:szCs w:val="28"/>
        </w:rPr>
      </w:pPr>
      <w:r>
        <w:rPr>
          <w:b/>
          <w:bCs/>
          <w:sz w:val="28"/>
          <w:szCs w:val="28"/>
        </w:rPr>
        <w:t xml:space="preserve">        </w:t>
      </w:r>
      <w:r>
        <w:rPr>
          <w:b/>
          <w:bCs/>
          <w:sz w:val="28"/>
          <w:szCs w:val="28"/>
        </w:rPr>
        <w:t>Тема № 1:</w:t>
      </w:r>
      <w:r>
        <w:rPr>
          <w:b/>
          <w:bCs/>
          <w:caps/>
          <w:sz w:val="28"/>
          <w:szCs w:val="28"/>
        </w:rPr>
        <w:t xml:space="preserve"> </w:t>
      </w:r>
      <w:r>
        <w:rPr>
          <w:color w:val="000000"/>
          <w:sz w:val="28"/>
          <w:szCs w:val="28"/>
        </w:rPr>
        <w:t>Военная доктрина Российской Федерации.</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lang w:val="ru-RU"/>
        </w:rPr>
      </w:pPr>
      <w:r>
        <w:rPr>
          <w:bCs/>
          <w:sz w:val="28"/>
          <w:szCs w:val="28"/>
          <w:lang w:val="ru-RU"/>
        </w:rPr>
        <w:t xml:space="preserve">        </w:t>
      </w:r>
      <w:r>
        <w:rPr>
          <w:b/>
          <w:bCs/>
          <w:sz w:val="28"/>
          <w:szCs w:val="28"/>
        </w:rPr>
        <w:t>Занятие № 1</w:t>
      </w:r>
      <w:r>
        <w:rPr>
          <w:b/>
          <w:bCs/>
          <w:sz w:val="28"/>
          <w:szCs w:val="28"/>
          <w:lang w:val="ru-RU"/>
        </w:rPr>
        <w:t>:</w:t>
      </w:r>
      <w:r>
        <w:rPr>
          <w:b/>
          <w:bCs/>
          <w:sz w:val="28"/>
          <w:szCs w:val="28"/>
        </w:rPr>
        <w:t xml:space="preserve"> </w:t>
      </w:r>
      <w:r>
        <w:rPr>
          <w:sz w:val="28"/>
          <w:szCs w:val="28"/>
          <w:lang w:val="ru-RU"/>
        </w:rPr>
        <w:t>Законодательство Российской Федерации о прохождении военной службы.</w:t>
      </w:r>
    </w:p>
    <w:p>
      <w:pPr>
        <w:pStyle w:val="Heading1"/>
        <w:ind w:hanging="2268" w:start="2268" w:end="0"/>
        <w:jc w:val="start"/>
        <w:rPr>
          <w:bCs/>
          <w:sz w:val="28"/>
          <w:szCs w:val="28"/>
          <w:lang w:val="ru-RU"/>
        </w:rPr>
      </w:pPr>
      <w:r>
        <w:rPr>
          <w:bCs/>
          <w:sz w:val="28"/>
          <w:szCs w:val="28"/>
          <w:lang w:val="ru-RU"/>
        </w:rPr>
      </w:r>
    </w:p>
    <w:p>
      <w:pPr>
        <w:pStyle w:val="Normal"/>
        <w:spacing w:lineRule="auto" w:line="360"/>
        <w:ind w:hanging="1800" w:start="1800" w:end="514"/>
        <w:jc w:val="both"/>
        <w:rPr>
          <w:bCs/>
          <w:sz w:val="28"/>
          <w:szCs w:val="28"/>
        </w:rPr>
      </w:pPr>
      <w:r>
        <w:rPr>
          <w:bCs/>
          <w:sz w:val="28"/>
          <w:szCs w:val="28"/>
          <w:lang w:val="ru-RU"/>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w:t>
      </w:r>
    </w:p>
    <w:p>
      <w:pPr>
        <w:pStyle w:val="Normal"/>
        <w:tabs>
          <w:tab w:val="clear" w:pos="720"/>
          <w:tab w:val="left" w:pos="6096" w:leader="none"/>
        </w:tabs>
        <w:ind w:end="-1"/>
        <w:rPr>
          <w:sz w:val="28"/>
          <w:szCs w:val="28"/>
        </w:rPr>
      </w:pPr>
      <w:r>
        <w:rPr>
          <w:sz w:val="28"/>
          <w:szCs w:val="28"/>
        </w:rPr>
        <w:t xml:space="preserve">                                                                          </w:t>
      </w:r>
      <w:r>
        <w:rPr>
          <w:sz w:val="28"/>
          <w:szCs w:val="28"/>
        </w:rPr>
        <w:t xml:space="preserve">подготовки                                                      </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2024 г.</w:t>
      </w:r>
    </w:p>
    <w:p>
      <w:pPr>
        <w:pStyle w:val="Normal"/>
        <w:ind w:start="-284" w:end="0"/>
        <w:jc w:val="center"/>
        <w:rPr>
          <w:iCs/>
          <w:sz w:val="28"/>
        </w:rPr>
      </w:pPr>
      <w:r>
        <w:rPr>
          <w:iCs/>
          <w:sz w:val="28"/>
        </w:rPr>
      </w:r>
    </w:p>
    <w:p>
      <w:pPr>
        <w:pStyle w:val="Normal"/>
        <w:shd w:fill="FFFFFF" w:val="clear"/>
        <w:spacing w:lineRule="auto" w:line="276"/>
        <w:jc w:val="center"/>
        <w:rPr>
          <w:b/>
          <w:bC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shd w:fill="FFFFFF" w:val="clear"/>
        <w:spacing w:lineRule="auto" w:line="276"/>
        <w:jc w:val="both"/>
        <w:rPr>
          <w:bCs/>
          <w:caps/>
          <w:color w:val="000000"/>
          <w:sz w:val="28"/>
          <w:szCs w:val="28"/>
        </w:rPr>
      </w:pPr>
      <w:r>
        <w:rPr>
          <w:bCs/>
          <w:color w:val="000000"/>
          <w:sz w:val="28"/>
          <w:szCs w:val="28"/>
        </w:rPr>
        <w:t>1. Довести до студентов основные положения Военной доктрины Российской Федерации.</w:t>
      </w:r>
    </w:p>
    <w:p>
      <w:pPr>
        <w:pStyle w:val="Normal"/>
        <w:shd w:fill="FFFFFF" w:val="clear"/>
        <w:jc w:val="both"/>
        <w:rPr>
          <w:bCs/>
          <w:color w:val="000000"/>
          <w:sz w:val="28"/>
          <w:szCs w:val="28"/>
        </w:rPr>
      </w:pPr>
      <w:r>
        <w:rPr>
          <w:sz w:val="28"/>
          <w:szCs w:val="28"/>
        </w:rPr>
        <w:t xml:space="preserve">2.Сформировать у студентов знания законодательства Российской Федерации о воинской обязанности и военной службе. </w:t>
      </w:r>
    </w:p>
    <w:p>
      <w:pPr>
        <w:pStyle w:val="Normal"/>
        <w:shd w:fill="FFFFFF" w:val="clear"/>
        <w:jc w:val="both"/>
        <w:rPr>
          <w:bCs/>
          <w:color w:val="000000"/>
          <w:sz w:val="28"/>
          <w:szCs w:val="28"/>
        </w:rPr>
      </w:pPr>
      <w:r>
        <w:rPr>
          <w:bCs/>
          <w:color w:val="000000"/>
          <w:sz w:val="28"/>
          <w:szCs w:val="28"/>
        </w:rPr>
        <w:t>3.Формировать и развивать у студентов чувство воинского долга, чести и достоинства.</w:t>
      </w:r>
    </w:p>
    <w:p>
      <w:pPr>
        <w:pStyle w:val="Normal"/>
        <w:shd w:fill="FFFFFF" w:val="clear"/>
        <w:jc w:val="both"/>
        <w:rPr>
          <w:bCs/>
          <w:color w:val="000000"/>
          <w:sz w:val="28"/>
          <w:szCs w:val="28"/>
        </w:rPr>
      </w:pPr>
      <w:r>
        <w:rPr>
          <w:bCs/>
          <w:color w:val="000000"/>
          <w:sz w:val="28"/>
          <w:szCs w:val="28"/>
        </w:rPr>
        <w:t>4.Стимулировать активную познавательную деятельность и творческое мышление обучающихся.</w:t>
      </w:r>
    </w:p>
    <w:p>
      <w:pPr>
        <w:pStyle w:val="Normal"/>
        <w:shd w:fill="FFFFFF" w:val="clear"/>
        <w:jc w:val="both"/>
        <w:rPr>
          <w:color w:val="000000"/>
          <w:sz w:val="28"/>
          <w:szCs w:val="28"/>
        </w:rPr>
      </w:pPr>
      <w:r>
        <w:rPr>
          <w:sz w:val="28"/>
        </w:rPr>
        <w:t>5.Воспитывать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Normal"/>
        <w:shd w:fill="FFFFFF" w:val="clear"/>
        <w:jc w:val="both"/>
        <w:rPr>
          <w:color w:val="000000"/>
          <w:sz w:val="28"/>
          <w:szCs w:val="28"/>
        </w:rPr>
      </w:pP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Учебная аудитория.</w:t>
            </w:r>
          </w:p>
        </w:tc>
      </w:tr>
    </w:tbl>
    <w:p>
      <w:pPr>
        <w:pStyle w:val="Normal"/>
        <w:shd w:fill="FFFFFF" w:val="clear"/>
        <w:jc w:val="center"/>
        <w:rPr>
          <w:b/>
          <w:bCs/>
          <w:caps/>
          <w:color w:val="000000"/>
          <w:sz w:val="28"/>
          <w:szCs w:val="28"/>
        </w:rPr>
      </w:pPr>
      <w:r>
        <w:rPr>
          <w:b/>
          <w:bCs/>
          <w:caps/>
          <w:color w:val="000000"/>
          <w:sz w:val="28"/>
          <w:szCs w:val="28"/>
          <w:lang w:val="en-US"/>
        </w:rPr>
        <w:t xml:space="preserve">III.   </w:t>
      </w:r>
      <w:r>
        <w:rPr>
          <w:b/>
          <w:bCs/>
          <w:caps/>
          <w:color w:val="000000"/>
          <w:sz w:val="28"/>
          <w:szCs w:val="28"/>
        </w:rPr>
        <w:t>План лекции</w:t>
      </w:r>
      <w:r>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rPr>
                <w:sz w:val="28"/>
                <w:szCs w:val="28"/>
              </w:rPr>
            </w:pPr>
            <w:r>
              <w:rPr>
                <w:sz w:val="28"/>
                <w:szCs w:val="28"/>
              </w:rPr>
              <w:t>Основные положения Военной доктрины Российской Федерации.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rPr>
                <w:sz w:val="28"/>
                <w:szCs w:val="28"/>
              </w:rPr>
            </w:pPr>
            <w:r>
              <w:rPr>
                <w:sz w:val="28"/>
                <w:szCs w:val="28"/>
              </w:rPr>
              <w:t>Правовая основа воинской обязанности и военной службы.</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163"/>
              <w:rPr>
                <w:sz w:val="28"/>
                <w:szCs w:val="28"/>
              </w:rPr>
            </w:pPr>
            <w:r>
              <w:rPr>
                <w:sz w:val="28"/>
                <w:szCs w:val="28"/>
              </w:rPr>
              <w:t>Понятие военной службы ее виды и их характеристики.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30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jc w:val="both"/>
              <w:rPr>
                <w:sz w:val="28"/>
                <w:szCs w:val="28"/>
              </w:rPr>
            </w:pPr>
            <w:r>
              <w:rPr>
                <w:sz w:val="28"/>
                <w:szCs w:val="28"/>
              </w:rPr>
              <w:t>Обязанности граждан по воинскому учету.</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10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w:t>
      </w:r>
    </w:p>
    <w:p>
      <w:pPr>
        <w:pStyle w:val="Normal"/>
        <w:widowControl w:val="false"/>
        <w:shd w:fill="FFFFFF" w:val="clear"/>
        <w:tabs>
          <w:tab w:val="clear" w:pos="720"/>
          <w:tab w:val="left" w:pos="426" w:leader="none"/>
        </w:tabs>
        <w:autoSpaceDE w:val="false"/>
        <w:jc w:val="both"/>
        <w:rPr>
          <w:color w:val="000000"/>
          <w:sz w:val="28"/>
          <w:szCs w:val="28"/>
        </w:rPr>
      </w:pPr>
      <w:r>
        <w:rPr>
          <w:color w:val="000000"/>
          <w:sz w:val="28"/>
          <w:szCs w:val="28"/>
        </w:rPr>
        <w:tab/>
        <w:tab/>
        <w:tab/>
      </w:r>
      <w:r>
        <w:rPr>
          <w:sz w:val="28"/>
          <w:szCs w:val="28"/>
        </w:rPr>
        <w:t>мультимедийный проектор;</w:t>
      </w:r>
    </w:p>
    <w:p>
      <w:pPr>
        <w:pStyle w:val="Normal"/>
        <w:widowControl w:val="false"/>
        <w:shd w:fill="FFFFFF" w:val="clear"/>
        <w:tabs>
          <w:tab w:val="clear" w:pos="720"/>
          <w:tab w:val="left" w:pos="1069" w:leader="none"/>
        </w:tabs>
        <w:autoSpaceDE w:val="false"/>
        <w:ind w:start="1429" w:end="0"/>
        <w:jc w:val="both"/>
        <w:rPr>
          <w:sz w:val="28"/>
          <w:szCs w:val="28"/>
        </w:rPr>
      </w:pPr>
      <w:r>
        <w:rPr>
          <w:sz w:val="28"/>
          <w:szCs w:val="28"/>
        </w:rPr>
        <w:t>персональный компьютер.</w:t>
      </w:r>
    </w:p>
    <w:p>
      <w:pPr>
        <w:pStyle w:val="Normal"/>
        <w:widowControl w:val="false"/>
        <w:shd w:fill="FFFFFF" w:val="clear"/>
        <w:tabs>
          <w:tab w:val="clear" w:pos="720"/>
          <w:tab w:val="left" w:pos="1069" w:leader="none"/>
        </w:tabs>
        <w:autoSpaceDE w:val="false"/>
        <w:ind w:start="1429" w:end="0"/>
        <w:jc w:val="both"/>
        <w:rPr>
          <w:color w:val="000000"/>
          <w:sz w:val="28"/>
          <w:szCs w:val="28"/>
        </w:rPr>
      </w:pPr>
      <w:r>
        <w:rPr>
          <w:color w:val="000000"/>
          <w:sz w:val="28"/>
          <w:szCs w:val="28"/>
        </w:rPr>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sz w:val="28"/>
        </w:rPr>
        <w:t>Наглядные пособия: презентация.</w:t>
      </w:r>
    </w:p>
    <w:p>
      <w:pPr>
        <w:pStyle w:val="Normal"/>
        <w:widowControl w:val="false"/>
        <w:shd w:fill="FFFFFF" w:val="clear"/>
        <w:autoSpaceDE w:val="false"/>
        <w:jc w:val="both"/>
        <w:rPr>
          <w:bCs/>
          <w:sz w:val="28"/>
          <w:szCs w:val="28"/>
        </w:rPr>
      </w:pPr>
      <w:r>
        <w:rPr>
          <w:bCs/>
          <w:color w:val="000000"/>
          <w:sz w:val="28"/>
          <w:szCs w:val="28"/>
        </w:rPr>
      </w:r>
    </w:p>
    <w:p>
      <w:pPr>
        <w:pStyle w:val="Normal"/>
        <w:shd w:fill="FFFFFF" w:val="clear"/>
        <w:spacing w:lineRule="auto" w:line="276"/>
        <w:jc w:val="center"/>
        <w:rPr>
          <w:b/>
          <w:bCs/>
          <w:caps/>
          <w:color w:val="000000"/>
          <w:sz w:val="28"/>
          <w:szCs w:val="28"/>
        </w:rPr>
      </w:pPr>
      <w:r>
        <w:rPr>
          <w:b/>
          <w:bCs/>
          <w:color w:val="000000"/>
          <w:sz w:val="28"/>
          <w:szCs w:val="28"/>
          <w:lang w:val="en-US"/>
        </w:rPr>
        <w:t>V</w:t>
      </w:r>
      <w:r>
        <w:rPr>
          <w:b/>
          <w:bCs/>
          <w:color w:val="000000"/>
          <w:sz w:val="28"/>
          <w:szCs w:val="28"/>
        </w:rPr>
        <w:t>.   Литература:</w:t>
      </w:r>
    </w:p>
    <w:p>
      <w:pPr>
        <w:pStyle w:val="Normal"/>
        <w:numPr>
          <w:ilvl w:val="0"/>
          <w:numId w:val="2"/>
        </w:numPr>
        <w:tabs>
          <w:tab w:val="clear" w:pos="720"/>
          <w:tab w:val="left" w:pos="0" w:leader="none"/>
        </w:tabs>
        <w:ind w:hanging="360" w:start="720" w:end="-34"/>
        <w:jc w:val="both"/>
        <w:rPr>
          <w:sz w:val="28"/>
        </w:rPr>
      </w:pPr>
      <w:r>
        <w:rPr>
          <w:sz w:val="28"/>
          <w:szCs w:val="28"/>
        </w:rPr>
        <w:t>Конституция Российской Федерации: (принята всенародным голосованием 12 декабря 1993 г.)</w:t>
      </w:r>
    </w:p>
    <w:p>
      <w:pPr>
        <w:pStyle w:val="Normal"/>
        <w:numPr>
          <w:ilvl w:val="0"/>
          <w:numId w:val="2"/>
        </w:numPr>
        <w:tabs>
          <w:tab w:val="clear" w:pos="720"/>
          <w:tab w:val="left" w:pos="0" w:leader="none"/>
        </w:tabs>
        <w:ind w:hanging="360" w:start="720" w:end="-34"/>
        <w:jc w:val="both"/>
        <w:rPr>
          <w:sz w:val="28"/>
        </w:rPr>
      </w:pPr>
      <w:r>
        <w:rPr>
          <w:sz w:val="28"/>
          <w:szCs w:val="28"/>
        </w:rPr>
        <w:t>Федеральный закон от 28 марта 1998г. №53-ФЗ "О воинской обязанности и военной службе".</w:t>
      </w:r>
    </w:p>
    <w:p>
      <w:pPr>
        <w:pStyle w:val="Normal"/>
        <w:widowControl w:val="false"/>
        <w:numPr>
          <w:ilvl w:val="0"/>
          <w:numId w:val="2"/>
        </w:numPr>
        <w:autoSpaceDE w:val="false"/>
        <w:jc w:val="both"/>
        <w:rPr>
          <w:sz w:val="28"/>
          <w:szCs w:val="28"/>
        </w:rPr>
      </w:pPr>
      <w:r>
        <w:rPr>
          <w:sz w:val="28"/>
          <w:szCs w:val="28"/>
        </w:rPr>
        <w:t>Федеральный закон от 31 мая 1996г. №61-ФЗ "Об обороне".</w:t>
      </w:r>
    </w:p>
    <w:p>
      <w:pPr>
        <w:pStyle w:val="Normal"/>
        <w:widowControl w:val="false"/>
        <w:numPr>
          <w:ilvl w:val="0"/>
          <w:numId w:val="2"/>
        </w:numPr>
        <w:autoSpaceDE w:val="false"/>
        <w:jc w:val="both"/>
        <w:rPr>
          <w:sz w:val="28"/>
          <w:szCs w:val="28"/>
        </w:rPr>
      </w:pPr>
      <w:r>
        <w:rPr>
          <w:sz w:val="28"/>
          <w:szCs w:val="28"/>
        </w:rPr>
        <w:t>Федеральный закон от 27 мая 1998г. №76-ФЗ "О статусе военнослужащих".</w:t>
      </w:r>
    </w:p>
    <w:p>
      <w:pPr>
        <w:pStyle w:val="Normal"/>
        <w:widowControl w:val="false"/>
        <w:numPr>
          <w:ilvl w:val="0"/>
          <w:numId w:val="2"/>
        </w:numPr>
        <w:autoSpaceDE w:val="false"/>
        <w:jc w:val="both"/>
        <w:rPr>
          <w:sz w:val="28"/>
          <w:szCs w:val="28"/>
        </w:rPr>
      </w:pPr>
      <w:r>
        <w:rPr>
          <w:sz w:val="28"/>
          <w:szCs w:val="28"/>
        </w:rPr>
        <w:t>"Военная доктрина Российской Федерации" утверждена Президентом Российской Федерации 25 декабря 2014 г. № Пр-2976.</w:t>
      </w:r>
    </w:p>
    <w:p>
      <w:pPr>
        <w:pStyle w:val="Normal"/>
        <w:widowControl w:val="false"/>
        <w:shd w:fill="FFFFFF" w:val="clear"/>
        <w:autoSpaceDE w:val="false"/>
        <w:jc w:val="center"/>
        <w:rPr>
          <w:b/>
          <w:bCs/>
          <w:color w:val="000000"/>
          <w:sz w:val="28"/>
          <w:szCs w:val="28"/>
        </w:rPr>
      </w:pPr>
      <w:r>
        <w:rPr>
          <w:b/>
          <w:bCs/>
          <w:color w:val="000000"/>
          <w:sz w:val="28"/>
          <w:szCs w:val="28"/>
        </w:rPr>
      </w:r>
    </w:p>
    <w:p>
      <w:pPr>
        <w:pStyle w:val="Normal"/>
        <w:shd w:fill="FFFFFF" w:val="clear"/>
        <w:jc w:val="center"/>
        <w:rPr>
          <w:b/>
          <w:bCs/>
          <w:color w:val="000000"/>
          <w:sz w:val="28"/>
          <w:szCs w:val="28"/>
        </w:rPr>
      </w:pPr>
      <w:r>
        <w:rPr>
          <w:b/>
          <w:bCs/>
          <w:color w:val="000000"/>
          <w:sz w:val="28"/>
          <w:szCs w:val="28"/>
        </w:rPr>
        <w:t>Введение</w:t>
      </w:r>
    </w:p>
    <w:p>
      <w:pPr>
        <w:pStyle w:val="Normal"/>
        <w:shd w:fill="FFFFFF" w:val="clear"/>
        <w:jc w:val="center"/>
        <w:rPr>
          <w:b/>
          <w:bCs/>
          <w:color w:val="000000"/>
          <w:sz w:val="28"/>
          <w:szCs w:val="28"/>
        </w:rPr>
      </w:pPr>
      <w:r>
        <w:rPr>
          <w:b/>
          <w:bCs/>
          <w:color w:val="000000"/>
          <w:sz w:val="28"/>
          <w:szCs w:val="28"/>
        </w:rPr>
      </w:r>
    </w:p>
    <w:p>
      <w:pPr>
        <w:pStyle w:val="Normal"/>
        <w:spacing w:lineRule="atLeast" w:line="330"/>
        <w:ind w:firstLine="480" w:end="0"/>
        <w:jc w:val="both"/>
        <w:textAlignment w:val="baseline"/>
        <w:rPr>
          <w:sz w:val="28"/>
          <w:szCs w:val="28"/>
        </w:rPr>
      </w:pPr>
      <w:r>
        <w:rPr>
          <w:sz w:val="28"/>
          <w:szCs w:val="28"/>
        </w:rPr>
        <w:t xml:space="preserve">В </w:t>
      </w:r>
      <w:r>
        <w:rPr>
          <w:b/>
          <w:sz w:val="28"/>
          <w:szCs w:val="28"/>
        </w:rPr>
        <w:t>Военной доктрине</w:t>
      </w:r>
      <w:r>
        <w:rPr>
          <w:sz w:val="28"/>
          <w:szCs w:val="28"/>
        </w:rPr>
        <w:t xml:space="preserve"> на основе анализа военных опасностей и военных угроз Российской Федерации и интересам ее союзников сформулированы основные положения военной политики и военно-экономического обеспечения обороны государства.</w:t>
      </w:r>
    </w:p>
    <w:p>
      <w:pPr>
        <w:pStyle w:val="Normal"/>
        <w:jc w:val="both"/>
        <w:rPr>
          <w:sz w:val="28"/>
          <w:szCs w:val="28"/>
        </w:rPr>
      </w:pPr>
      <w:r>
        <w:rPr>
          <w:color w:val="333333"/>
          <w:sz w:val="28"/>
          <w:szCs w:val="28"/>
        </w:rPr>
        <w:tab/>
      </w:r>
      <w:r>
        <w:rPr>
          <w:b/>
          <w:sz w:val="28"/>
          <w:szCs w:val="28"/>
        </w:rPr>
        <w:t>Правовое регулирование</w:t>
      </w:r>
      <w:r>
        <w:rPr>
          <w:sz w:val="28"/>
          <w:szCs w:val="28"/>
        </w:rPr>
        <w:t xml:space="preserve"> в области воинской обязанности и военной службы в целях реализации гражданами Российской Федерации конституционного долга и обязанности по защите Отечества, а также правовое регулирование поступления на военную службу и военной службы в Российской Федерации иностранных граждан осуществляется в соответствии с Федеральным законом от 28 марта 1998 г. № 53-ФЗ «О воинской обязанности и военной службе».</w:t>
      </w:r>
    </w:p>
    <w:p>
      <w:pPr>
        <w:pStyle w:val="Normal"/>
        <w:jc w:val="both"/>
        <w:rPr>
          <w:b/>
          <w:sz w:val="28"/>
          <w:szCs w:val="28"/>
        </w:rPr>
      </w:pPr>
      <w:r>
        <w:rPr>
          <w:b/>
          <w:bCs/>
          <w:sz w:val="28"/>
          <w:szCs w:val="28"/>
        </w:rPr>
        <w:tab/>
      </w:r>
      <w:r>
        <w:rPr>
          <w:b/>
          <w:sz w:val="28"/>
          <w:szCs w:val="28"/>
        </w:rPr>
        <w:tab/>
      </w:r>
    </w:p>
    <w:p>
      <w:pPr>
        <w:pStyle w:val="Normal"/>
        <w:jc w:val="both"/>
        <w:rPr>
          <w:b/>
          <w:sz w:val="28"/>
          <w:szCs w:val="28"/>
        </w:rPr>
      </w:pPr>
      <w:r>
        <w:rPr>
          <w:b/>
          <w:sz w:val="28"/>
          <w:szCs w:val="28"/>
        </w:rPr>
        <w:tab/>
        <w:t>Вопрос №1. Основные положения Военной доктрины Российской Федерации</w:t>
      </w:r>
    </w:p>
    <w:p>
      <w:pPr>
        <w:pStyle w:val="Normal"/>
        <w:spacing w:lineRule="atLeast" w:line="330"/>
        <w:ind w:firstLine="480" w:end="0"/>
        <w:jc w:val="both"/>
        <w:textAlignment w:val="baseline"/>
        <w:rPr>
          <w:sz w:val="28"/>
          <w:szCs w:val="28"/>
        </w:rPr>
      </w:pPr>
      <w:r>
        <w:rPr>
          <w:b/>
          <w:sz w:val="28"/>
          <w:szCs w:val="28"/>
        </w:rPr>
        <w:t>Военная доктрина Российской Федерации</w:t>
      </w:r>
      <w:r>
        <w:rPr>
          <w:sz w:val="28"/>
          <w:szCs w:val="28"/>
        </w:rPr>
        <w:t xml:space="preserve"> представляет собой систему официально принятых в государстве взглядов на подготовку к вооруженной защите и вооруженную защиту Российской Федерации.</w:t>
      </w:r>
    </w:p>
    <w:p>
      <w:pPr>
        <w:pStyle w:val="Normal"/>
        <w:spacing w:lineRule="atLeast" w:line="330"/>
        <w:ind w:firstLine="480" w:end="0"/>
        <w:jc w:val="both"/>
        <w:textAlignment w:val="baseline"/>
        <w:rPr>
          <w:sz w:val="28"/>
          <w:szCs w:val="28"/>
        </w:rPr>
      </w:pPr>
      <w:r>
        <w:rPr>
          <w:sz w:val="28"/>
          <w:szCs w:val="28"/>
        </w:rPr>
        <w:t>Правовую основу Военной доктрины составляют </w:t>
      </w:r>
      <w:r>
        <w:fldChar w:fldCharType="begin"/>
      </w:r>
      <w:r>
        <w:rPr>
          <w:rStyle w:val="Hyperlink"/>
          <w:b/>
          <w:sz w:val="28"/>
          <w:szCs w:val="28"/>
        </w:rPr>
        <w:instrText xml:space="preserve"> HYPERLINK "https://docs.cntd.ru/document/9004937" \l "64U0IK"</w:instrText>
      </w:r>
      <w:r>
        <w:rPr>
          <w:rStyle w:val="Hyperlink"/>
          <w:b/>
          <w:sz w:val="28"/>
          <w:szCs w:val="28"/>
        </w:rPr>
        <w:fldChar w:fldCharType="separate"/>
      </w:r>
      <w:r>
        <w:rPr>
          <w:rStyle w:val="Hyperlink"/>
          <w:b/>
          <w:sz w:val="28"/>
          <w:szCs w:val="28"/>
        </w:rPr>
        <w:t>Конституция Российской Федерации</w:t>
      </w:r>
      <w:r>
        <w:rPr>
          <w:rStyle w:val="Hyperlink"/>
          <w:b/>
          <w:sz w:val="28"/>
          <w:szCs w:val="28"/>
        </w:rPr>
        <w:fldChar w:fldCharType="end"/>
      </w:r>
      <w:r>
        <w:rPr>
          <w:sz w:val="28"/>
          <w:szCs w:val="28"/>
        </w:rPr>
        <w:t>, общепризнанные принципы и нормы международного права и международные договоры Российской Федерации в области обороны, контроля над вооружениями и разоружения, федеральные конституционные законы, федеральные законы, а также нормативные правовые акты Президента Российской Федерации и Правительства Российской Федерации.</w:t>
      </w:r>
    </w:p>
    <w:p>
      <w:pPr>
        <w:pStyle w:val="Normal"/>
        <w:spacing w:lineRule="atLeast" w:line="330"/>
        <w:ind w:firstLine="480" w:end="0"/>
        <w:jc w:val="both"/>
        <w:textAlignment w:val="baseline"/>
        <w:rPr>
          <w:sz w:val="28"/>
          <w:szCs w:val="28"/>
        </w:rPr>
      </w:pPr>
      <w:r>
        <w:rPr>
          <w:sz w:val="28"/>
          <w:szCs w:val="28"/>
        </w:rPr>
        <w:t xml:space="preserve">В Военной доктрине </w:t>
      </w:r>
      <w:r>
        <w:rPr>
          <w:b/>
          <w:sz w:val="28"/>
          <w:szCs w:val="28"/>
        </w:rPr>
        <w:t>учтены</w:t>
      </w:r>
      <w:r>
        <w:rPr>
          <w:sz w:val="28"/>
          <w:szCs w:val="28"/>
        </w:rPr>
        <w:t xml:space="preserve"> основные положения </w:t>
      </w:r>
      <w:r>
        <w:fldChar w:fldCharType="begin"/>
      </w:r>
      <w:r>
        <w:rPr>
          <w:rStyle w:val="Hyperlink"/>
          <w:sz w:val="28"/>
          <w:szCs w:val="28"/>
        </w:rPr>
        <w:instrText xml:space="preserve"> HYPERLINK "https://docs.cntd.ru/document/902130343" \l "6560IO"</w:instrText>
      </w:r>
      <w:r>
        <w:rPr>
          <w:rStyle w:val="Hyperlink"/>
          <w:sz w:val="28"/>
          <w:szCs w:val="28"/>
        </w:rPr>
        <w:fldChar w:fldCharType="separate"/>
      </w:r>
      <w:r>
        <w:rPr>
          <w:rStyle w:val="Hyperlink"/>
          <w:sz w:val="28"/>
          <w:szCs w:val="28"/>
        </w:rPr>
        <w:t>Концепции долгосрочного социально-экономического развития Российской Федерации</w:t>
      </w:r>
      <w:r>
        <w:rPr>
          <w:rStyle w:val="Hyperlink"/>
          <w:sz w:val="28"/>
          <w:szCs w:val="28"/>
        </w:rPr>
        <w:fldChar w:fldCharType="end"/>
      </w:r>
      <w:r>
        <w:rPr>
          <w:sz w:val="28"/>
          <w:szCs w:val="28"/>
        </w:rPr>
        <w:t>, Стратегии национальной безопасности Российской Федерации, а также соответствующие положения Концепции внешней политики Российской Федерации, </w:t>
      </w:r>
      <w:r>
        <w:fldChar w:fldCharType="begin"/>
      </w:r>
      <w:r>
        <w:rPr>
          <w:rStyle w:val="Hyperlink"/>
          <w:sz w:val="28"/>
          <w:szCs w:val="28"/>
        </w:rPr>
        <w:instrText xml:space="preserve"> HYPERLINK "https://docs.cntd.ru/document/902010411" \l "64U0IK"</w:instrText>
      </w:r>
      <w:r>
        <w:rPr>
          <w:rStyle w:val="Hyperlink"/>
          <w:sz w:val="28"/>
          <w:szCs w:val="28"/>
        </w:rPr>
        <w:fldChar w:fldCharType="separate"/>
      </w:r>
      <w:r>
        <w:rPr>
          <w:rStyle w:val="Hyperlink"/>
          <w:sz w:val="28"/>
          <w:szCs w:val="28"/>
        </w:rPr>
        <w:t>Морской доктрины Российской Федерации</w:t>
      </w:r>
      <w:r>
        <w:rPr>
          <w:rStyle w:val="Hyperlink"/>
          <w:sz w:val="28"/>
          <w:szCs w:val="28"/>
        </w:rPr>
        <w:fldChar w:fldCharType="end"/>
      </w:r>
      <w:r>
        <w:rPr>
          <w:sz w:val="28"/>
          <w:szCs w:val="28"/>
        </w:rPr>
        <w:t>, </w:t>
      </w:r>
      <w:r>
        <w:fldChar w:fldCharType="begin"/>
      </w:r>
      <w:r>
        <w:rPr>
          <w:rStyle w:val="Hyperlink"/>
          <w:sz w:val="28"/>
          <w:szCs w:val="28"/>
        </w:rPr>
        <w:instrText xml:space="preserve"> HYPERLINK "https://docs.cntd.ru/document/499002465" \l "64U0IK"</w:instrText>
      </w:r>
      <w:r>
        <w:rPr>
          <w:rStyle w:val="Hyperlink"/>
          <w:sz w:val="28"/>
          <w:szCs w:val="28"/>
        </w:rPr>
        <w:fldChar w:fldCharType="separate"/>
      </w:r>
      <w:r>
        <w:rPr>
          <w:rStyle w:val="Hyperlink"/>
          <w:sz w:val="28"/>
          <w:szCs w:val="28"/>
        </w:rPr>
        <w:t>Стратегии развития Арктической зоны Российской Федерации и обеспечения национальной безопасности</w:t>
      </w:r>
      <w:r>
        <w:rPr>
          <w:rStyle w:val="Hyperlink"/>
          <w:sz w:val="28"/>
          <w:szCs w:val="28"/>
        </w:rPr>
        <w:fldChar w:fldCharType="end"/>
      </w:r>
      <w:r>
        <w:rPr/>
        <w:t xml:space="preserve"> </w:t>
      </w:r>
      <w:r>
        <w:rPr>
          <w:sz w:val="28"/>
          <w:szCs w:val="28"/>
        </w:rPr>
        <w:t>и других документов стратегического планирования.</w:t>
      </w:r>
    </w:p>
    <w:p>
      <w:pPr>
        <w:pStyle w:val="Normal"/>
        <w:spacing w:lineRule="atLeast" w:line="330"/>
        <w:ind w:firstLine="480" w:end="0"/>
        <w:jc w:val="both"/>
        <w:textAlignment w:val="baseline"/>
        <w:rPr>
          <w:sz w:val="28"/>
          <w:szCs w:val="28"/>
        </w:rPr>
      </w:pPr>
      <w:r>
        <w:rPr>
          <w:sz w:val="28"/>
          <w:szCs w:val="28"/>
        </w:rPr>
        <w:t xml:space="preserve">В Военной доктрине </w:t>
      </w:r>
      <w:r>
        <w:rPr>
          <w:b/>
          <w:sz w:val="28"/>
          <w:szCs w:val="28"/>
        </w:rPr>
        <w:t>отражена</w:t>
      </w:r>
      <w:r>
        <w:rPr>
          <w:sz w:val="28"/>
          <w:szCs w:val="28"/>
        </w:rPr>
        <w:t xml:space="preserve"> приверженность Российской Федерации к использованию для защиты национальных интересов страны и интересов ее союзников военных мер только после исчерпания возможностей применения политических, дипломатических, правовых, экономических, информационных и других инструментов ненасильственного характера.</w:t>
      </w:r>
    </w:p>
    <w:p>
      <w:pPr>
        <w:pStyle w:val="Normal"/>
        <w:spacing w:lineRule="atLeast" w:line="330"/>
        <w:ind w:firstLine="480" w:end="0"/>
        <w:jc w:val="both"/>
        <w:textAlignment w:val="baseline"/>
        <w:rPr>
          <w:sz w:val="28"/>
          <w:szCs w:val="28"/>
        </w:rPr>
      </w:pPr>
      <w:r>
        <w:rPr>
          <w:sz w:val="28"/>
          <w:szCs w:val="28"/>
        </w:rPr>
        <w:t xml:space="preserve">Положения Военной доктрины конкретизируются в посланиях Президента Российской Федерации Федеральному Собранию Российской </w:t>
      </w:r>
    </w:p>
    <w:p>
      <w:pPr>
        <w:pStyle w:val="Normal"/>
        <w:spacing w:lineRule="atLeast" w:line="330"/>
        <w:ind w:firstLine="480" w:end="0"/>
        <w:jc w:val="both"/>
        <w:textAlignment w:val="baseline"/>
        <w:rPr>
          <w:sz w:val="28"/>
          <w:szCs w:val="28"/>
        </w:rPr>
      </w:pPr>
      <w:r>
        <w:rPr>
          <w:sz w:val="28"/>
          <w:szCs w:val="28"/>
        </w:rPr>
        <w:t>Федерации и могут корректироваться в рамках стратегического планирования в военной сфере (военного планирования).</w:t>
      </w:r>
    </w:p>
    <w:p>
      <w:pPr>
        <w:pStyle w:val="Normal"/>
        <w:spacing w:lineRule="atLeast" w:line="330"/>
        <w:ind w:firstLine="480" w:end="0"/>
        <w:jc w:val="both"/>
        <w:textAlignment w:val="baseline"/>
        <w:rPr>
          <w:sz w:val="28"/>
          <w:szCs w:val="28"/>
        </w:rPr>
      </w:pPr>
      <w:r>
        <w:rPr>
          <w:sz w:val="28"/>
          <w:szCs w:val="28"/>
        </w:rPr>
        <w:t xml:space="preserve">Реализация Военной доктрины </w:t>
      </w:r>
      <w:r>
        <w:rPr>
          <w:b/>
          <w:sz w:val="28"/>
          <w:szCs w:val="28"/>
        </w:rPr>
        <w:t>достигается</w:t>
      </w:r>
      <w:r>
        <w:rPr>
          <w:sz w:val="28"/>
          <w:szCs w:val="28"/>
        </w:rPr>
        <w:t xml:space="preserve"> путем централизации государственного управления в области обороны и безопасности и осуществляется в соответствии с федеральным законодательством, нормативными правовыми актами Президента Российской Федерации, Правительства Российской Федерации и федеральных органов исполнительной власти.</w:t>
      </w:r>
    </w:p>
    <w:p>
      <w:pPr>
        <w:pStyle w:val="Normal"/>
        <w:spacing w:lineRule="atLeast" w:line="330"/>
        <w:ind w:firstLine="480" w:end="0"/>
        <w:jc w:val="both"/>
        <w:textAlignment w:val="baseline"/>
        <w:rPr>
          <w:sz w:val="28"/>
          <w:szCs w:val="28"/>
        </w:rPr>
      </w:pPr>
      <w:r>
        <w:rPr>
          <w:sz w:val="28"/>
          <w:szCs w:val="28"/>
        </w:rPr>
        <w:t xml:space="preserve">В </w:t>
      </w:r>
      <w:r>
        <w:rPr>
          <w:b/>
          <w:sz w:val="28"/>
          <w:szCs w:val="28"/>
        </w:rPr>
        <w:t>Военной доктрине используются</w:t>
      </w:r>
      <w:r>
        <w:rPr>
          <w:sz w:val="28"/>
          <w:szCs w:val="28"/>
        </w:rPr>
        <w:t xml:space="preserve"> следующие </w:t>
      </w:r>
      <w:r>
        <w:rPr>
          <w:b/>
          <w:sz w:val="28"/>
          <w:szCs w:val="28"/>
        </w:rPr>
        <w:t>основные</w:t>
      </w:r>
      <w:r>
        <w:rPr>
          <w:sz w:val="28"/>
          <w:szCs w:val="28"/>
        </w:rPr>
        <w:t xml:space="preserve"> </w:t>
      </w:r>
      <w:r>
        <w:rPr>
          <w:b/>
          <w:sz w:val="28"/>
          <w:szCs w:val="28"/>
        </w:rPr>
        <w:t>понятия</w:t>
      </w:r>
      <w:r>
        <w:rPr>
          <w:sz w:val="28"/>
          <w:szCs w:val="28"/>
        </w:rPr>
        <w:t>:</w:t>
      </w:r>
    </w:p>
    <w:p>
      <w:pPr>
        <w:pStyle w:val="Normal"/>
        <w:jc w:val="both"/>
        <w:rPr>
          <w:sz w:val="28"/>
          <w:szCs w:val="28"/>
        </w:rPr>
      </w:pPr>
      <w:r>
        <w:rPr>
          <w:sz w:val="28"/>
          <w:szCs w:val="28"/>
        </w:rPr>
        <w:tab/>
        <w:t xml:space="preserve">а) </w:t>
      </w:r>
      <w:r>
        <w:rPr>
          <w:b/>
          <w:sz w:val="28"/>
          <w:szCs w:val="28"/>
        </w:rPr>
        <w:t>военная безопасность</w:t>
      </w:r>
      <w:r>
        <w:rPr>
          <w:sz w:val="28"/>
          <w:szCs w:val="28"/>
        </w:rPr>
        <w:t xml:space="preserve"> Российской Федерации - состояние защищенности жизненно важных интересов личности, общества и государства от внешних и внутренних военных угроз, связанных с применением военной силы или угрозой ее применения, характеризуемое отсутствием военной угрозы либо способностью ей противостоять;</w:t>
        <w:br/>
        <w:tab/>
        <w:t xml:space="preserve">б) </w:t>
      </w:r>
      <w:r>
        <w:rPr>
          <w:b/>
          <w:sz w:val="28"/>
          <w:szCs w:val="28"/>
        </w:rPr>
        <w:t>военная опасность</w:t>
      </w:r>
      <w:r>
        <w:rPr>
          <w:sz w:val="28"/>
          <w:szCs w:val="28"/>
        </w:rPr>
        <w:t xml:space="preserve"> - состояние межгосударственных или внутригосударственных отношений, характеризуемое совокупностью факторов, способных при определенных условиях привести к возникновению военной угрозы;</w:t>
      </w:r>
    </w:p>
    <w:p>
      <w:pPr>
        <w:pStyle w:val="Normal"/>
        <w:jc w:val="both"/>
        <w:rPr>
          <w:sz w:val="28"/>
          <w:szCs w:val="28"/>
        </w:rPr>
      </w:pPr>
      <w:r>
        <w:rPr>
          <w:sz w:val="28"/>
          <w:szCs w:val="28"/>
        </w:rPr>
        <w:tab/>
        <w:t xml:space="preserve">в) </w:t>
      </w:r>
      <w:r>
        <w:rPr>
          <w:b/>
          <w:sz w:val="28"/>
          <w:szCs w:val="28"/>
        </w:rPr>
        <w:t>военная угроза</w:t>
      </w:r>
      <w:r>
        <w:rPr>
          <w:sz w:val="28"/>
          <w:szCs w:val="28"/>
        </w:rPr>
        <w:t xml:space="preserve"> - состояние межгосударственных или внутригосударственных отношений, характеризуемое реальной возможностью возникновения военного конфликта между противостоящими сторонами, высокой степенью готовности какого-либо государства (группы государств), сепаратистских (террористических) организаций к применению военной силы (вооруженному насилию);</w:t>
        <w:tab/>
      </w:r>
    </w:p>
    <w:p>
      <w:pPr>
        <w:pStyle w:val="Normal"/>
        <w:jc w:val="both"/>
        <w:rPr>
          <w:sz w:val="28"/>
          <w:szCs w:val="28"/>
        </w:rPr>
      </w:pPr>
      <w:r>
        <w:rPr>
          <w:sz w:val="28"/>
          <w:szCs w:val="28"/>
        </w:rPr>
        <w:tab/>
        <w:t xml:space="preserve">г) </w:t>
      </w:r>
      <w:r>
        <w:rPr>
          <w:b/>
          <w:sz w:val="28"/>
          <w:szCs w:val="28"/>
        </w:rPr>
        <w:t>военный конфликт</w:t>
      </w:r>
      <w:r>
        <w:rPr>
          <w:sz w:val="28"/>
          <w:szCs w:val="28"/>
        </w:rPr>
        <w:t xml:space="preserve"> - форма разрешения межгосударственных или внутригосударственных противоречий с применением военной силы (понятие охватывает все виды вооруженного противоборства, включая крупномасштабные, региональные, локальные войны и вооруженные конфликты);</w:t>
        <w:br/>
        <w:tab/>
        <w:t xml:space="preserve">д) </w:t>
      </w:r>
      <w:r>
        <w:rPr>
          <w:b/>
          <w:sz w:val="28"/>
          <w:szCs w:val="28"/>
        </w:rPr>
        <w:t>вооруженный конфликт</w:t>
      </w:r>
      <w:r>
        <w:rPr>
          <w:sz w:val="28"/>
          <w:szCs w:val="28"/>
        </w:rPr>
        <w:t xml:space="preserve"> - вооруженное столкновение ограниченного масштаба между государствами (международный вооруженный конфликт) или противостоящими сторонами в пределах территории одного государства (внутренний вооруженный конфликт);</w:t>
      </w:r>
    </w:p>
    <w:p>
      <w:pPr>
        <w:pStyle w:val="Normal"/>
        <w:jc w:val="both"/>
        <w:rPr>
          <w:sz w:val="28"/>
          <w:szCs w:val="28"/>
        </w:rPr>
      </w:pPr>
      <w:r>
        <w:rPr>
          <w:sz w:val="28"/>
          <w:szCs w:val="28"/>
        </w:rPr>
        <w:tab/>
        <w:t xml:space="preserve">е) </w:t>
      </w:r>
      <w:r>
        <w:rPr>
          <w:b/>
          <w:sz w:val="28"/>
          <w:szCs w:val="28"/>
        </w:rPr>
        <w:t>локальная война</w:t>
      </w:r>
      <w:r>
        <w:rPr>
          <w:sz w:val="28"/>
          <w:szCs w:val="28"/>
        </w:rPr>
        <w:t xml:space="preserve"> - война, в которой преследуются ограниченные военно-политические цели, военные действия ведутся в границах противоборствующих государств и которая затрагивает преимущественно интересы только этих государств (территориальные, экономические, политические и другие);</w:t>
      </w:r>
    </w:p>
    <w:p>
      <w:pPr>
        <w:pStyle w:val="Normal"/>
        <w:jc w:val="both"/>
        <w:rPr>
          <w:sz w:val="28"/>
          <w:szCs w:val="28"/>
        </w:rPr>
      </w:pPr>
      <w:r>
        <w:rPr>
          <w:sz w:val="28"/>
          <w:szCs w:val="28"/>
        </w:rPr>
        <w:tab/>
        <w:t xml:space="preserve">ж) </w:t>
      </w:r>
      <w:r>
        <w:rPr>
          <w:b/>
          <w:sz w:val="28"/>
          <w:szCs w:val="28"/>
        </w:rPr>
        <w:t>региональная война</w:t>
      </w:r>
      <w:r>
        <w:rPr>
          <w:sz w:val="28"/>
          <w:szCs w:val="28"/>
        </w:rPr>
        <w:t xml:space="preserve"> - война с участием нескольких государств одного региона, ведущаяся национальными или коалиционными вооруженными силами, в ходе которой стороны преследуют важные военно-политические цели;</w:t>
      </w:r>
    </w:p>
    <w:p>
      <w:pPr>
        <w:pStyle w:val="Normal"/>
        <w:jc w:val="both"/>
        <w:rPr>
          <w:sz w:val="28"/>
          <w:szCs w:val="28"/>
        </w:rPr>
      </w:pPr>
      <w:r>
        <w:rPr>
          <w:sz w:val="28"/>
          <w:szCs w:val="28"/>
        </w:rPr>
        <w:tab/>
        <w:t xml:space="preserve">з) </w:t>
      </w:r>
      <w:r>
        <w:rPr>
          <w:b/>
          <w:sz w:val="28"/>
          <w:szCs w:val="28"/>
        </w:rPr>
        <w:t>крупномасштабная война</w:t>
      </w:r>
      <w:r>
        <w:rPr>
          <w:sz w:val="28"/>
          <w:szCs w:val="28"/>
        </w:rPr>
        <w:t xml:space="preserve"> - война между коалициями государств или крупнейшими государствами мирового сообщества, в которой стороны преследуют радикальные военно-политические цели. Крупномасштабная война может стать результатом эскалации вооруженного конфликта, локальной или региональной войны с вовлечением значительного количества государств разных регионов мира. Эта война потребует мобилизации всех имеющихся материальных ресурсов и духовных сил государств-участников;</w:t>
      </w:r>
    </w:p>
    <w:p>
      <w:pPr>
        <w:pStyle w:val="Normal"/>
        <w:jc w:val="both"/>
        <w:rPr>
          <w:sz w:val="28"/>
          <w:szCs w:val="28"/>
        </w:rPr>
      </w:pPr>
      <w:r>
        <w:rPr>
          <w:sz w:val="28"/>
          <w:szCs w:val="28"/>
        </w:rPr>
        <w:tab/>
        <w:t xml:space="preserve">и) </w:t>
      </w:r>
      <w:r>
        <w:rPr>
          <w:b/>
          <w:sz w:val="28"/>
          <w:szCs w:val="28"/>
        </w:rPr>
        <w:t>военная политика</w:t>
      </w:r>
      <w:r>
        <w:rPr>
          <w:sz w:val="28"/>
          <w:szCs w:val="28"/>
        </w:rPr>
        <w:t xml:space="preserve"> - деятельность государства по организации и осуществлению обороны и обеспечению безопасности Российской Федерации, а также интересов ее союзников;</w:t>
      </w:r>
    </w:p>
    <w:p>
      <w:pPr>
        <w:pStyle w:val="Normal"/>
        <w:jc w:val="both"/>
        <w:rPr>
          <w:sz w:val="28"/>
          <w:szCs w:val="28"/>
        </w:rPr>
      </w:pPr>
      <w:r>
        <w:rPr>
          <w:sz w:val="28"/>
          <w:szCs w:val="28"/>
        </w:rPr>
        <w:tab/>
        <w:t xml:space="preserve">к) </w:t>
      </w:r>
      <w:r>
        <w:rPr>
          <w:b/>
          <w:sz w:val="28"/>
          <w:szCs w:val="28"/>
        </w:rPr>
        <w:t>военная организация государства</w:t>
      </w:r>
      <w:r>
        <w:rPr>
          <w:sz w:val="28"/>
          <w:szCs w:val="28"/>
        </w:rPr>
        <w:t xml:space="preserve"> (далее - военная организация) - совокупность органов государственного и военного управления, Вооруженных Сил Российской Федерации, других войск, воинских формирований и органов, создаваемых на военное время специальных формирований (далее - Вооруженные Силы, другие войска и органы), составляющих ее основу и осуществляющих свою деятельность военными методами, и оборонно-промышленный комплекс страны, совместная деятельность которых направлена на подготовку к вооруженной защите и вооруженную защиту Российской Федерации;</w:t>
      </w:r>
    </w:p>
    <w:p>
      <w:pPr>
        <w:pStyle w:val="Normal"/>
        <w:jc w:val="both"/>
        <w:rPr>
          <w:sz w:val="28"/>
          <w:szCs w:val="28"/>
        </w:rPr>
      </w:pPr>
      <w:r>
        <w:rPr>
          <w:sz w:val="28"/>
          <w:szCs w:val="28"/>
        </w:rPr>
        <w:tab/>
        <w:t xml:space="preserve">л) </w:t>
      </w:r>
      <w:r>
        <w:rPr>
          <w:b/>
          <w:sz w:val="28"/>
          <w:szCs w:val="28"/>
        </w:rPr>
        <w:t>военное планирование</w:t>
      </w:r>
      <w:r>
        <w:rPr>
          <w:sz w:val="28"/>
          <w:szCs w:val="28"/>
        </w:rPr>
        <w:t xml:space="preserve"> - определение порядка и способов реализации целей и задач развития военной организации, строительства и развития Вооруженных Сил, других войск и органов, их применения и всестороннего обеспечения;</w:t>
      </w:r>
    </w:p>
    <w:p>
      <w:pPr>
        <w:pStyle w:val="Normal"/>
        <w:jc w:val="both"/>
        <w:rPr>
          <w:sz w:val="28"/>
          <w:szCs w:val="28"/>
        </w:rPr>
      </w:pPr>
      <w:r>
        <w:rPr>
          <w:sz w:val="28"/>
          <w:szCs w:val="28"/>
        </w:rPr>
        <w:tab/>
        <w:t xml:space="preserve">м) </w:t>
      </w:r>
      <w:r>
        <w:rPr>
          <w:b/>
          <w:sz w:val="28"/>
          <w:szCs w:val="28"/>
        </w:rPr>
        <w:t>мобилизационная готовность</w:t>
      </w:r>
      <w:r>
        <w:rPr>
          <w:sz w:val="28"/>
          <w:szCs w:val="28"/>
        </w:rPr>
        <w:t xml:space="preserve"> Российской Федерации - способность Вооруженных Сил, других войск и органов, экономики государства, а также федеральных органов государственной власти, органов государственной власти субъектов Российской Федерации, органов местного самоуправления и организаций к выполнению мобилизационных планов;</w:t>
      </w:r>
    </w:p>
    <w:p>
      <w:pPr>
        <w:pStyle w:val="Normal"/>
        <w:jc w:val="both"/>
        <w:rPr>
          <w:sz w:val="28"/>
          <w:szCs w:val="28"/>
        </w:rPr>
      </w:pPr>
      <w:r>
        <w:rPr>
          <w:sz w:val="28"/>
          <w:szCs w:val="28"/>
        </w:rPr>
        <w:tab/>
        <w:t xml:space="preserve">н) </w:t>
      </w:r>
      <w:r>
        <w:rPr>
          <w:b/>
          <w:sz w:val="28"/>
          <w:szCs w:val="28"/>
        </w:rPr>
        <w:t>система неядерного сдерживания</w:t>
      </w:r>
      <w:r>
        <w:rPr>
          <w:sz w:val="28"/>
          <w:szCs w:val="28"/>
        </w:rPr>
        <w:t xml:space="preserve"> - комплекс внешнеполитических, военных и военно-технических мер, направленных на предотвращение агрессии против Российской Федерации неядерными средствами.</w:t>
      </w:r>
    </w:p>
    <w:p>
      <w:pPr>
        <w:pStyle w:val="Normal"/>
        <w:jc w:val="both"/>
        <w:rPr>
          <w:sz w:val="28"/>
          <w:szCs w:val="28"/>
        </w:rPr>
      </w:pPr>
      <w:r>
        <w:rPr>
          <w:sz w:val="28"/>
          <w:szCs w:val="28"/>
        </w:rPr>
      </w:r>
    </w:p>
    <w:p>
      <w:pPr>
        <w:pStyle w:val="Normal"/>
        <w:jc w:val="both"/>
        <w:rPr>
          <w:b/>
          <w:color w:val="000000"/>
          <w:sz w:val="28"/>
          <w:szCs w:val="28"/>
        </w:rPr>
      </w:pPr>
      <w:r>
        <w:rPr>
          <w:color w:val="333333"/>
          <w:sz w:val="28"/>
          <w:szCs w:val="28"/>
        </w:rPr>
        <w:tab/>
      </w:r>
      <w:r>
        <w:rPr>
          <w:b/>
          <w:sz w:val="28"/>
          <w:szCs w:val="28"/>
        </w:rPr>
        <w:t>Вопрос №2. Правовая основа воинской обязанности и военной службы</w:t>
      </w:r>
    </w:p>
    <w:p>
      <w:pPr>
        <w:pStyle w:val="Normal"/>
        <w:jc w:val="both"/>
        <w:rPr>
          <w:color w:val="000000"/>
          <w:sz w:val="28"/>
          <w:szCs w:val="28"/>
        </w:rPr>
      </w:pPr>
      <w:r>
        <w:rPr>
          <w:b/>
          <w:color w:val="000000"/>
          <w:sz w:val="28"/>
          <w:szCs w:val="28"/>
        </w:rPr>
      </w:r>
    </w:p>
    <w:p>
      <w:pPr>
        <w:pStyle w:val="Normal"/>
        <w:shd w:fill="FFFFFF" w:val="clear"/>
        <w:jc w:val="both"/>
        <w:rPr>
          <w:sz w:val="28"/>
          <w:szCs w:val="28"/>
        </w:rPr>
      </w:pPr>
      <w:r>
        <w:rPr>
          <w:sz w:val="28"/>
          <w:szCs w:val="28"/>
        </w:rPr>
        <w:tab/>
        <w:t>Правовой основой воинской обязанности и военной службы в РФ являются Конституция РФ (принята всенародным голосованием 12 декабря 1993г.), Федеральный закон от 28 марта 1998г. № 53-ФЗ «О воинской обязанности и военной службе», Федеральный закон от 27 мая 1998г. №76-ФЗ «О статусе военнослужащих», Федеральный закон от 31 мая 1996г. №61-ФЗ «Об обороне», другие федеральные законы и иные нормативные правовые акты РФ, регулирующие вопросы обороны, воинской обязанности, военной службы и статуса военнослужащих, международные договоры РФ, в которых подробно определяется совокупность прав, свобод, обязанностей и ответственности военнослужащих, система воинского учета и подготовки граждан к военной службе, четко оговариваются вопросы призыва на военную службу, поступления на службу по контракту и прохождения военной службе в запасе.</w:t>
      </w:r>
    </w:p>
    <w:p>
      <w:pPr>
        <w:pStyle w:val="Normal"/>
        <w:shd w:fill="FFFFFF" w:val="clear"/>
        <w:jc w:val="both"/>
        <w:rPr>
          <w:sz w:val="28"/>
          <w:szCs w:val="28"/>
        </w:rPr>
      </w:pPr>
      <w:r>
        <w:rPr>
          <w:sz w:val="28"/>
          <w:szCs w:val="28"/>
        </w:rPr>
        <w:tab/>
        <w:t xml:space="preserve">Согласно </w:t>
      </w:r>
      <w:r>
        <w:rPr>
          <w:b/>
          <w:sz w:val="28"/>
          <w:szCs w:val="28"/>
        </w:rPr>
        <w:t>статье 59</w:t>
      </w:r>
      <w:r>
        <w:rPr>
          <w:sz w:val="28"/>
          <w:szCs w:val="28"/>
        </w:rPr>
        <w:t xml:space="preserve"> Конституции РФ:</w:t>
      </w:r>
    </w:p>
    <w:p>
      <w:pPr>
        <w:pStyle w:val="Normal"/>
        <w:shd w:fill="FFFFFF" w:val="clear"/>
        <w:jc w:val="both"/>
        <w:rPr>
          <w:b/>
          <w:sz w:val="28"/>
          <w:szCs w:val="28"/>
        </w:rPr>
      </w:pPr>
      <w:r>
        <w:rPr>
          <w:sz w:val="28"/>
          <w:szCs w:val="28"/>
        </w:rPr>
        <w:tab/>
      </w:r>
      <w:r>
        <w:rPr>
          <w:b/>
          <w:sz w:val="28"/>
          <w:szCs w:val="28"/>
        </w:rPr>
        <w:t>1. Защита Отечества является долгом и обязанностью гражданина Российской Федерации.</w:t>
      </w:r>
    </w:p>
    <w:p>
      <w:pPr>
        <w:pStyle w:val="Normal"/>
        <w:shd w:fill="FFFFFF" w:val="clear"/>
        <w:jc w:val="both"/>
        <w:rPr>
          <w:sz w:val="28"/>
          <w:szCs w:val="28"/>
        </w:rPr>
      </w:pPr>
      <w:r>
        <w:rPr>
          <w:sz w:val="28"/>
          <w:szCs w:val="28"/>
        </w:rPr>
        <w:tab/>
        <w:t>2. Гражданин Российской Федерации несет военную службу в соответствии с федеральным законом.</w:t>
      </w:r>
    </w:p>
    <w:p>
      <w:pPr>
        <w:pStyle w:val="Normal"/>
        <w:shd w:fill="FFFFFF" w:val="clear"/>
        <w:jc w:val="both"/>
        <w:rPr>
          <w:sz w:val="28"/>
          <w:szCs w:val="28"/>
        </w:rPr>
      </w:pPr>
      <w:r>
        <w:rPr>
          <w:sz w:val="28"/>
          <w:szCs w:val="28"/>
        </w:rPr>
        <w:tab/>
        <w:t>3. Гражданин Российской Федерации в случае, если его убеждениям или вероисповеданию противоречит несение военной службы, а также в иных установленных федеральным законом случаях имеет право на замену ее альтернативной гражданской службой.</w:t>
      </w:r>
    </w:p>
    <w:p>
      <w:pPr>
        <w:pStyle w:val="Normal"/>
        <w:shd w:fill="FFFFFF" w:val="clear"/>
        <w:spacing w:before="0" w:after="150"/>
        <w:jc w:val="both"/>
        <w:rPr>
          <w:b/>
          <w:sz w:val="28"/>
          <w:szCs w:val="28"/>
        </w:rPr>
      </w:pPr>
      <w:r>
        <w:rPr>
          <w:sz w:val="28"/>
          <w:szCs w:val="28"/>
        </w:rPr>
        <w:tab/>
      </w:r>
      <w:r>
        <w:rPr>
          <w:b/>
          <w:sz w:val="28"/>
          <w:szCs w:val="28"/>
        </w:rPr>
        <w:t xml:space="preserve">Статья 1. Воинская обязанность </w:t>
      </w:r>
      <w:r>
        <w:rPr>
          <w:sz w:val="28"/>
          <w:szCs w:val="28"/>
        </w:rPr>
        <w:t>(Федеральный закон "О воинской обязанности и военной службе")</w:t>
      </w:r>
    </w:p>
    <w:p>
      <w:pPr>
        <w:pStyle w:val="Normal"/>
        <w:shd w:fill="FFFFFF" w:val="clear"/>
        <w:ind w:firstLine="675" w:end="0"/>
        <w:jc w:val="both"/>
        <w:rPr>
          <w:sz w:val="28"/>
          <w:szCs w:val="28"/>
        </w:rPr>
      </w:pPr>
      <w:r>
        <w:rPr>
          <w:sz w:val="28"/>
          <w:szCs w:val="28"/>
        </w:rPr>
        <w:t>1. Воинская обязанность граждан Российской Федерации (далее - граждане) предусматривает:</w:t>
      </w:r>
    </w:p>
    <w:p>
      <w:pPr>
        <w:pStyle w:val="Normal"/>
        <w:shd w:fill="FFFFFF" w:val="clear"/>
        <w:ind w:firstLine="675" w:end="0"/>
        <w:jc w:val="both"/>
        <w:rPr>
          <w:b/>
          <w:sz w:val="28"/>
          <w:szCs w:val="28"/>
        </w:rPr>
      </w:pPr>
      <w:r>
        <w:rPr>
          <w:b/>
          <w:sz w:val="28"/>
          <w:szCs w:val="28"/>
        </w:rPr>
        <w:t>воинский учет;</w:t>
      </w:r>
    </w:p>
    <w:p>
      <w:pPr>
        <w:pStyle w:val="Normal"/>
        <w:shd w:fill="FFFFFF" w:val="clear"/>
        <w:ind w:firstLine="675" w:end="0"/>
        <w:jc w:val="both"/>
        <w:rPr>
          <w:b/>
          <w:sz w:val="28"/>
          <w:szCs w:val="28"/>
        </w:rPr>
      </w:pPr>
      <w:r>
        <w:rPr>
          <w:b/>
          <w:sz w:val="28"/>
          <w:szCs w:val="28"/>
        </w:rPr>
        <w:t>обязательную подготовку к военной службе;</w:t>
      </w:r>
    </w:p>
    <w:p>
      <w:pPr>
        <w:pStyle w:val="Normal"/>
        <w:shd w:fill="FFFFFF" w:val="clear"/>
        <w:ind w:firstLine="675" w:end="0"/>
        <w:jc w:val="both"/>
        <w:rPr>
          <w:b/>
          <w:sz w:val="28"/>
          <w:szCs w:val="28"/>
        </w:rPr>
      </w:pPr>
      <w:r>
        <w:rPr>
          <w:b/>
          <w:sz w:val="28"/>
          <w:szCs w:val="28"/>
        </w:rPr>
        <w:t>призыв на военную службу;</w:t>
      </w:r>
    </w:p>
    <w:p>
      <w:pPr>
        <w:pStyle w:val="Normal"/>
        <w:shd w:fill="FFFFFF" w:val="clear"/>
        <w:ind w:firstLine="675" w:end="0"/>
        <w:jc w:val="both"/>
        <w:rPr>
          <w:b/>
          <w:sz w:val="28"/>
          <w:szCs w:val="28"/>
        </w:rPr>
      </w:pPr>
      <w:r>
        <w:rPr>
          <w:b/>
          <w:sz w:val="28"/>
          <w:szCs w:val="28"/>
        </w:rPr>
        <w:t>прохождение военной службы по призыву;</w:t>
      </w:r>
    </w:p>
    <w:p>
      <w:pPr>
        <w:pStyle w:val="Normal"/>
        <w:shd w:fill="FFFFFF" w:val="clear"/>
        <w:ind w:firstLine="675" w:end="0"/>
        <w:jc w:val="both"/>
        <w:rPr>
          <w:b/>
          <w:sz w:val="28"/>
          <w:szCs w:val="28"/>
        </w:rPr>
      </w:pPr>
      <w:r>
        <w:rPr>
          <w:b/>
          <w:sz w:val="28"/>
          <w:szCs w:val="28"/>
        </w:rPr>
        <w:t>пребывание в запасе;</w:t>
      </w:r>
    </w:p>
    <w:p>
      <w:pPr>
        <w:pStyle w:val="Normal"/>
        <w:shd w:fill="FFFFFF" w:val="clear"/>
        <w:ind w:firstLine="675" w:end="0"/>
        <w:jc w:val="both"/>
        <w:rPr>
          <w:b/>
          <w:sz w:val="28"/>
          <w:szCs w:val="28"/>
        </w:rPr>
      </w:pPr>
      <w:r>
        <w:rPr>
          <w:b/>
          <w:sz w:val="28"/>
          <w:szCs w:val="28"/>
        </w:rPr>
        <w:t>призыв на военные сборы и прохождение военных сборов в период пребывания в запасе.</w:t>
      </w:r>
    </w:p>
    <w:p>
      <w:pPr>
        <w:pStyle w:val="Normal"/>
        <w:shd w:fill="FFFFFF" w:val="clear"/>
        <w:ind w:firstLine="675" w:end="0"/>
        <w:jc w:val="both"/>
        <w:rPr>
          <w:sz w:val="28"/>
          <w:szCs w:val="28"/>
        </w:rPr>
      </w:pPr>
      <w:r>
        <w:rPr>
          <w:sz w:val="28"/>
          <w:szCs w:val="28"/>
        </w:rPr>
        <w:t>2. В период мобилизации, в период военного положения и в военное время воинская обязанность граждан определяется федеральными конституционными законами, федеральными законами, иными нормативными правовыми актами Российской Федерации и также предусматривает:</w:t>
      </w:r>
    </w:p>
    <w:p>
      <w:pPr>
        <w:pStyle w:val="Normal"/>
        <w:shd w:fill="FFFFFF" w:val="clear"/>
        <w:ind w:firstLine="675" w:end="0"/>
        <w:jc w:val="both"/>
        <w:rPr>
          <w:sz w:val="28"/>
          <w:szCs w:val="28"/>
        </w:rPr>
      </w:pPr>
      <w:r>
        <w:rPr>
          <w:sz w:val="28"/>
          <w:szCs w:val="28"/>
        </w:rPr>
        <w:t>призыв на военную службу по мобилизации, в период военного положения и в военное время;</w:t>
      </w:r>
    </w:p>
    <w:p>
      <w:pPr>
        <w:pStyle w:val="Normal"/>
        <w:shd w:fill="FFFFFF" w:val="clear"/>
        <w:ind w:firstLine="675" w:end="0"/>
        <w:jc w:val="both"/>
        <w:rPr>
          <w:sz w:val="28"/>
          <w:szCs w:val="28"/>
        </w:rPr>
      </w:pPr>
      <w:r>
        <w:rPr>
          <w:sz w:val="28"/>
          <w:szCs w:val="28"/>
        </w:rPr>
        <w:t>прохождение военной службы в период мобилизации, в период военного положения и в военное время;</w:t>
      </w:r>
    </w:p>
    <w:p>
      <w:pPr>
        <w:pStyle w:val="Normal"/>
        <w:shd w:fill="FFFFFF" w:val="clear"/>
        <w:ind w:firstLine="675" w:end="0"/>
        <w:jc w:val="both"/>
        <w:rPr>
          <w:sz w:val="28"/>
          <w:szCs w:val="28"/>
        </w:rPr>
      </w:pPr>
      <w:r>
        <w:rPr>
          <w:sz w:val="28"/>
          <w:szCs w:val="28"/>
        </w:rPr>
        <w:t>военное обучение в период военного положения и в военное время.</w:t>
      </w:r>
    </w:p>
    <w:p>
      <w:pPr>
        <w:pStyle w:val="Normal"/>
        <w:shd w:fill="FFFFFF" w:val="clear"/>
        <w:ind w:firstLine="675" w:end="0"/>
        <w:jc w:val="both"/>
        <w:rPr>
          <w:sz w:val="28"/>
          <w:szCs w:val="28"/>
        </w:rPr>
      </w:pPr>
      <w:r>
        <w:rPr>
          <w:sz w:val="28"/>
          <w:szCs w:val="28"/>
        </w:rPr>
        <w:t>3. Граждане освобождаются от исполнения воинской обязанности только по основаниям, предусмотренным настоящим Федеральным законом.</w:t>
      </w:r>
    </w:p>
    <w:p>
      <w:pPr>
        <w:pStyle w:val="Normal"/>
        <w:shd w:fill="FFFFFF" w:val="clear"/>
        <w:ind w:firstLine="675" w:end="0"/>
        <w:jc w:val="both"/>
        <w:rPr>
          <w:sz w:val="28"/>
          <w:szCs w:val="28"/>
        </w:rPr>
      </w:pPr>
      <w:r>
        <w:rPr>
          <w:sz w:val="28"/>
          <w:szCs w:val="28"/>
        </w:rPr>
        <w:t>4. Граждане вправе исполнять конституционный долг по защите Отечества путем добровольного поступления на военную службу в порядке, установленном настоящим Федеральным законом.</w:t>
      </w:r>
    </w:p>
    <w:p>
      <w:pPr>
        <w:pStyle w:val="Normal"/>
        <w:shd w:fill="FFFFFF" w:val="clear"/>
        <w:ind w:firstLine="675" w:end="0"/>
        <w:jc w:val="both"/>
        <w:rPr>
          <w:sz w:val="28"/>
          <w:szCs w:val="28"/>
        </w:rPr>
      </w:pPr>
      <w:r>
        <w:rPr>
          <w:sz w:val="28"/>
          <w:szCs w:val="28"/>
        </w:rPr>
        <w:t>5. Граждане имеют право на замену военной службы альтернативной гражданской службой в соответствии с Конституцией Российской Федерации и федеральным законом.</w:t>
      </w:r>
    </w:p>
    <w:p>
      <w:pPr>
        <w:pStyle w:val="Normal"/>
        <w:shd w:fill="FFFFFF" w:val="clear"/>
        <w:ind w:firstLine="675" w:end="0"/>
        <w:jc w:val="both"/>
        <w:rPr>
          <w:sz w:val="28"/>
          <w:szCs w:val="28"/>
        </w:rPr>
      </w:pPr>
      <w:r>
        <w:rPr>
          <w:sz w:val="28"/>
          <w:szCs w:val="28"/>
        </w:rPr>
        <w:t>6. Исполнение гражданами воинской обязанности обеспечивают в пределах своей компетенции органы государственной власти, иные государственные органы, органы местного самоуправления и организации независимо от организационно-правовых форм и форм собственности (далее - организации) и их должностные лица.</w:t>
      </w:r>
      <w:r>
        <w:rPr>
          <w:i/>
          <w:iCs/>
          <w:sz w:val="28"/>
          <w:szCs w:val="28"/>
        </w:rPr>
        <w:t> (В редакции федеральных законов </w:t>
      </w:r>
      <w:hyperlink r:id="rId3" w:tgtFrame="contents">
        <w:r>
          <w:rPr>
            <w:rStyle w:val="Hyperlink"/>
            <w:sz w:val="28"/>
            <w:szCs w:val="28"/>
            <w:u w:val="single"/>
          </w:rPr>
          <w:t>от 22.08.2004 № 122-ФЗ</w:t>
        </w:r>
      </w:hyperlink>
      <w:r>
        <w:rPr>
          <w:i/>
          <w:iCs/>
          <w:sz w:val="28"/>
          <w:szCs w:val="28"/>
        </w:rPr>
        <w:t>; </w:t>
      </w:r>
      <w:hyperlink r:id="rId4" w:tgtFrame="contents">
        <w:r>
          <w:rPr>
            <w:rStyle w:val="Hyperlink"/>
            <w:sz w:val="28"/>
            <w:szCs w:val="28"/>
            <w:u w:val="single"/>
          </w:rPr>
          <w:t>от 31.12.2005 № 199-ФЗ</w:t>
        </w:r>
      </w:hyperlink>
      <w:r>
        <w:rPr>
          <w:i/>
          <w:iCs/>
          <w:sz w:val="28"/>
          <w:szCs w:val="28"/>
        </w:rPr>
        <w:t>)</w:t>
      </w:r>
    </w:p>
    <w:p>
      <w:pPr>
        <w:pStyle w:val="Normal"/>
        <w:shd w:fill="FFFFFF" w:val="clear"/>
        <w:ind w:firstLine="675" w:end="0"/>
        <w:jc w:val="both"/>
        <w:rPr>
          <w:i/>
          <w:iCs/>
          <w:sz w:val="28"/>
          <w:szCs w:val="28"/>
        </w:rPr>
      </w:pPr>
      <w:r>
        <w:rPr>
          <w:sz w:val="28"/>
          <w:szCs w:val="28"/>
        </w:rPr>
        <w:t>7. Компенсация расходов, понесенных организациями и гражданами в связи с исполнением настоящего Федерального закона, является расходным обязательством Российской Федерации и осуществляется в порядке, определяемом Правительством Российской Федерации.</w:t>
      </w:r>
      <w:r>
        <w:rPr>
          <w:i/>
          <w:iCs/>
          <w:sz w:val="28"/>
          <w:szCs w:val="28"/>
        </w:rPr>
        <w:t> (В редакции Федерального закона </w:t>
      </w:r>
      <w:hyperlink r:id="rId5" w:tgtFrame="contents">
        <w:r>
          <w:rPr>
            <w:rStyle w:val="Hyperlink"/>
            <w:sz w:val="28"/>
            <w:szCs w:val="28"/>
            <w:u w:val="single"/>
          </w:rPr>
          <w:t>от 22.08.2004 № 122-ФЗ</w:t>
        </w:r>
      </w:hyperlink>
      <w:r>
        <w:rPr>
          <w:i/>
          <w:iCs/>
          <w:sz w:val="28"/>
          <w:szCs w:val="28"/>
        </w:rPr>
        <w:t>)</w:t>
      </w:r>
    </w:p>
    <w:p>
      <w:pPr>
        <w:pStyle w:val="Normal"/>
        <w:ind w:firstLine="567" w:end="0"/>
        <w:jc w:val="both"/>
        <w:rPr>
          <w:b/>
          <w:color w:val="000000"/>
          <w:sz w:val="28"/>
          <w:szCs w:val="28"/>
        </w:rPr>
      </w:pPr>
      <w:r>
        <w:rPr>
          <w:b/>
          <w:i/>
          <w:iCs/>
          <w:color w:val="000000"/>
          <w:sz w:val="28"/>
          <w:szCs w:val="28"/>
        </w:rPr>
      </w:r>
    </w:p>
    <w:p>
      <w:pPr>
        <w:pStyle w:val="Normal"/>
        <w:ind w:firstLine="567" w:end="0"/>
        <w:jc w:val="both"/>
        <w:rPr>
          <w:b/>
          <w:color w:val="000000"/>
          <w:sz w:val="28"/>
          <w:szCs w:val="28"/>
        </w:rPr>
      </w:pPr>
      <w:r>
        <w:rPr>
          <w:b/>
          <w:color w:val="000000"/>
          <w:sz w:val="28"/>
          <w:szCs w:val="28"/>
        </w:rPr>
        <w:t>Вопрос № 3. Понятие военной службы ее виды и их характеристики</w:t>
      </w:r>
    </w:p>
    <w:p>
      <w:pPr>
        <w:pStyle w:val="Normal"/>
        <w:shd w:fill="FFFFFF" w:val="clear"/>
        <w:ind w:firstLine="675" w:end="0"/>
        <w:jc w:val="both"/>
        <w:rPr>
          <w:sz w:val="28"/>
          <w:szCs w:val="28"/>
        </w:rPr>
      </w:pPr>
      <w:r>
        <w:rPr>
          <w:b/>
          <w:color w:val="000000"/>
          <w:sz w:val="28"/>
          <w:szCs w:val="28"/>
        </w:rPr>
      </w:r>
    </w:p>
    <w:p>
      <w:pPr>
        <w:pStyle w:val="Normal"/>
        <w:shd w:fill="FFFFFF" w:val="clear"/>
        <w:jc w:val="both"/>
        <w:rPr>
          <w:b/>
          <w:sz w:val="28"/>
          <w:szCs w:val="28"/>
        </w:rPr>
      </w:pPr>
      <w:r>
        <w:rPr>
          <w:sz w:val="28"/>
          <w:szCs w:val="28"/>
        </w:rPr>
        <w:tab/>
      </w:r>
      <w:r>
        <w:rPr>
          <w:b/>
          <w:sz w:val="28"/>
          <w:szCs w:val="28"/>
        </w:rPr>
        <w:t>Статья 2. Военная служба. Военнослужащие</w:t>
      </w:r>
    </w:p>
    <w:p>
      <w:pPr>
        <w:pStyle w:val="Normal"/>
        <w:shd w:fill="FFFFFF" w:val="clear"/>
        <w:ind w:firstLine="675" w:end="0"/>
        <w:jc w:val="both"/>
        <w:rPr>
          <w:sz w:val="28"/>
          <w:szCs w:val="28"/>
        </w:rPr>
      </w:pPr>
      <w:r>
        <w:rPr>
          <w:sz w:val="28"/>
          <w:szCs w:val="28"/>
        </w:rPr>
        <w:t xml:space="preserve">1. Военная служба - </w:t>
      </w:r>
      <w:r>
        <w:rPr>
          <w:b/>
          <w:sz w:val="28"/>
          <w:szCs w:val="28"/>
        </w:rPr>
        <w:t>особый вид</w:t>
      </w:r>
      <w:r>
        <w:rPr>
          <w:sz w:val="28"/>
          <w:szCs w:val="28"/>
        </w:rPr>
        <w:t xml:space="preserve"> федеральной государственной службы, исполняемой:</w:t>
      </w:r>
    </w:p>
    <w:p>
      <w:pPr>
        <w:pStyle w:val="Normal"/>
        <w:shd w:fill="FFFFFF" w:val="clear"/>
        <w:ind w:firstLine="675" w:end="0"/>
        <w:jc w:val="both"/>
        <w:rPr>
          <w:sz w:val="28"/>
          <w:szCs w:val="28"/>
        </w:rPr>
      </w:pPr>
      <w:r>
        <w:rPr>
          <w:sz w:val="28"/>
          <w:szCs w:val="28"/>
        </w:rPr>
        <w:t>гражданами, не имеющими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 - в Вооруженных Силах Российской Федерации и в войсках национальной гвардии Российской Федерации (далее также - другие войска), в спасательных воинских формированиях федерального органа исполнительной власти, уполномоченного на решение задач в области гражданской обороны (далее - воинские формирования), в Службе внешней разведки Российской Федерации, органах федеральной службы безопасности, органах государственной охраны, органах военной прокуратуры, военных следственных органах Следственного комитета Российской Федерации и федеральном органе обеспечения мобилизационной подготовки органов государственной власти Российской Федерации (далее - органы), в воинских подразделениях федеральной противопожарной службы и создаваемых на военное время специальных формированиях;</w:t>
      </w:r>
    </w:p>
    <w:p>
      <w:pPr>
        <w:pStyle w:val="Normal"/>
        <w:shd w:fill="FFFFFF" w:val="clear"/>
        <w:ind w:firstLine="675" w:end="0"/>
        <w:jc w:val="both"/>
        <w:rPr>
          <w:sz w:val="28"/>
          <w:szCs w:val="28"/>
        </w:rPr>
      </w:pPr>
      <w:r>
        <w:rPr>
          <w:sz w:val="28"/>
          <w:szCs w:val="28"/>
        </w:rPr>
        <w:t>гражданами, имеющими гражданство (подданство) иностранного государства либо вид на жительство или иной документ, подтверждающий право на постоянное проживание гражданина на территории иностранного государства, и иностранными гражданами - в Вооруженных Силах Российской Федерации и воинских формированиях.</w:t>
      </w:r>
    </w:p>
    <w:p>
      <w:pPr>
        <w:pStyle w:val="Normal"/>
        <w:shd w:fill="FFFFFF" w:val="clear"/>
        <w:ind w:firstLine="675" w:end="0"/>
        <w:jc w:val="both"/>
        <w:rPr>
          <w:sz w:val="28"/>
          <w:szCs w:val="28"/>
        </w:rPr>
      </w:pPr>
      <w:r>
        <w:rPr>
          <w:i/>
          <w:iCs/>
          <w:sz w:val="28"/>
          <w:szCs w:val="28"/>
        </w:rPr>
        <w:t>(Пункт в редакции Федерального закона </w:t>
      </w:r>
      <w:hyperlink r:id="rId6" w:tgtFrame="contents">
        <w:r>
          <w:rPr>
            <w:rStyle w:val="Hyperlink"/>
            <w:sz w:val="28"/>
            <w:szCs w:val="28"/>
            <w:u w:val="single"/>
          </w:rPr>
          <w:t>от 30.04.2021 № 116-ФЗ</w:t>
        </w:r>
      </w:hyperlink>
      <w:r>
        <w:rPr>
          <w:i/>
          <w:iCs/>
          <w:sz w:val="28"/>
          <w:szCs w:val="28"/>
        </w:rPr>
        <w:t>)</w:t>
      </w:r>
    </w:p>
    <w:p>
      <w:pPr>
        <w:pStyle w:val="Normal"/>
        <w:shd w:fill="FFFFFF" w:val="clear"/>
        <w:ind w:firstLine="675" w:end="0"/>
        <w:jc w:val="both"/>
        <w:rPr>
          <w:b/>
          <w:sz w:val="28"/>
          <w:szCs w:val="28"/>
        </w:rPr>
      </w:pPr>
      <w:r>
        <w:rPr>
          <w:b/>
          <w:sz w:val="28"/>
          <w:szCs w:val="28"/>
        </w:rPr>
      </w:r>
    </w:p>
    <w:p>
      <w:pPr>
        <w:pStyle w:val="Normal"/>
        <w:shd w:fill="FFFFFF" w:val="clear"/>
        <w:ind w:firstLine="675" w:end="0"/>
        <w:jc w:val="both"/>
        <w:rPr>
          <w:b/>
          <w:sz w:val="28"/>
          <w:szCs w:val="28"/>
        </w:rPr>
      </w:pPr>
      <w:r>
        <w:rPr>
          <w:b/>
          <w:sz w:val="28"/>
          <w:szCs w:val="28"/>
        </w:rPr>
        <w:t>2. Прохождение военной службы осуществляется:</w:t>
      </w:r>
    </w:p>
    <w:p>
      <w:pPr>
        <w:pStyle w:val="Normal"/>
        <w:shd w:fill="FFFFFF" w:val="clear"/>
        <w:ind w:firstLine="675" w:end="0"/>
        <w:jc w:val="both"/>
        <w:rPr>
          <w:sz w:val="28"/>
          <w:szCs w:val="28"/>
        </w:rPr>
      </w:pPr>
      <w:r>
        <w:rPr>
          <w:sz w:val="28"/>
          <w:szCs w:val="28"/>
        </w:rPr>
        <w:t xml:space="preserve">гражданами - </w:t>
      </w:r>
      <w:r>
        <w:rPr>
          <w:b/>
          <w:sz w:val="28"/>
          <w:szCs w:val="28"/>
        </w:rPr>
        <w:t>по призыву</w:t>
      </w:r>
      <w:r>
        <w:rPr>
          <w:sz w:val="28"/>
          <w:szCs w:val="28"/>
        </w:rPr>
        <w:t>;</w:t>
      </w:r>
    </w:p>
    <w:p>
      <w:pPr>
        <w:pStyle w:val="Normal"/>
        <w:shd w:fill="FFFFFF" w:val="clear"/>
        <w:ind w:firstLine="675" w:end="0"/>
        <w:jc w:val="both"/>
        <w:rPr>
          <w:sz w:val="28"/>
          <w:szCs w:val="28"/>
        </w:rPr>
      </w:pPr>
      <w:r>
        <w:rPr>
          <w:sz w:val="28"/>
          <w:szCs w:val="28"/>
        </w:rPr>
        <w:t xml:space="preserve">гражданами, не имеющими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 - </w:t>
      </w:r>
      <w:r>
        <w:rPr>
          <w:b/>
          <w:sz w:val="28"/>
          <w:szCs w:val="28"/>
        </w:rPr>
        <w:t>в добровольном порядке (по контракту)</w:t>
      </w:r>
      <w:r>
        <w:rPr>
          <w:sz w:val="28"/>
          <w:szCs w:val="28"/>
        </w:rPr>
        <w:t>;</w:t>
      </w:r>
    </w:p>
    <w:p>
      <w:pPr>
        <w:pStyle w:val="Normal"/>
        <w:shd w:fill="FFFFFF" w:val="clear"/>
        <w:ind w:firstLine="675" w:end="0"/>
        <w:jc w:val="both"/>
        <w:rPr>
          <w:sz w:val="28"/>
          <w:szCs w:val="28"/>
        </w:rPr>
      </w:pPr>
      <w:r>
        <w:rPr>
          <w:sz w:val="28"/>
          <w:szCs w:val="28"/>
        </w:rPr>
        <w:t>гражданами, имеющими гражданство (подданство) иностранного государства либо вид на жительство или иной документ, подтверждающий право на постоянное проживание гражданина на территории иностранного государства, и иностранными гражданами - по контракту на воинских должностях, подлежащих замещению солдатами, матросами, сержантами и старшинами в Вооруженных Силах Российской Федерации и воинских формированиях.</w:t>
      </w:r>
    </w:p>
    <w:p>
      <w:pPr>
        <w:pStyle w:val="Normal"/>
        <w:shd w:fill="FFFFFF" w:val="clear"/>
        <w:ind w:firstLine="675" w:end="0"/>
        <w:jc w:val="both"/>
        <w:rPr>
          <w:sz w:val="28"/>
          <w:szCs w:val="28"/>
        </w:rPr>
      </w:pPr>
      <w:r>
        <w:rPr>
          <w:i/>
          <w:iCs/>
          <w:sz w:val="28"/>
          <w:szCs w:val="28"/>
        </w:rPr>
        <w:t>(Пункт в редакции Федерального закона </w:t>
      </w:r>
      <w:hyperlink r:id="rId7" w:tgtFrame="contents">
        <w:r>
          <w:rPr>
            <w:rStyle w:val="Hyperlink"/>
            <w:sz w:val="28"/>
            <w:szCs w:val="28"/>
            <w:u w:val="single"/>
          </w:rPr>
          <w:t>от 30.04.2021 № 116-ФЗ</w:t>
        </w:r>
      </w:hyperlink>
      <w:r>
        <w:rPr>
          <w:i/>
          <w:iCs/>
          <w:sz w:val="28"/>
          <w:szCs w:val="28"/>
        </w:rPr>
        <w:t>)</w:t>
      </w:r>
    </w:p>
    <w:p>
      <w:pPr>
        <w:pStyle w:val="Normal"/>
        <w:shd w:fill="FFFFFF" w:val="clear"/>
        <w:ind w:firstLine="675" w:end="0"/>
        <w:jc w:val="both"/>
        <w:rPr>
          <w:sz w:val="28"/>
          <w:szCs w:val="28"/>
        </w:rPr>
      </w:pPr>
      <w:r>
        <w:rPr>
          <w:sz w:val="28"/>
          <w:szCs w:val="28"/>
        </w:rPr>
        <w:t>3. Граждане (иностранные граждане), проходящие военную службу, являются военнослужащими и имеют статус, устанавливаемый федеральным законом.</w:t>
      </w:r>
      <w:r>
        <w:rPr>
          <w:i/>
          <w:iCs/>
          <w:sz w:val="28"/>
          <w:szCs w:val="28"/>
        </w:rPr>
        <w:t> (В редакции Федерального закона </w:t>
      </w:r>
      <w:hyperlink r:id="rId8" w:tgtFrame="contents">
        <w:r>
          <w:rPr>
            <w:rStyle w:val="Hyperlink"/>
            <w:sz w:val="28"/>
            <w:szCs w:val="28"/>
            <w:u w:val="single"/>
          </w:rPr>
          <w:t>от 11.11.2003 № 141-ФЗ</w:t>
        </w:r>
      </w:hyperlink>
      <w:r>
        <w:rPr>
          <w:i/>
          <w:iCs/>
          <w:sz w:val="28"/>
          <w:szCs w:val="28"/>
        </w:rPr>
        <w:t>)</w:t>
      </w:r>
    </w:p>
    <w:p>
      <w:pPr>
        <w:pStyle w:val="Normal"/>
        <w:shd w:fill="FFFFFF" w:val="clear"/>
        <w:ind w:firstLine="675" w:end="0"/>
        <w:jc w:val="both"/>
        <w:rPr>
          <w:sz w:val="28"/>
          <w:szCs w:val="28"/>
        </w:rPr>
      </w:pPr>
      <w:r>
        <w:rPr>
          <w:sz w:val="28"/>
          <w:szCs w:val="28"/>
        </w:rPr>
        <w:t>4. Граждане (иностранные граждане), проходящие военную службу, подлежат обязательной государственной дактилоскопической регистрации в соответствии с законодательством Российской Федерации.</w:t>
      </w:r>
      <w:r>
        <w:rPr>
          <w:i/>
          <w:iCs/>
          <w:sz w:val="28"/>
          <w:szCs w:val="28"/>
        </w:rPr>
        <w:t> (Дополнение пунктом - Федеральный закон </w:t>
      </w:r>
      <w:hyperlink r:id="rId9" w:tgtFrame="contents">
        <w:r>
          <w:rPr>
            <w:rStyle w:val="Hyperlink"/>
            <w:sz w:val="28"/>
            <w:szCs w:val="28"/>
            <w:u w:val="single"/>
          </w:rPr>
          <w:t>от 07.11.2000 № 135-ФЗ</w:t>
        </w:r>
      </w:hyperlink>
      <w:r>
        <w:rPr>
          <w:i/>
          <w:iCs/>
          <w:sz w:val="28"/>
          <w:szCs w:val="28"/>
        </w:rPr>
        <w:t>) (В редакции Федерального закона </w:t>
      </w:r>
      <w:hyperlink r:id="rId10" w:tgtFrame="contents">
        <w:r>
          <w:rPr>
            <w:rStyle w:val="Hyperlink"/>
            <w:sz w:val="28"/>
            <w:szCs w:val="28"/>
            <w:u w:val="single"/>
          </w:rPr>
          <w:t>от 26.04.2004 № 29-ФЗ</w:t>
        </w:r>
      </w:hyperlink>
      <w:r>
        <w:rPr>
          <w:i/>
          <w:iCs/>
          <w:sz w:val="28"/>
          <w:szCs w:val="28"/>
        </w:rPr>
        <w:t>)</w:t>
      </w:r>
    </w:p>
    <w:p>
      <w:pPr>
        <w:pStyle w:val="Normal"/>
        <w:shd w:fill="FFFFFF" w:val="clear"/>
        <w:ind w:firstLine="675" w:end="0"/>
        <w:jc w:val="both"/>
        <w:rPr>
          <w:i/>
          <w:iCs/>
          <w:sz w:val="28"/>
          <w:szCs w:val="28"/>
        </w:rPr>
      </w:pPr>
      <w:r>
        <w:rPr>
          <w:sz w:val="28"/>
          <w:szCs w:val="28"/>
        </w:rPr>
        <w:t>5. Сведения о военнослужащих вносятся в их личные дела и документы воинского учета, ведение и хранение которых осуществляются в порядке, установленном законодательными и иными нормативными правовыми актами Российской Федерации.</w:t>
      </w:r>
      <w:r>
        <w:rPr>
          <w:i/>
          <w:iCs/>
          <w:sz w:val="28"/>
          <w:szCs w:val="28"/>
        </w:rPr>
        <w:t> (В редакции Федерального закона </w:t>
      </w:r>
      <w:hyperlink r:id="rId11" w:tgtFrame="contents">
        <w:r>
          <w:rPr>
            <w:rStyle w:val="Hyperlink"/>
            <w:sz w:val="28"/>
            <w:szCs w:val="28"/>
            <w:u w:val="single"/>
          </w:rPr>
          <w:t>от 07.11.2000 № 135-ФЗ</w:t>
        </w:r>
      </w:hyperlink>
      <w:r>
        <w:rPr>
          <w:i/>
          <w:iCs/>
          <w:sz w:val="28"/>
          <w:szCs w:val="28"/>
        </w:rPr>
        <w:t>)</w:t>
      </w:r>
    </w:p>
    <w:p>
      <w:pPr>
        <w:pStyle w:val="Normal"/>
        <w:shd w:fill="FFFFFF" w:val="clear"/>
        <w:ind w:firstLine="675" w:end="0"/>
        <w:jc w:val="both"/>
        <w:rPr>
          <w:sz w:val="28"/>
          <w:szCs w:val="28"/>
        </w:rPr>
      </w:pPr>
      <w:r>
        <w:rPr>
          <w:i/>
          <w:iCs/>
          <w:sz w:val="28"/>
          <w:szCs w:val="28"/>
        </w:rPr>
      </w:r>
    </w:p>
    <w:p>
      <w:pPr>
        <w:pStyle w:val="Normal"/>
        <w:shd w:fill="FFFFFF" w:val="clear"/>
        <w:jc w:val="both"/>
        <w:rPr>
          <w:b/>
          <w:sz w:val="28"/>
          <w:szCs w:val="28"/>
        </w:rPr>
      </w:pPr>
      <w:r>
        <w:rPr>
          <w:sz w:val="28"/>
          <w:szCs w:val="28"/>
        </w:rPr>
        <w:tab/>
      </w:r>
      <w:r>
        <w:rPr>
          <w:b/>
          <w:sz w:val="28"/>
          <w:szCs w:val="28"/>
        </w:rPr>
        <w:t xml:space="preserve">Статья 22. Граждане, подлежащие призыву на военную службу </w:t>
      </w:r>
    </w:p>
    <w:p>
      <w:pPr>
        <w:pStyle w:val="Normal"/>
        <w:shd w:fill="FFFFFF" w:val="clear"/>
        <w:jc w:val="both"/>
        <w:rPr>
          <w:sz w:val="28"/>
          <w:szCs w:val="28"/>
        </w:rPr>
      </w:pPr>
      <w:r>
        <w:rPr>
          <w:b/>
          <w:sz w:val="28"/>
          <w:szCs w:val="28"/>
        </w:rPr>
      </w:r>
    </w:p>
    <w:p>
      <w:pPr>
        <w:pStyle w:val="Normal"/>
        <w:shd w:fill="FFFFFF" w:val="clear"/>
        <w:ind w:firstLine="675" w:end="0"/>
        <w:jc w:val="both"/>
        <w:rPr>
          <w:b/>
          <w:sz w:val="28"/>
          <w:szCs w:val="28"/>
        </w:rPr>
      </w:pPr>
      <w:r>
        <w:rPr>
          <w:b/>
          <w:sz w:val="28"/>
          <w:szCs w:val="28"/>
        </w:rPr>
        <w:t>1. Призыву на военную службу подлежат:</w:t>
      </w:r>
    </w:p>
    <w:p>
      <w:pPr>
        <w:pStyle w:val="Normal"/>
        <w:shd w:fill="FFFFFF" w:val="clear"/>
        <w:ind w:firstLine="675" w:end="0"/>
        <w:jc w:val="both"/>
        <w:rPr>
          <w:sz w:val="28"/>
          <w:szCs w:val="28"/>
        </w:rPr>
      </w:pPr>
      <w:r>
        <w:rPr>
          <w:sz w:val="28"/>
          <w:szCs w:val="28"/>
        </w:rPr>
        <w:t xml:space="preserve">а) граждане мужского пола в возрасте </w:t>
      </w:r>
      <w:r>
        <w:rPr>
          <w:b/>
          <w:sz w:val="28"/>
          <w:szCs w:val="28"/>
        </w:rPr>
        <w:t>от 18 до 30 лет</w:t>
      </w:r>
      <w:r>
        <w:rPr>
          <w:sz w:val="28"/>
          <w:szCs w:val="28"/>
        </w:rPr>
        <w:t>, состоящие на воинском учете или не состоящие, но обязанные состоять на воинском учете и не пребывающие в запасе.</w:t>
      </w:r>
      <w:r>
        <w:rPr>
          <w:i/>
          <w:iCs/>
          <w:sz w:val="28"/>
          <w:szCs w:val="28"/>
        </w:rPr>
        <w:t> (В редакции Федерального закона </w:t>
      </w:r>
      <w:hyperlink r:id="rId12" w:tgtFrame="contents">
        <w:r>
          <w:rPr>
            <w:rStyle w:val="Hyperlink"/>
            <w:sz w:val="28"/>
            <w:szCs w:val="28"/>
            <w:u w:val="single"/>
          </w:rPr>
          <w:t>от 03.12.2008 № 248-ФЗ</w:t>
        </w:r>
      </w:hyperlink>
      <w:r>
        <w:rPr>
          <w:i/>
          <w:iCs/>
          <w:sz w:val="28"/>
          <w:szCs w:val="28"/>
        </w:rPr>
        <w:t>)</w:t>
      </w:r>
    </w:p>
    <w:p>
      <w:pPr>
        <w:pStyle w:val="Normal"/>
        <w:shd w:fill="FFFFFF" w:val="clear"/>
        <w:ind w:firstLine="675" w:end="0"/>
        <w:jc w:val="both"/>
        <w:rPr>
          <w:sz w:val="28"/>
          <w:szCs w:val="28"/>
        </w:rPr>
      </w:pPr>
      <w:r>
        <w:rPr>
          <w:sz w:val="28"/>
          <w:szCs w:val="28"/>
        </w:rPr>
        <w:t>2. На военную службу не призываются граждане, которые в соответствии с настоящим Федеральным законом освобождены от исполнения воинской обязанности, призыва на военную службу, граждане, которым предоставлена отсрочка от призыва на военную службу, а также граждане, не подлежащие призыву на военную службу.</w:t>
      </w:r>
    </w:p>
    <w:p>
      <w:pPr>
        <w:pStyle w:val="Normal"/>
        <w:shd w:fill="FFFFFF" w:val="clear"/>
        <w:ind w:firstLine="675" w:end="0"/>
        <w:jc w:val="both"/>
        <w:rPr>
          <w:sz w:val="28"/>
          <w:szCs w:val="28"/>
        </w:rPr>
      </w:pPr>
      <w:r>
        <w:rPr>
          <w:sz w:val="28"/>
          <w:szCs w:val="28"/>
        </w:rPr>
        <w:t>2.1. Граждане, указанные в пункте 2 статьи 23 и пункте 2 статьи 24 настоящего Федерального закона и отказавшиеся от реализации своего права на освобождение от призыва на военную службу или права на отсрочку от призыва на военную службу, призываются на военную службу.</w:t>
      </w:r>
    </w:p>
    <w:p>
      <w:pPr>
        <w:pStyle w:val="Normal"/>
        <w:shd w:fill="FFFFFF" w:val="clear"/>
        <w:ind w:firstLine="675" w:end="0"/>
        <w:jc w:val="both"/>
        <w:rPr>
          <w:sz w:val="28"/>
          <w:szCs w:val="28"/>
        </w:rPr>
      </w:pPr>
      <w:r>
        <w:rPr>
          <w:sz w:val="28"/>
          <w:szCs w:val="28"/>
        </w:rPr>
        <w:t>Отказ от реализации права на освобождение от призыва на военную службу или права на отсрочку от призыва на военную службу осуществляется посредством подачи гражданином заявления о таком отказе в призывную комиссию. Указанное заявление приобщается к протоколу заседания призывной комиссии.</w:t>
      </w:r>
    </w:p>
    <w:p>
      <w:pPr>
        <w:pStyle w:val="Normal"/>
        <w:shd w:fill="FFFFFF" w:val="clear"/>
        <w:ind w:firstLine="675" w:end="0"/>
        <w:jc w:val="both"/>
        <w:rPr>
          <w:sz w:val="28"/>
          <w:szCs w:val="28"/>
        </w:rPr>
      </w:pPr>
      <w:r>
        <w:rPr>
          <w:i/>
          <w:iCs/>
          <w:sz w:val="28"/>
          <w:szCs w:val="28"/>
        </w:rPr>
        <w:t>(Дополнение пунктом - Федеральный закон </w:t>
      </w:r>
      <w:hyperlink r:id="rId13" w:tgtFrame="contents">
        <w:r>
          <w:rPr>
            <w:rStyle w:val="Hyperlink"/>
            <w:sz w:val="28"/>
            <w:szCs w:val="28"/>
            <w:u w:val="single"/>
          </w:rPr>
          <w:t>от 01.05.2019 № 98-ФЗ</w:t>
        </w:r>
      </w:hyperlink>
      <w:r>
        <w:rPr>
          <w:i/>
          <w:iCs/>
          <w:sz w:val="28"/>
          <w:szCs w:val="28"/>
        </w:rPr>
        <w:t>) </w:t>
      </w:r>
    </w:p>
    <w:p>
      <w:pPr>
        <w:pStyle w:val="Normal"/>
        <w:shd w:fill="FFFFFF" w:val="clear"/>
        <w:ind w:firstLine="675" w:end="0"/>
        <w:jc w:val="both"/>
        <w:rPr>
          <w:sz w:val="28"/>
          <w:szCs w:val="28"/>
        </w:rPr>
      </w:pPr>
      <w:r>
        <w:rPr>
          <w:sz w:val="28"/>
          <w:szCs w:val="28"/>
        </w:rPr>
        <w:t xml:space="preserve">3. Призыв граждан на военную службу осуществляется на основании </w:t>
      </w:r>
      <w:r>
        <w:rPr>
          <w:b/>
          <w:sz w:val="28"/>
          <w:szCs w:val="28"/>
        </w:rPr>
        <w:t>указов Президента Российской Федерации</w:t>
      </w:r>
      <w:r>
        <w:rPr>
          <w:sz w:val="28"/>
          <w:szCs w:val="28"/>
        </w:rPr>
        <w:t>.</w:t>
      </w:r>
    </w:p>
    <w:p>
      <w:pPr>
        <w:pStyle w:val="Normal"/>
        <w:shd w:fill="FFFFFF" w:val="clear"/>
        <w:ind w:firstLine="675" w:end="0"/>
        <w:jc w:val="both"/>
        <w:rPr>
          <w:sz w:val="28"/>
          <w:szCs w:val="28"/>
        </w:rPr>
      </w:pPr>
      <w:r>
        <w:rPr>
          <w:sz w:val="28"/>
          <w:szCs w:val="28"/>
        </w:rPr>
        <w:t xml:space="preserve">4. Решение о призыве граждан на военную службу может быть принято только </w:t>
      </w:r>
      <w:r>
        <w:rPr>
          <w:b/>
          <w:sz w:val="28"/>
          <w:szCs w:val="28"/>
        </w:rPr>
        <w:t>после достижения ими возраста 18 лет</w:t>
      </w:r>
      <w:r>
        <w:rPr>
          <w:sz w:val="28"/>
          <w:szCs w:val="28"/>
        </w:rPr>
        <w:t>.</w:t>
      </w:r>
    </w:p>
    <w:p>
      <w:pPr>
        <w:pStyle w:val="Normal"/>
        <w:shd w:fill="FFFFFF" w:val="clear"/>
        <w:jc w:val="both"/>
        <w:rPr>
          <w:sz w:val="28"/>
          <w:szCs w:val="28"/>
        </w:rPr>
      </w:pPr>
      <w:r>
        <w:rPr>
          <w:sz w:val="28"/>
          <w:szCs w:val="28"/>
        </w:rPr>
        <w:tab/>
      </w:r>
    </w:p>
    <w:p>
      <w:pPr>
        <w:pStyle w:val="Normal"/>
        <w:shd w:fill="FFFFFF" w:val="clear"/>
        <w:jc w:val="both"/>
        <w:rPr>
          <w:sz w:val="28"/>
          <w:szCs w:val="28"/>
        </w:rPr>
      </w:pPr>
      <w:r>
        <w:rPr>
          <w:b/>
          <w:sz w:val="28"/>
          <w:szCs w:val="28"/>
        </w:rPr>
        <w:tab/>
        <w:t>Статья 23. Освобождение от призыва на военную службу. Граждане, не подлежащие призыву на военную службу. Освобождение от исполнения воинской обязанности</w:t>
      </w:r>
    </w:p>
    <w:p>
      <w:pPr>
        <w:pStyle w:val="Normal"/>
        <w:shd w:fill="FFFFFF" w:val="clear"/>
        <w:jc w:val="both"/>
        <w:rPr>
          <w:sz w:val="28"/>
          <w:szCs w:val="28"/>
        </w:rPr>
      </w:pPr>
      <w:r>
        <w:rPr>
          <w:sz w:val="28"/>
          <w:szCs w:val="28"/>
        </w:rPr>
        <w:tab/>
      </w:r>
    </w:p>
    <w:p>
      <w:pPr>
        <w:pStyle w:val="Normal"/>
        <w:shd w:fill="FFFFFF" w:val="clear"/>
        <w:ind w:firstLine="675" w:end="0"/>
        <w:jc w:val="both"/>
        <w:rPr>
          <w:b/>
          <w:sz w:val="28"/>
          <w:szCs w:val="28"/>
        </w:rPr>
      </w:pPr>
      <w:r>
        <w:rPr>
          <w:sz w:val="28"/>
          <w:szCs w:val="28"/>
        </w:rPr>
        <w:t> </w:t>
      </w:r>
      <w:r>
        <w:rPr>
          <w:b/>
          <w:sz w:val="28"/>
          <w:szCs w:val="28"/>
        </w:rPr>
        <w:t>1. От призыва на военную службу освобождаются граждане:</w:t>
      </w:r>
    </w:p>
    <w:p>
      <w:pPr>
        <w:pStyle w:val="Normal"/>
        <w:shd w:fill="FFFFFF" w:val="clear"/>
        <w:ind w:firstLine="675" w:end="0"/>
        <w:jc w:val="both"/>
        <w:rPr>
          <w:sz w:val="28"/>
          <w:szCs w:val="28"/>
        </w:rPr>
      </w:pPr>
      <w:r>
        <w:rPr>
          <w:sz w:val="28"/>
          <w:szCs w:val="28"/>
        </w:rPr>
        <w:t>а) признанные ограниченно годными к военной службе по состоянию здоровья;  </w:t>
      </w:r>
      <w:r>
        <w:rPr>
          <w:i/>
          <w:iCs/>
          <w:sz w:val="28"/>
          <w:szCs w:val="28"/>
        </w:rPr>
        <w:t>(В редакции Федерального закона </w:t>
      </w:r>
      <w:hyperlink r:id="rId14" w:tgtFrame="contents">
        <w:r>
          <w:rPr>
            <w:rStyle w:val="Hyperlink"/>
            <w:sz w:val="28"/>
            <w:szCs w:val="28"/>
            <w:u w:val="single"/>
          </w:rPr>
          <w:t>от 02.07.2013 № 170-ФЗ</w:t>
        </w:r>
      </w:hyperlink>
      <w:r>
        <w:rPr>
          <w:i/>
          <w:iCs/>
          <w:sz w:val="28"/>
          <w:szCs w:val="28"/>
        </w:rPr>
        <w:t>)</w:t>
      </w:r>
    </w:p>
    <w:p>
      <w:pPr>
        <w:pStyle w:val="Normal"/>
        <w:shd w:fill="FFFFFF" w:val="clear"/>
        <w:ind w:firstLine="675" w:end="0"/>
        <w:jc w:val="both"/>
        <w:rPr>
          <w:sz w:val="28"/>
          <w:szCs w:val="28"/>
        </w:rPr>
      </w:pPr>
      <w:r>
        <w:rPr>
          <w:sz w:val="28"/>
          <w:szCs w:val="28"/>
        </w:rPr>
        <w:t>б) проходящие или прошедшие военную службу в Российской Федерации;</w:t>
      </w:r>
    </w:p>
    <w:p>
      <w:pPr>
        <w:pStyle w:val="Normal"/>
        <w:shd w:fill="FFFFFF" w:val="clear"/>
        <w:ind w:firstLine="675" w:end="0"/>
        <w:jc w:val="both"/>
        <w:rPr>
          <w:sz w:val="28"/>
          <w:szCs w:val="28"/>
        </w:rPr>
      </w:pPr>
      <w:r>
        <w:rPr>
          <w:sz w:val="28"/>
          <w:szCs w:val="28"/>
        </w:rPr>
        <w:t>в) проходящие или прошедшие альтернативную гражданскую службу;</w:t>
      </w:r>
    </w:p>
    <w:p>
      <w:pPr>
        <w:pStyle w:val="Normal"/>
        <w:shd w:fill="FFFFFF" w:val="clear"/>
        <w:ind w:firstLine="675" w:end="0"/>
        <w:jc w:val="both"/>
        <w:rPr>
          <w:sz w:val="28"/>
          <w:szCs w:val="28"/>
        </w:rPr>
      </w:pPr>
      <w:r>
        <w:rPr>
          <w:sz w:val="28"/>
          <w:szCs w:val="28"/>
        </w:rPr>
        <w:t>г) прошедшие военную службу в другом государстве в случаях, предусмотренных международными договорами Российской Федерации;</w:t>
      </w:r>
      <w:r>
        <w:rPr>
          <w:i/>
          <w:iCs/>
          <w:sz w:val="28"/>
          <w:szCs w:val="28"/>
        </w:rPr>
        <w:t> (В редакции Федерального закона </w:t>
      </w:r>
      <w:hyperlink r:id="rId15" w:tgtFrame="contents">
        <w:r>
          <w:rPr>
            <w:rStyle w:val="Hyperlink"/>
            <w:sz w:val="28"/>
            <w:szCs w:val="28"/>
            <w:u w:val="single"/>
          </w:rPr>
          <w:t>от 07.06.2013 № 111-ФЗ</w:t>
        </w:r>
      </w:hyperlink>
      <w:r>
        <w:rPr>
          <w:i/>
          <w:iCs/>
          <w:sz w:val="28"/>
          <w:szCs w:val="28"/>
        </w:rPr>
        <w:t>)</w:t>
      </w:r>
    </w:p>
    <w:p>
      <w:pPr>
        <w:pStyle w:val="Normal"/>
        <w:shd w:fill="FFFFFF" w:val="clear"/>
        <w:ind w:firstLine="675" w:end="0"/>
        <w:jc w:val="both"/>
        <w:rPr>
          <w:sz w:val="28"/>
          <w:szCs w:val="28"/>
        </w:rPr>
      </w:pPr>
      <w:r>
        <w:rPr>
          <w:sz w:val="28"/>
          <w:szCs w:val="28"/>
        </w:rPr>
        <w:t>2. Право на освобождение от призыва на военную службу имеют граждане:</w:t>
      </w:r>
    </w:p>
    <w:p>
      <w:pPr>
        <w:pStyle w:val="Normal"/>
        <w:shd w:fill="FFFFFF" w:val="clear"/>
        <w:ind w:firstLine="675" w:end="0"/>
        <w:jc w:val="both"/>
        <w:rPr>
          <w:sz w:val="28"/>
          <w:szCs w:val="28"/>
        </w:rPr>
      </w:pPr>
      <w:r>
        <w:rPr>
          <w:sz w:val="28"/>
          <w:szCs w:val="28"/>
        </w:rPr>
        <w:t>а) имеющие предусмотренную государственной системой научной аттестации ученую степень;</w:t>
      </w:r>
      <w:r>
        <w:rPr>
          <w:i/>
          <w:iCs/>
          <w:sz w:val="28"/>
          <w:szCs w:val="28"/>
        </w:rPr>
        <w:t> (В редакции федеральных законов </w:t>
      </w:r>
      <w:hyperlink r:id="rId16" w:tgtFrame="contents">
        <w:r>
          <w:rPr>
            <w:rStyle w:val="Hyperlink"/>
            <w:sz w:val="28"/>
            <w:szCs w:val="28"/>
            <w:u w:val="single"/>
          </w:rPr>
          <w:t>от 04.05.2006 № 61-ФЗ</w:t>
        </w:r>
      </w:hyperlink>
      <w:r>
        <w:rPr>
          <w:i/>
          <w:iCs/>
          <w:sz w:val="28"/>
          <w:szCs w:val="28"/>
        </w:rPr>
        <w:t>; </w:t>
      </w:r>
      <w:hyperlink r:id="rId17" w:tgtFrame="contents">
        <w:r>
          <w:rPr>
            <w:rStyle w:val="Hyperlink"/>
            <w:sz w:val="28"/>
            <w:szCs w:val="28"/>
            <w:u w:val="single"/>
          </w:rPr>
          <w:t>от 02.07.2013 № 185-ФЗ</w:t>
        </w:r>
      </w:hyperlink>
      <w:r>
        <w:rPr>
          <w:i/>
          <w:iCs/>
          <w:sz w:val="28"/>
          <w:szCs w:val="28"/>
        </w:rPr>
        <w:t>)</w:t>
      </w:r>
    </w:p>
    <w:p>
      <w:pPr>
        <w:pStyle w:val="Normal"/>
        <w:shd w:fill="FFFFFF" w:val="clear"/>
        <w:ind w:firstLine="675" w:end="0"/>
        <w:jc w:val="both"/>
        <w:rPr>
          <w:sz w:val="28"/>
          <w:szCs w:val="28"/>
        </w:rPr>
      </w:pPr>
      <w:r>
        <w:rPr>
          <w:sz w:val="28"/>
          <w:szCs w:val="28"/>
        </w:rPr>
        <w:t>б) являющиеся сыновьями (родными братьями):</w:t>
      </w:r>
    </w:p>
    <w:p>
      <w:pPr>
        <w:pStyle w:val="Normal"/>
        <w:shd w:fill="FFFFFF" w:val="clear"/>
        <w:ind w:firstLine="675" w:end="0"/>
        <w:jc w:val="both"/>
        <w:rPr>
          <w:sz w:val="28"/>
          <w:szCs w:val="28"/>
        </w:rPr>
      </w:pPr>
      <w:r>
        <w:rPr>
          <w:sz w:val="28"/>
          <w:szCs w:val="28"/>
        </w:rPr>
        <w:t>военнослужащих, проходивших военную службу по призыву, погибших (умерших) в связи с исполнением ими обязанностей военной службы, и граждан, проходивших военные сборы, погибших (умерших) в связи с исполнением ими обязанностей военной службы в период прохождения военных сборов;</w:t>
      </w:r>
      <w:r>
        <w:rPr>
          <w:i/>
          <w:iCs/>
          <w:sz w:val="28"/>
          <w:szCs w:val="28"/>
        </w:rPr>
        <w:t> (В редакции Федерального закона </w:t>
      </w:r>
      <w:hyperlink r:id="rId18"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граждан, умерших вследствие увечья (ранения, травмы, контузии) либо заболевания, полученных в связи с исполнением ими обязанностей военной службы в период прохождения военной службы по призыву, после увольнения с военной службы либо после отчисления с военных сборов или окончания военных сборов.</w:t>
      </w:r>
      <w:r>
        <w:rPr>
          <w:i/>
          <w:iCs/>
          <w:sz w:val="28"/>
          <w:szCs w:val="28"/>
        </w:rPr>
        <w:t> (В редакции федеральных законов </w:t>
      </w:r>
      <w:hyperlink r:id="rId19" w:tgtFrame="contents">
        <w:r>
          <w:rPr>
            <w:rStyle w:val="Hyperlink"/>
            <w:sz w:val="28"/>
            <w:szCs w:val="28"/>
            <w:u w:val="single"/>
          </w:rPr>
          <w:t>от 06.07.2006 № 104-ФЗ</w:t>
        </w:r>
      </w:hyperlink>
      <w:r>
        <w:rPr>
          <w:i/>
          <w:iCs/>
          <w:sz w:val="28"/>
          <w:szCs w:val="28"/>
        </w:rPr>
        <w:t>; </w:t>
      </w:r>
      <w:hyperlink r:id="rId20" w:tgtFrame="contents">
        <w:r>
          <w:rPr>
            <w:rStyle w:val="Hyperlink"/>
            <w:sz w:val="28"/>
            <w:szCs w:val="28"/>
            <w:u w:val="single"/>
          </w:rPr>
          <w:t>от 04.12.2006 № 203-ФЗ</w:t>
        </w:r>
      </w:hyperlink>
      <w:r>
        <w:rPr>
          <w:i/>
          <w:iCs/>
          <w:sz w:val="28"/>
          <w:szCs w:val="28"/>
        </w:rPr>
        <w:t>)</w:t>
      </w:r>
    </w:p>
    <w:p>
      <w:pPr>
        <w:pStyle w:val="Normal"/>
        <w:shd w:fill="FFFFFF" w:val="clear"/>
        <w:ind w:firstLine="675" w:end="0"/>
        <w:jc w:val="both"/>
        <w:rPr>
          <w:b/>
          <w:sz w:val="28"/>
          <w:szCs w:val="28"/>
        </w:rPr>
      </w:pPr>
      <w:r>
        <w:rPr>
          <w:b/>
          <w:sz w:val="28"/>
          <w:szCs w:val="28"/>
        </w:rPr>
        <w:t>3. Не подлежат призыву на военную службу граждане:</w:t>
      </w:r>
    </w:p>
    <w:p>
      <w:pPr>
        <w:pStyle w:val="Normal"/>
        <w:shd w:fill="FFFFFF" w:val="clear"/>
        <w:ind w:firstLine="675" w:end="0"/>
        <w:jc w:val="both"/>
        <w:rPr>
          <w:sz w:val="28"/>
          <w:szCs w:val="28"/>
        </w:rPr>
      </w:pPr>
      <w:r>
        <w:rPr>
          <w:sz w:val="28"/>
          <w:szCs w:val="28"/>
        </w:rPr>
        <w:t>а) отбывающие наказание в виде обязательных работ, исправительных работ, ограничения свободы, ареста или лишения свободы;</w:t>
      </w:r>
    </w:p>
    <w:p>
      <w:pPr>
        <w:pStyle w:val="Normal"/>
        <w:shd w:fill="FFFFFF" w:val="clear"/>
        <w:ind w:firstLine="675" w:end="0"/>
        <w:jc w:val="both"/>
        <w:rPr>
          <w:sz w:val="28"/>
          <w:szCs w:val="28"/>
        </w:rPr>
      </w:pPr>
      <w:r>
        <w:rPr>
          <w:sz w:val="28"/>
          <w:szCs w:val="28"/>
        </w:rPr>
        <w:t>б) имеющие неснятую или непогашенную судимость за совершение преступления;</w:t>
      </w:r>
    </w:p>
    <w:p>
      <w:pPr>
        <w:pStyle w:val="Normal"/>
        <w:shd w:fill="FFFFFF" w:val="clear"/>
        <w:ind w:firstLine="675" w:end="0"/>
        <w:jc w:val="both"/>
        <w:rPr>
          <w:sz w:val="28"/>
          <w:szCs w:val="28"/>
        </w:rPr>
      </w:pPr>
      <w:r>
        <w:rPr>
          <w:sz w:val="28"/>
          <w:szCs w:val="28"/>
        </w:rPr>
        <w:t>в) в отношении которых ведется дознание либо предварительное следствие или уголовное дело в отношении которых передано в суд.</w:t>
      </w:r>
    </w:p>
    <w:p>
      <w:pPr>
        <w:pStyle w:val="Normal"/>
        <w:shd w:fill="FFFFFF" w:val="clear"/>
        <w:ind w:firstLine="675" w:end="0"/>
        <w:jc w:val="both"/>
        <w:rPr>
          <w:sz w:val="28"/>
          <w:szCs w:val="28"/>
        </w:rPr>
      </w:pPr>
      <w:r>
        <w:rPr>
          <w:i/>
          <w:iCs/>
          <w:sz w:val="28"/>
          <w:szCs w:val="28"/>
        </w:rPr>
        <w:t>(Пункт в редакции Федерального закона </w:t>
      </w:r>
      <w:hyperlink r:id="rId21" w:tgtFrame="contents">
        <w:r>
          <w:rPr>
            <w:rStyle w:val="Hyperlink"/>
            <w:sz w:val="28"/>
            <w:szCs w:val="28"/>
            <w:u w:val="single"/>
          </w:rPr>
          <w:t>от 19.07.2001 № 102-ФЗ</w:t>
        </w:r>
      </w:hyperlink>
      <w:r>
        <w:rPr>
          <w:i/>
          <w:iCs/>
          <w:sz w:val="28"/>
          <w:szCs w:val="28"/>
        </w:rPr>
        <w:t>)</w:t>
      </w:r>
      <w:r>
        <w:rPr>
          <w:sz w:val="28"/>
          <w:szCs w:val="28"/>
        </w:rPr>
        <w:t> </w:t>
      </w:r>
    </w:p>
    <w:p>
      <w:pPr>
        <w:pStyle w:val="Normal"/>
        <w:shd w:fill="FFFFFF" w:val="clear"/>
        <w:ind w:firstLine="675" w:end="0"/>
        <w:jc w:val="both"/>
        <w:rPr>
          <w:sz w:val="28"/>
          <w:szCs w:val="28"/>
        </w:rPr>
      </w:pPr>
      <w:r>
        <w:rPr>
          <w:sz w:val="28"/>
          <w:szCs w:val="28"/>
        </w:rPr>
        <w:t>4. Граждане, признанные не годными к военной службе по состоянию здоровья, освобождаются от исполнения воинской обязанности.</w:t>
      </w:r>
      <w:r>
        <w:rPr>
          <w:i/>
          <w:iCs/>
          <w:sz w:val="28"/>
          <w:szCs w:val="28"/>
        </w:rPr>
        <w:t> (Дополнение пунктом - Федеральный закон </w:t>
      </w:r>
      <w:hyperlink r:id="rId22" w:tgtFrame="contents">
        <w:r>
          <w:rPr>
            <w:rStyle w:val="Hyperlink"/>
            <w:sz w:val="28"/>
            <w:szCs w:val="28"/>
            <w:u w:val="single"/>
          </w:rPr>
          <w:t>от 02.07.2013 № 170-ФЗ</w:t>
        </w:r>
      </w:hyperlink>
      <w:r>
        <w:rPr>
          <w:i/>
          <w:iCs/>
          <w:sz w:val="28"/>
          <w:szCs w:val="28"/>
        </w:rPr>
        <w:t>)</w:t>
      </w:r>
    </w:p>
    <w:p>
      <w:pPr>
        <w:pStyle w:val="Normal"/>
        <w:shd w:fill="FFFFFF" w:val="clear"/>
        <w:jc w:val="both"/>
        <w:rPr>
          <w:sz w:val="28"/>
          <w:szCs w:val="28"/>
        </w:rPr>
      </w:pPr>
      <w:r>
        <w:rPr>
          <w:sz w:val="28"/>
          <w:szCs w:val="28"/>
        </w:rPr>
        <w:tab/>
      </w:r>
      <w:r>
        <w:rPr>
          <w:b/>
          <w:sz w:val="28"/>
          <w:szCs w:val="28"/>
        </w:rPr>
        <w:t>Статья 24. Отсрочка от призыва граждан на военную службу</w:t>
      </w:r>
    </w:p>
    <w:p>
      <w:pPr>
        <w:pStyle w:val="Normal"/>
        <w:shd w:fill="FFFFFF" w:val="clear"/>
        <w:jc w:val="both"/>
        <w:rPr>
          <w:sz w:val="28"/>
          <w:szCs w:val="28"/>
        </w:rPr>
      </w:pPr>
      <w:r>
        <w:rPr>
          <w:sz w:val="28"/>
          <w:szCs w:val="28"/>
        </w:rPr>
      </w:r>
    </w:p>
    <w:p>
      <w:pPr>
        <w:pStyle w:val="Normal"/>
        <w:shd w:fill="FFFFFF" w:val="clear"/>
        <w:ind w:firstLine="675" w:end="0"/>
        <w:jc w:val="both"/>
        <w:rPr>
          <w:b/>
          <w:sz w:val="28"/>
          <w:szCs w:val="28"/>
        </w:rPr>
      </w:pPr>
      <w:r>
        <w:rPr>
          <w:b/>
          <w:sz w:val="28"/>
          <w:szCs w:val="28"/>
        </w:rPr>
        <w:t> </w:t>
      </w:r>
      <w:r>
        <w:rPr>
          <w:b/>
          <w:sz w:val="28"/>
          <w:szCs w:val="28"/>
        </w:rPr>
        <w:t>1. Отсрочка от призыва на военную службу предоставляется гражданам:</w:t>
      </w:r>
    </w:p>
    <w:p>
      <w:pPr>
        <w:pStyle w:val="Normal"/>
        <w:shd w:fill="FFFFFF" w:val="clear"/>
        <w:ind w:firstLine="675" w:end="0"/>
        <w:jc w:val="both"/>
        <w:rPr>
          <w:sz w:val="28"/>
          <w:szCs w:val="28"/>
        </w:rPr>
      </w:pPr>
      <w:r>
        <w:rPr>
          <w:sz w:val="28"/>
          <w:szCs w:val="28"/>
        </w:rPr>
        <w:t>а) признанным в установленном настоящим Федеральным законом порядке временно не годными к военной службе по состоянию здоровья, - на срок до одного года;</w:t>
      </w:r>
    </w:p>
    <w:p>
      <w:pPr>
        <w:pStyle w:val="Normal"/>
        <w:shd w:fill="FFFFFF" w:val="clear"/>
        <w:ind w:firstLine="675" w:end="0"/>
        <w:jc w:val="both"/>
        <w:rPr>
          <w:sz w:val="28"/>
          <w:szCs w:val="28"/>
        </w:rPr>
      </w:pPr>
      <w:r>
        <w:rPr>
          <w:sz w:val="28"/>
          <w:szCs w:val="28"/>
        </w:rPr>
        <w:t>б) занятым постоянным уходом за отцом, матерью, женой, родным братом, родной сестрой, дедушкой, бабушкой или усыновителем, если отсутствуют другие лица, обязанные по закону содержать указанных граждан, а также при условии, что последние не находятся на полном государственном обеспечении и нуждаются по состоянию здоровья в соответствии с заключением федерального учреждения медико-социальной экспертизы по месту жительства граждан, призываемых на военную службу, в постоянном постороннем уходе (помощи, надзоре);</w:t>
      </w:r>
      <w:r>
        <w:rPr>
          <w:i/>
          <w:iCs/>
          <w:sz w:val="28"/>
          <w:szCs w:val="28"/>
        </w:rPr>
        <w:t> (В редакции федеральных законов </w:t>
      </w:r>
      <w:hyperlink r:id="rId23" w:tgtFrame="contents">
        <w:r>
          <w:rPr>
            <w:rStyle w:val="Hyperlink"/>
            <w:sz w:val="28"/>
            <w:szCs w:val="28"/>
            <w:u w:val="single"/>
          </w:rPr>
          <w:t>от 01.12.2004 № 149-ФЗ</w:t>
        </w:r>
      </w:hyperlink>
      <w:r>
        <w:rPr>
          <w:i/>
          <w:iCs/>
          <w:sz w:val="28"/>
          <w:szCs w:val="28"/>
        </w:rPr>
        <w:t>; </w:t>
      </w:r>
      <w:hyperlink r:id="rId24"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б1) являющимся опекуном или попечителем несовершеннолетнего родного брата или несовершеннолетней родной сестры при отсутствии других лиц, обязанных по закону содержать указанных граждан;</w:t>
      </w:r>
      <w:r>
        <w:rPr>
          <w:i/>
          <w:iCs/>
          <w:sz w:val="28"/>
          <w:szCs w:val="28"/>
        </w:rPr>
        <w:t> (Дополнение подпунктом - Федеральный закон </w:t>
      </w:r>
      <w:hyperlink r:id="rId25"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в) имеющим ребенка и воспитывающим его без матери ребенка; </w:t>
      </w:r>
      <w:r>
        <w:rPr>
          <w:i/>
          <w:iCs/>
          <w:sz w:val="28"/>
          <w:szCs w:val="28"/>
        </w:rPr>
        <w:t>(В редакции федеральных законов </w:t>
      </w:r>
      <w:hyperlink r:id="rId26" w:tgtFrame="contents">
        <w:r>
          <w:rPr>
            <w:rStyle w:val="Hyperlink"/>
            <w:sz w:val="28"/>
            <w:szCs w:val="28"/>
            <w:u w:val="single"/>
          </w:rPr>
          <w:t>от 06.07.2006 № 104-ФЗ</w:t>
        </w:r>
      </w:hyperlink>
      <w:r>
        <w:rPr>
          <w:i/>
          <w:iCs/>
          <w:sz w:val="28"/>
          <w:szCs w:val="28"/>
        </w:rPr>
        <w:t>; </w:t>
      </w:r>
      <w:hyperlink r:id="rId27" w:tgtFrame="contents">
        <w:r>
          <w:rPr>
            <w:rStyle w:val="Hyperlink"/>
            <w:sz w:val="28"/>
            <w:szCs w:val="28"/>
            <w:u w:val="single"/>
          </w:rPr>
          <w:t>от 30.12.2012 № 288-ФЗ</w:t>
        </w:r>
      </w:hyperlink>
      <w:r>
        <w:rPr>
          <w:i/>
          <w:iCs/>
          <w:sz w:val="28"/>
          <w:szCs w:val="28"/>
        </w:rPr>
        <w:t>)</w:t>
      </w:r>
    </w:p>
    <w:p>
      <w:pPr>
        <w:pStyle w:val="Normal"/>
        <w:shd w:fill="FFFFFF" w:val="clear"/>
        <w:ind w:firstLine="675" w:end="0"/>
        <w:jc w:val="both"/>
        <w:rPr>
          <w:sz w:val="28"/>
          <w:szCs w:val="28"/>
        </w:rPr>
      </w:pPr>
      <w:r>
        <w:rPr>
          <w:sz w:val="28"/>
          <w:szCs w:val="28"/>
        </w:rPr>
        <w:t>г) имеющим двух и более детей;</w:t>
      </w:r>
    </w:p>
    <w:p>
      <w:pPr>
        <w:pStyle w:val="Normal"/>
        <w:shd w:fill="FFFFFF" w:val="clear"/>
        <w:ind w:firstLine="675" w:end="0"/>
        <w:jc w:val="both"/>
        <w:rPr>
          <w:sz w:val="28"/>
          <w:szCs w:val="28"/>
        </w:rPr>
      </w:pPr>
      <w:r>
        <w:rPr>
          <w:sz w:val="28"/>
          <w:szCs w:val="28"/>
        </w:rPr>
        <w:t>д) имеющим ребенка-инвалида в возрасте до трех лет;</w:t>
      </w:r>
      <w:r>
        <w:rPr>
          <w:i/>
          <w:iCs/>
          <w:sz w:val="28"/>
          <w:szCs w:val="28"/>
        </w:rPr>
        <w:t> (В редакции Федерального закона </w:t>
      </w:r>
      <w:hyperlink r:id="rId28"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з) поступившим на службу в органы внутренних дел, Государственную противопожарную службу, учреждения и органы уголовно-исполнительной системы, органы принудительного исполнения Российской Федерации и таможенные органы Российской Федерации непосредственно по окончании образовательных организаций высшего образования указанных органов и учреждений соответственно, при наличии у них высшего образования и специальных званий - на время службы в указанных органах и учреждениях;</w:t>
      </w:r>
      <w:r>
        <w:rPr>
          <w:i/>
          <w:iCs/>
          <w:sz w:val="28"/>
          <w:szCs w:val="28"/>
        </w:rPr>
        <w:t> (В редакции федеральных законов </w:t>
      </w:r>
      <w:hyperlink r:id="rId29" w:tgtFrame="contents">
        <w:r>
          <w:rPr>
            <w:rStyle w:val="Hyperlink"/>
            <w:sz w:val="28"/>
            <w:szCs w:val="28"/>
            <w:u w:val="single"/>
          </w:rPr>
          <w:t>от 02.07.2013 № 185-ФЗ</w:t>
        </w:r>
      </w:hyperlink>
      <w:r>
        <w:rPr>
          <w:i/>
          <w:iCs/>
          <w:sz w:val="28"/>
          <w:szCs w:val="28"/>
        </w:rPr>
        <w:t>, </w:t>
      </w:r>
      <w:hyperlink r:id="rId30" w:tgtFrame="contents">
        <w:r>
          <w:rPr>
            <w:rStyle w:val="Hyperlink"/>
            <w:sz w:val="28"/>
            <w:szCs w:val="28"/>
            <w:u w:val="single"/>
          </w:rPr>
          <w:t>от 03.07.2016 № 305-ФЗ</w:t>
        </w:r>
      </w:hyperlink>
      <w:r>
        <w:rPr>
          <w:i/>
          <w:iCs/>
          <w:sz w:val="28"/>
          <w:szCs w:val="28"/>
        </w:rPr>
        <w:t>, </w:t>
      </w:r>
      <w:hyperlink r:id="rId31" w:tgtFrame="contents">
        <w:r>
          <w:rPr>
            <w:rStyle w:val="Hyperlink"/>
            <w:sz w:val="28"/>
            <w:szCs w:val="28"/>
            <w:u w:val="single"/>
          </w:rPr>
          <w:t>от 01.10.2019 № 328-ФЗ</w:t>
        </w:r>
      </w:hyperlink>
      <w:r>
        <w:rPr>
          <w:i/>
          <w:iCs/>
          <w:sz w:val="28"/>
          <w:szCs w:val="28"/>
        </w:rPr>
        <w:t>)</w:t>
      </w:r>
    </w:p>
    <w:p>
      <w:pPr>
        <w:pStyle w:val="Normal"/>
        <w:shd w:fill="FFFFFF" w:val="clear"/>
        <w:ind w:firstLine="675" w:end="0"/>
        <w:jc w:val="both"/>
        <w:rPr>
          <w:sz w:val="28"/>
          <w:szCs w:val="28"/>
        </w:rPr>
      </w:pPr>
      <w:r>
        <w:rPr>
          <w:sz w:val="28"/>
          <w:szCs w:val="28"/>
        </w:rPr>
        <w:t>з.1) поступившим в войска национальной гвардии Российской Федерации непосредственно по окончании образовательных организаций высшего образования при наличии у них высшего образования и специальных званий - на время службы в указанных войсках;</w:t>
      </w:r>
      <w:r>
        <w:rPr>
          <w:i/>
          <w:iCs/>
          <w:sz w:val="28"/>
          <w:szCs w:val="28"/>
        </w:rPr>
        <w:t> (Дополнение подпунктом - Федеральный закон </w:t>
      </w:r>
      <w:hyperlink r:id="rId32" w:tgtFrame="contents">
        <w:r>
          <w:rPr>
            <w:rStyle w:val="Hyperlink"/>
            <w:sz w:val="28"/>
            <w:szCs w:val="28"/>
            <w:u w:val="single"/>
          </w:rPr>
          <w:t>от 03.07.2016 № 227-ФЗ</w:t>
        </w:r>
      </w:hyperlink>
      <w:r>
        <w:rPr>
          <w:i/>
          <w:iCs/>
          <w:sz w:val="28"/>
          <w:szCs w:val="28"/>
        </w:rPr>
        <w:t>)</w:t>
      </w:r>
    </w:p>
    <w:p>
      <w:pPr>
        <w:pStyle w:val="Normal"/>
        <w:shd w:fill="FFFFFF" w:val="clear"/>
        <w:ind w:firstLine="675" w:end="0"/>
        <w:jc w:val="both"/>
        <w:rPr>
          <w:sz w:val="28"/>
          <w:szCs w:val="28"/>
        </w:rPr>
      </w:pPr>
      <w:r>
        <w:rPr>
          <w:sz w:val="28"/>
          <w:szCs w:val="28"/>
        </w:rPr>
        <w:t>и) имеющим ребенка и жену, срок беременности которой составляет не менее 22 недель;</w:t>
      </w:r>
    </w:p>
    <w:p>
      <w:pPr>
        <w:pStyle w:val="Normal"/>
        <w:shd w:fill="FFFFFF" w:val="clear"/>
        <w:ind w:firstLine="675" w:end="0"/>
        <w:jc w:val="both"/>
        <w:rPr>
          <w:sz w:val="28"/>
          <w:szCs w:val="28"/>
        </w:rPr>
      </w:pPr>
      <w:r>
        <w:rPr>
          <w:sz w:val="28"/>
          <w:szCs w:val="28"/>
        </w:rPr>
        <w:t>к) избранным депутатами Государственной Думы Федерального Собрания Российской Федерации, депутатами законодательных (представительных) органов государственной власти субъектов Российской Федерации, депутатами представительных органов муниципальных образований или главами муниципальных образований и осуществляющим свои полномочия на постоянной основе, - на срок полномочий в указанных органах;</w:t>
      </w:r>
      <w:r>
        <w:rPr>
          <w:i/>
          <w:iCs/>
          <w:sz w:val="28"/>
          <w:szCs w:val="28"/>
        </w:rPr>
        <w:t> (Дополнение подпунктом - Федеральный закон </w:t>
      </w:r>
      <w:hyperlink r:id="rId33" w:tgtFrame="contents">
        <w:r>
          <w:rPr>
            <w:rStyle w:val="Hyperlink"/>
            <w:sz w:val="28"/>
            <w:szCs w:val="28"/>
            <w:u w:val="single"/>
          </w:rPr>
          <w:t>от 19.06.2004 № 53-ФЗ</w:t>
        </w:r>
      </w:hyperlink>
      <w:r>
        <w:rPr>
          <w:i/>
          <w:iCs/>
          <w:sz w:val="28"/>
          <w:szCs w:val="28"/>
        </w:rPr>
        <w:t>) (В редакции Федерального закона </w:t>
      </w:r>
      <w:hyperlink r:id="rId34" w:tgtFrame="contents">
        <w:r>
          <w:rPr>
            <w:rStyle w:val="Hyperlink"/>
            <w:sz w:val="28"/>
            <w:szCs w:val="28"/>
            <w:u w:val="single"/>
          </w:rPr>
          <w:t>от 11.03.2006 № 37-ФЗ</w:t>
        </w:r>
      </w:hyperlink>
      <w:r>
        <w:rPr>
          <w:i/>
          <w:iCs/>
          <w:sz w:val="28"/>
          <w:szCs w:val="28"/>
        </w:rPr>
        <w:t>)</w:t>
      </w:r>
    </w:p>
    <w:p>
      <w:pPr>
        <w:pStyle w:val="Normal"/>
        <w:shd w:fill="FFFFFF" w:val="clear"/>
        <w:ind w:firstLine="675" w:end="0"/>
        <w:jc w:val="both"/>
        <w:rPr>
          <w:iCs/>
          <w:sz w:val="28"/>
          <w:szCs w:val="28"/>
        </w:rPr>
      </w:pPr>
      <w:r>
        <w:rPr>
          <w:sz w:val="28"/>
          <w:szCs w:val="28"/>
        </w:rPr>
        <w:t>л) зарегистрированным в соответствии с законодательством Российской Федерации о выборах в качестве кандидатов на замещаемые посредством прямых выборов должности или на членство в органах (палатах органов) государственной власти или органах местного самоуправления, - на срок до дня официального опубликования (обнародования) общих результатов выборов включительно, а при досрочном выбытии - до дня выбытия включительно.</w:t>
      </w:r>
      <w:r>
        <w:rPr>
          <w:i/>
          <w:iCs/>
          <w:sz w:val="28"/>
          <w:szCs w:val="28"/>
        </w:rPr>
        <w:t> </w:t>
      </w:r>
    </w:p>
    <w:p>
      <w:pPr>
        <w:pStyle w:val="Normal"/>
        <w:shd w:fill="FFFFFF" w:val="clear"/>
        <w:ind w:firstLine="675" w:end="0"/>
        <w:jc w:val="both"/>
        <w:rPr>
          <w:iCs/>
          <w:sz w:val="28"/>
          <w:szCs w:val="28"/>
        </w:rPr>
      </w:pPr>
      <w:r>
        <w:rPr>
          <w:iCs/>
          <w:sz w:val="28"/>
          <w:szCs w:val="28"/>
        </w:rPr>
      </w:r>
    </w:p>
    <w:p>
      <w:pPr>
        <w:pStyle w:val="Normal"/>
        <w:shd w:fill="FFFFFF" w:val="clear"/>
        <w:ind w:firstLine="675" w:end="0"/>
        <w:jc w:val="both"/>
        <w:rPr>
          <w:b/>
          <w:sz w:val="28"/>
          <w:szCs w:val="28"/>
        </w:rPr>
      </w:pPr>
      <w:r>
        <w:rPr>
          <w:b/>
          <w:sz w:val="28"/>
          <w:szCs w:val="28"/>
        </w:rPr>
        <w:t>2. Право на отсрочку от призыва на военную службу имеют граждане:</w:t>
      </w:r>
    </w:p>
    <w:p>
      <w:pPr>
        <w:pStyle w:val="Normal"/>
        <w:shd w:fill="FFFFFF" w:val="clear"/>
        <w:ind w:firstLine="675" w:end="0"/>
        <w:jc w:val="both"/>
        <w:rPr>
          <w:sz w:val="28"/>
          <w:szCs w:val="28"/>
        </w:rPr>
      </w:pPr>
      <w:r>
        <w:rPr>
          <w:sz w:val="28"/>
          <w:szCs w:val="28"/>
        </w:rPr>
        <w:t>а) обучающиеся по очной форме обучения в:</w:t>
      </w:r>
    </w:p>
    <w:p>
      <w:pPr>
        <w:pStyle w:val="Normal"/>
        <w:shd w:fill="FFFFFF" w:val="clear"/>
        <w:ind w:firstLine="675" w:end="0"/>
        <w:jc w:val="both"/>
        <w:rPr>
          <w:sz w:val="28"/>
          <w:szCs w:val="28"/>
        </w:rPr>
      </w:pPr>
      <w:r>
        <w:rPr>
          <w:sz w:val="28"/>
          <w:szCs w:val="28"/>
        </w:rPr>
        <w:t>образовательных организациях по имеющим государственную аккредитацию образовательным программам среднего профессионального образования, - в период освоения указанных образовательных программ, но не свыше сроков получения среднего профессионального образования, установленных федеральными государственными образовательными стандартами;</w:t>
      </w:r>
      <w:r>
        <w:rPr>
          <w:i/>
          <w:iCs/>
          <w:sz w:val="28"/>
          <w:szCs w:val="28"/>
        </w:rPr>
        <w:t> (В редакции Федерального закона </w:t>
      </w:r>
      <w:hyperlink r:id="rId35" w:tgtFrame="contents">
        <w:r>
          <w:rPr>
            <w:rStyle w:val="Hyperlink"/>
            <w:sz w:val="28"/>
            <w:szCs w:val="28"/>
            <w:u w:val="single"/>
          </w:rPr>
          <w:t>от 14.10.2014 № 302-ФЗ</w:t>
        </w:r>
      </w:hyperlink>
      <w:r>
        <w:rPr>
          <w:i/>
          <w:iCs/>
          <w:sz w:val="28"/>
          <w:szCs w:val="28"/>
        </w:rPr>
        <w:t>)</w:t>
      </w:r>
    </w:p>
    <w:p>
      <w:pPr>
        <w:pStyle w:val="Normal"/>
        <w:shd w:fill="FFFFFF" w:val="clear"/>
        <w:ind w:firstLine="675" w:end="0"/>
        <w:jc w:val="both"/>
        <w:rPr>
          <w:sz w:val="28"/>
          <w:szCs w:val="28"/>
        </w:rPr>
      </w:pPr>
      <w:r>
        <w:rPr>
          <w:sz w:val="28"/>
          <w:szCs w:val="28"/>
        </w:rPr>
        <w:t>образовательных организациях и научных организациях по имеющим государственную аккредитацию:</w:t>
      </w:r>
    </w:p>
    <w:p>
      <w:pPr>
        <w:pStyle w:val="Normal"/>
        <w:shd w:fill="FFFFFF" w:val="clear"/>
        <w:ind w:firstLine="675" w:end="0"/>
        <w:jc w:val="both"/>
        <w:rPr>
          <w:sz w:val="28"/>
          <w:szCs w:val="28"/>
        </w:rPr>
      </w:pPr>
      <w:r>
        <w:rPr>
          <w:sz w:val="28"/>
          <w:szCs w:val="28"/>
        </w:rPr>
        <w:t>программам бакалавриата, если указанные обучающиеся не имеют диплома бакалавра, диплома специалиста или диплома магистра, - в период освоения указанных образовательных программ, но не свыше установленных федеральными государственными образовательными стандартами, образовательными стандартами сроков получения высшего образования по программам бакалавриата;</w:t>
      </w:r>
    </w:p>
    <w:p>
      <w:pPr>
        <w:pStyle w:val="Normal"/>
        <w:shd w:fill="FFFFFF" w:val="clear"/>
        <w:ind w:firstLine="675" w:end="0"/>
        <w:jc w:val="both"/>
        <w:rPr>
          <w:sz w:val="28"/>
          <w:szCs w:val="28"/>
        </w:rPr>
      </w:pPr>
      <w:r>
        <w:rPr>
          <w:sz w:val="28"/>
          <w:szCs w:val="28"/>
        </w:rPr>
        <w:t>программам специалитета, если указанные обучающиеся не имеют диплома бакалавра, диплома специалиста или диплома магистра, - в период освоения указанных образовательных программ, но не свыше установленных федеральными государственными образовательными стандартами, образовательными стандартами сроков получения высшего образования по программам специалитета;</w:t>
      </w:r>
    </w:p>
    <w:p>
      <w:pPr>
        <w:pStyle w:val="Normal"/>
        <w:shd w:fill="FFFFFF" w:val="clear"/>
        <w:ind w:firstLine="675" w:end="0"/>
        <w:jc w:val="both"/>
        <w:rPr>
          <w:sz w:val="28"/>
          <w:szCs w:val="28"/>
        </w:rPr>
      </w:pPr>
      <w:r>
        <w:rPr>
          <w:sz w:val="28"/>
          <w:szCs w:val="28"/>
        </w:rPr>
        <w:t>программам магистратуры, если указанные обучающиеся не имеют диплома специалиста или диплома магистра и поступили на обучение по программам магистратуры в год получения высшего образования по программам бакалавриата, - в период освоения указанных образовательных программ, но не свыше установленных федеральными государственными образовательными стандартами, образовательными стандартами сроков получения высшего образования по программам магистратуры.</w:t>
      </w:r>
    </w:p>
    <w:p>
      <w:pPr>
        <w:pStyle w:val="Normal"/>
        <w:shd w:fill="FFFFFF" w:val="clear"/>
        <w:ind w:firstLine="675" w:end="0"/>
        <w:jc w:val="both"/>
        <w:rPr>
          <w:sz w:val="28"/>
          <w:szCs w:val="28"/>
        </w:rPr>
      </w:pPr>
      <w:r>
        <w:rPr>
          <w:sz w:val="28"/>
          <w:szCs w:val="28"/>
        </w:rPr>
        <w:t>Право на отсрочку от призыва на военную службу сохраняется за гражданином:</w:t>
      </w:r>
    </w:p>
    <w:p>
      <w:pPr>
        <w:pStyle w:val="Normal"/>
        <w:shd w:fill="FFFFFF" w:val="clear"/>
        <w:ind w:firstLine="675" w:end="0"/>
        <w:jc w:val="both"/>
        <w:rPr>
          <w:sz w:val="28"/>
          <w:szCs w:val="28"/>
        </w:rPr>
      </w:pPr>
      <w:r>
        <w:rPr>
          <w:sz w:val="28"/>
          <w:szCs w:val="28"/>
        </w:rPr>
        <w:t>получившим во время освоения образовательной программы академический отпуск или перешедшим в той же образовательной организации с одной образовательной программы на другую имеющую государственную аккредитацию образовательную программу того же уровня образования либо переведенным в другую образовательную организацию для освоения имеющей государственную аккредитацию образовательной программы того же уровня образования. Право на отсрочку от призыва на военную службу сохраняется за гражданином только при условии, если общий срок, на который гражданину была предоставлена отсрочка от призыва на военную службу для обучения в данной образовательной организации или в образовательной организации, из которой осуществлен перевод, не увеличивается или увеличивается не более чем на один год;</w:t>
      </w:r>
    </w:p>
    <w:p>
      <w:pPr>
        <w:pStyle w:val="Normal"/>
        <w:shd w:fill="FFFFFF" w:val="clear"/>
        <w:ind w:firstLine="675" w:end="0"/>
        <w:jc w:val="both"/>
        <w:rPr>
          <w:sz w:val="28"/>
          <w:szCs w:val="28"/>
        </w:rPr>
      </w:pPr>
      <w:r>
        <w:rPr>
          <w:sz w:val="28"/>
          <w:szCs w:val="28"/>
        </w:rPr>
        <w:t xml:space="preserve">восстановившимся в той же образовательной организации </w:t>
      </w:r>
      <w:r>
        <w:rPr>
          <w:b/>
          <w:sz w:val="28"/>
          <w:szCs w:val="28"/>
        </w:rPr>
        <w:t>(за исключением граждан, восстановившихся в образовательных организациях после отчисления по инициативе образовательной организации)</w:t>
      </w:r>
      <w:r>
        <w:rPr>
          <w:sz w:val="28"/>
          <w:szCs w:val="28"/>
        </w:rPr>
        <w:t>, если срок, на который гражданину была предоставлена отсрочка от призыва на военную службу для обучения в данной образовательной организации, не увеличивается;</w:t>
      </w:r>
    </w:p>
    <w:p>
      <w:pPr>
        <w:pStyle w:val="Normal"/>
        <w:shd w:fill="FFFFFF" w:val="clear"/>
        <w:ind w:firstLine="675" w:end="0"/>
        <w:jc w:val="both"/>
        <w:rPr>
          <w:sz w:val="28"/>
          <w:szCs w:val="28"/>
        </w:rPr>
      </w:pPr>
      <w:r>
        <w:rPr>
          <w:i/>
          <w:iCs/>
          <w:sz w:val="28"/>
          <w:szCs w:val="28"/>
        </w:rPr>
        <w:t>(Подпункт в редакции Федерального закона </w:t>
      </w:r>
      <w:hyperlink r:id="rId36" w:tgtFrame="contents">
        <w:r>
          <w:rPr>
            <w:rStyle w:val="Hyperlink"/>
            <w:sz w:val="28"/>
            <w:szCs w:val="28"/>
            <w:u w:val="single"/>
          </w:rPr>
          <w:t>от 02.07.2013 № 185-ФЗ</w:t>
        </w:r>
      </w:hyperlink>
      <w:r>
        <w:rPr>
          <w:i/>
          <w:iCs/>
          <w:sz w:val="28"/>
          <w:szCs w:val="28"/>
        </w:rPr>
        <w:t>)</w:t>
      </w:r>
    </w:p>
    <w:p>
      <w:pPr>
        <w:pStyle w:val="Normal"/>
        <w:shd w:fill="FFFFFF" w:val="clear"/>
        <w:ind w:firstLine="675" w:end="0"/>
        <w:jc w:val="both"/>
        <w:rPr>
          <w:sz w:val="28"/>
          <w:szCs w:val="28"/>
        </w:rPr>
      </w:pPr>
      <w:r>
        <w:rPr>
          <w:sz w:val="28"/>
          <w:szCs w:val="28"/>
        </w:rPr>
        <w:t>б) обучающиеся по очной форме обучения в образовательных организациях и научных организациях по программам подготовки научных и научно-педагогических кадров в аспирантуре, по имеющим государственную аккредитацию программам ординатуры или программам ассистентуры-стажировки, - в период освоения указанных образовательных программ, но не свыше установленных федеральными государственными требованиями или федеральными государственными образовательными стандартами сроков получения высшего образования - подготовки кадров высшей квалификации и на время защиты квалификационной работы (диссертации), но не более одного года после завершения обучения по соответствующей образовательной программе высшего образования.</w:t>
      </w:r>
    </w:p>
    <w:p>
      <w:pPr>
        <w:pStyle w:val="Normal"/>
        <w:shd w:fill="FFFFFF" w:val="clear"/>
        <w:ind w:firstLine="675" w:end="0"/>
        <w:jc w:val="both"/>
        <w:rPr>
          <w:sz w:val="28"/>
          <w:szCs w:val="28"/>
        </w:rPr>
      </w:pPr>
      <w:r>
        <w:rPr>
          <w:sz w:val="28"/>
          <w:szCs w:val="28"/>
        </w:rPr>
        <w:t>Предусмотренная настоящим подпунктом отсрочка от призыва на военную службу предоставляется гражданину только один раз.</w:t>
      </w:r>
    </w:p>
    <w:p>
      <w:pPr>
        <w:pStyle w:val="Normal"/>
        <w:shd w:fill="FFFFFF" w:val="clear"/>
        <w:ind w:firstLine="675" w:end="0"/>
        <w:jc w:val="both"/>
        <w:rPr>
          <w:sz w:val="28"/>
          <w:szCs w:val="28"/>
        </w:rPr>
      </w:pPr>
      <w:r>
        <w:rPr>
          <w:sz w:val="28"/>
          <w:szCs w:val="28"/>
        </w:rPr>
        <w:t>Право на предусмотренную настоящим подпунктом отсрочку от призыва на военную службу сохраняется за гражданином, получившим во время освоения образовательной программы академический отпуск, изменившим тему квалификационной работы (диссертации) и (или) перешедшим в той же образовательной организации или научной организации с одной образовательной программы на другую программу подготовки научных и научно-педагогических кадров в аспирантуре или на имеющую государственную аккредитацию программу ординатуры или программу ассистентуры-стажировки либо переведенным в другие образовательную организацию или научную организацию для освоения соответствующей образовательной программы. Право на отсрочку от призыва на военную службу сохраняется за гражданином по основаниям, предусмотренным настоящим абзацем, только при условии, если общий срок, на который гражданину была предоставлена отсрочка от призыва на военную службу для обучения в данных образовательной организации или научной организации либо в образовательной организации или научной организации, из которых осуществлен перевод, не увеличивается или увеличивается не более чем на один год;</w:t>
      </w:r>
    </w:p>
    <w:p>
      <w:pPr>
        <w:pStyle w:val="Normal"/>
        <w:shd w:fill="FFFFFF" w:val="clear"/>
        <w:ind w:firstLine="675" w:end="0"/>
        <w:jc w:val="both"/>
        <w:rPr>
          <w:sz w:val="28"/>
          <w:szCs w:val="28"/>
        </w:rPr>
      </w:pPr>
      <w:r>
        <w:rPr>
          <w:i/>
          <w:iCs/>
          <w:sz w:val="28"/>
          <w:szCs w:val="28"/>
        </w:rPr>
        <w:t>(Подпункт в редакции Федерального закона </w:t>
      </w:r>
      <w:hyperlink r:id="rId37" w:tgtFrame="contents">
        <w:r>
          <w:rPr>
            <w:rStyle w:val="Hyperlink"/>
            <w:sz w:val="28"/>
            <w:szCs w:val="28"/>
            <w:u w:val="single"/>
          </w:rPr>
          <w:t>от 30.12.2020 № 517-ФЗ</w:t>
        </w:r>
      </w:hyperlink>
      <w:r>
        <w:rPr>
          <w:i/>
          <w:iCs/>
          <w:sz w:val="28"/>
          <w:szCs w:val="28"/>
        </w:rPr>
        <w:t>)</w:t>
      </w:r>
    </w:p>
    <w:p>
      <w:pPr>
        <w:pStyle w:val="Normal"/>
        <w:shd w:fill="FFFFFF" w:val="clear"/>
        <w:ind w:firstLine="675" w:end="0"/>
        <w:jc w:val="both"/>
        <w:rPr>
          <w:sz w:val="28"/>
          <w:szCs w:val="28"/>
        </w:rPr>
      </w:pPr>
      <w:r>
        <w:rPr>
          <w:sz w:val="28"/>
          <w:szCs w:val="28"/>
        </w:rPr>
        <w:t>в) которым это право дано на основании указов Президента Российской Федерации;</w:t>
      </w:r>
    </w:p>
    <w:p>
      <w:pPr>
        <w:pStyle w:val="Normal"/>
        <w:shd w:fill="FFFFFF" w:val="clear"/>
        <w:ind w:firstLine="675" w:end="0"/>
        <w:jc w:val="both"/>
        <w:rPr>
          <w:sz w:val="28"/>
          <w:szCs w:val="28"/>
        </w:rPr>
      </w:pPr>
      <w:r>
        <w:rPr>
          <w:sz w:val="28"/>
          <w:szCs w:val="28"/>
        </w:rPr>
        <w:t>г) обучающиеся по очной форме обучения в организациях, осуществляющих образовательную деятельность по имеющим государственную аккредитацию образовательным программам среднего общего образования, - в период освоения указанных образовательных программ, но не свыше сроков получения среднего общего образования, установленных федеральными государственными образовательными стандартами; </w:t>
      </w:r>
      <w:r>
        <w:rPr>
          <w:i/>
          <w:iCs/>
          <w:sz w:val="28"/>
          <w:szCs w:val="28"/>
        </w:rPr>
        <w:t>(Дополнение подпунктом - Федеральный закон </w:t>
      </w:r>
      <w:hyperlink r:id="rId38" w:tgtFrame="contents">
        <w:r>
          <w:rPr>
            <w:rStyle w:val="Hyperlink"/>
            <w:sz w:val="28"/>
            <w:szCs w:val="28"/>
            <w:u w:val="single"/>
          </w:rPr>
          <w:t>от 28.06.2011 № 167-ФЗ</w:t>
        </w:r>
      </w:hyperlink>
      <w:r>
        <w:rPr>
          <w:i/>
          <w:iCs/>
          <w:sz w:val="28"/>
          <w:szCs w:val="28"/>
        </w:rPr>
        <w:t>) (В редакции Федерального закона </w:t>
      </w:r>
      <w:hyperlink r:id="rId39" w:tgtFrame="contents">
        <w:r>
          <w:rPr>
            <w:rStyle w:val="Hyperlink"/>
            <w:sz w:val="28"/>
            <w:szCs w:val="28"/>
            <w:u w:val="single"/>
          </w:rPr>
          <w:t>от 18.03.2019 № 39-ФЗ</w:t>
        </w:r>
      </w:hyperlink>
      <w:r>
        <w:rPr>
          <w:i/>
          <w:iCs/>
          <w:sz w:val="28"/>
          <w:szCs w:val="28"/>
        </w:rPr>
        <w:t>)</w:t>
      </w:r>
    </w:p>
    <w:p>
      <w:pPr>
        <w:pStyle w:val="Normal"/>
        <w:shd w:fill="FFFFFF" w:val="clear"/>
        <w:ind w:firstLine="675" w:end="0"/>
        <w:jc w:val="both"/>
        <w:rPr>
          <w:sz w:val="28"/>
          <w:szCs w:val="28"/>
        </w:rPr>
      </w:pPr>
      <w:r>
        <w:rPr>
          <w:sz w:val="28"/>
          <w:szCs w:val="28"/>
        </w:rPr>
        <w:t>г.1) успешно прошедшие государственную итоговую аттестацию по образовательной программе среднего общего образования, - на период до 1 октября года прохождения указанной аттестации;</w:t>
      </w:r>
      <w:r>
        <w:rPr>
          <w:i/>
          <w:iCs/>
          <w:sz w:val="28"/>
          <w:szCs w:val="28"/>
        </w:rPr>
        <w:t> (Дополнение подпунктом - Федеральный закон </w:t>
      </w:r>
      <w:hyperlink r:id="rId40" w:tgtFrame="contents">
        <w:r>
          <w:rPr>
            <w:rStyle w:val="Hyperlink"/>
            <w:sz w:val="28"/>
            <w:szCs w:val="28"/>
            <w:u w:val="single"/>
          </w:rPr>
          <w:t>от 18.03.2019 № 39-ФЗ</w:t>
        </w:r>
      </w:hyperlink>
      <w:r>
        <w:rPr>
          <w:i/>
          <w:iCs/>
          <w:sz w:val="28"/>
          <w:szCs w:val="28"/>
        </w:rPr>
        <w:t>)</w:t>
      </w:r>
    </w:p>
    <w:p>
      <w:pPr>
        <w:pStyle w:val="Normal"/>
        <w:shd w:fill="FFFFFF" w:val="clear"/>
        <w:ind w:firstLine="675" w:end="0"/>
        <w:jc w:val="both"/>
        <w:rPr>
          <w:sz w:val="28"/>
          <w:szCs w:val="28"/>
        </w:rPr>
      </w:pPr>
      <w:r>
        <w:rPr>
          <w:sz w:val="28"/>
          <w:szCs w:val="28"/>
        </w:rPr>
        <w:t>г.2) обучающиеся по очной форме обучения в федеральных государственных образовательных организациях высшего образования, перечень которых установлен в соответствии с частью 8 статьи 71 Федерального закона </w:t>
      </w:r>
      <w:hyperlink r:id="rId41" w:tgtFrame="contents">
        <w:r>
          <w:rPr>
            <w:rStyle w:val="Hyperlink"/>
            <w:sz w:val="28"/>
            <w:szCs w:val="28"/>
            <w:u w:val="single"/>
          </w:rPr>
          <w:t>от 29 декабря 2012 года № 273-ФЗ</w:t>
        </w:r>
      </w:hyperlink>
      <w:r>
        <w:rPr>
          <w:sz w:val="28"/>
          <w:szCs w:val="28"/>
        </w:rPr>
        <w:t> "Об образовании в Российской Федерации", - на период обучения на подготовительных отделениях этих образовательных организаций за счет бюджетных ассигнований федерального бюджета, но не свыше одного года, и в случае принятия указанных обучающихся на обучение на подготовительные отделения этих образовательных организаций в год получения среднего общего образования; </w:t>
      </w:r>
      <w:r>
        <w:rPr>
          <w:i/>
          <w:iCs/>
          <w:sz w:val="28"/>
          <w:szCs w:val="28"/>
        </w:rPr>
        <w:t>(Дополнение подпунктом - Федеральный закон </w:t>
      </w:r>
      <w:hyperlink r:id="rId42" w:tgtFrame="contents">
        <w:r>
          <w:rPr>
            <w:rStyle w:val="Hyperlink"/>
            <w:sz w:val="28"/>
            <w:szCs w:val="28"/>
            <w:u w:val="single"/>
          </w:rPr>
          <w:t>от 18.03.2019 № 39-ФЗ</w:t>
        </w:r>
      </w:hyperlink>
      <w:r>
        <w:rPr>
          <w:i/>
          <w:iCs/>
          <w:sz w:val="28"/>
          <w:szCs w:val="28"/>
        </w:rPr>
        <w:t>)</w:t>
      </w:r>
    </w:p>
    <w:p>
      <w:pPr>
        <w:pStyle w:val="Normal"/>
        <w:shd w:fill="FFFFFF" w:val="clear"/>
        <w:ind w:firstLine="675" w:end="0"/>
        <w:jc w:val="both"/>
        <w:rPr>
          <w:sz w:val="28"/>
          <w:szCs w:val="28"/>
        </w:rPr>
      </w:pPr>
      <w:r>
        <w:rPr>
          <w:sz w:val="28"/>
          <w:szCs w:val="28"/>
        </w:rPr>
        <w:t>д) получающие по очной форме обучения среднее профессиональное образование или высшее образование по образовательным программам, направленным на подготовку служителей и религиозного персонала религиозных организаций в духовных образовательных организациях, имеющих лицензию на осуществление образовательной деятельности, - в период обучения, но не свыше сроков получения соответствующего образования;</w:t>
      </w:r>
      <w:r>
        <w:rPr>
          <w:i/>
          <w:iCs/>
          <w:sz w:val="28"/>
          <w:szCs w:val="28"/>
        </w:rPr>
        <w:t> (Дополнение подпунктом - Федеральный закон </w:t>
      </w:r>
      <w:hyperlink r:id="rId43" w:tgtFrame="contents">
        <w:r>
          <w:rPr>
            <w:rStyle w:val="Hyperlink"/>
            <w:sz w:val="28"/>
            <w:szCs w:val="28"/>
            <w:u w:val="single"/>
          </w:rPr>
          <w:t>от 02.07.2013 № 185-ФЗ</w:t>
        </w:r>
      </w:hyperlink>
      <w:r>
        <w:rPr>
          <w:i/>
          <w:iCs/>
          <w:sz w:val="28"/>
          <w:szCs w:val="28"/>
        </w:rPr>
        <w:t>)</w:t>
      </w:r>
    </w:p>
    <w:p>
      <w:pPr>
        <w:pStyle w:val="Normal"/>
        <w:shd w:fill="FFFFFF" w:val="clear"/>
        <w:ind w:firstLine="675" w:end="0"/>
        <w:jc w:val="both"/>
        <w:rPr>
          <w:sz w:val="28"/>
          <w:szCs w:val="28"/>
        </w:rPr>
      </w:pPr>
      <w:r>
        <w:rPr>
          <w:sz w:val="28"/>
          <w:szCs w:val="28"/>
        </w:rPr>
        <w:t>е) из числа лиц:</w:t>
      </w:r>
    </w:p>
    <w:p>
      <w:pPr>
        <w:pStyle w:val="Normal"/>
        <w:shd w:fill="FFFFFF" w:val="clear"/>
        <w:ind w:firstLine="675" w:end="0"/>
        <w:jc w:val="both"/>
        <w:rPr>
          <w:sz w:val="28"/>
          <w:szCs w:val="28"/>
        </w:rPr>
      </w:pPr>
      <w:r>
        <w:rPr>
          <w:sz w:val="28"/>
          <w:szCs w:val="28"/>
        </w:rPr>
        <w:t>покинувших место жительства на территории иностранного государства и прибывших на территорию Российской Федерации, обратившихся с ходатайством о признании вынужденным переселенцем, - на срок со дня регистрации указанного ходатайства до дня его рассмотрения, а в случае признания вынужденным переселенцем, - на срок до трех месяцев со дня признания вынужденным переселенцем;</w:t>
      </w:r>
    </w:p>
    <w:p>
      <w:pPr>
        <w:pStyle w:val="Normal"/>
        <w:shd w:fill="FFFFFF" w:val="clear"/>
        <w:ind w:firstLine="675" w:end="0"/>
        <w:jc w:val="both"/>
        <w:rPr>
          <w:sz w:val="28"/>
          <w:szCs w:val="28"/>
        </w:rPr>
      </w:pPr>
      <w:r>
        <w:rPr>
          <w:sz w:val="28"/>
          <w:szCs w:val="28"/>
        </w:rPr>
        <w:t>до приобретения гражданства Российской Федерации признанных в Российской Федерации беженцами, - на срок до шести месяцев со дня приобретения гражданства Российской Федерации.</w:t>
      </w:r>
    </w:p>
    <w:p>
      <w:pPr>
        <w:pStyle w:val="Normal"/>
        <w:shd w:fill="FFFFFF" w:val="clear"/>
        <w:ind w:firstLine="675" w:end="0"/>
        <w:jc w:val="both"/>
        <w:rPr>
          <w:sz w:val="28"/>
          <w:szCs w:val="28"/>
        </w:rPr>
      </w:pPr>
      <w:r>
        <w:rPr>
          <w:sz w:val="28"/>
          <w:szCs w:val="28"/>
        </w:rPr>
        <w:t>2.1. Право на предусмотренную подпунктом "е" пункта 2 настоящей статьи отсрочку от призыва на военную службу предоставляется гражданину только один раз и при условии, если ходатайство о признании лица вынужденным переселенцем зарегистрировано или статус беженца приобретен после достижения им возраста семнадцати лет и шести месяцев.</w:t>
      </w:r>
      <w:r>
        <w:rPr>
          <w:i/>
          <w:iCs/>
          <w:sz w:val="28"/>
          <w:szCs w:val="28"/>
        </w:rPr>
        <w:t> (Дополнение пунктом - Федеральный закон </w:t>
      </w:r>
      <w:hyperlink r:id="rId44" w:tgtFrame="contents">
        <w:r>
          <w:rPr>
            <w:rStyle w:val="Hyperlink"/>
            <w:sz w:val="28"/>
            <w:szCs w:val="28"/>
            <w:u w:val="single"/>
          </w:rPr>
          <w:t>от 30.03.2015 № 58-ФЗ</w:t>
        </w:r>
      </w:hyperlink>
      <w:r>
        <w:rPr>
          <w:i/>
          <w:iCs/>
          <w:sz w:val="28"/>
          <w:szCs w:val="28"/>
        </w:rPr>
        <w:t>)</w:t>
      </w:r>
    </w:p>
    <w:p>
      <w:pPr>
        <w:pStyle w:val="Normal"/>
        <w:shd w:fill="FFFFFF" w:val="clear"/>
        <w:ind w:firstLine="675" w:end="0"/>
        <w:jc w:val="both"/>
        <w:rPr>
          <w:sz w:val="28"/>
          <w:szCs w:val="28"/>
        </w:rPr>
      </w:pPr>
      <w:r>
        <w:rPr>
          <w:sz w:val="28"/>
          <w:szCs w:val="28"/>
        </w:rPr>
        <w:t> </w:t>
      </w:r>
    </w:p>
    <w:p>
      <w:pPr>
        <w:pStyle w:val="Normal"/>
        <w:shd w:fill="FFFFFF" w:val="clear"/>
        <w:jc w:val="both"/>
        <w:rPr>
          <w:b/>
          <w:bCs/>
          <w:sz w:val="28"/>
          <w:szCs w:val="28"/>
        </w:rPr>
      </w:pPr>
      <w:r>
        <w:rPr>
          <w:sz w:val="28"/>
          <w:szCs w:val="28"/>
        </w:rPr>
        <w:tab/>
      </w:r>
      <w:r>
        <w:rPr>
          <w:b/>
          <w:sz w:val="28"/>
          <w:szCs w:val="28"/>
        </w:rPr>
        <w:t>Статья 25. Ср</w:t>
      </w:r>
      <w:r>
        <w:rPr>
          <w:b/>
          <w:bCs/>
          <w:sz w:val="28"/>
          <w:szCs w:val="28"/>
        </w:rPr>
        <w:t>оки призыва граждан на военную службу</w:t>
      </w:r>
    </w:p>
    <w:p>
      <w:pPr>
        <w:pStyle w:val="Normal"/>
        <w:shd w:fill="FFFFFF" w:val="clear"/>
        <w:ind w:firstLine="675" w:end="0"/>
        <w:jc w:val="both"/>
        <w:rPr>
          <w:sz w:val="28"/>
          <w:szCs w:val="28"/>
        </w:rPr>
      </w:pPr>
      <w:r>
        <w:rPr>
          <w:sz w:val="28"/>
          <w:szCs w:val="28"/>
        </w:rPr>
        <w:t> </w:t>
      </w:r>
      <w:r>
        <w:rPr>
          <w:sz w:val="28"/>
          <w:szCs w:val="28"/>
        </w:rPr>
        <w:t xml:space="preserve">1. Призыв на военную службу граждан, не пребывающих в запасе, осуществляется </w:t>
      </w:r>
      <w:r>
        <w:rPr>
          <w:b/>
          <w:sz w:val="28"/>
          <w:szCs w:val="28"/>
        </w:rPr>
        <w:t>два раза в год с 1 апреля по 15 июля и с 1 октября по 31 декабря</w:t>
      </w:r>
      <w:r>
        <w:rPr>
          <w:sz w:val="28"/>
          <w:szCs w:val="28"/>
        </w:rPr>
        <w:t xml:space="preserve"> на основании указов Президента Российской Федерации за следующими исключениями:</w:t>
      </w:r>
      <w:r>
        <w:rPr>
          <w:i/>
          <w:iCs/>
          <w:sz w:val="28"/>
          <w:szCs w:val="28"/>
        </w:rPr>
        <w:t>(В редакции Федерального закона </w:t>
      </w:r>
      <w:hyperlink r:id="rId45"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 xml:space="preserve">а) граждане, проживающие в отдельных районах Крайнего Севера или отдельных местностях, приравненных к районам Крайнего Севера, призываются на военную службу </w:t>
      </w:r>
      <w:r>
        <w:rPr>
          <w:b/>
          <w:sz w:val="28"/>
          <w:szCs w:val="28"/>
        </w:rPr>
        <w:t>с 1 мая по 15 июля или с 1 ноября по 31 декабря</w:t>
      </w:r>
      <w:r>
        <w:rPr>
          <w:sz w:val="28"/>
          <w:szCs w:val="28"/>
        </w:rPr>
        <w:t>. Перечень указанных районов и местностей, а также сроки призыва на военную службу граждан, проживающих в этих районах и местностях, определяются Генеральным штабом Вооруженных Сил Российской Федерации;</w:t>
      </w:r>
      <w:r>
        <w:rPr>
          <w:i/>
          <w:iCs/>
          <w:sz w:val="28"/>
          <w:szCs w:val="28"/>
        </w:rPr>
        <w:t> (В редакции федеральных законов </w:t>
      </w:r>
      <w:hyperlink r:id="rId46" w:tgtFrame="contents">
        <w:r>
          <w:rPr>
            <w:rStyle w:val="Hyperlink"/>
            <w:sz w:val="28"/>
            <w:szCs w:val="28"/>
            <w:u w:val="single"/>
          </w:rPr>
          <w:t>от 22.02.2004 № 4-ФЗ</w:t>
        </w:r>
      </w:hyperlink>
      <w:r>
        <w:rPr>
          <w:i/>
          <w:iCs/>
          <w:sz w:val="28"/>
          <w:szCs w:val="28"/>
        </w:rPr>
        <w:t>; </w:t>
      </w:r>
      <w:hyperlink r:id="rId47"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 xml:space="preserve">б) граждане, проживающие в сельской местности и непосредственно занятые на посевных и уборочных работах, призываются на военную службу </w:t>
      </w:r>
      <w:r>
        <w:rPr>
          <w:b/>
          <w:sz w:val="28"/>
          <w:szCs w:val="28"/>
        </w:rPr>
        <w:t>с 15 октября по 31 декабря</w:t>
      </w:r>
      <w:r>
        <w:rPr>
          <w:sz w:val="28"/>
          <w:szCs w:val="28"/>
        </w:rPr>
        <w:t>;</w:t>
      </w:r>
    </w:p>
    <w:p>
      <w:pPr>
        <w:pStyle w:val="Normal"/>
        <w:shd w:fill="FFFFFF" w:val="clear"/>
        <w:ind w:firstLine="675" w:end="0"/>
        <w:jc w:val="both"/>
        <w:rPr>
          <w:sz w:val="28"/>
          <w:szCs w:val="28"/>
        </w:rPr>
      </w:pPr>
      <w:r>
        <w:rPr>
          <w:sz w:val="28"/>
          <w:szCs w:val="28"/>
        </w:rPr>
        <w:t xml:space="preserve">в) граждане, являющиеся педагогическими работниками образовательных организаций, призываются на военную службу </w:t>
      </w:r>
      <w:r>
        <w:rPr>
          <w:b/>
          <w:sz w:val="28"/>
          <w:szCs w:val="28"/>
        </w:rPr>
        <w:t>с 1 мая по 15 июля</w:t>
      </w:r>
      <w:r>
        <w:rPr>
          <w:sz w:val="28"/>
          <w:szCs w:val="28"/>
        </w:rPr>
        <w:t>.</w:t>
      </w:r>
      <w:r>
        <w:rPr>
          <w:i/>
          <w:iCs/>
          <w:sz w:val="28"/>
          <w:szCs w:val="28"/>
        </w:rPr>
        <w:t> (В редакции федеральных законов </w:t>
      </w:r>
      <w:hyperlink r:id="rId48" w:tgtFrame="contents">
        <w:r>
          <w:rPr>
            <w:rStyle w:val="Hyperlink"/>
            <w:sz w:val="28"/>
            <w:szCs w:val="28"/>
            <w:u w:val="single"/>
          </w:rPr>
          <w:t>от 06.07.2006 № 104-ФЗ</w:t>
        </w:r>
      </w:hyperlink>
      <w:r>
        <w:rPr>
          <w:i/>
          <w:iCs/>
          <w:sz w:val="28"/>
          <w:szCs w:val="28"/>
        </w:rPr>
        <w:t>; </w:t>
      </w:r>
      <w:hyperlink r:id="rId49" w:tgtFrame="contents">
        <w:r>
          <w:rPr>
            <w:rStyle w:val="Hyperlink"/>
            <w:sz w:val="28"/>
            <w:szCs w:val="28"/>
            <w:u w:val="single"/>
          </w:rPr>
          <w:t>от 02.07.2013 № 185-ФЗ</w:t>
        </w:r>
      </w:hyperlink>
      <w:r>
        <w:rPr>
          <w:i/>
          <w:iCs/>
          <w:sz w:val="28"/>
          <w:szCs w:val="28"/>
        </w:rPr>
        <w:t>)</w:t>
      </w:r>
    </w:p>
    <w:p>
      <w:pPr>
        <w:pStyle w:val="Normal"/>
        <w:shd w:fill="FFFFFF" w:val="clear"/>
        <w:ind w:hanging="1215" w:start="1890" w:end="0"/>
        <w:rPr>
          <w:b/>
          <w:bCs/>
          <w:sz w:val="28"/>
          <w:szCs w:val="28"/>
        </w:rPr>
      </w:pPr>
      <w:r>
        <w:rPr>
          <w:b/>
          <w:bCs/>
          <w:sz w:val="28"/>
          <w:szCs w:val="28"/>
        </w:rPr>
      </w:r>
    </w:p>
    <w:p>
      <w:pPr>
        <w:pStyle w:val="Normal"/>
        <w:shd w:fill="FFFFFF" w:val="clear"/>
        <w:ind w:hanging="1215" w:start="1890" w:end="0"/>
        <w:rPr>
          <w:b/>
          <w:bCs/>
          <w:sz w:val="28"/>
          <w:szCs w:val="28"/>
        </w:rPr>
      </w:pPr>
      <w:r>
        <w:rPr>
          <w:b/>
          <w:bCs/>
          <w:sz w:val="28"/>
          <w:szCs w:val="28"/>
        </w:rPr>
        <w:t>Статья 26. Организация призыва граждан на военную службу</w:t>
      </w:r>
    </w:p>
    <w:p>
      <w:pPr>
        <w:pStyle w:val="Normal"/>
        <w:shd w:fill="FFFFFF" w:val="clear"/>
        <w:ind w:firstLine="675" w:end="0"/>
        <w:jc w:val="both"/>
        <w:rPr>
          <w:sz w:val="28"/>
          <w:szCs w:val="28"/>
        </w:rPr>
      </w:pPr>
      <w:r>
        <w:rPr>
          <w:sz w:val="28"/>
          <w:szCs w:val="28"/>
        </w:rPr>
        <w:t> </w:t>
      </w:r>
      <w:r>
        <w:rPr>
          <w:sz w:val="28"/>
          <w:szCs w:val="28"/>
        </w:rPr>
        <w:t>1. Призыв на военную службу граждан, не пребывающих в запасе, включает:</w:t>
      </w:r>
    </w:p>
    <w:p>
      <w:pPr>
        <w:pStyle w:val="Normal"/>
        <w:shd w:fill="FFFFFF" w:val="clear"/>
        <w:ind w:firstLine="675" w:end="0"/>
        <w:jc w:val="both"/>
        <w:rPr>
          <w:sz w:val="28"/>
          <w:szCs w:val="28"/>
        </w:rPr>
      </w:pPr>
      <w:r>
        <w:rPr>
          <w:sz w:val="28"/>
          <w:szCs w:val="28"/>
        </w:rPr>
        <w:t>явку на медицинское освидетельствование, профессиональный психологический отбор и заседание призывной комиссии;</w:t>
      </w:r>
      <w:r>
        <w:rPr>
          <w:i/>
          <w:iCs/>
          <w:sz w:val="28"/>
          <w:szCs w:val="28"/>
        </w:rPr>
        <w:t> (В редакции Федерального закона </w:t>
      </w:r>
      <w:hyperlink r:id="rId50" w:tgtFrame="contents">
        <w:r>
          <w:rPr>
            <w:rStyle w:val="Hyperlink"/>
            <w:sz w:val="28"/>
            <w:szCs w:val="28"/>
            <w:u w:val="single"/>
          </w:rPr>
          <w:t>от 07.03.2018 № 55-ФЗ</w:t>
        </w:r>
      </w:hyperlink>
      <w:r>
        <w:rPr>
          <w:i/>
          <w:iCs/>
          <w:sz w:val="28"/>
          <w:szCs w:val="28"/>
        </w:rPr>
        <w:t>)</w:t>
      </w:r>
    </w:p>
    <w:p>
      <w:pPr>
        <w:pStyle w:val="Normal"/>
        <w:shd w:fill="FFFFFF" w:val="clear"/>
        <w:ind w:firstLine="675" w:end="0"/>
        <w:jc w:val="both"/>
        <w:rPr>
          <w:sz w:val="28"/>
          <w:szCs w:val="28"/>
        </w:rPr>
      </w:pPr>
      <w:r>
        <w:rPr>
          <w:sz w:val="28"/>
          <w:szCs w:val="28"/>
        </w:rPr>
        <w:t>явку в указанные в повестке военного комиссариата время и место для отправки к месту прохождения военной службы и нахождение в военном комиссариате до начала военной службы.</w:t>
      </w:r>
      <w:r>
        <w:rPr>
          <w:i/>
          <w:iCs/>
          <w:sz w:val="28"/>
          <w:szCs w:val="28"/>
        </w:rPr>
        <w:t> (В редакции федеральных законов </w:t>
      </w:r>
      <w:hyperlink r:id="rId51" w:tgtFrame="contents">
        <w:r>
          <w:rPr>
            <w:rStyle w:val="Hyperlink"/>
            <w:sz w:val="28"/>
            <w:szCs w:val="28"/>
            <w:u w:val="single"/>
          </w:rPr>
          <w:t>от 17.10.2005 № 130-ФЗ</w:t>
        </w:r>
      </w:hyperlink>
      <w:r>
        <w:rPr>
          <w:i/>
          <w:iCs/>
          <w:sz w:val="28"/>
          <w:szCs w:val="28"/>
        </w:rPr>
        <w:t>; </w:t>
      </w:r>
      <w:hyperlink r:id="rId52" w:tgtFrame="contents">
        <w:r>
          <w:rPr>
            <w:rStyle w:val="Hyperlink"/>
            <w:sz w:val="28"/>
            <w:szCs w:val="28"/>
            <w:u w:val="single"/>
          </w:rPr>
          <w:t>от 09.03.2010 № 27-ФЗ</w:t>
        </w:r>
      </w:hyperlink>
      <w:r>
        <w:rPr>
          <w:i/>
          <w:iCs/>
          <w:sz w:val="28"/>
          <w:szCs w:val="28"/>
        </w:rPr>
        <w:t>)</w:t>
      </w:r>
    </w:p>
    <w:p>
      <w:pPr>
        <w:pStyle w:val="Normal"/>
        <w:shd w:fill="FFFFFF" w:val="clear"/>
        <w:ind w:firstLine="675" w:end="0"/>
        <w:jc w:val="both"/>
        <w:rPr>
          <w:sz w:val="28"/>
          <w:szCs w:val="28"/>
        </w:rPr>
      </w:pPr>
      <w:r>
        <w:rPr>
          <w:sz w:val="28"/>
          <w:szCs w:val="28"/>
        </w:rPr>
        <w:t>Призыв на военную службу указанных граждан организуют военные комиссариаты через свои структурные подразделения и осуществляют призывные комиссии, создаваемые в муниципальных районах, муниципальных и городских округах и на внутригородских территориях городов федерального значения решением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по представлению военного комиссара.</w:t>
      </w:r>
      <w:r>
        <w:rPr>
          <w:i/>
          <w:iCs/>
          <w:sz w:val="28"/>
          <w:szCs w:val="28"/>
        </w:rPr>
        <w:t> (В редакции федеральных законов </w:t>
      </w:r>
      <w:hyperlink r:id="rId53" w:tgtFrame="contents">
        <w:r>
          <w:rPr>
            <w:rStyle w:val="Hyperlink"/>
            <w:sz w:val="28"/>
            <w:szCs w:val="28"/>
            <w:u w:val="single"/>
          </w:rPr>
          <w:t>от 31.12.2005 № 211-ФЗ</w:t>
        </w:r>
      </w:hyperlink>
      <w:r>
        <w:rPr>
          <w:i/>
          <w:iCs/>
          <w:sz w:val="28"/>
          <w:szCs w:val="28"/>
        </w:rPr>
        <w:t>, </w:t>
      </w:r>
      <w:hyperlink r:id="rId54" w:tgtFrame="contents">
        <w:r>
          <w:rPr>
            <w:rStyle w:val="Hyperlink"/>
            <w:sz w:val="28"/>
            <w:szCs w:val="28"/>
            <w:u w:val="single"/>
          </w:rPr>
          <w:t>от 09.03.2010 № 27-ФЗ</w:t>
        </w:r>
      </w:hyperlink>
      <w:r>
        <w:rPr>
          <w:i/>
          <w:iCs/>
          <w:sz w:val="28"/>
          <w:szCs w:val="28"/>
        </w:rPr>
        <w:t>, </w:t>
      </w:r>
      <w:hyperlink r:id="rId55" w:tgtFrame="contents">
        <w:r>
          <w:rPr>
            <w:rStyle w:val="Hyperlink"/>
            <w:sz w:val="28"/>
            <w:szCs w:val="28"/>
            <w:u w:val="single"/>
          </w:rPr>
          <w:t>от 31.07.2020 № 285-ФЗ</w:t>
        </w:r>
      </w:hyperlink>
      <w:r>
        <w:rPr>
          <w:i/>
          <w:iCs/>
          <w:sz w:val="28"/>
          <w:szCs w:val="28"/>
        </w:rPr>
        <w:t>)</w:t>
      </w:r>
    </w:p>
    <w:p>
      <w:pPr>
        <w:pStyle w:val="Normal"/>
        <w:shd w:fill="FFFFFF" w:val="clear"/>
        <w:ind w:firstLine="675" w:end="0"/>
        <w:jc w:val="both"/>
        <w:rPr>
          <w:sz w:val="28"/>
          <w:szCs w:val="28"/>
        </w:rPr>
      </w:pPr>
      <w:r>
        <w:rPr>
          <w:sz w:val="28"/>
          <w:szCs w:val="28"/>
        </w:rPr>
        <w:t>3. На мероприятия, связанные с призывом на военную службу, граждане вызываются повестками военного комиссариата.</w:t>
      </w:r>
    </w:p>
    <w:p>
      <w:pPr>
        <w:pStyle w:val="Normal"/>
        <w:shd w:fill="FFFFFF" w:val="clear"/>
        <w:ind w:firstLine="675" w:end="0"/>
        <w:jc w:val="both"/>
        <w:rPr>
          <w:sz w:val="28"/>
          <w:szCs w:val="28"/>
        </w:rPr>
      </w:pPr>
      <w:r>
        <w:rPr>
          <w:sz w:val="28"/>
          <w:szCs w:val="28"/>
        </w:rPr>
        <w:t> </w:t>
      </w:r>
    </w:p>
    <w:p>
      <w:pPr>
        <w:pStyle w:val="Normal"/>
        <w:shd w:fill="FFFFFF" w:val="clear"/>
        <w:ind w:start="14" w:end="0"/>
        <w:rPr>
          <w:b/>
          <w:bCs/>
          <w:sz w:val="28"/>
          <w:szCs w:val="28"/>
        </w:rPr>
      </w:pPr>
      <w:r>
        <w:rPr>
          <w:b/>
          <w:bCs/>
          <w:sz w:val="28"/>
          <w:szCs w:val="28"/>
        </w:rPr>
        <w:tab/>
        <w:t>Статья 28. Обязанности призывной комиссии по призыву граждан на военную службу и порядок работы призывной комиссии</w:t>
      </w:r>
    </w:p>
    <w:p>
      <w:pPr>
        <w:pStyle w:val="Normal"/>
        <w:shd w:fill="FFFFFF" w:val="clear"/>
        <w:ind w:firstLine="675" w:end="0"/>
        <w:jc w:val="both"/>
        <w:rPr>
          <w:sz w:val="28"/>
          <w:szCs w:val="28"/>
        </w:rPr>
      </w:pPr>
      <w:r>
        <w:rPr>
          <w:sz w:val="28"/>
          <w:szCs w:val="28"/>
        </w:rPr>
        <w:t xml:space="preserve">1. При призыве на военную службу граждан, не пребывающих в запасе, на призывную комиссию возлагаются обязанности по организации медицинского освидетельствования и профессионального психологического отбора указанных граждан и принятию в отношении их одного из следующих </w:t>
      </w:r>
      <w:r>
        <w:rPr>
          <w:b/>
          <w:sz w:val="28"/>
          <w:szCs w:val="28"/>
        </w:rPr>
        <w:t>решений:</w:t>
      </w:r>
      <w:r>
        <w:rPr>
          <w:i/>
          <w:iCs/>
          <w:sz w:val="28"/>
          <w:szCs w:val="28"/>
        </w:rPr>
        <w:t> (В редакции Федерального закона </w:t>
      </w:r>
      <w:hyperlink r:id="rId56" w:tgtFrame="contents">
        <w:r>
          <w:rPr>
            <w:rStyle w:val="Hyperlink"/>
            <w:sz w:val="28"/>
            <w:szCs w:val="28"/>
            <w:u w:val="single"/>
          </w:rPr>
          <w:t>от 07.03.2018 № 55-ФЗ</w:t>
        </w:r>
      </w:hyperlink>
      <w:r>
        <w:rPr>
          <w:i/>
          <w:iCs/>
          <w:sz w:val="28"/>
          <w:szCs w:val="28"/>
        </w:rPr>
        <w:t>)</w:t>
      </w:r>
    </w:p>
    <w:p>
      <w:pPr>
        <w:pStyle w:val="Normal"/>
        <w:shd w:fill="FFFFFF" w:val="clear"/>
        <w:ind w:firstLine="675" w:end="0"/>
        <w:jc w:val="both"/>
        <w:rPr>
          <w:sz w:val="28"/>
          <w:szCs w:val="28"/>
        </w:rPr>
      </w:pPr>
      <w:r>
        <w:rPr>
          <w:sz w:val="28"/>
          <w:szCs w:val="28"/>
        </w:rPr>
        <w:t>о призыве на военную службу;</w:t>
      </w:r>
    </w:p>
    <w:p>
      <w:pPr>
        <w:pStyle w:val="Normal"/>
        <w:shd w:fill="FFFFFF" w:val="clear"/>
        <w:ind w:firstLine="675" w:end="0"/>
        <w:jc w:val="both"/>
        <w:rPr>
          <w:sz w:val="28"/>
          <w:szCs w:val="28"/>
        </w:rPr>
      </w:pPr>
      <w:r>
        <w:rPr>
          <w:sz w:val="28"/>
          <w:szCs w:val="28"/>
        </w:rPr>
        <w:t>о направлении на альтернативную гражданскую службу;</w:t>
      </w:r>
    </w:p>
    <w:p>
      <w:pPr>
        <w:pStyle w:val="Normal"/>
        <w:shd w:fill="FFFFFF" w:val="clear"/>
        <w:ind w:firstLine="675" w:end="0"/>
        <w:jc w:val="both"/>
        <w:rPr>
          <w:sz w:val="28"/>
          <w:szCs w:val="28"/>
        </w:rPr>
      </w:pPr>
      <w:r>
        <w:rPr>
          <w:sz w:val="28"/>
          <w:szCs w:val="28"/>
        </w:rPr>
        <w:t>о предоставлении отсрочки от призыва на военную службу;</w:t>
      </w:r>
    </w:p>
    <w:p>
      <w:pPr>
        <w:pStyle w:val="Normal"/>
        <w:shd w:fill="FFFFFF" w:val="clear"/>
        <w:ind w:firstLine="675" w:end="0"/>
        <w:jc w:val="both"/>
        <w:rPr>
          <w:sz w:val="28"/>
          <w:szCs w:val="28"/>
        </w:rPr>
      </w:pPr>
      <w:r>
        <w:rPr>
          <w:sz w:val="28"/>
          <w:szCs w:val="28"/>
        </w:rPr>
        <w:t>об освобождении от призыва на военную службу;</w:t>
      </w:r>
    </w:p>
    <w:p>
      <w:pPr>
        <w:pStyle w:val="Normal"/>
        <w:shd w:fill="FFFFFF" w:val="clear"/>
        <w:ind w:firstLine="675" w:end="0"/>
        <w:jc w:val="both"/>
        <w:rPr>
          <w:sz w:val="28"/>
          <w:szCs w:val="28"/>
        </w:rPr>
      </w:pPr>
      <w:r>
        <w:rPr>
          <w:sz w:val="28"/>
          <w:szCs w:val="28"/>
        </w:rPr>
        <w:t>о зачислении в запас;</w:t>
      </w:r>
    </w:p>
    <w:p>
      <w:pPr>
        <w:pStyle w:val="Normal"/>
        <w:shd w:fill="FFFFFF" w:val="clear"/>
        <w:ind w:firstLine="675" w:end="0"/>
        <w:jc w:val="both"/>
        <w:rPr>
          <w:sz w:val="28"/>
          <w:szCs w:val="28"/>
        </w:rPr>
      </w:pPr>
      <w:r>
        <w:rPr>
          <w:sz w:val="28"/>
          <w:szCs w:val="28"/>
        </w:rPr>
        <w:t>об освобождении от исполнения воинской обязанности.</w:t>
      </w:r>
    </w:p>
    <w:p>
      <w:pPr>
        <w:pStyle w:val="Normal"/>
        <w:shd w:fill="FFFFFF" w:val="clear"/>
        <w:ind w:firstLine="675" w:end="0"/>
        <w:jc w:val="both"/>
        <w:rPr>
          <w:sz w:val="28"/>
          <w:szCs w:val="28"/>
        </w:rPr>
      </w:pPr>
      <w:r>
        <w:rPr>
          <w:sz w:val="28"/>
          <w:szCs w:val="28"/>
        </w:rPr>
        <w:t>2. В случае уклонения граждан от призыва на военную службу призывная комиссия или военный комиссариат направляют соответствующие материалы руководителю следственного органа Следственного комитета Российской Федерации по месту жительства указанных граждан для решения вопроса о привлечении их к ответственности в соответствии с законодательством Российской Федерации.</w:t>
      </w:r>
      <w:r>
        <w:rPr>
          <w:i/>
          <w:iCs/>
          <w:sz w:val="28"/>
          <w:szCs w:val="28"/>
        </w:rPr>
        <w:t> (В редакции федеральных законов </w:t>
      </w:r>
      <w:hyperlink r:id="rId57" w:tgtFrame="contents">
        <w:r>
          <w:rPr>
            <w:rStyle w:val="Hyperlink"/>
            <w:sz w:val="28"/>
            <w:szCs w:val="28"/>
            <w:u w:val="single"/>
          </w:rPr>
          <w:t>от 24.07.2007 № 214-ФЗ</w:t>
        </w:r>
      </w:hyperlink>
      <w:r>
        <w:rPr>
          <w:i/>
          <w:iCs/>
          <w:sz w:val="28"/>
          <w:szCs w:val="28"/>
        </w:rPr>
        <w:t>; </w:t>
      </w:r>
      <w:hyperlink r:id="rId58" w:tgtFrame="contents">
        <w:r>
          <w:rPr>
            <w:rStyle w:val="Hyperlink"/>
            <w:sz w:val="28"/>
            <w:szCs w:val="28"/>
            <w:u w:val="single"/>
          </w:rPr>
          <w:t>от 09.03.2010 № 27-ФЗ</w:t>
        </w:r>
      </w:hyperlink>
      <w:r>
        <w:rPr>
          <w:i/>
          <w:iCs/>
          <w:sz w:val="28"/>
          <w:szCs w:val="28"/>
        </w:rPr>
        <w:t>; </w:t>
      </w:r>
      <w:hyperlink r:id="rId59" w:tgtFrame="contents">
        <w:r>
          <w:rPr>
            <w:rStyle w:val="Hyperlink"/>
            <w:sz w:val="28"/>
            <w:szCs w:val="28"/>
            <w:u w:val="single"/>
          </w:rPr>
          <w:t>от 28.12.2010 № 404-ФЗ</w:t>
        </w:r>
      </w:hyperlink>
      <w:r>
        <w:rPr>
          <w:i/>
          <w:iCs/>
          <w:sz w:val="28"/>
          <w:szCs w:val="28"/>
        </w:rPr>
        <w:t>)</w:t>
      </w:r>
    </w:p>
    <w:p>
      <w:pPr>
        <w:pStyle w:val="Normal"/>
        <w:ind w:firstLine="567" w:end="0"/>
        <w:jc w:val="both"/>
        <w:rPr>
          <w:color w:val="000000"/>
          <w:sz w:val="28"/>
          <w:szCs w:val="28"/>
        </w:rPr>
      </w:pPr>
      <w:r>
        <w:rPr>
          <w:color w:val="000000"/>
          <w:sz w:val="28"/>
          <w:szCs w:val="28"/>
        </w:rPr>
      </w:r>
    </w:p>
    <w:p>
      <w:pPr>
        <w:pStyle w:val="Normal"/>
        <w:shd w:fill="FFFFFF" w:val="clear"/>
        <w:spacing w:before="90" w:after="90"/>
        <w:rPr>
          <w:b/>
          <w:bCs/>
          <w:sz w:val="28"/>
          <w:szCs w:val="28"/>
        </w:rPr>
      </w:pPr>
      <w:r>
        <w:rPr>
          <w:b/>
          <w:bCs/>
          <w:sz w:val="28"/>
          <w:szCs w:val="28"/>
        </w:rPr>
        <w:tab/>
        <w:t>Статья 31. Обязанности граждан, подлежащих призыву на военную службу</w:t>
      </w:r>
    </w:p>
    <w:p>
      <w:pPr>
        <w:pStyle w:val="Normal"/>
        <w:ind w:firstLine="567" w:end="0"/>
        <w:jc w:val="both"/>
        <w:rPr>
          <w:color w:val="000000"/>
          <w:sz w:val="28"/>
          <w:szCs w:val="28"/>
        </w:rPr>
      </w:pPr>
      <w:r>
        <w:rPr>
          <w:sz w:val="28"/>
          <w:szCs w:val="28"/>
        </w:rPr>
        <w:t>1. Граждане, не пребывающие в запасе, подлежащие призыву на военную службу, обязаны явиться в указанные в повестке военного комиссариата время и место на медицинское освидетельствование и профессиональный психологический отбор, заседание призывной комиссии или для отправки в воинскую часть для прохождения военной службы, а также находиться в военном комиссариате до начала военной службы.</w:t>
      </w:r>
      <w:r>
        <w:rPr>
          <w:i/>
          <w:iCs/>
          <w:sz w:val="28"/>
          <w:szCs w:val="28"/>
        </w:rPr>
        <w:t> (В редакции федеральных законов </w:t>
      </w:r>
      <w:hyperlink r:id="rId60" w:tgtFrame="contents">
        <w:r>
          <w:rPr>
            <w:rStyle w:val="Hyperlink"/>
            <w:sz w:val="28"/>
            <w:szCs w:val="28"/>
            <w:u w:val="single"/>
          </w:rPr>
          <w:t>от 17.10.2005 № 130-ФЗ</w:t>
        </w:r>
      </w:hyperlink>
      <w:r>
        <w:rPr>
          <w:i/>
          <w:iCs/>
          <w:sz w:val="28"/>
          <w:szCs w:val="28"/>
        </w:rPr>
        <w:t>; </w:t>
      </w:r>
      <w:hyperlink r:id="rId61" w:tgtFrame="contents">
        <w:r>
          <w:rPr>
            <w:rStyle w:val="Hyperlink"/>
            <w:sz w:val="28"/>
            <w:szCs w:val="28"/>
            <w:u w:val="single"/>
          </w:rPr>
          <w:t>от 09.03.2010 № 27-ФЗ</w:t>
        </w:r>
      </w:hyperlink>
      <w:r>
        <w:rPr>
          <w:i/>
          <w:iCs/>
          <w:sz w:val="28"/>
          <w:szCs w:val="28"/>
        </w:rPr>
        <w:t>; </w:t>
      </w:r>
      <w:hyperlink r:id="rId62" w:tgtFrame="contents">
        <w:r>
          <w:rPr>
            <w:rStyle w:val="Hyperlink"/>
            <w:sz w:val="28"/>
            <w:szCs w:val="28"/>
            <w:u w:val="single"/>
          </w:rPr>
          <w:t>от 07.03.2018 № 55-ФЗ</w:t>
        </w:r>
      </w:hyperlink>
    </w:p>
    <w:p>
      <w:pPr>
        <w:pStyle w:val="Normal"/>
        <w:ind w:firstLine="567" w:end="0"/>
        <w:jc w:val="both"/>
        <w:rPr>
          <w:color w:val="000000"/>
          <w:sz w:val="28"/>
          <w:szCs w:val="28"/>
        </w:rPr>
      </w:pPr>
      <w:r>
        <w:rPr>
          <w:color w:val="000000"/>
          <w:sz w:val="28"/>
          <w:szCs w:val="28"/>
        </w:rPr>
      </w:r>
    </w:p>
    <w:p>
      <w:pPr>
        <w:pStyle w:val="Normal"/>
        <w:shd w:fill="FFFFFF" w:val="clear"/>
        <w:jc w:val="both"/>
        <w:rPr>
          <w:b/>
          <w:bCs/>
          <w:sz w:val="28"/>
          <w:szCs w:val="28"/>
        </w:rPr>
      </w:pPr>
      <w:r>
        <w:rPr>
          <w:b/>
          <w:bCs/>
          <w:sz w:val="28"/>
          <w:szCs w:val="28"/>
        </w:rPr>
        <w:tab/>
        <w:t>Статья 38. Срок военной службы для военнослужащих, проходящих военную службу по призыву или по контракту</w:t>
      </w:r>
    </w:p>
    <w:p>
      <w:pPr>
        <w:pStyle w:val="Normal"/>
        <w:shd w:fill="FFFFFF" w:val="clear"/>
        <w:ind w:firstLine="675" w:end="0"/>
        <w:jc w:val="both"/>
        <w:rPr>
          <w:sz w:val="28"/>
          <w:szCs w:val="28"/>
        </w:rPr>
      </w:pPr>
      <w:r>
        <w:rPr>
          <w:sz w:val="28"/>
          <w:szCs w:val="28"/>
        </w:rPr>
        <w:t> </w:t>
      </w:r>
      <w:r>
        <w:rPr>
          <w:sz w:val="28"/>
          <w:szCs w:val="28"/>
        </w:rPr>
        <w:t>1. Срок военной службы устанавливается:</w:t>
      </w:r>
    </w:p>
    <w:p>
      <w:pPr>
        <w:pStyle w:val="Normal"/>
        <w:shd w:fill="FFFFFF" w:val="clear"/>
        <w:ind w:firstLine="675" w:end="0"/>
        <w:jc w:val="both"/>
        <w:rPr>
          <w:sz w:val="28"/>
          <w:szCs w:val="28"/>
        </w:rPr>
      </w:pPr>
      <w:r>
        <w:rPr>
          <w:sz w:val="28"/>
          <w:szCs w:val="28"/>
        </w:rPr>
        <w:t xml:space="preserve">д) для военнослужащих, призванных на военную службу после 1 января 2008 года, - </w:t>
      </w:r>
      <w:r>
        <w:rPr>
          <w:b/>
          <w:sz w:val="28"/>
          <w:szCs w:val="28"/>
        </w:rPr>
        <w:t>12 месяцев</w:t>
      </w:r>
      <w:r>
        <w:rPr>
          <w:sz w:val="28"/>
          <w:szCs w:val="28"/>
        </w:rPr>
        <w:t>;</w:t>
      </w:r>
    </w:p>
    <w:p>
      <w:pPr>
        <w:pStyle w:val="Normal"/>
        <w:shd w:fill="FFFFFF" w:val="clear"/>
        <w:ind w:firstLine="675" w:end="0"/>
        <w:jc w:val="both"/>
        <w:rPr>
          <w:sz w:val="28"/>
          <w:szCs w:val="28"/>
        </w:rPr>
      </w:pPr>
      <w:r>
        <w:rPr>
          <w:sz w:val="28"/>
          <w:szCs w:val="28"/>
        </w:rPr>
        <w:t>е) для военнослужащих, проходящих военную службу по контракту, - в соответствии с контрактом о прохождении военной службы.</w:t>
      </w:r>
    </w:p>
    <w:p>
      <w:pPr>
        <w:pStyle w:val="Normal"/>
        <w:shd w:fill="FFFFFF" w:val="clear"/>
        <w:ind w:firstLine="675" w:end="0"/>
        <w:jc w:val="both"/>
        <w:rPr>
          <w:sz w:val="28"/>
          <w:szCs w:val="28"/>
        </w:rPr>
      </w:pPr>
      <w:r>
        <w:rPr>
          <w:i/>
          <w:iCs/>
          <w:sz w:val="28"/>
          <w:szCs w:val="28"/>
        </w:rPr>
        <w:t>(Пункт в редакции Федерального закона </w:t>
      </w:r>
      <w:hyperlink r:id="rId63" w:tgtFrame="contents">
        <w:r>
          <w:rPr>
            <w:rStyle w:val="Hyperlink"/>
            <w:sz w:val="28"/>
            <w:szCs w:val="28"/>
            <w:u w:val="single"/>
          </w:rPr>
          <w:t>от 06.07.2006 № 104-ФЗ</w:t>
        </w:r>
      </w:hyperlink>
      <w:r>
        <w:rPr>
          <w:i/>
          <w:iCs/>
          <w:sz w:val="28"/>
          <w:szCs w:val="28"/>
        </w:rPr>
        <w:t>)</w:t>
      </w:r>
    </w:p>
    <w:p>
      <w:pPr>
        <w:pStyle w:val="Normal"/>
        <w:shd w:fill="FFFFFF" w:val="clear"/>
        <w:ind w:firstLine="675" w:end="0"/>
        <w:jc w:val="both"/>
        <w:rPr>
          <w:sz w:val="28"/>
          <w:szCs w:val="28"/>
        </w:rPr>
      </w:pPr>
      <w:r>
        <w:rPr>
          <w:sz w:val="28"/>
          <w:szCs w:val="28"/>
        </w:rPr>
        <w:t>3. Первый контракт о прохождении военной службы заключается:</w:t>
      </w:r>
    </w:p>
    <w:p>
      <w:pPr>
        <w:pStyle w:val="Normal"/>
        <w:shd w:fill="FFFFFF" w:val="clear"/>
        <w:ind w:firstLine="675" w:end="0"/>
        <w:jc w:val="both"/>
        <w:rPr>
          <w:sz w:val="28"/>
          <w:szCs w:val="28"/>
        </w:rPr>
      </w:pPr>
      <w:r>
        <w:rPr>
          <w:sz w:val="28"/>
          <w:szCs w:val="28"/>
        </w:rPr>
        <w:t xml:space="preserve">а) с военнослужащим, проходящим военную службу по призыву, или иным гражданином, поступающим на военную службу на воинскую должность, для которой штатом предусмотрено воинское звание солдата, матроса, сержанта, старшины, - </w:t>
      </w:r>
      <w:r>
        <w:rPr>
          <w:b/>
          <w:sz w:val="28"/>
          <w:szCs w:val="28"/>
        </w:rPr>
        <w:t>на два года либо на три года</w:t>
      </w:r>
      <w:r>
        <w:rPr>
          <w:sz w:val="28"/>
          <w:szCs w:val="28"/>
        </w:rPr>
        <w:t xml:space="preserve"> по выбору гражданина;</w:t>
      </w:r>
      <w:r>
        <w:rPr>
          <w:i/>
          <w:iCs/>
          <w:sz w:val="28"/>
          <w:szCs w:val="28"/>
        </w:rPr>
        <w:t> (В редакции федеральных законов </w:t>
      </w:r>
      <w:hyperlink r:id="rId64" w:tgtFrame="contents">
        <w:r>
          <w:rPr>
            <w:rStyle w:val="Hyperlink"/>
            <w:sz w:val="28"/>
            <w:szCs w:val="28"/>
            <w:u w:val="single"/>
          </w:rPr>
          <w:t>от 11.11.2003 № 141-ФЗ</w:t>
        </w:r>
      </w:hyperlink>
      <w:r>
        <w:rPr>
          <w:i/>
          <w:iCs/>
          <w:sz w:val="28"/>
          <w:szCs w:val="28"/>
        </w:rPr>
        <w:t>; </w:t>
      </w:r>
      <w:hyperlink r:id="rId65" w:tgtFrame="contents">
        <w:r>
          <w:rPr>
            <w:rStyle w:val="Hyperlink"/>
            <w:sz w:val="28"/>
            <w:szCs w:val="28"/>
            <w:u w:val="single"/>
          </w:rPr>
          <w:t>от 09.02.2009 № 1-ФЗ</w:t>
        </w:r>
      </w:hyperlink>
      <w:r>
        <w:rPr>
          <w:i/>
          <w:iCs/>
          <w:sz w:val="28"/>
          <w:szCs w:val="28"/>
        </w:rPr>
        <w:t>; </w:t>
      </w:r>
      <w:hyperlink r:id="rId66" w:tgtFrame="contents">
        <w:r>
          <w:rPr>
            <w:rStyle w:val="Hyperlink"/>
            <w:sz w:val="28"/>
            <w:szCs w:val="28"/>
            <w:u w:val="single"/>
          </w:rPr>
          <w:t>от 23.06.2014 № 159-ФЗ</w:t>
        </w:r>
      </w:hyperlink>
      <w:r>
        <w:rPr>
          <w:i/>
          <w:iCs/>
          <w:sz w:val="28"/>
          <w:szCs w:val="28"/>
        </w:rPr>
        <w:t>)</w:t>
      </w:r>
    </w:p>
    <w:p>
      <w:pPr>
        <w:pStyle w:val="Normal"/>
        <w:shd w:fill="FFFFFF" w:val="clear"/>
        <w:ind w:firstLine="675" w:end="0"/>
        <w:jc w:val="both"/>
        <w:rPr>
          <w:sz w:val="28"/>
          <w:szCs w:val="28"/>
        </w:rPr>
      </w:pPr>
      <w:r>
        <w:rPr>
          <w:sz w:val="28"/>
          <w:szCs w:val="28"/>
        </w:rPr>
        <w:t xml:space="preserve">б) с иностранным гражданином, поступающим на военную службу на воинскую должность, для которой штатом предусмотрено воинское звание солдата, матроса, сержанта, старшины, - </w:t>
      </w:r>
      <w:r>
        <w:rPr>
          <w:b/>
          <w:sz w:val="28"/>
          <w:szCs w:val="28"/>
        </w:rPr>
        <w:t>на один год</w:t>
      </w:r>
      <w:r>
        <w:rPr>
          <w:sz w:val="28"/>
          <w:szCs w:val="28"/>
        </w:rPr>
        <w:t>;</w:t>
      </w:r>
      <w:r>
        <w:rPr>
          <w:i/>
          <w:iCs/>
          <w:sz w:val="28"/>
          <w:szCs w:val="28"/>
        </w:rPr>
        <w:t> (Дополнение подпунктом - Федеральный закон </w:t>
      </w:r>
      <w:hyperlink r:id="rId67" w:tgtFrame="contents">
        <w:r>
          <w:rPr>
            <w:rStyle w:val="Hyperlink"/>
            <w:sz w:val="28"/>
            <w:szCs w:val="28"/>
            <w:u w:val="single"/>
          </w:rPr>
          <w:t>от 11.11.2003 № 141-ФЗ</w:t>
        </w:r>
      </w:hyperlink>
      <w:r>
        <w:rPr>
          <w:i/>
          <w:iCs/>
          <w:sz w:val="28"/>
          <w:szCs w:val="28"/>
        </w:rPr>
        <w:t>) (В редакции Федерального закона </w:t>
      </w:r>
      <w:hyperlink r:id="rId68" w:tgtFrame="contents">
        <w:r>
          <w:rPr>
            <w:rStyle w:val="Hyperlink"/>
            <w:sz w:val="28"/>
            <w:szCs w:val="28"/>
            <w:u w:val="single"/>
          </w:rPr>
          <w:t>от 24.09.2022 № 370-ФЗ</w:t>
        </w:r>
      </w:hyperlink>
      <w:r>
        <w:rPr>
          <w:i/>
          <w:iCs/>
          <w:sz w:val="28"/>
          <w:szCs w:val="28"/>
        </w:rPr>
        <w:t>)</w:t>
      </w:r>
    </w:p>
    <w:p>
      <w:pPr>
        <w:pStyle w:val="Normal"/>
        <w:shd w:fill="FFFFFF" w:val="clear"/>
        <w:ind w:firstLine="675" w:end="0"/>
        <w:jc w:val="both"/>
        <w:rPr>
          <w:sz w:val="28"/>
          <w:szCs w:val="28"/>
        </w:rPr>
      </w:pPr>
      <w:r>
        <w:rPr>
          <w:sz w:val="28"/>
          <w:szCs w:val="28"/>
        </w:rPr>
        <w:t xml:space="preserve">в) с военнослужащим, проходящим военную службу по призыву, или иным гражданином, поступающим на военную службу на воинскую должность, для которой штатом предусмотрено воинское звание прапорщика, мичмана или офицера, за исключением граждан, указанных в подпункте "д" настоящего пункта, - </w:t>
      </w:r>
      <w:r>
        <w:rPr>
          <w:b/>
          <w:sz w:val="28"/>
          <w:szCs w:val="28"/>
        </w:rPr>
        <w:t>на пять лет</w:t>
      </w:r>
      <w:r>
        <w:rPr>
          <w:sz w:val="28"/>
          <w:szCs w:val="28"/>
        </w:rPr>
        <w:t>;</w:t>
      </w:r>
      <w:r>
        <w:rPr>
          <w:i/>
          <w:iCs/>
          <w:sz w:val="28"/>
          <w:szCs w:val="28"/>
        </w:rPr>
        <w:t> (В редакции федеральных законов </w:t>
      </w:r>
      <w:hyperlink r:id="rId69" w:tgtFrame="contents">
        <w:r>
          <w:rPr>
            <w:rStyle w:val="Hyperlink"/>
            <w:sz w:val="28"/>
            <w:szCs w:val="28"/>
            <w:u w:val="single"/>
          </w:rPr>
          <w:t>от 11.11.2003 № 141-ФЗ</w:t>
        </w:r>
      </w:hyperlink>
      <w:r>
        <w:rPr>
          <w:i/>
          <w:iCs/>
          <w:sz w:val="28"/>
          <w:szCs w:val="28"/>
        </w:rPr>
        <w:t>, </w:t>
      </w:r>
      <w:hyperlink r:id="rId70" w:tgtFrame="contents">
        <w:r>
          <w:rPr>
            <w:rStyle w:val="Hyperlink"/>
            <w:sz w:val="28"/>
            <w:szCs w:val="28"/>
            <w:u w:val="single"/>
          </w:rPr>
          <w:t>от 09.02.2009 № 1-ФЗ</w:t>
        </w:r>
      </w:hyperlink>
      <w:r>
        <w:rPr>
          <w:i/>
          <w:iCs/>
          <w:sz w:val="28"/>
          <w:szCs w:val="28"/>
        </w:rPr>
        <w:t>)</w:t>
      </w:r>
    </w:p>
    <w:p>
      <w:pPr>
        <w:pStyle w:val="Normal"/>
        <w:shd w:fill="FFFFFF" w:val="clear"/>
        <w:ind w:firstLine="675" w:end="0"/>
        <w:jc w:val="both"/>
        <w:rPr>
          <w:sz w:val="28"/>
          <w:szCs w:val="28"/>
        </w:rPr>
      </w:pPr>
      <w:r>
        <w:rPr>
          <w:sz w:val="28"/>
          <w:szCs w:val="28"/>
        </w:rPr>
        <w:t>г) с военнослужащим, обучающимся в:</w:t>
      </w:r>
    </w:p>
    <w:p>
      <w:pPr>
        <w:pStyle w:val="Normal"/>
        <w:shd w:fill="FFFFFF" w:val="clear"/>
        <w:ind w:firstLine="675" w:end="0"/>
        <w:jc w:val="both"/>
        <w:rPr>
          <w:sz w:val="28"/>
          <w:szCs w:val="28"/>
        </w:rPr>
      </w:pPr>
      <w:r>
        <w:rPr>
          <w:sz w:val="28"/>
          <w:szCs w:val="28"/>
        </w:rPr>
        <w:t xml:space="preserve">военной образовательной организации высшего образования по образовательной программе высшего образования, - на период освоения указанной образовательной программы и </w:t>
      </w:r>
      <w:r>
        <w:rPr>
          <w:b/>
          <w:sz w:val="28"/>
          <w:szCs w:val="28"/>
        </w:rPr>
        <w:t>пять лет</w:t>
      </w:r>
      <w:r>
        <w:rPr>
          <w:sz w:val="28"/>
          <w:szCs w:val="28"/>
        </w:rPr>
        <w:t xml:space="preserve"> военной службы после получения высшего образования;</w:t>
      </w:r>
      <w:r>
        <w:rPr>
          <w:i/>
          <w:iCs/>
          <w:sz w:val="28"/>
          <w:szCs w:val="28"/>
        </w:rPr>
        <w:t> (В редакции Федерального закона </w:t>
      </w:r>
      <w:hyperlink r:id="rId71" w:tgtFrame="contents">
        <w:r>
          <w:rPr>
            <w:rStyle w:val="Hyperlink"/>
            <w:sz w:val="28"/>
            <w:szCs w:val="28"/>
            <w:u w:val="single"/>
          </w:rPr>
          <w:t>от 02.07.2013 № 185-ФЗ</w:t>
        </w:r>
      </w:hyperlink>
      <w:r>
        <w:rPr>
          <w:i/>
          <w:iCs/>
          <w:sz w:val="28"/>
          <w:szCs w:val="28"/>
        </w:rPr>
        <w:t>)</w:t>
      </w:r>
    </w:p>
    <w:p>
      <w:pPr>
        <w:pStyle w:val="Normal"/>
        <w:shd w:fill="FFFFFF" w:val="clear"/>
        <w:ind w:firstLine="675" w:end="0"/>
        <w:jc w:val="both"/>
        <w:rPr>
          <w:sz w:val="28"/>
          <w:szCs w:val="28"/>
        </w:rPr>
      </w:pPr>
      <w:r>
        <w:rPr>
          <w:sz w:val="28"/>
          <w:szCs w:val="28"/>
        </w:rPr>
        <w:t xml:space="preserve">военной профессиональной образовательной организации или военной образовательной организации высшего образования по программе подготовки специалиста среднего звена, - на период освоения указанной образовательной программы и </w:t>
      </w:r>
      <w:r>
        <w:rPr>
          <w:b/>
          <w:sz w:val="28"/>
          <w:szCs w:val="28"/>
        </w:rPr>
        <w:t>три года</w:t>
      </w:r>
      <w:r>
        <w:rPr>
          <w:sz w:val="28"/>
          <w:szCs w:val="28"/>
        </w:rPr>
        <w:t xml:space="preserve"> военной службы после получения среднего профессионального образования, а в случаях, установленных Положением о порядке прохождения военной службы, - на период освоения указанной образовательной программы и пять лет военной службы после получения среднего профессионального образования;</w:t>
      </w:r>
      <w:r>
        <w:rPr>
          <w:i/>
          <w:iCs/>
          <w:sz w:val="28"/>
          <w:szCs w:val="28"/>
        </w:rPr>
        <w:t> (В редакции Федерального закона </w:t>
      </w:r>
      <w:hyperlink r:id="rId72" w:tgtFrame="contents">
        <w:r>
          <w:rPr>
            <w:rStyle w:val="Hyperlink"/>
            <w:sz w:val="28"/>
            <w:szCs w:val="28"/>
            <w:u w:val="single"/>
          </w:rPr>
          <w:t>от 02.07.2013 № 185-ФЗ</w:t>
        </w:r>
      </w:hyperlink>
      <w:r>
        <w:rPr>
          <w:i/>
          <w:iCs/>
          <w:sz w:val="28"/>
          <w:szCs w:val="28"/>
        </w:rPr>
        <w:t>)</w:t>
      </w:r>
    </w:p>
    <w:p>
      <w:pPr>
        <w:pStyle w:val="Normal"/>
        <w:shd w:fill="FFFFFF" w:val="clear"/>
        <w:ind w:firstLine="675" w:end="0"/>
        <w:jc w:val="both"/>
        <w:rPr>
          <w:sz w:val="28"/>
          <w:szCs w:val="28"/>
        </w:rPr>
      </w:pPr>
      <w:r>
        <w:rPr>
          <w:i/>
          <w:iCs/>
          <w:sz w:val="28"/>
          <w:szCs w:val="28"/>
        </w:rPr>
        <w:t>(Подпункт в редакции Федерального закона </w:t>
      </w:r>
      <w:hyperlink r:id="rId73" w:tgtFrame="contents">
        <w:r>
          <w:rPr>
            <w:rStyle w:val="Hyperlink"/>
            <w:sz w:val="28"/>
            <w:szCs w:val="28"/>
            <w:u w:val="single"/>
          </w:rPr>
          <w:t>от 11.03.2010 № 28-ФЗ</w:t>
        </w:r>
      </w:hyperlink>
      <w:r>
        <w:rPr>
          <w:i/>
          <w:iCs/>
          <w:sz w:val="28"/>
          <w:szCs w:val="28"/>
        </w:rPr>
        <w:t>)</w:t>
      </w:r>
    </w:p>
    <w:p>
      <w:pPr>
        <w:pStyle w:val="Normal"/>
        <w:shd w:fill="FFFFFF" w:val="clear"/>
        <w:ind w:firstLine="675" w:end="0"/>
        <w:jc w:val="both"/>
        <w:rPr>
          <w:sz w:val="28"/>
          <w:szCs w:val="28"/>
        </w:rPr>
      </w:pPr>
      <w:r>
        <w:rPr>
          <w:sz w:val="28"/>
          <w:szCs w:val="28"/>
        </w:rPr>
        <w:t xml:space="preserve">д) с гражданином, прошедшим обучение по программе военной подготовки в военном учебном центре при федеральной государственной образовательной организации высшего образования и поступающим непосредственно после окончания указанной образовательной организации на военную службу на воинскую должность, для которой штатом предусмотрено воинское звание офицера, - </w:t>
      </w:r>
      <w:r>
        <w:rPr>
          <w:b/>
          <w:sz w:val="28"/>
          <w:szCs w:val="28"/>
        </w:rPr>
        <w:t>на три года или пять лет</w:t>
      </w:r>
      <w:r>
        <w:rPr>
          <w:sz w:val="28"/>
          <w:szCs w:val="28"/>
        </w:rPr>
        <w:t>.</w:t>
      </w:r>
    </w:p>
    <w:p>
      <w:pPr>
        <w:pStyle w:val="Normal"/>
        <w:shd w:fill="FFFFFF" w:val="clear"/>
        <w:ind w:firstLine="675" w:end="0"/>
        <w:jc w:val="both"/>
        <w:rPr>
          <w:sz w:val="28"/>
          <w:szCs w:val="28"/>
        </w:rPr>
      </w:pPr>
      <w:r>
        <w:rPr>
          <w:sz w:val="28"/>
          <w:szCs w:val="28"/>
        </w:rPr>
        <w:t>10. Началом военной службы считается:</w:t>
      </w:r>
    </w:p>
    <w:p>
      <w:pPr>
        <w:pStyle w:val="Normal"/>
        <w:shd w:fill="FFFFFF" w:val="clear"/>
        <w:ind w:firstLine="675" w:end="0"/>
        <w:jc w:val="both"/>
        <w:rPr>
          <w:sz w:val="28"/>
          <w:szCs w:val="28"/>
        </w:rPr>
      </w:pPr>
      <w:r>
        <w:rPr>
          <w:sz w:val="28"/>
          <w:szCs w:val="28"/>
        </w:rPr>
        <w:t xml:space="preserve">для граждан, не пребывающих в запасе, не имеющих воинских званий и призванных на военную службу, - </w:t>
      </w:r>
      <w:r>
        <w:rPr>
          <w:b/>
          <w:sz w:val="28"/>
          <w:szCs w:val="28"/>
        </w:rPr>
        <w:t>день присвоения воинского звания рядового</w:t>
      </w:r>
      <w:r>
        <w:rPr>
          <w:sz w:val="28"/>
          <w:szCs w:val="28"/>
        </w:rPr>
        <w:t>;</w:t>
      </w:r>
      <w:r>
        <w:rPr>
          <w:i/>
          <w:iCs/>
          <w:sz w:val="28"/>
          <w:szCs w:val="28"/>
        </w:rPr>
        <w:t> (В редакции федеральных законов </w:t>
      </w:r>
      <w:hyperlink r:id="rId74" w:tgtFrame="contents">
        <w:r>
          <w:rPr>
            <w:rStyle w:val="Hyperlink"/>
            <w:sz w:val="28"/>
            <w:szCs w:val="28"/>
            <w:u w:val="single"/>
          </w:rPr>
          <w:t>от 09.03.2010 № 27-ФЗ</w:t>
        </w:r>
      </w:hyperlink>
      <w:r>
        <w:rPr>
          <w:i/>
          <w:iCs/>
          <w:sz w:val="28"/>
          <w:szCs w:val="28"/>
        </w:rPr>
        <w:t>; </w:t>
      </w:r>
      <w:hyperlink r:id="rId75" w:tgtFrame="contents">
        <w:r>
          <w:rPr>
            <w:rStyle w:val="Hyperlink"/>
            <w:sz w:val="28"/>
            <w:szCs w:val="28"/>
            <w:u w:val="single"/>
          </w:rPr>
          <w:t>от 29.12.2017 № 444-ФЗ</w:t>
        </w:r>
      </w:hyperlink>
      <w:r>
        <w:rPr>
          <w:i/>
          <w:iCs/>
          <w:sz w:val="28"/>
          <w:szCs w:val="28"/>
        </w:rPr>
        <w:t>)</w:t>
      </w:r>
    </w:p>
    <w:p>
      <w:pPr>
        <w:pStyle w:val="Normal"/>
        <w:shd w:fill="FFFFFF" w:val="clear"/>
        <w:ind w:firstLine="675" w:end="0"/>
        <w:jc w:val="both"/>
        <w:rPr>
          <w:sz w:val="28"/>
          <w:szCs w:val="28"/>
        </w:rPr>
      </w:pPr>
      <w:r>
        <w:rPr>
          <w:sz w:val="28"/>
          <w:szCs w:val="28"/>
        </w:rPr>
        <w:t xml:space="preserve">для граждан, не пребывающих в запасе, имеющих воинские звания и призванных на военную службу, - </w:t>
      </w:r>
      <w:r>
        <w:rPr>
          <w:b/>
          <w:sz w:val="28"/>
          <w:szCs w:val="28"/>
        </w:rPr>
        <w:t>дата издания приказа военного комиссара субъекта Российской Федерации</w:t>
      </w:r>
      <w:r>
        <w:rPr>
          <w:sz w:val="28"/>
          <w:szCs w:val="28"/>
        </w:rPr>
        <w:t xml:space="preserve"> о направлении к месту прохождения военной службы;</w:t>
      </w:r>
      <w:r>
        <w:rPr>
          <w:i/>
          <w:iCs/>
          <w:sz w:val="28"/>
          <w:szCs w:val="28"/>
        </w:rPr>
        <w:t> (Дополнение абзацем - Федеральный закон </w:t>
      </w:r>
      <w:hyperlink r:id="rId76" w:tgtFrame="contents">
        <w:r>
          <w:rPr>
            <w:rStyle w:val="Hyperlink"/>
            <w:sz w:val="28"/>
            <w:szCs w:val="28"/>
            <w:u w:val="single"/>
          </w:rPr>
          <w:t>от 29.12.2017 № 444-ФЗ</w:t>
        </w:r>
      </w:hyperlink>
      <w:r>
        <w:rPr>
          <w:i/>
          <w:iCs/>
          <w:sz w:val="28"/>
          <w:szCs w:val="28"/>
        </w:rPr>
        <w:t>)</w:t>
      </w:r>
    </w:p>
    <w:p>
      <w:pPr>
        <w:pStyle w:val="Normal"/>
        <w:shd w:fill="FFFFFF" w:val="clear"/>
        <w:ind w:firstLine="675" w:end="0"/>
        <w:jc w:val="both"/>
        <w:rPr>
          <w:sz w:val="28"/>
          <w:szCs w:val="28"/>
        </w:rPr>
      </w:pPr>
      <w:r>
        <w:rPr>
          <w:sz w:val="28"/>
          <w:szCs w:val="28"/>
        </w:rPr>
        <w:t xml:space="preserve">для граждан (иностранных граждан), поступивших на военную службу по контракту, - </w:t>
      </w:r>
      <w:r>
        <w:rPr>
          <w:b/>
          <w:sz w:val="28"/>
          <w:szCs w:val="28"/>
        </w:rPr>
        <w:t>день вступления в силу контракта</w:t>
      </w:r>
      <w:r>
        <w:rPr>
          <w:sz w:val="28"/>
          <w:szCs w:val="28"/>
        </w:rPr>
        <w:t xml:space="preserve"> о прохождении военной службы;</w:t>
      </w:r>
      <w:r>
        <w:rPr>
          <w:i/>
          <w:iCs/>
          <w:sz w:val="28"/>
          <w:szCs w:val="28"/>
        </w:rPr>
        <w:t> (В редакции Федерального закона </w:t>
      </w:r>
      <w:hyperlink r:id="rId77" w:tgtFrame="contents">
        <w:r>
          <w:rPr>
            <w:rStyle w:val="Hyperlink"/>
            <w:sz w:val="28"/>
            <w:szCs w:val="28"/>
            <w:u w:val="single"/>
          </w:rPr>
          <w:t>от 11.11.2003 № 141-ФЗ</w:t>
        </w:r>
      </w:hyperlink>
      <w:r>
        <w:rPr>
          <w:i/>
          <w:iCs/>
          <w:sz w:val="28"/>
          <w:szCs w:val="28"/>
        </w:rPr>
        <w:t>)</w:t>
      </w:r>
    </w:p>
    <w:p>
      <w:pPr>
        <w:pStyle w:val="Normal"/>
        <w:shd w:fill="FFFFFF" w:val="clear"/>
        <w:ind w:firstLine="675" w:end="0"/>
        <w:jc w:val="both"/>
        <w:rPr>
          <w:sz w:val="28"/>
          <w:szCs w:val="28"/>
        </w:rPr>
      </w:pPr>
      <w:r>
        <w:rPr>
          <w:sz w:val="28"/>
          <w:szCs w:val="28"/>
        </w:rPr>
        <w:t xml:space="preserve">для граждан, не проходивших военной службы или прошедших военную службу ранее и поступивших в военные профессиональные образовательные организации или военные образовательные организации высшего образования, - </w:t>
      </w:r>
      <w:r>
        <w:rPr>
          <w:b/>
          <w:sz w:val="28"/>
          <w:szCs w:val="28"/>
        </w:rPr>
        <w:t>дата зачисления</w:t>
      </w:r>
      <w:r>
        <w:rPr>
          <w:sz w:val="28"/>
          <w:szCs w:val="28"/>
        </w:rPr>
        <w:t xml:space="preserve"> в указанные образовательные организации.</w:t>
      </w:r>
      <w:r>
        <w:rPr>
          <w:i/>
          <w:iCs/>
          <w:sz w:val="28"/>
          <w:szCs w:val="28"/>
        </w:rPr>
        <w:t> (В редакции Федерального закона </w:t>
      </w:r>
      <w:hyperlink r:id="rId78" w:tgtFrame="contents">
        <w:r>
          <w:rPr>
            <w:rStyle w:val="Hyperlink"/>
            <w:sz w:val="28"/>
            <w:szCs w:val="28"/>
            <w:u w:val="single"/>
          </w:rPr>
          <w:t>от 02.07.2013 № 185-ФЗ</w:t>
        </w:r>
      </w:hyperlink>
      <w:r>
        <w:rPr>
          <w:i/>
          <w:iCs/>
          <w:sz w:val="28"/>
          <w:szCs w:val="28"/>
        </w:rPr>
        <w:t>)</w:t>
      </w:r>
    </w:p>
    <w:p>
      <w:pPr>
        <w:pStyle w:val="Normal"/>
        <w:shd w:fill="FFFFFF" w:val="clear"/>
        <w:ind w:firstLine="675" w:end="0"/>
        <w:jc w:val="both"/>
        <w:rPr>
          <w:sz w:val="28"/>
          <w:szCs w:val="28"/>
        </w:rPr>
      </w:pPr>
      <w:r>
        <w:rPr>
          <w:sz w:val="28"/>
          <w:szCs w:val="28"/>
        </w:rPr>
        <w:t xml:space="preserve">11. Окончанием военной службы считается </w:t>
      </w:r>
      <w:r>
        <w:rPr>
          <w:b/>
          <w:sz w:val="28"/>
          <w:szCs w:val="28"/>
        </w:rPr>
        <w:t>дата исключения</w:t>
      </w:r>
      <w:r>
        <w:rPr>
          <w:sz w:val="28"/>
          <w:szCs w:val="28"/>
        </w:rPr>
        <w:t xml:space="preserve"> военнослужащего из списков личного состава воинской части.</w:t>
      </w:r>
    </w:p>
    <w:p>
      <w:pPr>
        <w:pStyle w:val="Normal"/>
        <w:jc w:val="both"/>
        <w:rPr>
          <w:color w:val="000000"/>
          <w:sz w:val="28"/>
          <w:szCs w:val="28"/>
        </w:rPr>
      </w:pPr>
      <w:r>
        <w:rPr>
          <w:color w:val="000000"/>
          <w:sz w:val="28"/>
          <w:szCs w:val="28"/>
        </w:rPr>
      </w:r>
    </w:p>
    <w:p>
      <w:pPr>
        <w:pStyle w:val="Normal"/>
        <w:jc w:val="both"/>
        <w:rPr>
          <w:b/>
          <w:bCs/>
          <w:sz w:val="28"/>
          <w:szCs w:val="28"/>
        </w:rPr>
      </w:pPr>
      <w:r>
        <w:rPr>
          <w:color w:val="000000"/>
          <w:sz w:val="28"/>
          <w:szCs w:val="28"/>
        </w:rPr>
        <w:tab/>
      </w:r>
      <w:r>
        <w:rPr>
          <w:b/>
          <w:bCs/>
          <w:sz w:val="28"/>
          <w:szCs w:val="28"/>
        </w:rPr>
        <w:t>Статья 32. Контракт о прохождении военной службы</w:t>
      </w:r>
    </w:p>
    <w:p>
      <w:pPr>
        <w:pStyle w:val="Normal"/>
        <w:shd w:fill="FFFFFF" w:val="clear"/>
        <w:ind w:firstLine="675" w:end="0"/>
        <w:jc w:val="both"/>
        <w:rPr>
          <w:sz w:val="28"/>
          <w:szCs w:val="28"/>
        </w:rPr>
      </w:pPr>
      <w:r>
        <w:rPr>
          <w:sz w:val="28"/>
          <w:szCs w:val="28"/>
        </w:rPr>
        <w:t> </w:t>
      </w:r>
      <w:r>
        <w:rPr>
          <w:sz w:val="28"/>
          <w:szCs w:val="28"/>
        </w:rPr>
        <w:t>1. Контракт о прохождении военной службы заключается между гражданином (иностранным гражданином) и от имени Российской Федерации - Министерством обороны Российской Федерации, иным федеральным органом исполнительной власти или федеральным государственным органом, в которых настоящим Федеральным законом предусмотрена военная служба, письменно по типовой форме в порядке, определяемом Положением о порядке прохождения военной службы.</w:t>
      </w:r>
      <w:r>
        <w:rPr>
          <w:i/>
          <w:iCs/>
          <w:sz w:val="28"/>
          <w:szCs w:val="28"/>
        </w:rPr>
        <w:t> (В редакции федеральных законов </w:t>
      </w:r>
      <w:hyperlink r:id="rId79" w:tgtFrame="contents">
        <w:r>
          <w:rPr>
            <w:rStyle w:val="Hyperlink"/>
            <w:sz w:val="28"/>
            <w:szCs w:val="28"/>
            <w:u w:val="single"/>
          </w:rPr>
          <w:t>от 11.11.2003 № 141-ФЗ</w:t>
        </w:r>
      </w:hyperlink>
      <w:r>
        <w:rPr>
          <w:i/>
          <w:iCs/>
          <w:sz w:val="28"/>
          <w:szCs w:val="28"/>
        </w:rPr>
        <w:t>; </w:t>
      </w:r>
      <w:hyperlink r:id="rId80" w:tgtFrame="contents">
        <w:r>
          <w:rPr>
            <w:rStyle w:val="Hyperlink"/>
            <w:sz w:val="28"/>
            <w:szCs w:val="28"/>
            <w:u w:val="single"/>
          </w:rPr>
          <w:t>от 06.07.2006 № 103-ФЗ</w:t>
        </w:r>
      </w:hyperlink>
      <w:r>
        <w:rPr>
          <w:i/>
          <w:iCs/>
          <w:sz w:val="28"/>
          <w:szCs w:val="28"/>
        </w:rPr>
        <w:t>; </w:t>
      </w:r>
      <w:hyperlink r:id="rId81" w:tgtFrame="contents">
        <w:r>
          <w:rPr>
            <w:rStyle w:val="Hyperlink"/>
            <w:sz w:val="28"/>
            <w:szCs w:val="28"/>
            <w:u w:val="single"/>
          </w:rPr>
          <w:t>от 04.06.2014 № 145-ФЗ</w:t>
        </w:r>
      </w:hyperlink>
      <w:r>
        <w:rPr>
          <w:i/>
          <w:iCs/>
          <w:sz w:val="28"/>
          <w:szCs w:val="28"/>
        </w:rPr>
        <w:t>)</w:t>
      </w:r>
    </w:p>
    <w:p>
      <w:pPr>
        <w:pStyle w:val="Normal"/>
        <w:shd w:fill="FFFFFF" w:val="clear"/>
        <w:ind w:firstLine="675" w:end="0"/>
        <w:jc w:val="both"/>
        <w:rPr>
          <w:sz w:val="28"/>
          <w:szCs w:val="28"/>
        </w:rPr>
      </w:pPr>
      <w:r>
        <w:rPr>
          <w:sz w:val="28"/>
          <w:szCs w:val="28"/>
        </w:rPr>
        <w:t>2. В контракте о прохождении военной службы закрепляются добровольность поступления гражданина (иностранного гражданина) на военную службу, срок, в течение которого гражданин (иностранный гражданин) обязуется проходить военную службу, и условия контракта.</w:t>
      </w:r>
      <w:r>
        <w:rPr>
          <w:i/>
          <w:iCs/>
          <w:sz w:val="28"/>
          <w:szCs w:val="28"/>
        </w:rPr>
        <w:t> (В редакции Федерального закона </w:t>
      </w:r>
      <w:hyperlink r:id="rId82" w:tgtFrame="contents">
        <w:r>
          <w:rPr>
            <w:rStyle w:val="Hyperlink"/>
            <w:sz w:val="28"/>
            <w:szCs w:val="28"/>
            <w:u w:val="single"/>
          </w:rPr>
          <w:t>от 11.11.2003 № 141-ФЗ</w:t>
        </w:r>
      </w:hyperlink>
      <w:r>
        <w:rPr>
          <w:i/>
          <w:iCs/>
          <w:sz w:val="28"/>
          <w:szCs w:val="28"/>
        </w:rPr>
        <w:t>)</w:t>
      </w:r>
    </w:p>
    <w:p>
      <w:pPr>
        <w:pStyle w:val="Normal"/>
        <w:shd w:fill="FFFFFF" w:val="clear"/>
        <w:ind w:firstLine="675" w:end="0"/>
        <w:jc w:val="both"/>
        <w:rPr>
          <w:sz w:val="28"/>
          <w:szCs w:val="28"/>
        </w:rPr>
      </w:pPr>
      <w:r>
        <w:rPr>
          <w:sz w:val="28"/>
          <w:szCs w:val="28"/>
        </w:rPr>
        <w:t>3. Условия контракта о прохождении военной службы включают в себя обязанность гражданина (иностранного гражданина) проходить военную службу в Вооруженных Силах Российской Федерации, других войсках, воинских формированиях или органах в течение установленного контрактом срока, добросовестно исполнять все общие, должностные и специальные обязанности военнослужащих, установленные законодательными и иными нормативными правовыми актами Российской Федерации, а также право гражданина (иностранного гражданина) на соблюдение его прав и прав членов его семьи, включая получение социальных гарантий и компенсаций, установленных законодательными и иными нормативными правовыми актами Российской Федерации, определяющими статус военнослужащих и порядок прохождения военной службы.</w:t>
      </w:r>
      <w:r>
        <w:rPr>
          <w:i/>
          <w:iCs/>
          <w:sz w:val="28"/>
          <w:szCs w:val="28"/>
        </w:rPr>
        <w:t> (В редакции федеральных законов </w:t>
      </w:r>
      <w:hyperlink r:id="rId83" w:tgtFrame="contents">
        <w:r>
          <w:rPr>
            <w:rStyle w:val="Hyperlink"/>
            <w:sz w:val="28"/>
            <w:szCs w:val="28"/>
            <w:u w:val="single"/>
          </w:rPr>
          <w:t>от 11.11.2003 № 141-ФЗ</w:t>
        </w:r>
      </w:hyperlink>
      <w:r>
        <w:rPr>
          <w:i/>
          <w:iCs/>
          <w:sz w:val="28"/>
          <w:szCs w:val="28"/>
        </w:rPr>
        <w:t>; </w:t>
      </w:r>
      <w:hyperlink r:id="rId84" w:tgtFrame="contents">
        <w:r>
          <w:rPr>
            <w:rStyle w:val="Hyperlink"/>
            <w:sz w:val="28"/>
            <w:szCs w:val="28"/>
            <w:u w:val="single"/>
          </w:rPr>
          <w:t>от 22.08.2004 № 122-ФЗ</w:t>
        </w:r>
      </w:hyperlink>
      <w:r>
        <w:rPr>
          <w:i/>
          <w:iCs/>
          <w:sz w:val="28"/>
          <w:szCs w:val="28"/>
        </w:rPr>
        <w:t>)</w:t>
      </w:r>
    </w:p>
    <w:p>
      <w:pPr>
        <w:pStyle w:val="Normal"/>
        <w:shd w:fill="FFFFFF" w:val="clear"/>
        <w:ind w:firstLine="675" w:end="0"/>
        <w:jc w:val="both"/>
        <w:rPr>
          <w:sz w:val="28"/>
          <w:szCs w:val="28"/>
        </w:rPr>
      </w:pPr>
      <w:r>
        <w:rPr>
          <w:sz w:val="28"/>
          <w:szCs w:val="28"/>
        </w:rPr>
        <w:t>4. Контракт о прохождении военной службы вступает в силу со дня его подписания соответствующим должностным лицом в соответствии с Положением о порядке прохождения военной службы и прекращает свое действие со дня заключения военнослужащим иного контракта о прохождении военной службы, исключения военнослужащего из списков воинской части, а также в иных случаях, установленных федеральными законами.</w:t>
      </w:r>
    </w:p>
    <w:p>
      <w:pPr>
        <w:pStyle w:val="Normal"/>
        <w:shd w:fill="FFFFFF" w:val="clear"/>
        <w:ind w:firstLine="675" w:end="0"/>
        <w:jc w:val="both"/>
        <w:rPr>
          <w:sz w:val="28"/>
          <w:szCs w:val="28"/>
        </w:rPr>
      </w:pPr>
      <w:r>
        <w:rPr>
          <w:sz w:val="28"/>
          <w:szCs w:val="28"/>
        </w:rPr>
        <w:t>5. Заключение контракта о прохождении военной службы, прекращение его действия, а также иные отношения, связанные с ним, регулируются настоящим Федеральным законом, Положением о порядке прохождения военной службы, а также законодательными и иными нормативными правовыми актами Российской Федерации, определяющими порядок прохождения военной службы и статус военнослужащих.</w:t>
      </w:r>
    </w:p>
    <w:p>
      <w:pPr>
        <w:pStyle w:val="Normal"/>
        <w:ind w:firstLine="567" w:end="0"/>
        <w:jc w:val="both"/>
        <w:rPr>
          <w:sz w:val="28"/>
          <w:szCs w:val="28"/>
        </w:rPr>
      </w:pPr>
      <w:r>
        <w:rPr>
          <w:sz w:val="28"/>
          <w:szCs w:val="28"/>
        </w:rPr>
      </w:r>
    </w:p>
    <w:p>
      <w:pPr>
        <w:pStyle w:val="Normal"/>
        <w:jc w:val="both"/>
        <w:rPr>
          <w:b/>
          <w:sz w:val="28"/>
          <w:szCs w:val="28"/>
        </w:rPr>
      </w:pPr>
      <w:r>
        <w:rPr>
          <w:b/>
          <w:sz w:val="28"/>
          <w:szCs w:val="28"/>
        </w:rPr>
        <w:t xml:space="preserve">         </w:t>
      </w:r>
      <w:r>
        <w:rPr>
          <w:b/>
          <w:sz w:val="28"/>
          <w:szCs w:val="28"/>
        </w:rPr>
        <w:t>Вопрос № 4. Обязанности граждан по воинскому учету</w:t>
      </w:r>
    </w:p>
    <w:p>
      <w:pPr>
        <w:pStyle w:val="Normal"/>
        <w:shd w:fill="FFFFFF" w:val="clear"/>
        <w:jc w:val="both"/>
        <w:rPr>
          <w:sz w:val="28"/>
          <w:szCs w:val="28"/>
        </w:rPr>
      </w:pPr>
      <w:r>
        <w:rPr>
          <w:sz w:val="28"/>
          <w:szCs w:val="28"/>
        </w:rPr>
        <w:tab/>
        <w:t xml:space="preserve">Граждане </w:t>
      </w:r>
      <w:r>
        <w:rPr>
          <w:b/>
          <w:sz w:val="28"/>
          <w:szCs w:val="28"/>
        </w:rPr>
        <w:t>обязаны</w:t>
      </w:r>
      <w:r>
        <w:rPr>
          <w:sz w:val="28"/>
          <w:szCs w:val="28"/>
        </w:rPr>
        <w:t xml:space="preserve"> состоять на воинском учете, за исключением граждан:</w:t>
      </w:r>
    </w:p>
    <w:p>
      <w:pPr>
        <w:pStyle w:val="Normal"/>
        <w:shd w:fill="FFFFFF" w:val="clear"/>
        <w:jc w:val="both"/>
        <w:rPr>
          <w:sz w:val="28"/>
          <w:szCs w:val="28"/>
        </w:rPr>
      </w:pPr>
      <w:r>
        <w:rPr>
          <w:sz w:val="28"/>
          <w:szCs w:val="28"/>
        </w:rPr>
        <w:tab/>
        <w:t>освобожденных от исполнения воинской обязанности в соответствии с настоящим Федеральным законом;</w:t>
      </w:r>
    </w:p>
    <w:p>
      <w:pPr>
        <w:pStyle w:val="Normal"/>
        <w:shd w:fill="FFFFFF" w:val="clear"/>
        <w:jc w:val="both"/>
        <w:rPr>
          <w:sz w:val="28"/>
          <w:szCs w:val="28"/>
        </w:rPr>
      </w:pPr>
      <w:r>
        <w:rPr>
          <w:sz w:val="28"/>
          <w:szCs w:val="28"/>
        </w:rPr>
        <w:tab/>
        <w:t>проходящих военную службу;</w:t>
      </w:r>
    </w:p>
    <w:p>
      <w:pPr>
        <w:pStyle w:val="Normal"/>
        <w:shd w:fill="FFFFFF" w:val="clear"/>
        <w:jc w:val="both"/>
        <w:rPr>
          <w:sz w:val="28"/>
          <w:szCs w:val="28"/>
        </w:rPr>
      </w:pPr>
      <w:r>
        <w:rPr>
          <w:sz w:val="28"/>
          <w:szCs w:val="28"/>
        </w:rPr>
        <w:tab/>
        <w:t>женского пола, не имеющих военно-учетной специальности;</w:t>
      </w:r>
    </w:p>
    <w:p>
      <w:pPr>
        <w:pStyle w:val="Normal"/>
        <w:shd w:fill="FFFFFF" w:val="clear"/>
        <w:jc w:val="both"/>
        <w:rPr>
          <w:sz w:val="28"/>
          <w:szCs w:val="28"/>
        </w:rPr>
      </w:pPr>
      <w:r>
        <w:rPr>
          <w:sz w:val="28"/>
          <w:szCs w:val="28"/>
        </w:rPr>
        <w:tab/>
        <w:t>постоянно проживающих за пределами Российской Федерации.</w:t>
      </w:r>
    </w:p>
    <w:p>
      <w:pPr>
        <w:pStyle w:val="Normal"/>
        <w:shd w:fill="FFFFFF" w:val="clear"/>
        <w:rPr>
          <w:b/>
          <w:bCs/>
          <w:sz w:val="28"/>
          <w:szCs w:val="28"/>
        </w:rPr>
      </w:pPr>
      <w:r>
        <w:rPr>
          <w:sz w:val="28"/>
          <w:szCs w:val="28"/>
        </w:rPr>
        <w:tab/>
      </w:r>
      <w:r>
        <w:rPr>
          <w:b/>
          <w:bCs/>
          <w:sz w:val="28"/>
          <w:szCs w:val="28"/>
        </w:rPr>
        <w:t xml:space="preserve">Статья 10. Обязанности граждан по воинскому учету </w:t>
      </w:r>
    </w:p>
    <w:p>
      <w:pPr>
        <w:pStyle w:val="Normal"/>
        <w:shd w:fill="FFFFFF" w:val="clear"/>
        <w:ind w:firstLine="675" w:end="0"/>
        <w:jc w:val="both"/>
        <w:rPr>
          <w:sz w:val="28"/>
          <w:szCs w:val="28"/>
        </w:rPr>
      </w:pPr>
      <w:r>
        <w:rPr>
          <w:sz w:val="28"/>
          <w:szCs w:val="28"/>
        </w:rPr>
        <w:t>1. В целях обеспечения воинского учета граждане обязаны:</w:t>
      </w:r>
    </w:p>
    <w:p>
      <w:pPr>
        <w:pStyle w:val="Normal"/>
        <w:shd w:fill="FFFFFF" w:val="clear"/>
        <w:ind w:firstLine="675" w:end="0"/>
        <w:jc w:val="both"/>
        <w:rPr>
          <w:i/>
          <w:iCs/>
          <w:sz w:val="28"/>
          <w:szCs w:val="28"/>
        </w:rPr>
      </w:pPr>
      <w:r>
        <w:rPr>
          <w:sz w:val="28"/>
          <w:szCs w:val="28"/>
        </w:rPr>
        <w:t>состоять на воинском учете в военном комиссариате, а граждане, имеющие воинские звания офицеров и пребывающие в запасе Службы внешней разведки Российской Федерации и в запасе Федеральной службы безопасности Российской Федерации, - в указанных органах;</w:t>
      </w:r>
      <w:r>
        <w:rPr>
          <w:i/>
          <w:iCs/>
          <w:sz w:val="28"/>
          <w:szCs w:val="28"/>
        </w:rPr>
        <w:t> (В редакции федеральных законов </w:t>
      </w:r>
      <w:hyperlink r:id="rId85" w:tgtFrame="contents">
        <w:r>
          <w:rPr>
            <w:rStyle w:val="Hyperlink"/>
            <w:sz w:val="28"/>
            <w:szCs w:val="28"/>
            <w:u w:val="single"/>
          </w:rPr>
          <w:t>от 30.06.2003 № 86-ФЗ</w:t>
        </w:r>
      </w:hyperlink>
      <w:r>
        <w:rPr>
          <w:i/>
          <w:iCs/>
          <w:sz w:val="28"/>
          <w:szCs w:val="28"/>
        </w:rPr>
        <w:t>, </w:t>
      </w:r>
      <w:hyperlink r:id="rId86" w:tgtFrame="contents">
        <w:r>
          <w:rPr>
            <w:rStyle w:val="Hyperlink"/>
            <w:sz w:val="28"/>
            <w:szCs w:val="28"/>
            <w:u w:val="single"/>
          </w:rPr>
          <w:t>от 22.08.2004 № 122-ФЗ</w:t>
        </w:r>
      </w:hyperlink>
      <w:r>
        <w:rPr>
          <w:i/>
          <w:iCs/>
          <w:sz w:val="28"/>
          <w:szCs w:val="28"/>
        </w:rPr>
        <w:t>, </w:t>
      </w:r>
      <w:hyperlink r:id="rId87" w:tgtFrame="contents">
        <w:r>
          <w:rPr>
            <w:rStyle w:val="Hyperlink"/>
            <w:sz w:val="28"/>
            <w:szCs w:val="28"/>
            <w:u w:val="single"/>
          </w:rPr>
          <w:t>от 30.09.2005 № 125-ФЗ</w:t>
        </w:r>
      </w:hyperlink>
      <w:r>
        <w:rPr>
          <w:i/>
          <w:iCs/>
          <w:sz w:val="28"/>
          <w:szCs w:val="28"/>
        </w:rPr>
        <w:t>, </w:t>
      </w:r>
      <w:hyperlink r:id="rId88" w:tgtFrame="contents">
        <w:r>
          <w:rPr>
            <w:rStyle w:val="Hyperlink"/>
            <w:sz w:val="28"/>
            <w:szCs w:val="28"/>
            <w:u w:val="single"/>
          </w:rPr>
          <w:t>от 03.12.2008 № 248-ФЗ</w:t>
        </w:r>
      </w:hyperlink>
      <w:r>
        <w:rPr>
          <w:i/>
          <w:iCs/>
          <w:sz w:val="28"/>
          <w:szCs w:val="28"/>
        </w:rPr>
        <w:t>, </w:t>
      </w:r>
      <w:hyperlink r:id="rId89" w:tgtFrame="contents">
        <w:r>
          <w:rPr>
            <w:rStyle w:val="Hyperlink"/>
            <w:sz w:val="28"/>
            <w:szCs w:val="28"/>
            <w:u w:val="single"/>
          </w:rPr>
          <w:t>от 30.11.2011 № 343-ФЗ</w:t>
        </w:r>
      </w:hyperlink>
      <w:r>
        <w:rPr>
          <w:i/>
          <w:iCs/>
          <w:sz w:val="28"/>
          <w:szCs w:val="28"/>
        </w:rPr>
        <w:t>, </w:t>
      </w:r>
      <w:hyperlink r:id="rId90" w:tgtFrame="contents">
        <w:r>
          <w:rPr>
            <w:rStyle w:val="Hyperlink"/>
            <w:sz w:val="28"/>
            <w:szCs w:val="28"/>
            <w:u w:val="single"/>
          </w:rPr>
          <w:t>от 06.02.2019 № 8-ФЗ</w:t>
        </w:r>
      </w:hyperlink>
      <w:r>
        <w:rPr>
          <w:i/>
          <w:iCs/>
          <w:sz w:val="28"/>
          <w:szCs w:val="28"/>
        </w:rPr>
        <w:t>)</w:t>
      </w:r>
    </w:p>
    <w:p>
      <w:pPr>
        <w:pStyle w:val="Normal"/>
        <w:shd w:fill="FFFFFF" w:val="clear"/>
        <w:ind w:firstLine="675" w:end="0"/>
        <w:jc w:val="both"/>
        <w:rPr>
          <w:i/>
          <w:iCs/>
          <w:sz w:val="28"/>
          <w:szCs w:val="28"/>
        </w:rPr>
      </w:pPr>
      <w:r>
        <w:rPr>
          <w:i/>
          <w:iCs/>
          <w:sz w:val="28"/>
          <w:szCs w:val="28"/>
        </w:rPr>
        <w:t>я</w:t>
      </w:r>
      <w:r>
        <w:rPr>
          <w:sz w:val="28"/>
          <w:szCs w:val="28"/>
        </w:rPr>
        <w:t>виться в указанные в повестке военного комиссариата время и место либо по вызову местной администрации соответствующего поселения, муниципального или городского округа, осуществляющей первичный воинский учет;</w:t>
      </w:r>
      <w:r>
        <w:rPr>
          <w:i/>
          <w:iCs/>
          <w:sz w:val="28"/>
          <w:szCs w:val="28"/>
        </w:rPr>
        <w:t> </w:t>
      </w:r>
    </w:p>
    <w:p>
      <w:pPr>
        <w:pStyle w:val="Normal"/>
        <w:shd w:fill="FFFFFF" w:val="clear"/>
        <w:ind w:firstLine="675" w:end="0"/>
        <w:jc w:val="both"/>
        <w:rPr>
          <w:sz w:val="28"/>
          <w:szCs w:val="28"/>
        </w:rPr>
      </w:pPr>
      <w:r>
        <w:rPr>
          <w:sz w:val="28"/>
          <w:szCs w:val="28"/>
        </w:rPr>
        <w:t xml:space="preserve">при исключении их из списков личного состава воинской части в связи с увольнением с военной службы в запас Вооруженных Сил Российской Федерации, освобождении от отбывания наказания в виде лишения свободы, получении гражданином женского пола военно-учетной специальности, приобретении гражданства Российской Федерации (для граждан, подлежащих постановке на воинский учет) </w:t>
      </w:r>
      <w:r>
        <w:rPr>
          <w:b/>
          <w:sz w:val="28"/>
          <w:szCs w:val="28"/>
        </w:rPr>
        <w:t>явиться в двухнедельный срок</w:t>
      </w:r>
      <w:r>
        <w:rPr>
          <w:sz w:val="28"/>
          <w:szCs w:val="28"/>
        </w:rPr>
        <w:t xml:space="preserve"> в военный комиссариат или </w:t>
      </w:r>
      <w:r>
        <w:rPr>
          <w:b/>
          <w:sz w:val="28"/>
          <w:szCs w:val="28"/>
        </w:rPr>
        <w:t>в недельный срок</w:t>
      </w:r>
      <w:r>
        <w:rPr>
          <w:sz w:val="28"/>
          <w:szCs w:val="28"/>
        </w:rPr>
        <w:t xml:space="preserve"> подать заявление через Портал государственных и муниципальных услуг (функций) со дня наступления указанных событий в военный комиссариат для постановки на воинский учет;</w:t>
      </w:r>
      <w:r>
        <w:rPr>
          <w:i/>
          <w:iCs/>
          <w:sz w:val="28"/>
          <w:szCs w:val="28"/>
        </w:rPr>
        <w:t> (В редакции федеральных законов </w:t>
      </w:r>
      <w:hyperlink r:id="rId91" w:tgtFrame="contents">
        <w:r>
          <w:rPr>
            <w:rStyle w:val="Hyperlink"/>
            <w:sz w:val="28"/>
            <w:szCs w:val="28"/>
            <w:u w:val="single"/>
          </w:rPr>
          <w:t>от 28.04.2009 № 69-ФЗ</w:t>
        </w:r>
      </w:hyperlink>
      <w:r>
        <w:rPr>
          <w:i/>
          <w:iCs/>
          <w:sz w:val="28"/>
          <w:szCs w:val="28"/>
        </w:rPr>
        <w:t>, </w:t>
      </w:r>
      <w:hyperlink r:id="rId92" w:tgtFrame="contents">
        <w:r>
          <w:rPr>
            <w:rStyle w:val="Hyperlink"/>
            <w:sz w:val="28"/>
            <w:szCs w:val="28"/>
            <w:u w:val="single"/>
          </w:rPr>
          <w:t>от 09.03.2010 № 27-ФЗ</w:t>
        </w:r>
      </w:hyperlink>
      <w:r>
        <w:rPr>
          <w:i/>
          <w:iCs/>
          <w:sz w:val="28"/>
          <w:szCs w:val="28"/>
        </w:rPr>
        <w:t>, </w:t>
      </w:r>
      <w:hyperlink r:id="rId93" w:tgtFrame="contents">
        <w:r>
          <w:rPr>
            <w:rStyle w:val="Hyperlink"/>
            <w:sz w:val="28"/>
            <w:szCs w:val="28"/>
            <w:u w:val="single"/>
          </w:rPr>
          <w:t>от 30.11.2011 № 343-ФЗ</w:t>
        </w:r>
      </w:hyperlink>
      <w:r>
        <w:rPr>
          <w:i/>
          <w:iCs/>
          <w:sz w:val="28"/>
          <w:szCs w:val="28"/>
        </w:rPr>
        <w:t>, </w:t>
      </w:r>
      <w:hyperlink r:id="rId94" w:tgtFrame="contents">
        <w:r>
          <w:rPr>
            <w:rStyle w:val="Hyperlink"/>
            <w:sz w:val="28"/>
            <w:szCs w:val="28"/>
            <w:u w:val="single"/>
          </w:rPr>
          <w:t>от 14.04.2023 № 127-ФЗ</w:t>
        </w:r>
      </w:hyperlink>
      <w:r>
        <w:rPr>
          <w:i/>
          <w:iCs/>
          <w:sz w:val="28"/>
          <w:szCs w:val="28"/>
        </w:rPr>
        <w:t>)</w:t>
      </w:r>
    </w:p>
    <w:p>
      <w:pPr>
        <w:pStyle w:val="Normal"/>
        <w:shd w:fill="FFFFFF" w:val="clear"/>
        <w:ind w:firstLine="675" w:end="0"/>
        <w:jc w:val="both"/>
        <w:rPr>
          <w:sz w:val="28"/>
          <w:szCs w:val="28"/>
        </w:rPr>
      </w:pPr>
      <w:r>
        <w:rPr>
          <w:sz w:val="28"/>
          <w:szCs w:val="28"/>
        </w:rPr>
        <w:t xml:space="preserve">сообщить в письменной или электронной форме через Портал государственных и муниципальных услуг (функций) в военный комиссариат либо в местную администрацию соответствующего поселения, муниципального или городского округа, осуществляющую первичный воинский учет, об изменении семейного положения, образования, места работы (учебы) или должности, сведения о переезде на новое место пребывания, не подтвержденные регистрацией, либо выезде из Российской Федерации </w:t>
      </w:r>
      <w:r>
        <w:rPr>
          <w:b/>
          <w:sz w:val="28"/>
          <w:szCs w:val="28"/>
        </w:rPr>
        <w:t xml:space="preserve">на срок более шести месяцев </w:t>
      </w:r>
      <w:r>
        <w:rPr>
          <w:sz w:val="28"/>
          <w:szCs w:val="28"/>
        </w:rPr>
        <w:t>или въезде в Российскую Федерацию либо явиться в военный комиссариат в двухнедельный срок со дня наступления указанных событий;</w:t>
      </w:r>
    </w:p>
    <w:p>
      <w:pPr>
        <w:pStyle w:val="Normal"/>
        <w:shd w:fill="FFFFFF" w:val="clear"/>
        <w:ind w:firstLine="675" w:end="0"/>
        <w:jc w:val="both"/>
        <w:rPr>
          <w:sz w:val="28"/>
          <w:szCs w:val="28"/>
        </w:rPr>
      </w:pPr>
      <w:r>
        <w:rPr>
          <w:sz w:val="28"/>
          <w:szCs w:val="28"/>
        </w:rPr>
        <w:t>бережно хранить удостоверение гражданина, подлежащего призыву на военную службу, военный билет (временное удостоверение, выданное взамен военного билета), справку взамен военного билета, а также персональную электронную карту. В случае утраты указанных документов в двухнедельный срок обратиться в военный комиссариат либо в местную администрацию соответствующего поселения, муниципального или городского округа, осуществляющую первичный воинский учет, для решения вопроса о получении документов взамен утраченных.</w:t>
      </w:r>
      <w:r>
        <w:rPr>
          <w:i/>
          <w:iCs/>
          <w:sz w:val="28"/>
          <w:szCs w:val="28"/>
        </w:rPr>
        <w:t> </w:t>
      </w:r>
    </w:p>
    <w:p>
      <w:pPr>
        <w:pStyle w:val="Normal"/>
        <w:shd w:fill="FFFFFF" w:val="clear"/>
        <w:rPr>
          <w:b/>
          <w:bCs/>
          <w:sz w:val="28"/>
          <w:szCs w:val="28"/>
        </w:rPr>
      </w:pPr>
      <w:r>
        <w:rPr>
          <w:b/>
          <w:bCs/>
          <w:sz w:val="28"/>
          <w:szCs w:val="28"/>
        </w:rPr>
        <w:tab/>
        <w:tab/>
      </w:r>
    </w:p>
    <w:p>
      <w:pPr>
        <w:pStyle w:val="Normal"/>
        <w:shd w:fill="FFFFFF" w:val="clear"/>
        <w:rPr>
          <w:b/>
          <w:bCs/>
          <w:sz w:val="28"/>
          <w:szCs w:val="28"/>
        </w:rPr>
      </w:pPr>
      <w:r>
        <w:rPr>
          <w:b/>
          <w:bCs/>
          <w:sz w:val="28"/>
          <w:szCs w:val="28"/>
        </w:rPr>
        <w:tab/>
        <w:t>Статья 51. Запас</w:t>
      </w:r>
    </w:p>
    <w:p>
      <w:pPr>
        <w:pStyle w:val="Normal"/>
        <w:shd w:fill="FFFFFF" w:val="clear"/>
        <w:ind w:firstLine="675" w:end="0"/>
        <w:jc w:val="both"/>
        <w:rPr>
          <w:sz w:val="28"/>
          <w:szCs w:val="28"/>
        </w:rPr>
      </w:pPr>
      <w:r>
        <w:rPr>
          <w:sz w:val="28"/>
          <w:szCs w:val="28"/>
        </w:rPr>
        <w:t> </w:t>
      </w:r>
      <w:r>
        <w:rPr>
          <w:sz w:val="28"/>
          <w:szCs w:val="28"/>
        </w:rPr>
        <w:t>1. Для мобилизационного развертывания Вооруженных Сил Российской Федерации, других войск, воинских формирований и органов создаются запас Вооруженных Сил Российской Федерации, запас Службы внешней разведки Российской Федерации, запас Федеральной службы безопасности Российской Федерации, которые предназначены для укомплектования соединений, воинских частей Вооруженных Сил Российской Федерации, других войск, воинских формирований и органов, а также специальных формирований в период мобилизации, приведения их в боевую готовность и в военное время.</w:t>
      </w:r>
    </w:p>
    <w:p>
      <w:pPr>
        <w:pStyle w:val="Normal"/>
        <w:shd w:fill="FFFFFF" w:val="clear"/>
        <w:ind w:firstLine="675" w:end="0"/>
        <w:jc w:val="both"/>
        <w:rPr>
          <w:sz w:val="28"/>
          <w:szCs w:val="28"/>
        </w:rPr>
      </w:pPr>
      <w:r>
        <w:rPr>
          <w:sz w:val="28"/>
          <w:szCs w:val="28"/>
        </w:rPr>
        <w:t>Запас состоит из мобилизационного людского резерва и мобилизационного людского ресурса.</w:t>
      </w:r>
    </w:p>
    <w:p>
      <w:pPr>
        <w:pStyle w:val="Normal"/>
        <w:shd w:fill="FFFFFF" w:val="clear"/>
        <w:ind w:firstLine="675" w:end="0"/>
        <w:jc w:val="both"/>
        <w:rPr>
          <w:sz w:val="28"/>
          <w:szCs w:val="28"/>
        </w:rPr>
      </w:pPr>
      <w:r>
        <w:rPr>
          <w:sz w:val="28"/>
          <w:szCs w:val="28"/>
        </w:rPr>
        <w:t>2. Под мобилизационным людским резервом (далее также - резерв) понимаются граждане, пребывающие в запасе и заключившие в установленном порядке контракт о пребывании в мобилизационном людском резерве (далее - контракт о пребывании в резерве).</w:t>
      </w:r>
    </w:p>
    <w:p>
      <w:pPr>
        <w:pStyle w:val="Normal"/>
        <w:shd w:fill="FFFFFF" w:val="clear"/>
        <w:ind w:firstLine="675" w:end="0"/>
        <w:jc w:val="both"/>
        <w:rPr>
          <w:sz w:val="28"/>
          <w:szCs w:val="28"/>
        </w:rPr>
      </w:pPr>
      <w:r>
        <w:rPr>
          <w:sz w:val="28"/>
          <w:szCs w:val="28"/>
        </w:rPr>
        <w:t>3. Под мобилизационным людским ресурсом понимаются граждане, пребывающие в запасе и не входящие в состав резерва.</w:t>
      </w:r>
    </w:p>
    <w:p>
      <w:pPr>
        <w:pStyle w:val="Normal"/>
        <w:shd w:fill="FFFFFF" w:val="clear"/>
        <w:ind w:firstLine="675" w:end="0"/>
        <w:jc w:val="both"/>
        <w:rPr>
          <w:sz w:val="28"/>
          <w:szCs w:val="28"/>
        </w:rPr>
      </w:pPr>
      <w:r>
        <w:rPr>
          <w:sz w:val="28"/>
          <w:szCs w:val="28"/>
        </w:rPr>
        <w:t>4. Мобилизационные людские резервы Вооруженных Сил Российской Федерации, других войск, воинских формирований и органов создаются Президентом Российской Федерации по представлению соответствующего федерального органа исполнительной власти и формируются по территориальному принципу.</w:t>
      </w:r>
    </w:p>
    <w:p>
      <w:pPr>
        <w:pStyle w:val="Normal"/>
        <w:jc w:val="both"/>
        <w:rPr>
          <w:sz w:val="28"/>
          <w:szCs w:val="28"/>
        </w:rPr>
      </w:pPr>
      <w:r>
        <w:rPr>
          <w:sz w:val="28"/>
          <w:szCs w:val="28"/>
        </w:rPr>
      </w:r>
    </w:p>
    <w:p>
      <w:pPr>
        <w:pStyle w:val="Normal"/>
        <w:shd w:fill="FFFFFF" w:val="clear"/>
        <w:ind w:hanging="1215" w:start="1890" w:end="0"/>
        <w:rPr>
          <w:b/>
          <w:bCs/>
          <w:sz w:val="28"/>
          <w:szCs w:val="28"/>
        </w:rPr>
      </w:pPr>
      <w:r>
        <w:rPr>
          <w:b/>
          <w:bCs/>
          <w:sz w:val="28"/>
          <w:szCs w:val="28"/>
        </w:rPr>
        <w:t>Статья 53. Состав запаса</w:t>
      </w:r>
    </w:p>
    <w:p>
      <w:pPr>
        <w:pStyle w:val="Normal"/>
        <w:shd w:fill="FFFFFF" w:val="clear"/>
        <w:ind w:firstLine="675" w:end="0"/>
        <w:jc w:val="both"/>
        <w:rPr>
          <w:sz w:val="28"/>
          <w:szCs w:val="28"/>
        </w:rPr>
      </w:pPr>
      <w:r>
        <w:rPr>
          <w:sz w:val="28"/>
          <w:szCs w:val="28"/>
        </w:rPr>
        <w:t> </w:t>
      </w:r>
    </w:p>
    <w:p>
      <w:pPr>
        <w:pStyle w:val="Normal"/>
        <w:shd w:fill="FFFFFF" w:val="clear"/>
        <w:ind w:firstLine="675" w:end="0"/>
        <w:jc w:val="both"/>
        <w:rPr>
          <w:sz w:val="28"/>
          <w:szCs w:val="28"/>
        </w:rPr>
      </w:pPr>
      <w:r>
        <w:rPr>
          <w:sz w:val="28"/>
          <w:szCs w:val="28"/>
        </w:rPr>
        <w:t>1. Граждане, пребывающие в запасе, подразделяются на три разряда:</w:t>
      </w:r>
    </w:p>
    <w:p>
      <w:pPr>
        <w:pStyle w:val="Normal"/>
        <w:shd w:fill="FFFFFF" w:val="clear"/>
        <w:ind w:firstLine="675" w:end="0"/>
        <w:jc w:val="both"/>
        <w:rPr>
          <w:sz w:val="28"/>
          <w:szCs w:val="28"/>
        </w:rPr>
      </w:pPr>
      <w:r>
        <w:rPr>
          <w:sz w:val="28"/>
          <w:szCs w:val="28"/>
        </w:rPr>
      </w:r>
    </w:p>
    <w:tbl>
      <w:tblPr>
        <w:tblW w:w="9030" w:type="dxa"/>
        <w:jc w:val="start"/>
        <w:tblInd w:w="30" w:type="dxa"/>
        <w:tblLayout w:type="fixed"/>
        <w:tblCellMar>
          <w:top w:w="0" w:type="dxa"/>
          <w:start w:w="0" w:type="dxa"/>
          <w:bottom w:w="0" w:type="dxa"/>
          <w:end w:w="0" w:type="dxa"/>
        </w:tblCellMar>
      </w:tblPr>
      <w:tblGrid>
        <w:gridCol w:w="4807"/>
        <w:gridCol w:w="1453"/>
        <w:gridCol w:w="1396"/>
        <w:gridCol w:w="1374"/>
      </w:tblGrid>
      <w:tr>
        <w:trPr/>
        <w:tc>
          <w:tcPr>
            <w:tcW w:w="4807" w:type="dxa"/>
            <w:tcBorders/>
            <w:shd w:fill="FFFFFF" w:val="clear"/>
          </w:tcPr>
          <w:p>
            <w:pPr>
              <w:pStyle w:val="Normal"/>
              <w:snapToGrid w:val="false"/>
              <w:rPr>
                <w:sz w:val="28"/>
                <w:szCs w:val="28"/>
              </w:rPr>
            </w:pPr>
            <w:r>
              <w:rPr>
                <w:sz w:val="28"/>
                <w:szCs w:val="28"/>
              </w:rPr>
            </w:r>
          </w:p>
        </w:tc>
        <w:tc>
          <w:tcPr>
            <w:tcW w:w="1453" w:type="dxa"/>
            <w:tcBorders/>
            <w:shd w:fill="FFFFFF" w:val="clear"/>
          </w:tcPr>
          <w:p>
            <w:pPr>
              <w:pStyle w:val="Normal"/>
              <w:snapToGrid w:val="false"/>
              <w:rPr>
                <w:sz w:val="28"/>
                <w:szCs w:val="28"/>
              </w:rPr>
            </w:pPr>
            <w:r>
              <w:rPr>
                <w:sz w:val="28"/>
                <w:szCs w:val="28"/>
              </w:rPr>
            </w:r>
          </w:p>
        </w:tc>
        <w:tc>
          <w:tcPr>
            <w:tcW w:w="1396" w:type="dxa"/>
            <w:tcBorders/>
            <w:shd w:fill="FFFFFF" w:val="clear"/>
          </w:tcPr>
          <w:p>
            <w:pPr>
              <w:pStyle w:val="Normal"/>
              <w:snapToGrid w:val="false"/>
              <w:rPr>
                <w:sz w:val="28"/>
                <w:szCs w:val="28"/>
              </w:rPr>
            </w:pPr>
            <w:r>
              <w:rPr>
                <w:sz w:val="28"/>
                <w:szCs w:val="28"/>
              </w:rPr>
            </w:r>
          </w:p>
        </w:tc>
        <w:tc>
          <w:tcPr>
            <w:tcW w:w="1374" w:type="dxa"/>
            <w:tcBorders/>
            <w:shd w:fill="FFFFFF" w:val="clear"/>
          </w:tcPr>
          <w:p>
            <w:pPr>
              <w:pStyle w:val="Normal"/>
              <w:snapToGrid w:val="false"/>
              <w:rPr>
                <w:sz w:val="28"/>
                <w:szCs w:val="28"/>
              </w:rPr>
            </w:pPr>
            <w:r>
              <w:rPr>
                <w:sz w:val="28"/>
                <w:szCs w:val="28"/>
              </w:rPr>
            </w:r>
          </w:p>
        </w:tc>
      </w:tr>
      <w:tr>
        <w:trPr/>
        <w:tc>
          <w:tcPr>
            <w:tcW w:w="4807" w:type="dxa"/>
            <w:vMerge w:val="restart"/>
            <w:tcBorders>
              <w:top w:val="single" w:sz="6" w:space="0" w:color="A0A0A0"/>
              <w:bottom w:val="single" w:sz="6" w:space="0" w:color="A0A0A0"/>
              <w:end w:val="single" w:sz="6" w:space="0" w:color="A0A0A0"/>
            </w:tcBorders>
            <w:shd w:fill="FFFFFF" w:val="clear"/>
            <w:tcMar>
              <w:top w:w="90" w:type="dxa"/>
              <w:start w:w="60" w:type="dxa"/>
              <w:bottom w:w="90" w:type="dxa"/>
              <w:end w:w="60" w:type="dxa"/>
            </w:tcMar>
          </w:tcPr>
          <w:p>
            <w:pPr>
              <w:pStyle w:val="Normal"/>
              <w:jc w:val="center"/>
              <w:rPr>
                <w:sz w:val="28"/>
                <w:szCs w:val="28"/>
              </w:rPr>
            </w:pPr>
            <w:r>
              <w:rPr>
                <w:sz w:val="28"/>
                <w:szCs w:val="28"/>
              </w:rPr>
              <w:t>Составы запаса (воинские звания)</w:t>
            </w:r>
          </w:p>
        </w:tc>
        <w:tc>
          <w:tcPr>
            <w:tcW w:w="4223" w:type="dxa"/>
            <w:gridSpan w:val="3"/>
            <w:tcBorders>
              <w:top w:val="single" w:sz="6" w:space="0" w:color="A0A0A0"/>
              <w:start w:val="single" w:sz="6" w:space="0" w:color="A0A0A0"/>
              <w:bottom w:val="single" w:sz="6" w:space="0" w:color="A0A0A0"/>
            </w:tcBorders>
            <w:shd w:fill="FFFFFF" w:val="clear"/>
            <w:tcMar>
              <w:top w:w="90" w:type="dxa"/>
              <w:start w:w="60" w:type="dxa"/>
              <w:bottom w:w="90" w:type="dxa"/>
              <w:end w:w="60" w:type="dxa"/>
            </w:tcMar>
          </w:tcPr>
          <w:p>
            <w:pPr>
              <w:pStyle w:val="Normal"/>
              <w:jc w:val="center"/>
              <w:rPr>
                <w:sz w:val="28"/>
                <w:szCs w:val="28"/>
              </w:rPr>
            </w:pPr>
            <w:r>
              <w:rPr>
                <w:sz w:val="28"/>
                <w:szCs w:val="28"/>
              </w:rPr>
              <w:t>Возраст граждан, пребывающих в запасе</w:t>
            </w:r>
          </w:p>
        </w:tc>
      </w:tr>
      <w:tr>
        <w:trPr/>
        <w:tc>
          <w:tcPr>
            <w:tcW w:w="4807" w:type="dxa"/>
            <w:vMerge w:val="continue"/>
            <w:tcBorders>
              <w:top w:val="single" w:sz="6" w:space="0" w:color="A0A0A0"/>
              <w:bottom w:val="single" w:sz="6" w:space="0" w:color="A0A0A0"/>
              <w:end w:val="single" w:sz="6" w:space="0" w:color="A0A0A0"/>
            </w:tcBorders>
            <w:shd w:fill="FFFFFF" w:val="clear"/>
            <w:tcMar>
              <w:top w:w="90" w:type="dxa"/>
              <w:start w:w="60" w:type="dxa"/>
              <w:bottom w:w="90" w:type="dxa"/>
              <w:end w:w="60" w:type="dxa"/>
            </w:tcMar>
          </w:tcPr>
          <w:p>
            <w:pPr>
              <w:pStyle w:val="Normal"/>
              <w:snapToGrid w:val="false"/>
              <w:rPr>
                <w:sz w:val="28"/>
                <w:szCs w:val="28"/>
              </w:rPr>
            </w:pPr>
            <w:r>
              <w:rPr>
                <w:sz w:val="28"/>
                <w:szCs w:val="28"/>
              </w:rPr>
            </w:r>
          </w:p>
        </w:tc>
        <w:tc>
          <w:tcPr>
            <w:tcW w:w="1453" w:type="dxa"/>
            <w:tcBorders>
              <w:top w:val="single" w:sz="6" w:space="0" w:color="A0A0A0"/>
              <w:start w:val="single" w:sz="6" w:space="0" w:color="A0A0A0"/>
              <w:bottom w:val="single" w:sz="6" w:space="0" w:color="A0A0A0"/>
              <w:end w:val="single" w:sz="6" w:space="0" w:color="A0A0A0"/>
            </w:tcBorders>
            <w:shd w:fill="FFFFFF" w:val="clear"/>
            <w:tcMar>
              <w:top w:w="90" w:type="dxa"/>
              <w:start w:w="60" w:type="dxa"/>
              <w:bottom w:w="90" w:type="dxa"/>
              <w:end w:w="60" w:type="dxa"/>
            </w:tcMar>
          </w:tcPr>
          <w:p>
            <w:pPr>
              <w:pStyle w:val="Normal"/>
              <w:rPr>
                <w:sz w:val="28"/>
                <w:szCs w:val="28"/>
              </w:rPr>
            </w:pPr>
            <w:r>
              <w:rPr>
                <w:sz w:val="28"/>
                <w:szCs w:val="28"/>
              </w:rPr>
              <w:t>Первый разряд</w:t>
            </w:r>
          </w:p>
        </w:tc>
        <w:tc>
          <w:tcPr>
            <w:tcW w:w="1396" w:type="dxa"/>
            <w:tcBorders>
              <w:top w:val="single" w:sz="6" w:space="0" w:color="A0A0A0"/>
              <w:start w:val="single" w:sz="6" w:space="0" w:color="A0A0A0"/>
              <w:bottom w:val="single" w:sz="6" w:space="0" w:color="A0A0A0"/>
              <w:end w:val="single" w:sz="6" w:space="0" w:color="A0A0A0"/>
            </w:tcBorders>
            <w:shd w:fill="FFFFFF" w:val="clear"/>
            <w:tcMar>
              <w:top w:w="90" w:type="dxa"/>
              <w:start w:w="60" w:type="dxa"/>
              <w:bottom w:w="90" w:type="dxa"/>
              <w:end w:w="60" w:type="dxa"/>
            </w:tcMar>
          </w:tcPr>
          <w:p>
            <w:pPr>
              <w:pStyle w:val="Normal"/>
              <w:rPr>
                <w:sz w:val="28"/>
                <w:szCs w:val="28"/>
              </w:rPr>
            </w:pPr>
            <w:r>
              <w:rPr>
                <w:sz w:val="28"/>
                <w:szCs w:val="28"/>
              </w:rPr>
              <w:t>Второй разряд</w:t>
            </w:r>
          </w:p>
        </w:tc>
        <w:tc>
          <w:tcPr>
            <w:tcW w:w="1374" w:type="dxa"/>
            <w:tcBorders>
              <w:top w:val="single" w:sz="6" w:space="0" w:color="A0A0A0"/>
              <w:start w:val="single" w:sz="6" w:space="0" w:color="A0A0A0"/>
              <w:bottom w:val="single" w:sz="6" w:space="0" w:color="A0A0A0"/>
            </w:tcBorders>
            <w:shd w:fill="FFFFFF" w:val="clear"/>
            <w:tcMar>
              <w:top w:w="90" w:type="dxa"/>
              <w:start w:w="60" w:type="dxa"/>
              <w:bottom w:w="90" w:type="dxa"/>
              <w:end w:w="60" w:type="dxa"/>
            </w:tcMar>
          </w:tcPr>
          <w:p>
            <w:pPr>
              <w:pStyle w:val="Normal"/>
              <w:rPr>
                <w:sz w:val="28"/>
                <w:szCs w:val="28"/>
              </w:rPr>
            </w:pPr>
            <w:r>
              <w:rPr>
                <w:sz w:val="28"/>
                <w:szCs w:val="28"/>
              </w:rPr>
              <w:t>Третий разряд</w:t>
            </w:r>
          </w:p>
        </w:tc>
      </w:tr>
      <w:tr>
        <w:trPr/>
        <w:tc>
          <w:tcPr>
            <w:tcW w:w="4807" w:type="dxa"/>
            <w:tcBorders/>
            <w:shd w:fill="FFFFFF" w:val="clear"/>
            <w:tcMar>
              <w:top w:w="90" w:type="dxa"/>
              <w:start w:w="60" w:type="dxa"/>
              <w:bottom w:w="90" w:type="dxa"/>
              <w:end w:w="60" w:type="dxa"/>
            </w:tcMar>
          </w:tcPr>
          <w:p>
            <w:pPr>
              <w:pStyle w:val="Normal"/>
              <w:rPr>
                <w:sz w:val="28"/>
                <w:szCs w:val="28"/>
              </w:rPr>
            </w:pPr>
            <w:r>
              <w:rPr>
                <w:sz w:val="28"/>
                <w:szCs w:val="28"/>
              </w:rPr>
              <w:t>Солдаты, матросы, сержанты, старшины, прапорщики и мичманы</w:t>
            </w:r>
          </w:p>
        </w:tc>
        <w:tc>
          <w:tcPr>
            <w:tcW w:w="1453" w:type="dxa"/>
            <w:tcBorders/>
            <w:shd w:fill="FFFFFF" w:val="clear"/>
            <w:tcMar>
              <w:top w:w="90" w:type="dxa"/>
              <w:start w:w="60" w:type="dxa"/>
              <w:bottom w:w="90" w:type="dxa"/>
              <w:end w:w="60" w:type="dxa"/>
            </w:tcMar>
          </w:tcPr>
          <w:p>
            <w:pPr>
              <w:pStyle w:val="Normal"/>
              <w:rPr>
                <w:sz w:val="28"/>
                <w:szCs w:val="28"/>
              </w:rPr>
            </w:pPr>
            <w:r>
              <w:rPr>
                <w:sz w:val="28"/>
                <w:szCs w:val="28"/>
              </w:rPr>
              <w:t>до 40 лет</w:t>
            </w:r>
          </w:p>
        </w:tc>
        <w:tc>
          <w:tcPr>
            <w:tcW w:w="1396" w:type="dxa"/>
            <w:tcBorders/>
            <w:shd w:fill="FFFFFF" w:val="clear"/>
            <w:tcMar>
              <w:top w:w="90" w:type="dxa"/>
              <w:start w:w="60" w:type="dxa"/>
              <w:bottom w:w="90" w:type="dxa"/>
              <w:end w:w="60" w:type="dxa"/>
            </w:tcMar>
          </w:tcPr>
          <w:p>
            <w:pPr>
              <w:pStyle w:val="Normal"/>
              <w:rPr>
                <w:sz w:val="28"/>
                <w:szCs w:val="28"/>
              </w:rPr>
            </w:pPr>
            <w:r>
              <w:rPr>
                <w:sz w:val="28"/>
                <w:szCs w:val="28"/>
              </w:rPr>
              <w:t>до 50 лет</w:t>
            </w:r>
          </w:p>
        </w:tc>
        <w:tc>
          <w:tcPr>
            <w:tcW w:w="1374" w:type="dxa"/>
            <w:tcBorders/>
            <w:shd w:fill="FFFFFF" w:val="clear"/>
            <w:tcMar>
              <w:top w:w="90" w:type="dxa"/>
              <w:start w:w="60" w:type="dxa"/>
              <w:bottom w:w="90" w:type="dxa"/>
              <w:end w:w="60" w:type="dxa"/>
            </w:tcMar>
          </w:tcPr>
          <w:p>
            <w:pPr>
              <w:pStyle w:val="Normal"/>
              <w:rPr>
                <w:sz w:val="28"/>
                <w:szCs w:val="28"/>
              </w:rPr>
            </w:pPr>
            <w:r>
              <w:rPr>
                <w:sz w:val="28"/>
                <w:szCs w:val="28"/>
              </w:rPr>
              <w:t>до 55 лет</w:t>
            </w:r>
          </w:p>
        </w:tc>
      </w:tr>
      <w:tr>
        <w:trPr/>
        <w:tc>
          <w:tcPr>
            <w:tcW w:w="4807" w:type="dxa"/>
            <w:tcBorders/>
            <w:shd w:fill="FFFFFF" w:val="clear"/>
            <w:tcMar>
              <w:top w:w="90" w:type="dxa"/>
              <w:start w:w="60" w:type="dxa"/>
              <w:bottom w:w="90" w:type="dxa"/>
              <w:end w:w="60" w:type="dxa"/>
            </w:tcMar>
          </w:tcPr>
          <w:p>
            <w:pPr>
              <w:pStyle w:val="Normal"/>
              <w:rPr>
                <w:sz w:val="28"/>
                <w:szCs w:val="28"/>
              </w:rPr>
            </w:pPr>
            <w:r>
              <w:rPr>
                <w:sz w:val="28"/>
                <w:szCs w:val="28"/>
              </w:rPr>
              <w:t>Младшие офицеры</w:t>
            </w:r>
          </w:p>
        </w:tc>
        <w:tc>
          <w:tcPr>
            <w:tcW w:w="1453" w:type="dxa"/>
            <w:tcBorders/>
            <w:shd w:fill="FFFFFF" w:val="clear"/>
            <w:tcMar>
              <w:top w:w="90" w:type="dxa"/>
              <w:start w:w="60" w:type="dxa"/>
              <w:bottom w:w="90" w:type="dxa"/>
              <w:end w:w="60" w:type="dxa"/>
            </w:tcMar>
          </w:tcPr>
          <w:p>
            <w:pPr>
              <w:pStyle w:val="Normal"/>
              <w:rPr>
                <w:sz w:val="28"/>
                <w:szCs w:val="28"/>
              </w:rPr>
            </w:pPr>
            <w:r>
              <w:rPr>
                <w:sz w:val="28"/>
                <w:szCs w:val="28"/>
              </w:rPr>
              <w:t>до 50 лет</w:t>
            </w:r>
          </w:p>
        </w:tc>
        <w:tc>
          <w:tcPr>
            <w:tcW w:w="1396" w:type="dxa"/>
            <w:tcBorders/>
            <w:shd w:fill="FFFFFF" w:val="clear"/>
            <w:tcMar>
              <w:top w:w="90" w:type="dxa"/>
              <w:start w:w="60" w:type="dxa"/>
              <w:bottom w:w="90" w:type="dxa"/>
              <w:end w:w="60" w:type="dxa"/>
            </w:tcMar>
          </w:tcPr>
          <w:p>
            <w:pPr>
              <w:pStyle w:val="Normal"/>
              <w:rPr>
                <w:sz w:val="28"/>
                <w:szCs w:val="28"/>
              </w:rPr>
            </w:pPr>
            <w:r>
              <w:rPr>
                <w:sz w:val="28"/>
                <w:szCs w:val="28"/>
              </w:rPr>
              <w:t>до 55 лет</w:t>
            </w:r>
          </w:p>
        </w:tc>
        <w:tc>
          <w:tcPr>
            <w:tcW w:w="1374" w:type="dxa"/>
            <w:tcBorders/>
            <w:shd w:fill="FFFFFF" w:val="clear"/>
            <w:tcMar>
              <w:top w:w="90" w:type="dxa"/>
              <w:start w:w="60" w:type="dxa"/>
              <w:bottom w:w="90" w:type="dxa"/>
              <w:end w:w="60" w:type="dxa"/>
            </w:tcMar>
          </w:tcPr>
          <w:p>
            <w:pPr>
              <w:pStyle w:val="Normal"/>
              <w:rPr>
                <w:sz w:val="28"/>
                <w:szCs w:val="28"/>
              </w:rPr>
            </w:pPr>
            <w:r>
              <w:rPr>
                <w:sz w:val="28"/>
                <w:szCs w:val="28"/>
              </w:rPr>
              <w:t>до 60 лет</w:t>
            </w:r>
          </w:p>
        </w:tc>
      </w:tr>
      <w:tr>
        <w:trPr/>
        <w:tc>
          <w:tcPr>
            <w:tcW w:w="4807" w:type="dxa"/>
            <w:tcBorders/>
            <w:shd w:fill="FFFFFF" w:val="clear"/>
            <w:tcMar>
              <w:top w:w="90" w:type="dxa"/>
              <w:start w:w="60" w:type="dxa"/>
              <w:bottom w:w="90" w:type="dxa"/>
              <w:end w:w="60" w:type="dxa"/>
            </w:tcMar>
          </w:tcPr>
          <w:p>
            <w:pPr>
              <w:pStyle w:val="Normal"/>
              <w:rPr>
                <w:sz w:val="28"/>
                <w:szCs w:val="28"/>
              </w:rPr>
            </w:pPr>
            <w:r>
              <w:rPr>
                <w:sz w:val="28"/>
                <w:szCs w:val="28"/>
              </w:rPr>
              <w:t>Майоры, </w:t>
              <w:br/>
              <w:t>капитаны 3 ранга, подполковники, капитаны 2 ранга</w:t>
            </w:r>
          </w:p>
        </w:tc>
        <w:tc>
          <w:tcPr>
            <w:tcW w:w="1453" w:type="dxa"/>
            <w:tcBorders/>
            <w:shd w:fill="FFFFFF" w:val="clear"/>
            <w:tcMar>
              <w:top w:w="90" w:type="dxa"/>
              <w:start w:w="60" w:type="dxa"/>
              <w:bottom w:w="90" w:type="dxa"/>
              <w:end w:w="60" w:type="dxa"/>
            </w:tcMar>
          </w:tcPr>
          <w:p>
            <w:pPr>
              <w:pStyle w:val="Normal"/>
              <w:rPr>
                <w:sz w:val="28"/>
                <w:szCs w:val="28"/>
              </w:rPr>
            </w:pPr>
            <w:r>
              <w:rPr>
                <w:sz w:val="28"/>
                <w:szCs w:val="28"/>
              </w:rPr>
              <w:t>до 55 лет</w:t>
            </w:r>
          </w:p>
        </w:tc>
        <w:tc>
          <w:tcPr>
            <w:tcW w:w="1396" w:type="dxa"/>
            <w:tcBorders/>
            <w:shd w:fill="FFFFFF" w:val="clear"/>
            <w:tcMar>
              <w:top w:w="90" w:type="dxa"/>
              <w:start w:w="60" w:type="dxa"/>
              <w:bottom w:w="90" w:type="dxa"/>
              <w:end w:w="60" w:type="dxa"/>
            </w:tcMar>
          </w:tcPr>
          <w:p>
            <w:pPr>
              <w:pStyle w:val="Normal"/>
              <w:rPr>
                <w:sz w:val="28"/>
                <w:szCs w:val="28"/>
              </w:rPr>
            </w:pPr>
            <w:r>
              <w:rPr>
                <w:sz w:val="28"/>
                <w:szCs w:val="28"/>
              </w:rPr>
              <w:t>до 60 лет</w:t>
            </w:r>
          </w:p>
        </w:tc>
        <w:tc>
          <w:tcPr>
            <w:tcW w:w="1374" w:type="dxa"/>
            <w:tcBorders/>
            <w:shd w:fill="FFFFFF" w:val="clear"/>
            <w:tcMar>
              <w:top w:w="90" w:type="dxa"/>
              <w:start w:w="60" w:type="dxa"/>
              <w:bottom w:w="90" w:type="dxa"/>
              <w:end w:w="60" w:type="dxa"/>
            </w:tcMar>
          </w:tcPr>
          <w:p>
            <w:pPr>
              <w:pStyle w:val="Normal"/>
              <w:rPr>
                <w:sz w:val="28"/>
                <w:szCs w:val="28"/>
              </w:rPr>
            </w:pPr>
            <w:r>
              <w:rPr>
                <w:sz w:val="28"/>
                <w:szCs w:val="28"/>
              </w:rPr>
              <w:t>до 65 лет</w:t>
            </w:r>
          </w:p>
        </w:tc>
      </w:tr>
      <w:tr>
        <w:trPr/>
        <w:tc>
          <w:tcPr>
            <w:tcW w:w="4807" w:type="dxa"/>
            <w:tcBorders/>
            <w:shd w:fill="FFFFFF" w:val="clear"/>
            <w:tcMar>
              <w:top w:w="90" w:type="dxa"/>
              <w:start w:w="60" w:type="dxa"/>
              <w:bottom w:w="90" w:type="dxa"/>
              <w:end w:w="60" w:type="dxa"/>
            </w:tcMar>
          </w:tcPr>
          <w:p>
            <w:pPr>
              <w:pStyle w:val="Normal"/>
              <w:rPr>
                <w:sz w:val="28"/>
                <w:szCs w:val="28"/>
              </w:rPr>
            </w:pPr>
            <w:r>
              <w:rPr>
                <w:sz w:val="28"/>
                <w:szCs w:val="28"/>
              </w:rPr>
              <w:t>Полковники, </w:t>
              <w:br/>
              <w:t>капитаны 1 ранга</w:t>
            </w:r>
          </w:p>
        </w:tc>
        <w:tc>
          <w:tcPr>
            <w:tcW w:w="1453" w:type="dxa"/>
            <w:tcBorders/>
            <w:shd w:fill="FFFFFF" w:val="clear"/>
            <w:tcMar>
              <w:top w:w="90" w:type="dxa"/>
              <w:start w:w="60" w:type="dxa"/>
              <w:bottom w:w="90" w:type="dxa"/>
              <w:end w:w="60" w:type="dxa"/>
            </w:tcMar>
          </w:tcPr>
          <w:p>
            <w:pPr>
              <w:pStyle w:val="Normal"/>
              <w:rPr>
                <w:sz w:val="28"/>
                <w:szCs w:val="28"/>
              </w:rPr>
            </w:pPr>
            <w:r>
              <w:rPr>
                <w:sz w:val="28"/>
                <w:szCs w:val="28"/>
              </w:rPr>
              <w:t>до 60 лет</w:t>
            </w:r>
          </w:p>
        </w:tc>
        <w:tc>
          <w:tcPr>
            <w:tcW w:w="1396" w:type="dxa"/>
            <w:tcBorders/>
            <w:shd w:fill="FFFFFF" w:val="clear"/>
            <w:tcMar>
              <w:top w:w="90" w:type="dxa"/>
              <w:start w:w="60" w:type="dxa"/>
              <w:bottom w:w="90" w:type="dxa"/>
              <w:end w:w="60" w:type="dxa"/>
            </w:tcMar>
          </w:tcPr>
          <w:p>
            <w:pPr>
              <w:pStyle w:val="Normal"/>
              <w:rPr>
                <w:sz w:val="28"/>
                <w:szCs w:val="28"/>
              </w:rPr>
            </w:pPr>
            <w:r>
              <w:rPr>
                <w:sz w:val="28"/>
                <w:szCs w:val="28"/>
              </w:rPr>
              <w:t>до 65 лет</w:t>
            </w:r>
          </w:p>
        </w:tc>
        <w:tc>
          <w:tcPr>
            <w:tcW w:w="1374" w:type="dxa"/>
            <w:tcBorders/>
            <w:shd w:fill="FFFFFF" w:val="clear"/>
            <w:tcMar>
              <w:top w:w="90" w:type="dxa"/>
              <w:start w:w="60" w:type="dxa"/>
              <w:bottom w:w="90" w:type="dxa"/>
              <w:end w:w="60" w:type="dxa"/>
            </w:tcMar>
          </w:tcPr>
          <w:p>
            <w:pPr>
              <w:pStyle w:val="Normal"/>
              <w:rPr>
                <w:sz w:val="28"/>
                <w:szCs w:val="28"/>
              </w:rPr>
            </w:pPr>
            <w:r>
              <w:rPr>
                <w:sz w:val="28"/>
                <w:szCs w:val="28"/>
              </w:rPr>
              <w:t> </w:t>
            </w:r>
          </w:p>
        </w:tc>
      </w:tr>
      <w:tr>
        <w:trPr/>
        <w:tc>
          <w:tcPr>
            <w:tcW w:w="4807" w:type="dxa"/>
            <w:tcBorders/>
            <w:shd w:fill="FFFFFF" w:val="clear"/>
            <w:tcMar>
              <w:top w:w="90" w:type="dxa"/>
              <w:start w:w="60" w:type="dxa"/>
              <w:bottom w:w="90" w:type="dxa"/>
              <w:end w:w="60" w:type="dxa"/>
            </w:tcMar>
          </w:tcPr>
          <w:p>
            <w:pPr>
              <w:pStyle w:val="Normal"/>
              <w:rPr>
                <w:sz w:val="28"/>
                <w:szCs w:val="28"/>
              </w:rPr>
            </w:pPr>
            <w:r>
              <w:rPr>
                <w:sz w:val="28"/>
                <w:szCs w:val="28"/>
              </w:rPr>
              <w:t>Высшие офицеры</w:t>
            </w:r>
          </w:p>
        </w:tc>
        <w:tc>
          <w:tcPr>
            <w:tcW w:w="1453" w:type="dxa"/>
            <w:tcBorders/>
            <w:shd w:fill="FFFFFF" w:val="clear"/>
            <w:tcMar>
              <w:top w:w="90" w:type="dxa"/>
              <w:start w:w="60" w:type="dxa"/>
              <w:bottom w:w="90" w:type="dxa"/>
              <w:end w:w="60" w:type="dxa"/>
            </w:tcMar>
          </w:tcPr>
          <w:p>
            <w:pPr>
              <w:pStyle w:val="Normal"/>
              <w:rPr>
                <w:sz w:val="28"/>
                <w:szCs w:val="28"/>
              </w:rPr>
            </w:pPr>
            <w:r>
              <w:rPr>
                <w:sz w:val="28"/>
                <w:szCs w:val="28"/>
              </w:rPr>
              <w:t>до 65 лет</w:t>
            </w:r>
          </w:p>
        </w:tc>
        <w:tc>
          <w:tcPr>
            <w:tcW w:w="1396" w:type="dxa"/>
            <w:tcBorders/>
            <w:shd w:fill="FFFFFF" w:val="clear"/>
            <w:tcMar>
              <w:top w:w="90" w:type="dxa"/>
              <w:start w:w="60" w:type="dxa"/>
              <w:bottom w:w="90" w:type="dxa"/>
              <w:end w:w="60" w:type="dxa"/>
            </w:tcMar>
          </w:tcPr>
          <w:p>
            <w:pPr>
              <w:pStyle w:val="Normal"/>
              <w:rPr>
                <w:sz w:val="28"/>
                <w:szCs w:val="28"/>
              </w:rPr>
            </w:pPr>
            <w:r>
              <w:rPr>
                <w:sz w:val="28"/>
                <w:szCs w:val="28"/>
              </w:rPr>
              <w:t>до 70 лет</w:t>
            </w:r>
          </w:p>
        </w:tc>
        <w:tc>
          <w:tcPr>
            <w:tcW w:w="1374" w:type="dxa"/>
            <w:tcBorders/>
            <w:shd w:fill="FFFFFF" w:val="clear"/>
            <w:tcMar>
              <w:top w:w="90" w:type="dxa"/>
              <w:start w:w="60" w:type="dxa"/>
              <w:bottom w:w="90" w:type="dxa"/>
              <w:end w:w="60" w:type="dxa"/>
            </w:tcMar>
          </w:tcPr>
          <w:p>
            <w:pPr>
              <w:pStyle w:val="Normal"/>
              <w:rPr>
                <w:sz w:val="28"/>
                <w:szCs w:val="28"/>
              </w:rPr>
            </w:pPr>
            <w:r>
              <w:rPr>
                <w:sz w:val="28"/>
                <w:szCs w:val="28"/>
              </w:rPr>
              <w:t> </w:t>
            </w:r>
          </w:p>
        </w:tc>
      </w:tr>
    </w:tbl>
    <w:p>
      <w:pPr>
        <w:pStyle w:val="Normal"/>
        <w:shd w:fill="FFFFFF" w:val="clear"/>
        <w:ind w:firstLine="675" w:end="0"/>
        <w:jc w:val="both"/>
        <w:rPr>
          <w:sz w:val="28"/>
          <w:szCs w:val="28"/>
        </w:rPr>
      </w:pPr>
      <w:r>
        <w:rPr>
          <w:i/>
          <w:iCs/>
          <w:sz w:val="28"/>
          <w:szCs w:val="28"/>
        </w:rPr>
        <w:t>(Пункт в редакции Федерального закона </w:t>
      </w:r>
      <w:hyperlink r:id="rId95" w:tgtFrame="contents">
        <w:r>
          <w:rPr>
            <w:rStyle w:val="Hyperlink"/>
            <w:sz w:val="28"/>
            <w:szCs w:val="28"/>
            <w:u w:val="single"/>
          </w:rPr>
          <w:t>от 02.04.2014 № 64-ФЗ</w:t>
        </w:r>
      </w:hyperlink>
      <w:r>
        <w:rPr>
          <w:i/>
          <w:iCs/>
          <w:sz w:val="28"/>
          <w:szCs w:val="28"/>
        </w:rPr>
        <w:t>)</w:t>
      </w:r>
    </w:p>
    <w:p>
      <w:pPr>
        <w:pStyle w:val="Normal"/>
        <w:shd w:fill="FFFFFF" w:val="clear"/>
        <w:ind w:firstLine="675" w:end="0"/>
        <w:jc w:val="both"/>
        <w:rPr>
          <w:sz w:val="28"/>
          <w:szCs w:val="28"/>
        </w:rPr>
      </w:pPr>
      <w:r>
        <w:rPr>
          <w:sz w:val="28"/>
          <w:szCs w:val="28"/>
        </w:rPr>
        <w:t>2. Граждане женского пола, пребывающие в запасе, относятся к третьему разряду: имеющие воинские звания офицеров пребывают в запасе до достижения ими возраста 50 лет, а остальные - до достижения ими возраста 45 лет.</w:t>
      </w:r>
    </w:p>
    <w:p>
      <w:pPr>
        <w:pStyle w:val="Normal"/>
        <w:shd w:fill="FFFFFF" w:val="clear"/>
        <w:ind w:firstLine="675" w:end="0"/>
        <w:jc w:val="both"/>
        <w:rPr>
          <w:i/>
          <w:iCs/>
          <w:sz w:val="28"/>
          <w:szCs w:val="28"/>
        </w:rPr>
      </w:pPr>
      <w:r>
        <w:rPr>
          <w:sz w:val="28"/>
          <w:szCs w:val="28"/>
        </w:rPr>
        <w:t>3. Гражданин, пребывающий в запасе и достигший предельного возраста пребывания в запасе или признанный в установленном настоящим Федеральным законом порядке не годным к военной службе по состоянию здоровья, переводится военным комиссариатом либо иным органом, осуществляющим воинский учет, в отставку и снимается с воинского учета.</w:t>
      </w:r>
      <w:r>
        <w:rPr>
          <w:i/>
          <w:iCs/>
          <w:sz w:val="28"/>
          <w:szCs w:val="28"/>
        </w:rPr>
        <w:t> (В редакции Федерального закона </w:t>
      </w:r>
      <w:hyperlink r:id="rId96" w:tgtFrame="contents">
        <w:r>
          <w:rPr>
            <w:rStyle w:val="Hyperlink"/>
            <w:sz w:val="28"/>
            <w:szCs w:val="28"/>
            <w:u w:val="single"/>
          </w:rPr>
          <w:t>от 09.03.2010 № 27-ФЗ</w:t>
        </w:r>
      </w:hyperlink>
      <w:r>
        <w:rPr>
          <w:i/>
          <w:iCs/>
          <w:sz w:val="28"/>
          <w:szCs w:val="28"/>
        </w:rPr>
        <w:t>)</w:t>
      </w:r>
    </w:p>
    <w:p>
      <w:pPr>
        <w:pStyle w:val="Normal"/>
        <w:shd w:fill="FFFFFF" w:val="clear"/>
        <w:ind w:firstLine="675" w:end="0"/>
        <w:jc w:val="both"/>
        <w:rPr>
          <w:i/>
          <w:iCs/>
          <w:sz w:val="28"/>
          <w:szCs w:val="28"/>
        </w:rPr>
      </w:pPr>
      <w:r>
        <w:rPr>
          <w:i/>
          <w:iCs/>
          <w:sz w:val="28"/>
          <w:szCs w:val="28"/>
        </w:rPr>
      </w:r>
    </w:p>
    <w:p>
      <w:pPr>
        <w:pStyle w:val="Normal"/>
        <w:shd w:fill="FFFFFF" w:val="clear"/>
        <w:ind w:firstLine="675" w:end="0"/>
        <w:jc w:val="both"/>
        <w:rPr>
          <w:i/>
          <w:iCs/>
          <w:sz w:val="28"/>
          <w:szCs w:val="28"/>
        </w:rPr>
      </w:pPr>
      <w:r>
        <w:rPr>
          <w:i/>
          <w:iCs/>
          <w:sz w:val="28"/>
          <w:szCs w:val="28"/>
        </w:rPr>
      </w:r>
    </w:p>
    <w:p>
      <w:pPr>
        <w:pStyle w:val="Normal"/>
        <w:shd w:fill="FFFFFF" w:val="clear"/>
        <w:jc w:val="center"/>
        <w:rPr>
          <w:sz w:val="28"/>
          <w:szCs w:val="28"/>
        </w:rPr>
      </w:pPr>
      <w:r>
        <w:rPr>
          <w:i/>
          <w:iCs/>
          <w:sz w:val="28"/>
          <w:szCs w:val="28"/>
        </w:rPr>
      </w:r>
    </w:p>
    <w:sectPr>
      <w:headerReference w:type="default" r:id="rId97"/>
      <w:headerReference w:type="first" r:id="rId98"/>
      <w:type w:val="nextPage"/>
      <w:pgSz w:w="11906" w:h="16838"/>
      <w:pgMar w:left="1701" w:right="851" w:gutter="0" w:header="720" w:top="1418"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Arial Narrow">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r>
                      <w:rPr>
                        <w:rStyle w:val="PageNumber"/>
                      </w:rPr>
                      <w:br/>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lvl>
  </w:abstractNum>
  <w:abstractNum w:abstractNumId="3">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4">
    <w:lvl w:ilvl="0">
      <w:start w:val="1"/>
      <w:numFmt w:val="decimal"/>
      <w:lvlText w:val="%1."/>
      <w:lvlJc w:val="center"/>
      <w:pPr>
        <w:tabs>
          <w:tab w:val="num" w:pos="0"/>
        </w:tabs>
        <w:ind w:start="720" w:hanging="360"/>
      </w:pPr>
      <w:rPr>
        <w:color w:val="000000"/>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upperRoman"/>
      <w:lvlText w:val="%1."/>
      <w:lvlJc w:val="start"/>
      <w:pPr>
        <w:tabs>
          <w:tab w:val="num" w:pos="720"/>
        </w:tabs>
        <w:ind w:start="567" w:hanging="567"/>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lang w:val="ru-RU"/>
    </w:rPr>
  </w:style>
  <w:style w:type="paragraph" w:styleId="Heading4">
    <w:name w:val="heading 4"/>
    <w:basedOn w:val="Normal"/>
    <w:next w:val="Normal"/>
    <w:pPr>
      <w:keepNext w:val="true"/>
      <w:widowControl w:val="false"/>
      <w:numPr>
        <w:ilvl w:val="3"/>
        <w:numId w:val="1"/>
      </w:numPr>
      <w:jc w:val="both"/>
      <w:outlineLvl w:val="3"/>
    </w:pPr>
    <w:rPr>
      <w:b/>
      <w:sz w:val="32"/>
      <w:lang w:val="ru-RU"/>
    </w:rPr>
  </w:style>
  <w:style w:type="paragraph" w:styleId="Heading5">
    <w:name w:val="heading 5"/>
    <w:basedOn w:val="Normal"/>
    <w:next w:val="Normal"/>
    <w:pPr>
      <w:keepNext w:val="true"/>
      <w:numPr>
        <w:ilvl w:val="0"/>
        <w:numId w:val="5"/>
      </w:numPr>
      <w:tabs>
        <w:tab w:val="left" w:pos="720" w:leader="none"/>
      </w:tabs>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lang w:val="ru-RU"/>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2z0">
    <w:name w:val="WW8Num2z0"/>
    <w:rPr>
      <w:color w:val="000000"/>
    </w:rPr>
  </w:style>
  <w:style w:type="character" w:styleId="WW8Num2z1">
    <w:name w:val="WW8Num2z1"/>
    <w:rPr/>
  </w:style>
  <w:style w:type="character" w:styleId="WW8Num3z0">
    <w:name w:val="WW8Num3z0"/>
    <w:rPr>
      <w:color w:val="000000"/>
    </w:rPr>
  </w:style>
  <w:style w:type="character" w:styleId="WW8Num5z0">
    <w:name w:val="WW8Num5z0"/>
    <w:rPr>
      <w:rFonts w:ascii="Times New Roman" w:hAnsi="Times New Roman" w:cs="Times New Roman"/>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color w:val="000000"/>
    </w:rPr>
  </w:style>
  <w:style w:type="character" w:styleId="WW8Num8z0">
    <w:name w:val="WW8Num8z0"/>
    <w:rPr/>
  </w:style>
  <w:style w:type="character" w:styleId="Style5">
    <w:name w:val="Основной шрифт абзаца"/>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3">
    <w:name w:val="Заголовок 3 Знак"/>
    <w:rPr>
      <w:rFonts w:ascii="Arial" w:hAnsi="Arial" w:cs="Arial"/>
      <w:b/>
      <w:sz w:val="28"/>
    </w:rPr>
  </w:style>
  <w:style w:type="character" w:styleId="4">
    <w:name w:val="Заголовок 4 Знак"/>
    <w:rPr>
      <w:b/>
      <w:sz w:val="32"/>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6">
    <w:name w:val="Символ сноски"/>
    <w:rPr>
      <w:vertAlign w:val="superscript"/>
    </w:rPr>
  </w:style>
  <w:style w:type="character" w:styleId="Style7">
    <w:name w:val="Символ концевой сноски"/>
    <w:rPr>
      <w:vertAlign w:val="superscript"/>
    </w:rPr>
  </w:style>
  <w:style w:type="character" w:styleId="Emphasis">
    <w:name w:val="Emphasis"/>
    <w:rPr>
      <w:rFonts w:ascii="Times New Roman" w:hAnsi="Times New Roman" w:cs="Times New Roman"/>
      <w:b w:val="false"/>
      <w:i w:val="false"/>
      <w:iCs/>
      <w:sz w:val="28"/>
    </w:rPr>
  </w:style>
  <w:style w:type="character" w:styleId="Hyperlink">
    <w:name w:val="Hyperlink"/>
    <w:rPr>
      <w:color w:val="0000FF"/>
      <w:u w:val="single"/>
    </w:rPr>
  </w:style>
  <w:style w:type="character" w:styleId="PageNumber">
    <w:name w:val="page number"/>
    <w:rPr/>
  </w:style>
  <w:style w:type="character" w:styleId="Strong">
    <w:name w:val="Strong"/>
    <w:rPr>
      <w:b/>
      <w:bCs/>
    </w:rPr>
  </w:style>
  <w:style w:type="character" w:styleId="Style8">
    <w:name w:val="Текст выноски Знак"/>
    <w:rPr>
      <w:rFonts w:ascii="Tahoma" w:hAnsi="Tahoma" w:cs="Tahoma"/>
      <w:sz w:val="16"/>
      <w:szCs w:val="16"/>
    </w:rPr>
  </w:style>
  <w:style w:type="character" w:styleId="21">
    <w:name w:val="Основной текст 2 Знак"/>
    <w:rPr>
      <w:b/>
      <w:sz w:val="28"/>
    </w:rPr>
  </w:style>
  <w:style w:type="character" w:styleId="31">
    <w:name w:val="Основной текст с отступом 3 Знак"/>
    <w:rPr>
      <w:sz w:val="16"/>
      <w:szCs w:val="16"/>
    </w:rPr>
  </w:style>
  <w:style w:type="character" w:styleId="Style9">
    <w:name w:val="Текст концевой сноски Знак"/>
    <w:rPr/>
  </w:style>
  <w:style w:type="character" w:styleId="Style10">
    <w:name w:val="Текст сноски Знак"/>
    <w:rPr>
      <w:rFonts w:ascii="Calibri" w:hAnsi="Calibri" w:eastAsia="Times New Roman" w:cs="Times New Roman"/>
      <w:lang w:bidi="en-US"/>
    </w:rPr>
  </w:style>
  <w:style w:type="character" w:styleId="Style11">
    <w:name w:val="Верхний колонтитул Знак"/>
    <w:rPr/>
  </w:style>
  <w:style w:type="character" w:styleId="Style12">
    <w:name w:val="Основной текст Знак"/>
    <w:rPr>
      <w:rFonts w:ascii="Arial" w:hAnsi="Arial" w:cs="Arial"/>
      <w:b/>
      <w:sz w:val="32"/>
    </w:rPr>
  </w:style>
  <w:style w:type="character" w:styleId="Style13">
    <w:name w:val="Основной текст с отступом Знак"/>
    <w:rPr/>
  </w:style>
  <w:style w:type="character" w:styleId="Style14">
    <w:name w:val="Название Знак"/>
    <w:rPr>
      <w:rFonts w:ascii="Arial" w:hAnsi="Arial" w:cs="Arial"/>
      <w:i/>
      <w:sz w:val="32"/>
      <w:u w:val="single"/>
    </w:rPr>
  </w:style>
  <w:style w:type="character" w:styleId="Style15">
    <w:name w:val="Нижний колонтитул Знак"/>
    <w:rPr/>
  </w:style>
  <w:style w:type="character" w:styleId="32">
    <w:name w:val="Основной текст 3 Знак"/>
    <w:rPr>
      <w:sz w:val="16"/>
      <w:szCs w:val="16"/>
    </w:rPr>
  </w:style>
  <w:style w:type="character" w:styleId="22">
    <w:name w:val="Основной текст с отступом 2 Знак"/>
    <w:rPr>
      <w:sz w:val="24"/>
    </w:rPr>
  </w:style>
  <w:style w:type="character" w:styleId="Style16">
    <w:name w:val="Подзаголовок Знак"/>
    <w:rPr>
      <w:sz w:val="28"/>
    </w:rPr>
  </w:style>
  <w:style w:type="character" w:styleId="apple-converted-space">
    <w:name w:val="apple-converted-space"/>
    <w:rPr/>
  </w:style>
  <w:style w:type="character" w:styleId="Style17">
    <w:name w:val="Замещающий текст"/>
    <w:rPr>
      <w:color w:val="808080"/>
    </w:rPr>
  </w:style>
  <w:style w:type="character" w:styleId="alfavit">
    <w:name w:val="alfavit"/>
    <w:rPr/>
  </w:style>
  <w:style w:type="character" w:styleId="Picturecaption">
    <w:name w:val="Picture caption"/>
    <w:rPr>
      <w:rFonts w:ascii="Arial Narrow" w:hAnsi="Arial Narrow" w:cs="Arial Narrow"/>
      <w:sz w:val="18"/>
      <w:szCs w:val="18"/>
      <w:shd w:fill="FFFFFF" w:val="clear"/>
    </w:rPr>
  </w:style>
  <w:style w:type="character" w:styleId="Bodytext2">
    <w:name w:val="Body text2"/>
    <w:rPr>
      <w:rFonts w:ascii="Arial Narrow" w:hAnsi="Arial Narrow" w:cs="Arial Narrow"/>
      <w:spacing w:val="0"/>
      <w:w w:val="100"/>
      <w:sz w:val="18"/>
      <w:szCs w:val="18"/>
      <w:u w:val="single"/>
      <w:shd w:fill="FFFFFF" w:val="clear"/>
    </w:rPr>
  </w:style>
  <w:style w:type="character" w:styleId="BodytextBold">
    <w:name w:val="Body text + Bold"/>
    <w:rPr>
      <w:rFonts w:ascii="Arial Narrow" w:hAnsi="Arial Narrow" w:cs="Arial Narrow"/>
      <w:b/>
      <w:bCs/>
      <w:spacing w:val="0"/>
      <w:w w:val="100"/>
      <w:sz w:val="18"/>
      <w:szCs w:val="18"/>
      <w:shd w:fill="FFFFFF" w:val="clear"/>
    </w:rPr>
  </w:style>
  <w:style w:type="character" w:styleId="Bodytext4NotBold">
    <w:name w:val="Body text (4) + Not Bold"/>
    <w:rPr>
      <w:rFonts w:ascii="Arial Narrow" w:hAnsi="Arial Narrow" w:cs="Arial Narrow"/>
      <w:b/>
      <w:bCs/>
      <w:spacing w:val="0"/>
      <w:w w:val="100"/>
      <w:sz w:val="18"/>
      <w:szCs w:val="18"/>
      <w:shd w:fill="FFFFFF" w:val="clear"/>
    </w:rPr>
  </w:style>
  <w:style w:type="character" w:styleId="Bodytext">
    <w:name w:val="Body text_"/>
    <w:rPr>
      <w:rFonts w:ascii="Arial Narrow" w:hAnsi="Arial Narrow" w:eastAsia="Arial Unicode MS" w:cs="Arial Narrow"/>
      <w:sz w:val="18"/>
      <w:szCs w:val="18"/>
      <w:shd w:fill="FFFFFF" w:val="clear"/>
    </w:rPr>
  </w:style>
  <w:style w:type="character" w:styleId="Bodytext4">
    <w:name w:val="Body text (4)_"/>
    <w:rPr>
      <w:rFonts w:ascii="Arial Narrow" w:hAnsi="Arial Narrow" w:eastAsia="Arial Unicode MS" w:cs="Arial Narrow"/>
      <w:b/>
      <w:bCs/>
      <w:sz w:val="18"/>
      <w:szCs w:val="18"/>
      <w:shd w:fill="FFFFFF" w:val="clear"/>
    </w:rPr>
  </w:style>
  <w:style w:type="character" w:styleId="Bodytext21">
    <w:name w:val="Body text (2)_"/>
    <w:rPr>
      <w:rFonts w:ascii="Arial Narrow" w:hAnsi="Arial Narrow" w:eastAsia="Arial Unicode MS" w:cs="Arial Narrow"/>
      <w:b/>
      <w:bCs/>
      <w:sz w:val="21"/>
      <w:szCs w:val="21"/>
      <w:shd w:fill="FFFFFF" w:val="clear"/>
    </w:rPr>
  </w:style>
  <w:style w:type="character" w:styleId="BodytextItalic">
    <w:name w:val="Body text + Italic"/>
    <w:rPr>
      <w:rFonts w:ascii="Arial Narrow" w:hAnsi="Arial Narrow" w:cs="Arial Narrow"/>
      <w:i/>
      <w:iCs/>
      <w:spacing w:val="0"/>
      <w:w w:val="100"/>
      <w:sz w:val="18"/>
      <w:szCs w:val="18"/>
      <w:shd w:fill="FFFFFF" w:val="clear"/>
    </w:rPr>
  </w:style>
  <w:style w:type="character" w:styleId="Bodytext8">
    <w:name w:val="Body text + 8"/>
    <w:rPr>
      <w:rFonts w:ascii="Arial Narrow" w:hAnsi="Arial Narrow" w:cs="Arial Narrow"/>
      <w:b/>
      <w:bCs/>
      <w:spacing w:val="0"/>
      <w:w w:val="100"/>
      <w:sz w:val="17"/>
      <w:szCs w:val="17"/>
      <w:shd w:fill="FFFFFF" w:val="clear"/>
    </w:rPr>
  </w:style>
  <w:style w:type="character" w:styleId="Bodytext81">
    <w:name w:val="Body text + 81"/>
    <w:rPr>
      <w:rFonts w:ascii="Arial Narrow" w:hAnsi="Arial Narrow" w:cs="Arial Narrow"/>
      <w:smallCaps/>
      <w:spacing w:val="0"/>
      <w:w w:val="100"/>
      <w:sz w:val="17"/>
      <w:szCs w:val="17"/>
    </w:rPr>
  </w:style>
  <w:style w:type="character" w:styleId="Picturecaption1">
    <w:name w:val="Picture caption_"/>
    <w:rPr>
      <w:rFonts w:ascii="Arial Narrow" w:hAnsi="Arial Narrow" w:cs="Arial Narrow"/>
      <w:spacing w:val="0"/>
      <w:w w:val="100"/>
      <w:sz w:val="18"/>
      <w:szCs w:val="18"/>
    </w:rPr>
  </w:style>
  <w:style w:type="paragraph" w:styleId="Style18">
    <w:name w:val="Заголовок"/>
    <w:basedOn w:val="Normal"/>
    <w:next w:val="BodyText1"/>
    <w:pPr>
      <w:spacing w:lineRule="auto" w:line="360"/>
      <w:ind w:firstLine="567" w:start="0" w:end="0"/>
      <w:jc w:val="center"/>
    </w:pPr>
    <w:rPr>
      <w:rFonts w:ascii="Arial" w:hAnsi="Arial" w:cs="Arial"/>
      <w:i/>
      <w:sz w:val="32"/>
      <w:u w:val="single"/>
      <w:lang w:val="ru-RU"/>
    </w:rPr>
  </w:style>
  <w:style w:type="paragraph" w:styleId="BodyText1">
    <w:name w:val="Body Text"/>
    <w:basedOn w:val="Normal"/>
    <w:pPr>
      <w:widowControl w:val="false"/>
      <w:jc w:val="center"/>
    </w:pPr>
    <w:rPr>
      <w:rFonts w:ascii="Arial" w:hAnsi="Arial" w:cs="Arial"/>
      <w:b/>
      <w:sz w:val="32"/>
      <w:lang w:val="ru-RU"/>
    </w:rPr>
  </w:style>
  <w:style w:type="paragraph" w:styleId="List">
    <w:name w:val="List"/>
    <w:basedOn w:val="BodyText1"/>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9">
    <w:name w:val="Указатель"/>
    <w:basedOn w:val="Normal"/>
    <w:pPr>
      <w:suppressLineNumbers/>
    </w:pPr>
    <w:rPr>
      <w:rFonts w:cs="Lucida Sans"/>
    </w:rPr>
  </w:style>
  <w:style w:type="paragraph" w:styleId="Style20">
    <w:name w:val="Текст выноски"/>
    <w:basedOn w:val="Normal"/>
    <w:pPr/>
    <w:rPr>
      <w:rFonts w:ascii="Tahoma" w:hAnsi="Tahoma" w:cs="Tahoma"/>
      <w:sz w:val="16"/>
      <w:szCs w:val="16"/>
      <w:lang w:val="ru-RU"/>
    </w:rPr>
  </w:style>
  <w:style w:type="paragraph" w:styleId="23">
    <w:name w:val="Основной текст 2"/>
    <w:basedOn w:val="Normal"/>
    <w:pPr>
      <w:spacing w:lineRule="auto" w:line="360"/>
      <w:jc w:val="center"/>
    </w:pPr>
    <w:rPr>
      <w:b/>
      <w:sz w:val="28"/>
      <w:lang w:val="ru-RU"/>
    </w:rPr>
  </w:style>
  <w:style w:type="paragraph" w:styleId="33">
    <w:name w:val="Основной текст с отступом 3"/>
    <w:basedOn w:val="Normal"/>
    <w:pPr>
      <w:spacing w:before="0" w:after="120"/>
      <w:ind w:hanging="0" w:start="283" w:end="0"/>
    </w:pPr>
    <w:rPr>
      <w:sz w:val="16"/>
      <w:szCs w:val="16"/>
      <w:lang w:val="ru-RU"/>
    </w:rPr>
  </w:style>
  <w:style w:type="paragraph" w:styleId="EndnoteText">
    <w:name w:val="endnote text"/>
    <w:basedOn w:val="Normal"/>
    <w:pPr/>
    <w:rPr/>
  </w:style>
  <w:style w:type="paragraph" w:styleId="Style21">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val="ru-RU" w:bidi="en-US"/>
    </w:rPr>
  </w:style>
  <w:style w:type="paragraph" w:styleId="Style2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20"/>
        <w:tab w:val="center" w:pos="4677" w:leader="none"/>
        <w:tab w:val="right" w:pos="9355" w:leader="none"/>
      </w:tabs>
    </w:pPr>
    <w:rPr/>
  </w:style>
  <w:style w:type="paragraph" w:styleId="Style23">
    <w:name w:val="Обычный (веб)"/>
    <w:basedOn w:val="Normal"/>
    <w:pPr>
      <w:spacing w:before="100" w:after="100"/>
    </w:pPr>
    <w:rPr>
      <w:rFonts w:eastAsia="Times New Roman"/>
      <w:sz w:val="24"/>
      <w:szCs w:val="24"/>
    </w:rPr>
  </w:style>
  <w:style w:type="paragraph" w:styleId="34">
    <w:name w:val="Основной текст 3"/>
    <w:basedOn w:val="Normal"/>
    <w:pPr>
      <w:spacing w:before="0" w:after="120"/>
    </w:pPr>
    <w:rPr>
      <w:sz w:val="16"/>
      <w:szCs w:val="16"/>
      <w:lang w:val="ru-RU"/>
    </w:rPr>
  </w:style>
  <w:style w:type="paragraph" w:styleId="24">
    <w:name w:val="Основной текст с отступом 2"/>
    <w:basedOn w:val="Normal"/>
    <w:pPr>
      <w:spacing w:lineRule="auto" w:line="360"/>
      <w:ind w:firstLine="567" w:start="0" w:end="0"/>
      <w:jc w:val="both"/>
    </w:pPr>
    <w:rPr>
      <w:sz w:val="24"/>
      <w:lang w:val="ru-RU"/>
    </w:rPr>
  </w:style>
  <w:style w:type="paragraph" w:styleId="Subtitle">
    <w:name w:val="Subtitle"/>
    <w:basedOn w:val="Normal"/>
    <w:next w:val="BodyText1"/>
    <w:pPr/>
    <w:rPr>
      <w:sz w:val="28"/>
      <w:lang w:val="ru-RU"/>
    </w:rPr>
  </w:style>
  <w:style w:type="paragraph" w:styleId="35">
    <w:name w:val="заголовок 3"/>
    <w:basedOn w:val="Normal"/>
    <w:next w:val="Normal"/>
    <w:pPr>
      <w:keepNext w:val="true"/>
      <w:jc w:val="end"/>
    </w:pPr>
    <w:rPr>
      <w:rFonts w:ascii="Arial" w:hAnsi="Arial" w:cs="Arial"/>
      <w:b/>
      <w:i/>
      <w:sz w:val="28"/>
    </w:rPr>
  </w:style>
  <w:style w:type="paragraph" w:styleId="25">
    <w:name w:val="заголовок 2"/>
    <w:basedOn w:val="Normal"/>
    <w:next w:val="Normal"/>
    <w:pPr>
      <w:keepNext w:val="true"/>
      <w:jc w:val="center"/>
    </w:pPr>
    <w:rPr>
      <w:rFonts w:ascii="Arial" w:hAnsi="Arial" w:cs="Arial"/>
      <w:sz w:val="32"/>
    </w:rPr>
  </w:style>
  <w:style w:type="paragraph" w:styleId="Style24">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tyle25">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6">
    <w:name w:val="Формулы"/>
    <w:basedOn w:val="Normal"/>
    <w:pPr>
      <w:spacing w:before="60" w:after="60"/>
      <w:jc w:val="center"/>
    </w:pPr>
    <w:rPr>
      <w:sz w:val="26"/>
      <w:szCs w:val="26"/>
    </w:rPr>
  </w:style>
  <w:style w:type="paragraph" w:styleId="26">
    <w:name w:val="Формулы 2"/>
    <w:basedOn w:val="Style26"/>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Bodytext11">
    <w:name w:val="Body text1"/>
    <w:basedOn w:val="Normal"/>
    <w:pPr>
      <w:shd w:fill="FFFFFF" w:val="clear"/>
      <w:spacing w:lineRule="exact" w:line="199" w:before="360" w:after="0"/>
      <w:ind w:firstLine="240" w:start="0" w:end="0"/>
      <w:jc w:val="both"/>
    </w:pPr>
    <w:rPr>
      <w:rFonts w:ascii="Arial Narrow" w:hAnsi="Arial Narrow" w:cs="Arial Narrow"/>
      <w:sz w:val="18"/>
      <w:szCs w:val="18"/>
    </w:rPr>
  </w:style>
  <w:style w:type="paragraph" w:styleId="Bodytext22">
    <w:name w:val="Body text (2)"/>
    <w:basedOn w:val="Normal"/>
    <w:pPr>
      <w:shd w:fill="FFFFFF" w:val="clear"/>
      <w:spacing w:lineRule="exact" w:line="300" w:before="360" w:after="300"/>
      <w:jc w:val="center"/>
    </w:pPr>
    <w:rPr>
      <w:rFonts w:ascii="Arial Narrow" w:hAnsi="Arial Narrow" w:cs="Arial Narrow"/>
      <w:b/>
      <w:bCs/>
      <w:sz w:val="21"/>
      <w:szCs w:val="21"/>
    </w:rPr>
  </w:style>
  <w:style w:type="paragraph" w:styleId="Bodytext3">
    <w:name w:val="Body text (3)"/>
    <w:basedOn w:val="Normal"/>
    <w:pPr>
      <w:shd w:fill="FFFFFF" w:val="clear"/>
      <w:spacing w:lineRule="exact" w:line="199"/>
      <w:jc w:val="both"/>
    </w:pPr>
    <w:rPr>
      <w:rFonts w:ascii="Arial Narrow" w:hAnsi="Arial Narrow" w:cs="Arial Narrow"/>
      <w:sz w:val="18"/>
      <w:szCs w:val="18"/>
    </w:rPr>
  </w:style>
  <w:style w:type="paragraph" w:styleId="Bodytext111">
    <w:name w:val="Body text11"/>
    <w:basedOn w:val="Normal"/>
    <w:pPr>
      <w:shd w:fill="FFFFFF" w:val="clear"/>
      <w:spacing w:lineRule="exact" w:line="199" w:before="360" w:after="0"/>
      <w:ind w:firstLine="240" w:start="0" w:end="0"/>
      <w:jc w:val="both"/>
    </w:pPr>
    <w:rPr>
      <w:rFonts w:ascii="Arial Narrow" w:hAnsi="Arial Narrow" w:eastAsia="Arial Unicode MS" w:cs="Arial Narrow"/>
      <w:sz w:val="18"/>
      <w:szCs w:val="18"/>
      <w:lang w:val="ru-RU"/>
    </w:rPr>
  </w:style>
  <w:style w:type="paragraph" w:styleId="Picturecaption2">
    <w:name w:val="Picture caption (2)"/>
    <w:basedOn w:val="Normal"/>
    <w:pPr>
      <w:shd w:fill="FFFFFF" w:val="clear"/>
      <w:spacing w:lineRule="atLeast" w:line="240"/>
    </w:pPr>
    <w:rPr>
      <w:rFonts w:ascii="Arial Narrow" w:hAnsi="Arial Narrow" w:cs="Arial Narrow"/>
      <w:b/>
      <w:bCs/>
      <w:sz w:val="14"/>
      <w:szCs w:val="14"/>
    </w:rPr>
  </w:style>
  <w:style w:type="paragraph" w:styleId="Picturecaption11">
    <w:name w:val="Picture caption1"/>
    <w:basedOn w:val="Normal"/>
    <w:pPr>
      <w:shd w:fill="FFFFFF" w:val="clear"/>
      <w:spacing w:lineRule="atLeast" w:line="240"/>
    </w:pPr>
    <w:rPr>
      <w:rFonts w:ascii="Arial Narrow" w:hAnsi="Arial Narrow" w:cs="Arial Narrow"/>
      <w:sz w:val="18"/>
      <w:szCs w:val="18"/>
    </w:rPr>
  </w:style>
  <w:style w:type="paragraph" w:styleId="Bodytext41">
    <w:name w:val="Body text (4)"/>
    <w:basedOn w:val="Normal"/>
    <w:pPr>
      <w:shd w:fill="FFFFFF" w:val="clear"/>
      <w:spacing w:lineRule="exact" w:line="199"/>
      <w:ind w:firstLine="240" w:start="0" w:end="0"/>
      <w:jc w:val="both"/>
    </w:pPr>
    <w:rPr>
      <w:rFonts w:ascii="Arial Narrow" w:hAnsi="Arial Narrow" w:cs="Arial Narrow"/>
      <w:b/>
      <w:bCs/>
      <w:sz w:val="18"/>
      <w:szCs w:val="18"/>
    </w:rPr>
  </w:style>
  <w:style w:type="paragraph" w:styleId="Bodytext411">
    <w:name w:val="Body text (4)1"/>
    <w:basedOn w:val="Normal"/>
    <w:pPr>
      <w:shd w:fill="FFFFFF" w:val="clear"/>
      <w:spacing w:lineRule="exact" w:line="199"/>
      <w:ind w:firstLine="240" w:start="0" w:end="0"/>
      <w:jc w:val="both"/>
    </w:pPr>
    <w:rPr>
      <w:rFonts w:ascii="Arial Narrow" w:hAnsi="Arial Narrow" w:eastAsia="Arial Unicode MS" w:cs="Arial Narrow"/>
      <w:b/>
      <w:bCs/>
      <w:sz w:val="18"/>
      <w:szCs w:val="18"/>
      <w:lang w:val="ru-RU"/>
    </w:rPr>
  </w:style>
  <w:style w:type="paragraph" w:styleId="Bodytext31">
    <w:name w:val="Body text (3)1"/>
    <w:basedOn w:val="Normal"/>
    <w:pPr>
      <w:shd w:fill="FFFFFF" w:val="clear"/>
      <w:spacing w:lineRule="exact" w:line="199"/>
      <w:jc w:val="both"/>
    </w:pPr>
    <w:rPr>
      <w:rFonts w:ascii="Arial Narrow" w:hAnsi="Arial Narrow" w:eastAsia="Arial Unicode MS" w:cs="Arial Narrow"/>
      <w:sz w:val="18"/>
      <w:szCs w:val="18"/>
    </w:rPr>
  </w:style>
  <w:style w:type="paragraph" w:styleId="Bodytext211">
    <w:name w:val="Body text (2)1"/>
    <w:basedOn w:val="Normal"/>
    <w:pPr>
      <w:shd w:fill="FFFFFF" w:val="clear"/>
      <w:spacing w:lineRule="exact" w:line="300" w:before="360" w:after="300"/>
      <w:jc w:val="center"/>
    </w:pPr>
    <w:rPr>
      <w:rFonts w:ascii="Arial Narrow" w:hAnsi="Arial Narrow" w:eastAsia="Arial Unicode MS" w:cs="Arial Narrow"/>
      <w:b/>
      <w:bCs/>
      <w:sz w:val="21"/>
      <w:szCs w:val="21"/>
      <w:lang w:val="ru-RU"/>
    </w:rPr>
  </w:style>
  <w:style w:type="paragraph" w:styleId="Bodytext61">
    <w:name w:val="Body text (6)1"/>
    <w:basedOn w:val="Normal"/>
    <w:pPr>
      <w:shd w:fill="FFFFFF" w:val="clear"/>
      <w:spacing w:lineRule="exact" w:line="199"/>
      <w:jc w:val="both"/>
    </w:pPr>
    <w:rPr>
      <w:rFonts w:ascii="Arial Narrow" w:hAnsi="Arial Narrow" w:eastAsia="Arial Unicode MS" w:cs="Arial Narrow"/>
      <w:b/>
      <w:bCs/>
      <w:sz w:val="17"/>
      <w:szCs w:val="17"/>
    </w:rPr>
  </w:style>
  <w:style w:type="paragraph" w:styleId="ConsTitle">
    <w:name w:val="ConsTitle"/>
    <w:pPr>
      <w:widowControl w:val="false"/>
      <w:suppressAutoHyphens w:val="true"/>
      <w:autoSpaceDE w:val="false"/>
      <w:bidi w:val="0"/>
    </w:pPr>
    <w:rPr>
      <w:rFonts w:ascii="Arial" w:hAnsi="Arial" w:eastAsia="Times New Roman" w:cs="Arial"/>
      <w:b/>
      <w:bCs/>
      <w:color w:val="auto"/>
      <w:sz w:val="16"/>
      <w:szCs w:val="16"/>
      <w:lang w:bidi="ar-SA" w:val="ru-RU" w:eastAsia="zh-CN"/>
    </w:rPr>
  </w:style>
  <w:style w:type="paragraph" w:styleId="Style27">
    <w:name w:val="Содержимое таблицы"/>
    <w:basedOn w:val="Normal"/>
    <w:pPr>
      <w:widowControl w:val="false"/>
      <w:suppressLineNumbers/>
    </w:pPr>
    <w:rPr/>
  </w:style>
  <w:style w:type="paragraph" w:styleId="Style28">
    <w:name w:val="Заголовок таблицы"/>
    <w:basedOn w:val="Style27"/>
    <w:pPr>
      <w:suppressLineNumbers/>
      <w:jc w:val="center"/>
    </w:pPr>
    <w:rPr>
      <w:b/>
      <w:bCs/>
    </w:rPr>
  </w:style>
  <w:style w:type="paragraph" w:styleId="Style2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pravo.gov.ru/proxy/ips/?docbody=&amp;prevDoc=102052265&amp;backlink=1&amp;&amp;nd=102088491" TargetMode="External"/><Relationship Id="rId4" Type="http://schemas.openxmlformats.org/officeDocument/2006/relationships/hyperlink" Target="http://pravo.gov.ru/proxy/ips/?docbody=&amp;prevDoc=102052265&amp;backlink=1&amp;&amp;nd=102104210" TargetMode="External"/><Relationship Id="rId5" Type="http://schemas.openxmlformats.org/officeDocument/2006/relationships/hyperlink" Target="http://pravo.gov.ru/proxy/ips/?docbody=&amp;prevDoc=102052265&amp;backlink=1&amp;&amp;nd=102088491" TargetMode="External"/><Relationship Id="rId6" Type="http://schemas.openxmlformats.org/officeDocument/2006/relationships/hyperlink" Target="http://pravo.gov.ru/proxy/ips/?docbody=&amp;prevDoc=102052265&amp;backlink=1&amp;&amp;nd=602179739" TargetMode="External"/><Relationship Id="rId7" Type="http://schemas.openxmlformats.org/officeDocument/2006/relationships/hyperlink" Target="http://pravo.gov.ru/proxy/ips/?docbody=&amp;prevDoc=102052265&amp;backlink=1&amp;&amp;nd=602179739" TargetMode="External"/><Relationship Id="rId8" Type="http://schemas.openxmlformats.org/officeDocument/2006/relationships/hyperlink" Target="http://pravo.gov.ru/proxy/ips/?docbody=&amp;prevDoc=102052265&amp;backlink=1&amp;&amp;nd=102084081" TargetMode="External"/><Relationship Id="rId9" Type="http://schemas.openxmlformats.org/officeDocument/2006/relationships/hyperlink" Target="http://pravo.gov.ru/proxy/ips/?docbody=&amp;prevDoc=102052265&amp;backlink=1&amp;&amp;nd=102068182" TargetMode="External"/><Relationship Id="rId10" Type="http://schemas.openxmlformats.org/officeDocument/2006/relationships/hyperlink" Target="http://pravo.gov.ru/proxy/ips/?docbody=&amp;prevDoc=102052265&amp;backlink=1&amp;&amp;nd=102086541" TargetMode="External"/><Relationship Id="rId11" Type="http://schemas.openxmlformats.org/officeDocument/2006/relationships/hyperlink" Target="http://pravo.gov.ru/proxy/ips/?docbody=&amp;prevDoc=102052265&amp;backlink=1&amp;&amp;nd=102068182" TargetMode="External"/><Relationship Id="rId12" Type="http://schemas.openxmlformats.org/officeDocument/2006/relationships/hyperlink" Target="http://pravo.gov.ru/proxy/ips/?docbody=&amp;prevDoc=102052265&amp;backlink=1&amp;&amp;nd=102126022" TargetMode="External"/><Relationship Id="rId13" Type="http://schemas.openxmlformats.org/officeDocument/2006/relationships/hyperlink" Target="http://pravo.gov.ru/proxy/ips/?docbody=&amp;prevDoc=102052265&amp;backlink=1&amp;&amp;nd=102547405" TargetMode="External"/><Relationship Id="rId14" Type="http://schemas.openxmlformats.org/officeDocument/2006/relationships/hyperlink" Target="http://pravo.gov.ru/proxy/ips/?docbody=&amp;prevDoc=102052265&amp;backlink=1&amp;&amp;nd=102166465" TargetMode="External"/><Relationship Id="rId15" Type="http://schemas.openxmlformats.org/officeDocument/2006/relationships/hyperlink" Target="http://pravo.gov.ru/proxy/ips/?docbody=&amp;prevDoc=102052265&amp;backlink=1&amp;&amp;nd=102165746" TargetMode="External"/><Relationship Id="rId16" Type="http://schemas.openxmlformats.org/officeDocument/2006/relationships/hyperlink" Target="http://pravo.gov.ru/proxy/ips/?docbody=&amp;prevDoc=102052265&amp;backlink=1&amp;&amp;nd=102106447" TargetMode="External"/><Relationship Id="rId17" Type="http://schemas.openxmlformats.org/officeDocument/2006/relationships/hyperlink" Target="http://pravo.gov.ru/proxy/ips/?docbody=&amp;prevDoc=102052265&amp;backlink=1&amp;&amp;nd=102166739" TargetMode="External"/><Relationship Id="rId18" Type="http://schemas.openxmlformats.org/officeDocument/2006/relationships/hyperlink" Target="http://pravo.gov.ru/proxy/ips/?docbody=&amp;prevDoc=102052265&amp;backlink=1&amp;&amp;nd=102107855" TargetMode="External"/><Relationship Id="rId19" Type="http://schemas.openxmlformats.org/officeDocument/2006/relationships/hyperlink" Target="http://pravo.gov.ru/proxy/ips/?docbody=&amp;prevDoc=102052265&amp;backlink=1&amp;&amp;nd=102107855" TargetMode="External"/><Relationship Id="rId20" Type="http://schemas.openxmlformats.org/officeDocument/2006/relationships/hyperlink" Target="http://pravo.gov.ru/proxy/ips/?docbody=&amp;prevDoc=102052265&amp;backlink=1&amp;&amp;nd=102110391" TargetMode="External"/><Relationship Id="rId21" Type="http://schemas.openxmlformats.org/officeDocument/2006/relationships/hyperlink" Target="http://pravo.gov.ru/proxy/ips/?docbody=&amp;prevDoc=102052265&amp;backlink=1&amp;&amp;nd=102072153" TargetMode="External"/><Relationship Id="rId22" Type="http://schemas.openxmlformats.org/officeDocument/2006/relationships/hyperlink" Target="http://pravo.gov.ru/proxy/ips/?docbody=&amp;prevDoc=102052265&amp;backlink=1&amp;&amp;nd=102166465" TargetMode="External"/><Relationship Id="rId23" Type="http://schemas.openxmlformats.org/officeDocument/2006/relationships/hyperlink" Target="http://pravo.gov.ru/proxy/ips/?docbody=&amp;prevDoc=102052265&amp;backlink=1&amp;&amp;nd=102089714" TargetMode="External"/><Relationship Id="rId24" Type="http://schemas.openxmlformats.org/officeDocument/2006/relationships/hyperlink" Target="http://pravo.gov.ru/proxy/ips/?docbody=&amp;prevDoc=102052265&amp;backlink=1&amp;&amp;nd=102107855" TargetMode="External"/><Relationship Id="rId25" Type="http://schemas.openxmlformats.org/officeDocument/2006/relationships/hyperlink" Target="http://pravo.gov.ru/proxy/ips/?docbody=&amp;prevDoc=102052265&amp;backlink=1&amp;&amp;nd=102107855" TargetMode="External"/><Relationship Id="rId26" Type="http://schemas.openxmlformats.org/officeDocument/2006/relationships/hyperlink" Target="http://pravo.gov.ru/proxy/ips/?docbody=&amp;prevDoc=102052265&amp;backlink=1&amp;&amp;nd=102107855" TargetMode="External"/><Relationship Id="rId27" Type="http://schemas.openxmlformats.org/officeDocument/2006/relationships/hyperlink" Target="http://pravo.gov.ru/proxy/ips/?docbody=&amp;prevDoc=102052265&amp;backlink=1&amp;&amp;nd=102162483" TargetMode="External"/><Relationship Id="rId28" Type="http://schemas.openxmlformats.org/officeDocument/2006/relationships/hyperlink" Target="http://pravo.gov.ru/proxy/ips/?docbody=&amp;prevDoc=102052265&amp;backlink=1&amp;&amp;nd=102107855" TargetMode="External"/><Relationship Id="rId29" Type="http://schemas.openxmlformats.org/officeDocument/2006/relationships/hyperlink" Target="http://pravo.gov.ru/proxy/ips/?docbody=&amp;prevDoc=102052265&amp;backlink=1&amp;&amp;nd=102166739" TargetMode="External"/><Relationship Id="rId30" Type="http://schemas.openxmlformats.org/officeDocument/2006/relationships/hyperlink" Target="http://pravo.gov.ru/proxy/ips/?docbody=&amp;prevDoc=102052265&amp;backlink=1&amp;&amp;nd=102404841" TargetMode="External"/><Relationship Id="rId31" Type="http://schemas.openxmlformats.org/officeDocument/2006/relationships/hyperlink" Target="http://pravo.gov.ru/proxy/ips/?docbody=&amp;prevDoc=102052265&amp;backlink=1&amp;&amp;nd=102603012" TargetMode="External"/><Relationship Id="rId32" Type="http://schemas.openxmlformats.org/officeDocument/2006/relationships/hyperlink" Target="http://pravo.gov.ru/proxy/ips/?docbody=&amp;prevDoc=102052265&amp;backlink=1&amp;&amp;nd=102403672" TargetMode="External"/><Relationship Id="rId33" Type="http://schemas.openxmlformats.org/officeDocument/2006/relationships/hyperlink" Target="http://pravo.gov.ru/proxy/ips/?docbody=&amp;prevDoc=102052265&amp;backlink=1&amp;&amp;nd=102087369" TargetMode="External"/><Relationship Id="rId34" Type="http://schemas.openxmlformats.org/officeDocument/2006/relationships/hyperlink" Target="http://pravo.gov.ru/proxy/ips/?docbody=&amp;prevDoc=102052265&amp;backlink=1&amp;&amp;nd=102105194" TargetMode="External"/><Relationship Id="rId35" Type="http://schemas.openxmlformats.org/officeDocument/2006/relationships/hyperlink" Target="http://pravo.gov.ru/proxy/ips/?docbody=&amp;prevDoc=102052265&amp;backlink=1&amp;&amp;nd=102359725" TargetMode="External"/><Relationship Id="rId36" Type="http://schemas.openxmlformats.org/officeDocument/2006/relationships/hyperlink" Target="http://pravo.gov.ru/proxy/ips/?docbody=&amp;prevDoc=102052265&amp;backlink=1&amp;&amp;nd=102166739" TargetMode="External"/><Relationship Id="rId37" Type="http://schemas.openxmlformats.org/officeDocument/2006/relationships/hyperlink" Target="http://pravo.gov.ru/proxy/ips/?docbody=&amp;prevDoc=102052265&amp;backlink=1&amp;&amp;nd=102957854" TargetMode="External"/><Relationship Id="rId38" Type="http://schemas.openxmlformats.org/officeDocument/2006/relationships/hyperlink" Target="http://pravo.gov.ru/proxy/ips/?docbody=&amp;prevDoc=102052265&amp;backlink=1&amp;&amp;nd=102148676" TargetMode="External"/><Relationship Id="rId39" Type="http://schemas.openxmlformats.org/officeDocument/2006/relationships/hyperlink" Target="http://pravo.gov.ru/proxy/ips/?docbody=&amp;prevDoc=102052265&amp;backlink=1&amp;&amp;nd=102528613" TargetMode="External"/><Relationship Id="rId40" Type="http://schemas.openxmlformats.org/officeDocument/2006/relationships/hyperlink" Target="http://pravo.gov.ru/proxy/ips/?docbody=&amp;prevDoc=102052265&amp;backlink=1&amp;&amp;nd=102528613" TargetMode="External"/><Relationship Id="rId41" Type="http://schemas.openxmlformats.org/officeDocument/2006/relationships/hyperlink" Target="http://pravo.gov.ru/proxy/ips/?docbody=&amp;prevDoc=102052265&amp;backlink=1&amp;&amp;nd=102162745" TargetMode="External"/><Relationship Id="rId42" Type="http://schemas.openxmlformats.org/officeDocument/2006/relationships/hyperlink" Target="http://pravo.gov.ru/proxy/ips/?docbody=&amp;prevDoc=102052265&amp;backlink=1&amp;&amp;nd=102528613" TargetMode="External"/><Relationship Id="rId43" Type="http://schemas.openxmlformats.org/officeDocument/2006/relationships/hyperlink" Target="http://pravo.gov.ru/proxy/ips/?docbody=&amp;prevDoc=102052265&amp;backlink=1&amp;&amp;nd=102166739" TargetMode="External"/><Relationship Id="rId44" Type="http://schemas.openxmlformats.org/officeDocument/2006/relationships/hyperlink" Target="http://pravo.gov.ru/proxy/ips/?docbody=&amp;prevDoc=102052265&amp;backlink=1&amp;&amp;nd=102369770" TargetMode="External"/><Relationship Id="rId45" Type="http://schemas.openxmlformats.org/officeDocument/2006/relationships/hyperlink" Target="http://pravo.gov.ru/proxy/ips/?docbody=&amp;prevDoc=102052265&amp;backlink=1&amp;&amp;nd=102107855" TargetMode="External"/><Relationship Id="rId46" Type="http://schemas.openxmlformats.org/officeDocument/2006/relationships/hyperlink" Target="http://pravo.gov.ru/proxy/ips/?docbody=&amp;prevDoc=102052265&amp;backlink=1&amp;&amp;nd=102085487" TargetMode="External"/><Relationship Id="rId47" Type="http://schemas.openxmlformats.org/officeDocument/2006/relationships/hyperlink" Target="http://pravo.gov.ru/proxy/ips/?docbody=&amp;prevDoc=102052265&amp;backlink=1&amp;&amp;nd=102107855" TargetMode="External"/><Relationship Id="rId48" Type="http://schemas.openxmlformats.org/officeDocument/2006/relationships/hyperlink" Target="http://pravo.gov.ru/proxy/ips/?docbody=&amp;prevDoc=102052265&amp;backlink=1&amp;&amp;nd=102107855" TargetMode="External"/><Relationship Id="rId49" Type="http://schemas.openxmlformats.org/officeDocument/2006/relationships/hyperlink" Target="http://pravo.gov.ru/proxy/ips/?docbody=&amp;prevDoc=102052265&amp;backlink=1&amp;&amp;nd=102166739" TargetMode="External"/><Relationship Id="rId50" Type="http://schemas.openxmlformats.org/officeDocument/2006/relationships/hyperlink" Target="http://pravo.gov.ru/proxy/ips/?docbody=&amp;prevDoc=102052265&amp;backlink=1&amp;&amp;nd=102463120" TargetMode="External"/><Relationship Id="rId51" Type="http://schemas.openxmlformats.org/officeDocument/2006/relationships/hyperlink" Target="http://pravo.gov.ru/proxy/ips/?docbody=&amp;prevDoc=102052265&amp;backlink=1&amp;&amp;nd=102100492" TargetMode="External"/><Relationship Id="rId52" Type="http://schemas.openxmlformats.org/officeDocument/2006/relationships/hyperlink" Target="http://pravo.gov.ru/proxy/ips/?docbody=&amp;prevDoc=102052265&amp;backlink=1&amp;&amp;nd=102136378" TargetMode="External"/><Relationship Id="rId53" Type="http://schemas.openxmlformats.org/officeDocument/2006/relationships/hyperlink" Target="http://pravo.gov.ru/proxy/ips/?docbody=&amp;prevDoc=102052265&amp;backlink=1&amp;&amp;nd=102104165" TargetMode="External"/><Relationship Id="rId54" Type="http://schemas.openxmlformats.org/officeDocument/2006/relationships/hyperlink" Target="http://pravo.gov.ru/proxy/ips/?docbody=&amp;prevDoc=102052265&amp;backlink=1&amp;&amp;nd=102136378" TargetMode="External"/><Relationship Id="rId55" Type="http://schemas.openxmlformats.org/officeDocument/2006/relationships/hyperlink" Target="http://pravo.gov.ru/proxy/ips/?docbody=&amp;prevDoc=102052265&amp;backlink=1&amp;&amp;nd=102801591" TargetMode="External"/><Relationship Id="rId56" Type="http://schemas.openxmlformats.org/officeDocument/2006/relationships/hyperlink" Target="http://pravo.gov.ru/proxy/ips/?docbody=&amp;prevDoc=102052265&amp;backlink=1&amp;&amp;nd=102463120" TargetMode="External"/><Relationship Id="rId57" Type="http://schemas.openxmlformats.org/officeDocument/2006/relationships/hyperlink" Target="http://pravo.gov.ru/proxy/ips/?docbody=&amp;prevDoc=102052265&amp;backlink=1&amp;&amp;nd=102115943" TargetMode="External"/><Relationship Id="rId58" Type="http://schemas.openxmlformats.org/officeDocument/2006/relationships/hyperlink" Target="http://pravo.gov.ru/proxy/ips/?docbody=&amp;prevDoc=102052265&amp;backlink=1&amp;&amp;nd=102136378" TargetMode="External"/><Relationship Id="rId59" Type="http://schemas.openxmlformats.org/officeDocument/2006/relationships/hyperlink" Target="http://pravo.gov.ru/proxy/ips/?docbody=&amp;prevDoc=102052265&amp;backlink=1&amp;&amp;nd=102144432" TargetMode="External"/><Relationship Id="rId60" Type="http://schemas.openxmlformats.org/officeDocument/2006/relationships/hyperlink" Target="http://pravo.gov.ru/proxy/ips/?docbody=&amp;prevDoc=102052265&amp;backlink=1&amp;&amp;nd=102100492" TargetMode="External"/><Relationship Id="rId61" Type="http://schemas.openxmlformats.org/officeDocument/2006/relationships/hyperlink" Target="http://pravo.gov.ru/proxy/ips/?docbody=&amp;prevDoc=102052265&amp;backlink=1&amp;&amp;nd=102136378" TargetMode="External"/><Relationship Id="rId62" Type="http://schemas.openxmlformats.org/officeDocument/2006/relationships/hyperlink" Target="http://pravo.gov.ru/proxy/ips/?docbody=&amp;prevDoc=102052265&amp;backlink=1&amp;&amp;nd=102463120" TargetMode="External"/><Relationship Id="rId63" Type="http://schemas.openxmlformats.org/officeDocument/2006/relationships/hyperlink" Target="http://pravo.gov.ru/proxy/ips/?docbody=&amp;prevDoc=102052265&amp;backlink=1&amp;&amp;nd=102107855" TargetMode="External"/><Relationship Id="rId64" Type="http://schemas.openxmlformats.org/officeDocument/2006/relationships/hyperlink" Target="http://pravo.gov.ru/proxy/ips/?docbody=&amp;prevDoc=102052265&amp;backlink=1&amp;&amp;nd=102084081" TargetMode="External"/><Relationship Id="rId65" Type="http://schemas.openxmlformats.org/officeDocument/2006/relationships/hyperlink" Target="http://pravo.gov.ru/proxy/ips/?docbody=&amp;prevDoc=102052265&amp;backlink=1&amp;&amp;nd=102127622" TargetMode="External"/><Relationship Id="rId66" Type="http://schemas.openxmlformats.org/officeDocument/2006/relationships/hyperlink" Target="http://pravo.gov.ru/proxy/ips/?docbody=&amp;prevDoc=102052265&amp;backlink=1&amp;&amp;nd=102353826" TargetMode="External"/><Relationship Id="rId67" Type="http://schemas.openxmlformats.org/officeDocument/2006/relationships/hyperlink" Target="http://pravo.gov.ru/proxy/ips/?docbody=&amp;prevDoc=102052265&amp;backlink=1&amp;&amp;nd=102084081" TargetMode="External"/><Relationship Id="rId68" Type="http://schemas.openxmlformats.org/officeDocument/2006/relationships/hyperlink" Target="http://pravo.gov.ru/proxy/ips/?docbody=&amp;prevDoc=102052265&amp;backlink=1&amp;&amp;nd=603371147" TargetMode="External"/><Relationship Id="rId69" Type="http://schemas.openxmlformats.org/officeDocument/2006/relationships/hyperlink" Target="http://pravo.gov.ru/proxy/ips/?docbody=&amp;prevDoc=102052265&amp;backlink=1&amp;&amp;nd=102084081" TargetMode="External"/><Relationship Id="rId70" Type="http://schemas.openxmlformats.org/officeDocument/2006/relationships/hyperlink" Target="http://pravo.gov.ru/proxy/ips/?docbody=&amp;prevDoc=102052265&amp;backlink=1&amp;&amp;nd=102127622" TargetMode="External"/><Relationship Id="rId71" Type="http://schemas.openxmlformats.org/officeDocument/2006/relationships/hyperlink" Target="http://pravo.gov.ru/proxy/ips/?docbody=&amp;prevDoc=102052265&amp;backlink=1&amp;&amp;nd=102166739" TargetMode="External"/><Relationship Id="rId72" Type="http://schemas.openxmlformats.org/officeDocument/2006/relationships/hyperlink" Target="http://pravo.gov.ru/proxy/ips/?docbody=&amp;prevDoc=102052265&amp;backlink=1&amp;&amp;nd=102166739" TargetMode="External"/><Relationship Id="rId73" Type="http://schemas.openxmlformats.org/officeDocument/2006/relationships/hyperlink" Target="http://pravo.gov.ru/proxy/ips/?docbody=&amp;prevDoc=102052265&amp;backlink=1&amp;&amp;nd=102136524" TargetMode="External"/><Relationship Id="rId74" Type="http://schemas.openxmlformats.org/officeDocument/2006/relationships/hyperlink" Target="http://pravo.gov.ru/proxy/ips/?docbody=&amp;prevDoc=102052265&amp;backlink=1&amp;&amp;nd=102136378" TargetMode="External"/><Relationship Id="rId75" Type="http://schemas.openxmlformats.org/officeDocument/2006/relationships/hyperlink" Target="http://pravo.gov.ru/proxy/ips/?docbody=&amp;prevDoc=102052265&amp;backlink=1&amp;&amp;nd=102455841" TargetMode="External"/><Relationship Id="rId76" Type="http://schemas.openxmlformats.org/officeDocument/2006/relationships/hyperlink" Target="http://pravo.gov.ru/proxy/ips/?docbody=&amp;prevDoc=102052265&amp;backlink=1&amp;&amp;nd=102455841" TargetMode="External"/><Relationship Id="rId77" Type="http://schemas.openxmlformats.org/officeDocument/2006/relationships/hyperlink" Target="http://pravo.gov.ru/proxy/ips/?docbody=&amp;prevDoc=102052265&amp;backlink=1&amp;&amp;nd=102084081" TargetMode="External"/><Relationship Id="rId78" Type="http://schemas.openxmlformats.org/officeDocument/2006/relationships/hyperlink" Target="http://pravo.gov.ru/proxy/ips/?docbody=&amp;prevDoc=102052265&amp;backlink=1&amp;&amp;nd=102166739" TargetMode="External"/><Relationship Id="rId79" Type="http://schemas.openxmlformats.org/officeDocument/2006/relationships/hyperlink" Target="http://pravo.gov.ru/proxy/ips/?docbody=&amp;prevDoc=102052265&amp;backlink=1&amp;&amp;nd=102084081" TargetMode="External"/><Relationship Id="rId80" Type="http://schemas.openxmlformats.org/officeDocument/2006/relationships/hyperlink" Target="http://pravo.gov.ru/proxy/ips/?docbody=&amp;prevDoc=102052265&amp;backlink=1&amp;&amp;nd=102107853" TargetMode="External"/><Relationship Id="rId81" Type="http://schemas.openxmlformats.org/officeDocument/2006/relationships/hyperlink" Target="http://pravo.gov.ru/proxy/ips/?docbody=&amp;prevDoc=102052265&amp;backlink=1&amp;&amp;nd=102352885" TargetMode="External"/><Relationship Id="rId82" Type="http://schemas.openxmlformats.org/officeDocument/2006/relationships/hyperlink" Target="http://pravo.gov.ru/proxy/ips/?docbody=&amp;prevDoc=102052265&amp;backlink=1&amp;&amp;nd=102084081" TargetMode="External"/><Relationship Id="rId83" Type="http://schemas.openxmlformats.org/officeDocument/2006/relationships/hyperlink" Target="http://pravo.gov.ru/proxy/ips/?docbody=&amp;prevDoc=102052265&amp;backlink=1&amp;&amp;nd=102084081" TargetMode="External"/><Relationship Id="rId84" Type="http://schemas.openxmlformats.org/officeDocument/2006/relationships/hyperlink" Target="http://pravo.gov.ru/proxy/ips/?docbody=&amp;prevDoc=102052265&amp;backlink=1&amp;&amp;nd=102088491" TargetMode="External"/><Relationship Id="rId85" Type="http://schemas.openxmlformats.org/officeDocument/2006/relationships/hyperlink" Target="http://pravo.gov.ru/proxy/ips/?docbody=&amp;prevDoc=102052265&amp;backlink=1&amp;&amp;nd=102082438" TargetMode="External"/><Relationship Id="rId86" Type="http://schemas.openxmlformats.org/officeDocument/2006/relationships/hyperlink" Target="http://pravo.gov.ru/proxy/ips/?docbody=&amp;prevDoc=102052265&amp;backlink=1&amp;&amp;nd=102088491" TargetMode="External"/><Relationship Id="rId87" Type="http://schemas.openxmlformats.org/officeDocument/2006/relationships/hyperlink" Target="http://pravo.gov.ru/proxy/ips/?docbody=&amp;prevDoc=102052265&amp;backlink=1&amp;&amp;nd=102100144" TargetMode="External"/><Relationship Id="rId88" Type="http://schemas.openxmlformats.org/officeDocument/2006/relationships/hyperlink" Target="http://pravo.gov.ru/proxy/ips/?docbody=&amp;prevDoc=102052265&amp;backlink=1&amp;&amp;nd=102126022" TargetMode="External"/><Relationship Id="rId89" Type="http://schemas.openxmlformats.org/officeDocument/2006/relationships/hyperlink" Target="http://pravo.gov.ru/proxy/ips/?docbody=&amp;prevDoc=102052265&amp;backlink=1&amp;&amp;nd=102152537" TargetMode="External"/><Relationship Id="rId90" Type="http://schemas.openxmlformats.org/officeDocument/2006/relationships/hyperlink" Target="http://pravo.gov.ru/proxy/ips/?docbody=&amp;prevDoc=102052265&amp;backlink=1&amp;&amp;nd=102517199" TargetMode="External"/><Relationship Id="rId91" Type="http://schemas.openxmlformats.org/officeDocument/2006/relationships/hyperlink" Target="http://pravo.gov.ru/proxy/ips/?docbody=&amp;prevDoc=102052265&amp;backlink=1&amp;&amp;nd=102129305" TargetMode="External"/><Relationship Id="rId92" Type="http://schemas.openxmlformats.org/officeDocument/2006/relationships/hyperlink" Target="http://pravo.gov.ru/proxy/ips/?docbody=&amp;prevDoc=102052265&amp;backlink=1&amp;&amp;nd=102136378" TargetMode="External"/><Relationship Id="rId93" Type="http://schemas.openxmlformats.org/officeDocument/2006/relationships/hyperlink" Target="http://pravo.gov.ru/proxy/ips/?docbody=&amp;prevDoc=102052265&amp;backlink=1&amp;&amp;nd=102152537" TargetMode="External"/><Relationship Id="rId94" Type="http://schemas.openxmlformats.org/officeDocument/2006/relationships/hyperlink" Target="http://pravo.gov.ru/proxy/ips/?docbody=&amp;prevDoc=102052265&amp;backlink=1&amp;&amp;nd=605442411" TargetMode="External"/><Relationship Id="rId95" Type="http://schemas.openxmlformats.org/officeDocument/2006/relationships/hyperlink" Target="http://pravo.gov.ru/proxy/ips/?docbody=&amp;prevDoc=102052265&amp;backlink=1&amp;&amp;nd=102348799" TargetMode="External"/><Relationship Id="rId96" Type="http://schemas.openxmlformats.org/officeDocument/2006/relationships/hyperlink" Target="http://pravo.gov.ru/proxy/ips/?docbody=&amp;prevDoc=102052265&amp;backlink=1&amp;&amp;nd=102136378" TargetMode="External"/><Relationship Id="rId97" Type="http://schemas.openxmlformats.org/officeDocument/2006/relationships/header" Target="header1.xml"/><Relationship Id="rId98" Type="http://schemas.openxmlformats.org/officeDocument/2006/relationships/header" Target="header2.xml"/><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Relationship Id="rId10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2023-09-09T17:16:00Z</dcterms:created>
  <dc:creator>ШЕВЧЕНКО Виктор Федорович</dc:creator>
  <dc:description/>
  <cp:keywords/>
  <dc:language>ru-RU</dc:language>
  <cp:lastModifiedBy>Хохлов Сергей Геннадьевич</cp:lastModifiedBy>
  <cp:lastPrinted>2023-09-11T08:49:00Z</cp:lastPrinted>
  <dcterms:modified xsi:type="dcterms:W3CDTF">2024-10-22T09:13:00Z</dcterms:modified>
  <cp:revision>88</cp:revision>
  <dc:subject/>
  <dc:title>ТОЛЬЯТТИНСКИЙ ФИЛИАЛ ВОЕННОГО ИНЖЕНЕРНО-ТЕХНИЧЕСКОГО УНИВЕРСИТЕТА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EAC281F4A9F548628F52F3E246235972_12</vt:lpwstr>
  </property>
  <property fmtid="{D5CDD505-2E9C-101B-9397-08002B2CF9AE}" pid="3" name="KSOProductBuildVer">
    <vt:lpwstr>1049-12.2.0.13201</vt:lpwstr>
  </property>
</Properties>
</file>