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8525" cy="974090"/>
            <wp:effectExtent l="0" t="0" r="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noChangeArrowheads="1"/>
                    </pic:cNvPicPr>
                  </pic:nvPicPr>
                  <pic:blipFill>
                    <a:blip r:embed="rId2"/>
                    <a:srcRect l="-71" t="-66" r="-71" b="-66"/>
                    <a:stretch>
                      <a:fillRect/>
                    </a:stretch>
                  </pic:blipFill>
                  <pic:spPr bwMode="auto">
                    <a:xfrm>
                      <a:off x="0" y="0"/>
                      <a:ext cx="898525"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 xml:space="preserve">ИНСТИТУТ ВОЕННОНОГО ОБРАЗОВАНИЯ </w:t>
      </w:r>
    </w:p>
    <w:p>
      <w:pPr>
        <w:pStyle w:val="Normal"/>
        <w:jc w:val="center"/>
        <w:rPr/>
      </w:pPr>
      <w:r>
        <w:rPr>
          <w:b/>
          <w:sz w:val="32"/>
          <w:szCs w:val="32"/>
        </w:rPr>
        <w:t>КАФЕДРА ОСНОВЫ ВОЕННОЙ ПОДГОТОВКИ</w:t>
      </w:r>
    </w:p>
    <w:p>
      <w:pPr>
        <w:pStyle w:val="Normal"/>
        <w:jc w:val="center"/>
        <w:rPr/>
      </w:pPr>
      <w:r>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ind w:hanging="1276" w:start="1276" w:end="0"/>
        <w:jc w:val="center"/>
        <w:rPr>
          <w:sz w:val="28"/>
          <w:szCs w:val="28"/>
        </w:rPr>
      </w:pPr>
      <w:r>
        <w:rPr>
          <w:sz w:val="28"/>
          <w:szCs w:val="28"/>
        </w:rPr>
        <w:t xml:space="preserve">ДЛЯ ПРОВЕДЕНИЯ ЛЕКЦИОННОГО ЗАНЯТИЯ </w:t>
      </w:r>
    </w:p>
    <w:p>
      <w:pPr>
        <w:pStyle w:val="Normal"/>
        <w:jc w:val="center"/>
        <w:rPr>
          <w:sz w:val="28"/>
          <w:szCs w:val="28"/>
        </w:rPr>
      </w:pPr>
      <w:r>
        <w:rPr>
          <w:sz w:val="28"/>
          <w:szCs w:val="28"/>
        </w:rPr>
        <w:t>(Обучающихся образовательных организаций высшего образования)</w:t>
      </w:r>
    </w:p>
    <w:p>
      <w:pPr>
        <w:pStyle w:val="Normal"/>
        <w:jc w:val="center"/>
        <w:rPr>
          <w:sz w:val="28"/>
          <w:szCs w:val="28"/>
        </w:rPr>
      </w:pPr>
      <w:r>
        <w:rPr>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ind w:hanging="1260" w:start="1260" w:end="0"/>
        <w:jc w:val="center"/>
        <w:rPr>
          <w:b/>
          <w:sz w:val="28"/>
          <w:szCs w:val="28"/>
        </w:rPr>
      </w:pPr>
      <w:r>
        <w:rPr>
          <w:b/>
          <w:sz w:val="28"/>
          <w:szCs w:val="28"/>
        </w:rPr>
        <w:t>ВОЕННАЯ ТОПОГРАФИЯ</w:t>
      </w:r>
    </w:p>
    <w:p>
      <w:pPr>
        <w:pStyle w:val="Normal"/>
        <w:ind w:hanging="1260" w:start="1260" w:end="0"/>
        <w:jc w:val="center"/>
        <w:rPr>
          <w:sz w:val="28"/>
          <w:szCs w:val="28"/>
        </w:rPr>
      </w:pPr>
      <w:r>
        <w:rPr>
          <w:b/>
          <w:sz w:val="28"/>
          <w:szCs w:val="28"/>
        </w:rPr>
      </w:r>
    </w:p>
    <w:p>
      <w:pPr>
        <w:pStyle w:val="Normal"/>
        <w:tabs>
          <w:tab w:val="clear" w:pos="720"/>
          <w:tab w:val="left" w:pos="426" w:leader="none"/>
        </w:tabs>
        <w:ind w:hanging="1985" w:start="1985" w:end="0"/>
        <w:jc w:val="both"/>
        <w:rPr>
          <w:caps/>
          <w:sz w:val="28"/>
          <w:szCs w:val="28"/>
        </w:rPr>
      </w:pPr>
      <w:r>
        <w:rPr>
          <w:b/>
          <w:bCs/>
          <w:sz w:val="28"/>
          <w:szCs w:val="28"/>
        </w:rPr>
        <w:t xml:space="preserve">       </w:t>
      </w:r>
      <w:r>
        <w:rPr>
          <w:b/>
          <w:bCs/>
          <w:sz w:val="28"/>
          <w:szCs w:val="28"/>
        </w:rPr>
        <w:t>Тема № 14:</w:t>
      </w:r>
      <w:r>
        <w:rPr>
          <w:b/>
          <w:caps/>
          <w:sz w:val="28"/>
          <w:szCs w:val="28"/>
        </w:rPr>
        <w:t xml:space="preserve"> </w:t>
      </w:r>
      <w:r>
        <w:rPr>
          <w:color w:val="000000"/>
          <w:sz w:val="28"/>
          <w:szCs w:val="28"/>
        </w:rPr>
        <w:t>Местность как элемент боевой обстановки.</w:t>
      </w:r>
    </w:p>
    <w:p>
      <w:pPr>
        <w:pStyle w:val="Heading1"/>
        <w:ind w:hanging="0" w:start="0"/>
        <w:jc w:val="start"/>
        <w:rPr>
          <w:bCs/>
          <w:sz w:val="28"/>
          <w:szCs w:val="28"/>
        </w:rPr>
      </w:pPr>
      <w:r>
        <w:rPr>
          <w:bCs/>
          <w:caps/>
          <w:sz w:val="28"/>
          <w:szCs w:val="28"/>
        </w:rPr>
      </w:r>
    </w:p>
    <w:p>
      <w:pPr>
        <w:pStyle w:val="Heading1"/>
        <w:ind w:hanging="2268" w:start="2268" w:end="0"/>
        <w:jc w:val="start"/>
        <w:rPr>
          <w:sz w:val="28"/>
          <w:szCs w:val="28"/>
          <w:lang w:val="ru-RU"/>
        </w:rPr>
      </w:pPr>
      <w:r>
        <w:rPr>
          <w:bCs/>
          <w:sz w:val="28"/>
          <w:szCs w:val="28"/>
          <w:lang w:val="ru-RU"/>
        </w:rPr>
        <w:t xml:space="preserve">       </w:t>
      </w:r>
      <w:r>
        <w:rPr>
          <w:b/>
          <w:bCs/>
          <w:sz w:val="28"/>
          <w:szCs w:val="28"/>
        </w:rPr>
        <w:t>Занятие № 1</w:t>
      </w:r>
      <w:r>
        <w:rPr>
          <w:b/>
          <w:bCs/>
          <w:sz w:val="28"/>
          <w:szCs w:val="28"/>
          <w:lang w:val="ru-RU"/>
        </w:rPr>
        <w:t>:</w:t>
      </w:r>
      <w:r>
        <w:rPr>
          <w:bCs/>
          <w:sz w:val="28"/>
          <w:szCs w:val="28"/>
        </w:rPr>
        <w:t xml:space="preserve"> </w:t>
      </w:r>
      <w:r>
        <w:rPr>
          <w:sz w:val="28"/>
          <w:szCs w:val="28"/>
          <w:lang w:val="ru-RU"/>
        </w:rPr>
        <w:t>Измерения и ориентирование на местности без карты, движения по азимутам.</w:t>
      </w:r>
    </w:p>
    <w:p>
      <w:pPr>
        <w:pStyle w:val="Normal"/>
        <w:tabs>
          <w:tab w:val="clear" w:pos="720"/>
          <w:tab w:val="left" w:pos="1260" w:leader="none"/>
          <w:tab w:val="left" w:pos="8280" w:leader="none"/>
        </w:tabs>
        <w:jc w:val="center"/>
        <w:rPr/>
      </w:pPr>
      <w:r>
        <w:rPr/>
        <w:t xml:space="preserve"> </w:t>
      </w:r>
    </w:p>
    <w:p>
      <w:pPr>
        <w:pStyle w:val="Normal"/>
        <w:jc w:val="center"/>
        <w:rPr/>
      </w:pPr>
      <w:r>
        <w:rPr/>
      </w:r>
    </w:p>
    <w:p>
      <w:pPr>
        <w:pStyle w:val="Heading5"/>
        <w:numPr>
          <w:ilvl w:val="0"/>
          <w:numId w:val="0"/>
        </w:numPr>
        <w:tabs>
          <w:tab w:val="left" w:pos="3888" w:leader="none"/>
        </w:tabs>
        <w:ind w:hanging="0" w:start="567" w:end="0"/>
        <w:jc w:val="start"/>
        <w:rPr>
          <w:szCs w:val="28"/>
        </w:rPr>
      </w:pPr>
      <w:r>
        <w:rPr>
          <w:szCs w:val="28"/>
        </w:rPr>
      </w:r>
    </w:p>
    <w:p>
      <w:pPr>
        <w:pStyle w:val="Normal"/>
        <w:rPr/>
      </w:pPr>
      <w:r>
        <w:rPr>
          <w:szCs w:val="28"/>
        </w:rPr>
      </w:r>
    </w:p>
    <w:p>
      <w:pPr>
        <w:pStyle w:val="Normal1"/>
        <w:widowControl/>
        <w:rPr>
          <w:b/>
          <w:szCs w:val="28"/>
        </w:rPr>
      </w:pPr>
      <w:r>
        <w:rPr>
          <w:b/>
          <w:szCs w:val="28"/>
        </w:rPr>
        <w:t xml:space="preserve">                          </w:t>
      </w:r>
    </w:p>
    <w:p>
      <w:pPr>
        <w:pStyle w:val="Normal1"/>
        <w:widowControl/>
        <w:rPr>
          <w:b/>
          <w:szCs w:val="28"/>
        </w:rPr>
      </w:pPr>
      <w:r>
        <w:rPr>
          <w:b/>
          <w:szCs w:val="28"/>
        </w:rPr>
      </w:r>
    </w:p>
    <w:p>
      <w:pPr>
        <w:pStyle w:val="Normal1"/>
        <w:widowControl/>
        <w:rPr>
          <w:b/>
          <w:szCs w:val="28"/>
        </w:rPr>
      </w:pPr>
      <w:r>
        <w:rPr>
          <w:b/>
          <w:szCs w:val="28"/>
        </w:rPr>
        <w:t xml:space="preserve"> </w:t>
      </w:r>
    </w:p>
    <w:p>
      <w:pPr>
        <w:pStyle w:val="Normal1"/>
        <w:widowControl/>
        <w:rPr>
          <w:b/>
        </w:rPr>
      </w:pPr>
      <w:r>
        <w:rPr>
          <w:b/>
          <w:szCs w:val="28"/>
        </w:rPr>
      </w:r>
    </w:p>
    <w:p>
      <w:pPr>
        <w:pStyle w:val="Normal1"/>
        <w:widowControl/>
        <w:rPr>
          <w:b/>
        </w:rPr>
      </w:pPr>
      <w:r>
        <w:rPr>
          <w:b/>
        </w:rPr>
      </w:r>
    </w:p>
    <w:p>
      <w:pPr>
        <w:pStyle w:val="Heading7"/>
        <w:ind w:hanging="0" w:start="0" w:end="-87"/>
        <w:rPr>
          <w:b/>
        </w:rPr>
      </w:pPr>
      <w:r>
        <w:rPr>
          <w:b/>
        </w:rPr>
        <w:t>г. Ростов–на–Дону                                                                                                                                                                                                                                   202</w:t>
      </w:r>
      <w:r>
        <w:rPr>
          <w:b/>
          <w:lang w:val="ru-RU"/>
        </w:rPr>
        <w:t>3</w:t>
      </w:r>
      <w:r>
        <w:rPr>
          <w:b/>
        </w:rPr>
        <w:t xml:space="preserve"> г. </w:t>
      </w:r>
    </w:p>
    <w:p>
      <w:pPr>
        <w:pStyle w:val="Normal"/>
        <w:rPr>
          <w:b/>
          <w:sz w:val="28"/>
          <w:szCs w:val="28"/>
        </w:rPr>
      </w:pPr>
      <w:r>
        <w:rPr>
          <w:b/>
          <w:sz w:val="28"/>
          <w:szCs w:val="28"/>
        </w:rPr>
        <w:t xml:space="preserve">                                                                                </w:t>
      </w:r>
    </w:p>
    <w:p>
      <w:pPr>
        <w:pStyle w:val="Normal"/>
        <w:jc w:val="center"/>
        <w:rPr>
          <w:b/>
          <w:sz w:val="28"/>
          <w:szCs w:val="28"/>
        </w:rPr>
      </w:pPr>
      <w:r>
        <w:rPr>
          <w:b/>
          <w:sz w:val="28"/>
          <w:szCs w:val="28"/>
        </w:rPr>
        <w:tab/>
        <w:tab/>
        <w:tab/>
        <w:t>УТВЕРЖДАЮ</w:t>
      </w:r>
    </w:p>
    <w:p>
      <w:pPr>
        <w:pStyle w:val="Normal"/>
        <w:rPr>
          <w:sz w:val="28"/>
          <w:szCs w:val="28"/>
        </w:rPr>
      </w:pPr>
      <w:r>
        <w:rPr>
          <w:sz w:val="28"/>
          <w:szCs w:val="28"/>
        </w:rPr>
        <w:t xml:space="preserve">                                          </w:t>
      </w:r>
      <w:r>
        <w:rPr>
          <w:sz w:val="28"/>
          <w:szCs w:val="28"/>
        </w:rPr>
        <w:t xml:space="preserve">Начальник кафедры основы военной подготовки  </w:t>
      </w:r>
    </w:p>
    <w:p>
      <w:pPr>
        <w:pStyle w:val="Normal"/>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r>
    </w:p>
    <w:p>
      <w:pPr>
        <w:pStyle w:val="Normal"/>
        <w:rPr>
          <w:sz w:val="28"/>
          <w:szCs w:val="28"/>
        </w:rPr>
      </w:pPr>
      <w:r>
        <w:rPr>
          <w:sz w:val="28"/>
          <w:szCs w:val="28"/>
        </w:rPr>
        <w:t xml:space="preserve">                                          </w:t>
      </w:r>
    </w:p>
    <w:p>
      <w:pPr>
        <w:pStyle w:val="Normal"/>
        <w:rPr>
          <w:sz w:val="28"/>
          <w:szCs w:val="28"/>
        </w:rPr>
      </w:pPr>
      <w:r>
        <w:rPr>
          <w:sz w:val="28"/>
          <w:szCs w:val="28"/>
        </w:rPr>
        <w:tab/>
        <w:tab/>
        <w:tab/>
        <w:tab/>
        <w:t xml:space="preserve">«____» ____________ 2023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ЛЕКЦИОННОГО ЗАНЯТИЯ </w:t>
      </w:r>
    </w:p>
    <w:p>
      <w:pPr>
        <w:pStyle w:val="Normal"/>
        <w:jc w:val="center"/>
        <w:rPr>
          <w:sz w:val="28"/>
          <w:szCs w:val="28"/>
        </w:rPr>
      </w:pPr>
      <w:r>
        <w:rPr>
          <w:sz w:val="28"/>
          <w:szCs w:val="28"/>
        </w:rPr>
        <w:t>(Обучающихся образовательных организаций высшего образования</w:t>
      </w:r>
      <w:r>
        <w:rPr>
          <w:caps/>
          <w:sz w:val="28"/>
          <w:szCs w:val="28"/>
        </w:rPr>
        <w:t>)</w:t>
      </w:r>
    </w:p>
    <w:p>
      <w:pPr>
        <w:pStyle w:val="Normal"/>
        <w:jc w:val="center"/>
        <w:rPr>
          <w:b/>
          <w:sz w:val="28"/>
          <w:szCs w:val="28"/>
        </w:rPr>
      </w:pPr>
      <w:r>
        <w:rPr>
          <w:b/>
          <w:sz w:val="28"/>
          <w:szCs w:val="28"/>
        </w:rPr>
      </w:r>
    </w:p>
    <w:p>
      <w:pPr>
        <w:pStyle w:val="Heading5"/>
        <w:numPr>
          <w:ilvl w:val="0"/>
          <w:numId w:val="0"/>
        </w:numPr>
        <w:tabs>
          <w:tab w:val="left" w:pos="3888" w:leader="none"/>
        </w:tabs>
        <w:ind w:hanging="0" w:start="567" w:end="0"/>
        <w:jc w:val="start"/>
        <w:rPr>
          <w:rFonts w:ascii="Arial" w:hAnsi="Arial" w:cs="Arial"/>
          <w:szCs w:val="28"/>
        </w:rPr>
      </w:pPr>
      <w:r>
        <w:rPr>
          <w:rFonts w:cs="Arial" w:ascii="Arial" w:hAnsi="Arial"/>
          <w:b w:val="false"/>
          <w:sz w:val="28"/>
          <w:szCs w:val="28"/>
        </w:rPr>
      </w:r>
    </w:p>
    <w:p>
      <w:pPr>
        <w:pStyle w:val="Normal"/>
        <w:jc w:val="center"/>
        <w:rPr>
          <w:b/>
          <w:sz w:val="28"/>
          <w:szCs w:val="28"/>
        </w:rPr>
      </w:pPr>
      <w:r>
        <w:rPr>
          <w:rFonts w:cs="Arial" w:ascii="Arial" w:hAnsi="Arial"/>
          <w:b/>
          <w:sz w:val="28"/>
          <w:szCs w:val="28"/>
        </w:rPr>
      </w:r>
    </w:p>
    <w:p>
      <w:pPr>
        <w:pStyle w:val="Normal"/>
        <w:ind w:hanging="1260" w:start="1260" w:end="0"/>
        <w:jc w:val="center"/>
        <w:rPr>
          <w:sz w:val="28"/>
          <w:szCs w:val="28"/>
        </w:rPr>
      </w:pPr>
      <w:r>
        <w:rPr>
          <w:b/>
          <w:sz w:val="28"/>
          <w:szCs w:val="28"/>
        </w:rPr>
        <w:t>ВОЕННАЯ ТОПОГРАФИЯ</w:t>
      </w:r>
    </w:p>
    <w:p>
      <w:pPr>
        <w:pStyle w:val="Normal"/>
        <w:ind w:hanging="1260" w:start="1260" w:end="0"/>
        <w:rPr>
          <w:sz w:val="28"/>
          <w:szCs w:val="28"/>
        </w:rPr>
      </w:pPr>
      <w:r>
        <w:rPr>
          <w:sz w:val="28"/>
          <w:szCs w:val="28"/>
        </w:rPr>
      </w:r>
    </w:p>
    <w:p>
      <w:pPr>
        <w:pStyle w:val="Normal"/>
        <w:tabs>
          <w:tab w:val="clear" w:pos="720"/>
          <w:tab w:val="left" w:pos="567" w:leader="none"/>
        </w:tabs>
        <w:ind w:hanging="1985" w:start="1985" w:end="0"/>
        <w:rPr>
          <w:caps/>
          <w:sz w:val="28"/>
          <w:szCs w:val="28"/>
        </w:rPr>
      </w:pPr>
      <w:r>
        <w:rPr>
          <w:b/>
          <w:bCs/>
          <w:sz w:val="28"/>
          <w:szCs w:val="28"/>
        </w:rPr>
        <w:t xml:space="preserve">        </w:t>
      </w:r>
      <w:r>
        <w:rPr>
          <w:b/>
          <w:bCs/>
          <w:sz w:val="28"/>
          <w:szCs w:val="28"/>
        </w:rPr>
        <w:t>Тема № 1:</w:t>
      </w:r>
      <w:r>
        <w:rPr>
          <w:b/>
          <w:bCs/>
          <w:caps/>
          <w:sz w:val="28"/>
          <w:szCs w:val="28"/>
        </w:rPr>
        <w:t xml:space="preserve"> </w:t>
      </w:r>
      <w:r>
        <w:rPr>
          <w:color w:val="000000"/>
          <w:sz w:val="28"/>
          <w:szCs w:val="28"/>
        </w:rPr>
        <w:t>Местность как элемент боевой обстановки.</w:t>
      </w:r>
    </w:p>
    <w:p>
      <w:pPr>
        <w:pStyle w:val="Heading1"/>
        <w:ind w:hanging="0" w:start="0"/>
        <w:jc w:val="start"/>
        <w:rPr>
          <w:bCs/>
          <w:sz w:val="28"/>
          <w:szCs w:val="28"/>
        </w:rPr>
      </w:pPr>
      <w:r>
        <w:rPr>
          <w:bCs/>
          <w:caps/>
          <w:sz w:val="28"/>
          <w:szCs w:val="28"/>
        </w:rPr>
      </w:r>
    </w:p>
    <w:p>
      <w:pPr>
        <w:pStyle w:val="Heading1"/>
        <w:ind w:hanging="2268" w:start="2268" w:end="0"/>
        <w:jc w:val="start"/>
        <w:rPr>
          <w:sz w:val="28"/>
          <w:szCs w:val="28"/>
          <w:lang w:val="ru-RU"/>
        </w:rPr>
      </w:pPr>
      <w:r>
        <w:rPr>
          <w:bCs/>
          <w:sz w:val="28"/>
          <w:szCs w:val="28"/>
          <w:lang w:val="ru-RU"/>
        </w:rPr>
        <w:t xml:space="preserve">        </w:t>
      </w:r>
      <w:r>
        <w:rPr>
          <w:b/>
          <w:bCs/>
          <w:sz w:val="28"/>
          <w:szCs w:val="28"/>
        </w:rPr>
        <w:t>Занятие № 1</w:t>
      </w:r>
      <w:r>
        <w:rPr>
          <w:b/>
          <w:bCs/>
          <w:sz w:val="28"/>
          <w:szCs w:val="28"/>
          <w:lang w:val="ru-RU"/>
        </w:rPr>
        <w:t>:</w:t>
      </w:r>
      <w:r>
        <w:rPr>
          <w:b/>
          <w:bCs/>
          <w:sz w:val="28"/>
          <w:szCs w:val="28"/>
        </w:rPr>
        <w:t xml:space="preserve"> </w:t>
      </w:r>
      <w:r>
        <w:rPr>
          <w:sz w:val="28"/>
          <w:szCs w:val="28"/>
          <w:lang w:val="ru-RU"/>
        </w:rPr>
        <w:t>Измерения и ориентирование на местности без карты, движение по азимутам.</w:t>
      </w:r>
    </w:p>
    <w:p>
      <w:pPr>
        <w:pStyle w:val="Heading1"/>
        <w:ind w:hanging="2268" w:start="2268" w:end="0"/>
        <w:jc w:val="start"/>
        <w:rPr>
          <w:bCs/>
          <w:sz w:val="28"/>
          <w:szCs w:val="28"/>
          <w:lang w:val="ru-RU"/>
        </w:rPr>
      </w:pPr>
      <w:r>
        <w:rPr>
          <w:bCs/>
          <w:sz w:val="28"/>
          <w:szCs w:val="28"/>
          <w:lang w:val="ru-RU"/>
        </w:rPr>
      </w:r>
    </w:p>
    <w:p>
      <w:pPr>
        <w:pStyle w:val="Normal"/>
        <w:spacing w:lineRule="auto" w:line="360"/>
        <w:ind w:hanging="1800" w:start="1800" w:end="514"/>
        <w:jc w:val="both"/>
        <w:rPr>
          <w:bCs/>
          <w:sz w:val="28"/>
          <w:szCs w:val="28"/>
        </w:rPr>
      </w:pPr>
      <w:r>
        <w:rPr>
          <w:bCs/>
          <w:sz w:val="28"/>
          <w:szCs w:val="28"/>
          <w:lang w:val="ru-RU"/>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кафедры основы военной</w:t>
      </w:r>
    </w:p>
    <w:p>
      <w:pPr>
        <w:pStyle w:val="Normal"/>
        <w:tabs>
          <w:tab w:val="clear" w:pos="720"/>
          <w:tab w:val="left" w:pos="6096" w:leader="none"/>
        </w:tabs>
        <w:ind w:end="-1"/>
        <w:rPr>
          <w:sz w:val="28"/>
          <w:szCs w:val="28"/>
        </w:rPr>
      </w:pPr>
      <w:r>
        <w:rPr>
          <w:sz w:val="28"/>
          <w:szCs w:val="28"/>
        </w:rPr>
        <w:t xml:space="preserve">                                                                          </w:t>
      </w:r>
      <w:r>
        <w:rPr>
          <w:sz w:val="28"/>
          <w:szCs w:val="28"/>
        </w:rPr>
        <w:t xml:space="preserve">подготовки                                                      </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«____» __________ 2023 г.</w:t>
      </w:r>
    </w:p>
    <w:p>
      <w:pPr>
        <w:pStyle w:val="Normal"/>
        <w:spacing w:lineRule="auto" w:line="360"/>
        <w:ind w:hanging="1800" w:start="1800" w:end="514"/>
        <w:jc w:val="both"/>
        <w:rPr>
          <w:bCs/>
          <w:sz w:val="28"/>
          <w:szCs w:val="28"/>
        </w:rPr>
      </w:pPr>
      <w:r>
        <w:rPr>
          <w:bCs/>
          <w:sz w:val="28"/>
          <w:szCs w:val="28"/>
        </w:rPr>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t>г. Ростов-на-Дону</w:t>
      </w:r>
    </w:p>
    <w:p>
      <w:pPr>
        <w:pStyle w:val="Normal"/>
        <w:ind w:start="-284" w:end="0"/>
        <w:jc w:val="center"/>
        <w:rPr>
          <w:iCs/>
          <w:sz w:val="28"/>
        </w:rPr>
      </w:pPr>
      <w:r>
        <w:rPr>
          <w:iCs/>
          <w:sz w:val="28"/>
        </w:rPr>
        <w:t>2023 г.</w:t>
      </w:r>
    </w:p>
    <w:p>
      <w:pPr>
        <w:pStyle w:val="Normal"/>
        <w:ind w:start="-284" w:end="0"/>
        <w:jc w:val="center"/>
        <w:rPr>
          <w:iCs/>
          <w:sz w:val="28"/>
        </w:rPr>
      </w:pPr>
      <w:r>
        <w:rPr>
          <w:iCs/>
          <w:sz w:val="28"/>
        </w:rPr>
      </w:r>
    </w:p>
    <w:p>
      <w:pPr>
        <w:pStyle w:val="Normal"/>
        <w:shd w:fill="FFFFFF" w:val="clear"/>
        <w:spacing w:lineRule="auto" w:line="276"/>
        <w:jc w:val="center"/>
        <w:rPr>
          <w:b/>
          <w:bCs/>
          <w:color w:val="000000"/>
          <w:sz w:val="28"/>
          <w:szCs w:val="28"/>
        </w:rPr>
      </w:pPr>
      <w:r>
        <w:rPr>
          <w:b/>
          <w:bCs/>
          <w:color w:val="000000"/>
          <w:sz w:val="28"/>
          <w:szCs w:val="28"/>
          <w:lang w:val="en-US"/>
        </w:rPr>
        <w:t>I</w:t>
      </w:r>
      <w:r>
        <w:rPr>
          <w:b/>
          <w:bCs/>
          <w:color w:val="000000"/>
          <w:sz w:val="28"/>
          <w:szCs w:val="28"/>
        </w:rPr>
        <w:t>.   Учебные и воспитательные цели:</w:t>
      </w:r>
    </w:p>
    <w:p>
      <w:pPr>
        <w:pStyle w:val="Normal"/>
        <w:shd w:fill="FFFFFF" w:val="clear"/>
        <w:spacing w:lineRule="auto" w:line="276"/>
        <w:jc w:val="both"/>
        <w:rPr>
          <w:bCs/>
          <w:color w:val="000000"/>
          <w:sz w:val="28"/>
          <w:szCs w:val="28"/>
        </w:rPr>
      </w:pPr>
      <w:r>
        <w:rPr>
          <w:bCs/>
          <w:color w:val="000000"/>
          <w:sz w:val="28"/>
          <w:szCs w:val="28"/>
        </w:rPr>
        <w:t>1.</w:t>
      </w:r>
      <w:r>
        <w:rPr>
          <w:sz w:val="28"/>
          <w:szCs w:val="28"/>
        </w:rPr>
        <w:t xml:space="preserve">Довести студентам тактические свойства местности, основные её разновидности и влияние на действия подразделений в бою. </w:t>
      </w:r>
    </w:p>
    <w:p>
      <w:pPr>
        <w:pStyle w:val="Normal"/>
        <w:shd w:fill="FFFFFF" w:val="clear"/>
        <w:spacing w:lineRule="auto" w:line="276"/>
        <w:jc w:val="both"/>
        <w:rPr>
          <w:bCs/>
          <w:color w:val="000000"/>
          <w:sz w:val="28"/>
          <w:szCs w:val="28"/>
        </w:rPr>
      </w:pPr>
      <w:r>
        <w:rPr>
          <w:bCs/>
          <w:color w:val="000000"/>
          <w:sz w:val="28"/>
          <w:szCs w:val="28"/>
        </w:rPr>
        <w:t>2.Обучить студентов ориентированию на местности без карты.</w:t>
      </w:r>
    </w:p>
    <w:p>
      <w:pPr>
        <w:pStyle w:val="Normal"/>
        <w:shd w:fill="FFFFFF" w:val="clear"/>
        <w:spacing w:lineRule="auto" w:line="276"/>
        <w:jc w:val="both"/>
        <w:rPr>
          <w:bCs/>
          <w:color w:val="000000"/>
          <w:sz w:val="28"/>
          <w:szCs w:val="28"/>
        </w:rPr>
      </w:pPr>
      <w:r>
        <w:rPr>
          <w:bCs/>
          <w:color w:val="000000"/>
          <w:sz w:val="28"/>
          <w:szCs w:val="28"/>
        </w:rPr>
        <w:t>3.Дать определение магнитного азимута и выдерживание направления движения по компасу.</w:t>
      </w:r>
    </w:p>
    <w:p>
      <w:pPr>
        <w:pStyle w:val="Normal"/>
        <w:shd w:fill="FFFFFF" w:val="clear"/>
        <w:spacing w:lineRule="auto" w:line="276"/>
        <w:jc w:val="both"/>
        <w:rPr>
          <w:bCs/>
          <w:color w:val="000000"/>
          <w:sz w:val="28"/>
          <w:szCs w:val="28"/>
        </w:rPr>
      </w:pPr>
      <w:r>
        <w:rPr>
          <w:bCs/>
          <w:color w:val="000000"/>
          <w:sz w:val="28"/>
          <w:szCs w:val="28"/>
        </w:rPr>
        <w:t>4.Стимулировать активную познавательную деятельность и творческое мышление обучающихся.</w:t>
      </w:r>
    </w:p>
    <w:p>
      <w:pPr>
        <w:pStyle w:val="Normal"/>
        <w:shd w:fill="FFFFFF" w:val="clear"/>
        <w:jc w:val="both"/>
        <w:rPr>
          <w:color w:val="000000"/>
          <w:sz w:val="28"/>
          <w:szCs w:val="28"/>
        </w:rPr>
      </w:pPr>
      <w:r>
        <w:rPr>
          <w:sz w:val="28"/>
        </w:rPr>
        <w:t>5.Воспитывать у обучающихся необходимые в профессиональном отношении качества: организованность, внимательность, аккуратность и последовательность в работе</w:t>
      </w:r>
      <w:r>
        <w:rPr>
          <w:color w:val="000000"/>
          <w:sz w:val="28"/>
          <w:szCs w:val="28"/>
        </w:rPr>
        <w:t xml:space="preserve">.  </w:t>
      </w:r>
    </w:p>
    <w:p>
      <w:pPr>
        <w:pStyle w:val="Normal"/>
        <w:shd w:fill="FFFFFF" w:val="clear"/>
        <w:jc w:val="both"/>
        <w:rPr>
          <w:color w:val="000000"/>
          <w:sz w:val="28"/>
          <w:szCs w:val="28"/>
        </w:rPr>
      </w:pPr>
      <w:r>
        <w:rPr>
          <w:color w:val="000000"/>
          <w:spacing w:val="-10"/>
          <w:sz w:val="28"/>
          <w:szCs w:val="28"/>
        </w:rPr>
        <w:t xml:space="preserve">       </w:t>
      </w:r>
      <w:r>
        <w:rPr>
          <w:color w:val="000000"/>
          <w:sz w:val="28"/>
          <w:szCs w:val="28"/>
        </w:rPr>
        <w:t xml:space="preserve">  </w:t>
      </w:r>
    </w:p>
    <w:tbl>
      <w:tblPr>
        <w:tblW w:w="9464" w:type="dxa"/>
        <w:jc w:val="start"/>
        <w:tblInd w:w="0" w:type="dxa"/>
        <w:tblLayout w:type="fixed"/>
        <w:tblCellMar>
          <w:top w:w="0" w:type="dxa"/>
          <w:start w:w="108" w:type="dxa"/>
          <w:bottom w:w="0" w:type="dxa"/>
          <w:end w:w="108" w:type="dxa"/>
        </w:tblCellMar>
      </w:tblPr>
      <w:tblGrid>
        <w:gridCol w:w="9464"/>
      </w:tblGrid>
      <w:tr>
        <w:trPr/>
        <w:tc>
          <w:tcPr>
            <w:tcW w:w="9464" w:type="dxa"/>
            <w:tcBorders/>
          </w:tcPr>
          <w:p>
            <w:pPr>
              <w:pStyle w:val="Normal"/>
              <w:shd w:fill="FFFFFF" w:val="clear"/>
              <w:jc w:val="center"/>
              <w:rPr>
                <w:color w:val="000000"/>
                <w:sz w:val="28"/>
                <w:szCs w:val="28"/>
              </w:rPr>
            </w:pPr>
            <w:r>
              <w:rPr>
                <w:b/>
                <w:color w:val="000000"/>
                <w:sz w:val="28"/>
                <w:szCs w:val="28"/>
                <w:lang w:val="en-US"/>
              </w:rPr>
              <w:t>II</w:t>
            </w:r>
            <w:r>
              <w:rPr>
                <w:b/>
                <w:color w:val="000000"/>
                <w:sz w:val="28"/>
                <w:szCs w:val="28"/>
              </w:rPr>
              <w:t>.   Место проведения:</w:t>
            </w:r>
          </w:p>
          <w:p>
            <w:pPr>
              <w:pStyle w:val="Normal"/>
              <w:shd w:fill="FFFFFF" w:val="clear"/>
              <w:jc w:val="both"/>
              <w:rPr>
                <w:color w:val="000000"/>
                <w:sz w:val="28"/>
                <w:szCs w:val="28"/>
              </w:rPr>
            </w:pPr>
            <w:r>
              <w:rPr>
                <w:color w:val="000000"/>
                <w:sz w:val="28"/>
                <w:szCs w:val="28"/>
              </w:rPr>
              <w:t>Учебная аудитория.</w:t>
            </w:r>
          </w:p>
        </w:tc>
      </w:tr>
    </w:tbl>
    <w:p>
      <w:pPr>
        <w:pStyle w:val="Normal"/>
        <w:shd w:fill="FFFFFF" w:val="clear"/>
        <w:jc w:val="center"/>
        <w:rPr>
          <w:b/>
          <w:bCs/>
          <w:caps/>
          <w:color w:val="000000"/>
          <w:sz w:val="28"/>
          <w:szCs w:val="28"/>
        </w:rPr>
      </w:pPr>
      <w:r>
        <w:rPr>
          <w:b/>
          <w:bCs/>
          <w:color w:val="000000"/>
          <w:sz w:val="28"/>
          <w:szCs w:val="28"/>
          <w:lang w:val="en-US"/>
        </w:rPr>
        <w:t xml:space="preserve">III.   </w:t>
      </w:r>
      <w:r>
        <w:rPr>
          <w:b/>
          <w:bCs/>
          <w:color w:val="000000"/>
          <w:sz w:val="28"/>
          <w:szCs w:val="28"/>
        </w:rPr>
        <w:t>План лекции</w:t>
      </w:r>
      <w:r>
        <w:rPr>
          <w:b/>
          <w:bCs/>
          <w:caps/>
          <w:color w:val="000000"/>
          <w:sz w:val="28"/>
          <w:szCs w:val="28"/>
        </w:rPr>
        <w:t>:</w:t>
      </w:r>
    </w:p>
    <w:p>
      <w:pPr>
        <w:pStyle w:val="Normal"/>
        <w:shd w:fill="FFFFFF" w:val="clear"/>
        <w:jc w:val="center"/>
        <w:rPr>
          <w:b/>
          <w:bCs/>
          <w:caps/>
          <w:color w:val="000000"/>
          <w:sz w:val="28"/>
          <w:szCs w:val="28"/>
        </w:rPr>
      </w:pPr>
      <w:r>
        <w:rPr>
          <w:b/>
          <w:bCs/>
          <w:caps/>
          <w:color w:val="000000"/>
          <w:sz w:val="28"/>
          <w:szCs w:val="28"/>
        </w:rPr>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218" w:start="284" w:end="0"/>
              <w:jc w:val="both"/>
              <w:rPr>
                <w:sz w:val="28"/>
                <w:szCs w:val="28"/>
              </w:rPr>
            </w:pPr>
            <w:r>
              <w:rPr>
                <w:sz w:val="28"/>
                <w:szCs w:val="28"/>
              </w:rPr>
              <w:t>Сущность ориентирования, способы и порядок ориентирования на местности. Определение направлений на стороны горизонта по компасу, небесным светилам, признакам местных предметов. Определение своего местоположения относительно окружающих местных предметов.</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40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218" w:start="284" w:end="0"/>
              <w:rPr>
                <w:sz w:val="28"/>
                <w:szCs w:val="28"/>
              </w:rPr>
            </w:pPr>
            <w:r>
              <w:rPr>
                <w:sz w:val="28"/>
                <w:szCs w:val="28"/>
              </w:rPr>
              <w:t>Выбор и использование ориентиров. Целеуказания от ориентира, по азимуту (азимутальному указателю) и дальности до цели.</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218" w:start="284" w:end="0"/>
              <w:jc w:val="both"/>
              <w:rPr>
                <w:sz w:val="28"/>
                <w:szCs w:val="28"/>
              </w:rPr>
            </w:pPr>
            <w:r>
              <w:rPr>
                <w:sz w:val="28"/>
                <w:szCs w:val="28"/>
              </w:rPr>
              <w:t>Выдерживание направления движения по компасу, промежуточным и вспомогательным ориентирам, небесным светилам.</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 xml:space="preserve">10 мин. </w:t>
            </w:r>
          </w:p>
        </w:tc>
      </w:tr>
    </w:tbl>
    <w:p>
      <w:pPr>
        <w:pStyle w:val="Normal"/>
        <w:shd w:fill="FFFFFF" w:val="clear"/>
        <w:tabs>
          <w:tab w:val="clear" w:pos="720"/>
          <w:tab w:val="left" w:pos="1685" w:leader="none"/>
        </w:tabs>
        <w:ind w:firstLine="567" w:end="0"/>
        <w:jc w:val="both"/>
        <w:rPr>
          <w:color w:val="000000"/>
          <w:sz w:val="28"/>
          <w:szCs w:val="28"/>
        </w:rPr>
      </w:pPr>
      <w:r>
        <w:rPr>
          <w:color w:val="000000"/>
          <w:sz w:val="28"/>
          <w:szCs w:val="28"/>
        </w:rPr>
        <w:tab/>
      </w:r>
    </w:p>
    <w:p>
      <w:pPr>
        <w:pStyle w:val="Normal"/>
        <w:shd w:fill="FFFFFF" w:val="clear"/>
        <w:spacing w:lineRule="auto" w:line="276"/>
        <w:jc w:val="center"/>
        <w:rPr>
          <w:b/>
          <w:bCs/>
          <w:caps/>
          <w:color w:val="000000"/>
          <w:sz w:val="28"/>
          <w:szCs w:val="28"/>
        </w:rPr>
      </w:pPr>
      <w:r>
        <w:rPr>
          <w:b/>
          <w:bCs/>
          <w:color w:val="000000"/>
          <w:sz w:val="28"/>
          <w:szCs w:val="28"/>
          <w:lang w:val="en-US"/>
        </w:rPr>
        <w:t>IV</w:t>
      </w:r>
      <w:r>
        <w:rPr>
          <w:b/>
          <w:bCs/>
          <w:color w:val="000000"/>
          <w:sz w:val="28"/>
          <w:szCs w:val="28"/>
        </w:rPr>
        <w:t>.   Учебно-материальное обеспечение</w:t>
      </w:r>
      <w:r>
        <w:rPr>
          <w:b/>
          <w:bCs/>
          <w:caps/>
          <w:color w:val="000000"/>
          <w:sz w:val="28"/>
          <w:szCs w:val="28"/>
        </w:rPr>
        <w:t>:</w:t>
      </w:r>
    </w:p>
    <w:p>
      <w:pPr>
        <w:pStyle w:val="Normal"/>
        <w:widowControl w:val="false"/>
        <w:numPr>
          <w:ilvl w:val="0"/>
          <w:numId w:val="3"/>
        </w:numPr>
        <w:shd w:fill="FFFFFF" w:val="clear"/>
        <w:tabs>
          <w:tab w:val="clear" w:pos="720"/>
          <w:tab w:val="left" w:pos="426" w:leader="none"/>
        </w:tabs>
        <w:autoSpaceDE w:val="false"/>
        <w:ind w:hanging="0" w:start="0" w:end="0"/>
        <w:jc w:val="both"/>
        <w:rPr>
          <w:color w:val="000000"/>
          <w:sz w:val="28"/>
          <w:szCs w:val="28"/>
        </w:rPr>
      </w:pPr>
      <w:r>
        <w:rPr>
          <w:color w:val="000000"/>
          <w:sz w:val="28"/>
          <w:szCs w:val="28"/>
        </w:rPr>
        <w:t>Технические</w:t>
      </w:r>
      <w:r>
        <w:rPr>
          <w:sz w:val="28"/>
          <w:szCs w:val="28"/>
        </w:rPr>
        <w:t xml:space="preserve"> средства обучения: </w:t>
      </w:r>
    </w:p>
    <w:p>
      <w:pPr>
        <w:pStyle w:val="Normal"/>
        <w:widowControl w:val="false"/>
        <w:shd w:fill="FFFFFF" w:val="clear"/>
        <w:tabs>
          <w:tab w:val="clear" w:pos="720"/>
          <w:tab w:val="left" w:pos="426" w:leader="none"/>
        </w:tabs>
        <w:autoSpaceDE w:val="false"/>
        <w:jc w:val="both"/>
        <w:rPr>
          <w:color w:val="000000"/>
          <w:sz w:val="28"/>
          <w:szCs w:val="28"/>
        </w:rPr>
      </w:pPr>
      <w:r>
        <w:rPr>
          <w:color w:val="000000"/>
          <w:sz w:val="28"/>
          <w:szCs w:val="28"/>
        </w:rPr>
        <w:tab/>
        <w:tab/>
        <w:tab/>
      </w:r>
      <w:r>
        <w:rPr>
          <w:sz w:val="28"/>
          <w:szCs w:val="28"/>
        </w:rPr>
        <w:t>мультимедийный проектор;</w:t>
      </w:r>
    </w:p>
    <w:p>
      <w:pPr>
        <w:pStyle w:val="Normal"/>
        <w:widowControl w:val="false"/>
        <w:shd w:fill="FFFFFF" w:val="clear"/>
        <w:tabs>
          <w:tab w:val="clear" w:pos="720"/>
          <w:tab w:val="left" w:pos="1069" w:leader="none"/>
        </w:tabs>
        <w:autoSpaceDE w:val="false"/>
        <w:ind w:start="1429" w:end="0"/>
        <w:jc w:val="both"/>
        <w:rPr>
          <w:sz w:val="28"/>
          <w:szCs w:val="28"/>
        </w:rPr>
      </w:pPr>
      <w:r>
        <w:rPr>
          <w:sz w:val="28"/>
          <w:szCs w:val="28"/>
        </w:rPr>
        <w:t>персональный компьютер.</w:t>
      </w:r>
    </w:p>
    <w:p>
      <w:pPr>
        <w:pStyle w:val="Normal"/>
        <w:widowControl w:val="false"/>
        <w:shd w:fill="FFFFFF" w:val="clear"/>
        <w:tabs>
          <w:tab w:val="clear" w:pos="720"/>
          <w:tab w:val="left" w:pos="1069" w:leader="none"/>
        </w:tabs>
        <w:autoSpaceDE w:val="false"/>
        <w:ind w:start="1429" w:end="0"/>
        <w:jc w:val="both"/>
        <w:rPr>
          <w:color w:val="000000"/>
          <w:sz w:val="28"/>
          <w:szCs w:val="28"/>
        </w:rPr>
      </w:pPr>
      <w:r>
        <w:rPr>
          <w:color w:val="000000"/>
          <w:sz w:val="28"/>
          <w:szCs w:val="28"/>
        </w:rPr>
      </w:r>
    </w:p>
    <w:p>
      <w:pPr>
        <w:pStyle w:val="Normal"/>
        <w:widowControl w:val="false"/>
        <w:numPr>
          <w:ilvl w:val="0"/>
          <w:numId w:val="3"/>
        </w:numPr>
        <w:shd w:fill="FFFFFF" w:val="clear"/>
        <w:tabs>
          <w:tab w:val="clear" w:pos="720"/>
          <w:tab w:val="left" w:pos="426" w:leader="none"/>
        </w:tabs>
        <w:autoSpaceDE w:val="false"/>
        <w:ind w:hanging="0" w:start="0" w:end="0"/>
        <w:jc w:val="both"/>
        <w:rPr>
          <w:color w:val="000000"/>
          <w:sz w:val="28"/>
          <w:szCs w:val="28"/>
        </w:rPr>
      </w:pPr>
      <w:r>
        <w:rPr>
          <w:sz w:val="28"/>
        </w:rPr>
        <w:t>Наглядные пособия: презентация, компас.</w:t>
      </w:r>
    </w:p>
    <w:p>
      <w:pPr>
        <w:pStyle w:val="Normal"/>
        <w:widowControl w:val="false"/>
        <w:shd w:fill="FFFFFF" w:val="clear"/>
        <w:autoSpaceDE w:val="false"/>
        <w:jc w:val="both"/>
        <w:rPr>
          <w:bCs/>
          <w:sz w:val="28"/>
          <w:szCs w:val="28"/>
        </w:rPr>
      </w:pPr>
      <w:r>
        <w:rPr>
          <w:bCs/>
          <w:color w:val="000000"/>
          <w:sz w:val="28"/>
          <w:szCs w:val="28"/>
        </w:rPr>
      </w:r>
    </w:p>
    <w:p>
      <w:pPr>
        <w:pStyle w:val="Normal"/>
        <w:shd w:fill="FFFFFF" w:val="clear"/>
        <w:spacing w:lineRule="auto" w:line="276"/>
        <w:jc w:val="center"/>
        <w:rPr>
          <w:b/>
          <w:bCs/>
          <w:caps/>
          <w:color w:val="000000"/>
          <w:sz w:val="28"/>
          <w:szCs w:val="28"/>
        </w:rPr>
      </w:pPr>
      <w:r>
        <w:rPr>
          <w:b/>
          <w:bCs/>
          <w:color w:val="000000"/>
          <w:sz w:val="28"/>
          <w:szCs w:val="28"/>
          <w:lang w:val="en-US"/>
        </w:rPr>
        <w:t>V</w:t>
      </w:r>
      <w:r>
        <w:rPr>
          <w:b/>
          <w:bCs/>
          <w:color w:val="000000"/>
          <w:sz w:val="28"/>
          <w:szCs w:val="28"/>
        </w:rPr>
        <w:t>.   Литература:</w:t>
      </w:r>
    </w:p>
    <w:p>
      <w:pPr>
        <w:pStyle w:val="Normal"/>
        <w:numPr>
          <w:ilvl w:val="0"/>
          <w:numId w:val="2"/>
        </w:numPr>
        <w:tabs>
          <w:tab w:val="clear" w:pos="720"/>
          <w:tab w:val="left" w:pos="0" w:leader="none"/>
        </w:tabs>
        <w:ind w:hanging="360" w:start="360" w:end="-34"/>
        <w:jc w:val="both"/>
        <w:rPr>
          <w:sz w:val="28"/>
        </w:rPr>
      </w:pPr>
      <w:r>
        <w:rPr>
          <w:sz w:val="28"/>
        </w:rPr>
        <w:t xml:space="preserve">Учебник </w:t>
      </w:r>
      <w:r>
        <w:rPr>
          <w:sz w:val="28"/>
          <w:szCs w:val="28"/>
        </w:rPr>
        <w:t xml:space="preserve">«Военная топография» В.Н. Филатов ВИ-2008. </w:t>
      </w:r>
    </w:p>
    <w:p>
      <w:pPr>
        <w:pStyle w:val="Normal"/>
        <w:numPr>
          <w:ilvl w:val="0"/>
          <w:numId w:val="2"/>
        </w:numPr>
        <w:tabs>
          <w:tab w:val="clear" w:pos="720"/>
          <w:tab w:val="left" w:pos="0" w:leader="none"/>
        </w:tabs>
        <w:ind w:hanging="360" w:start="360" w:end="-34"/>
        <w:jc w:val="both"/>
        <w:rPr>
          <w:sz w:val="28"/>
        </w:rPr>
      </w:pPr>
      <w:r>
        <w:rPr>
          <w:sz w:val="28"/>
          <w:szCs w:val="28"/>
        </w:rPr>
        <w:t>Учебник «Общевоенная подготовка» В.Ю. Микрюков - Москва: КНОРУС, 2023. / № 4, стр. 134-172.</w:t>
      </w:r>
    </w:p>
    <w:p>
      <w:pPr>
        <w:pStyle w:val="Normal"/>
        <w:shd w:fill="FFFFFF" w:val="clear"/>
        <w:jc w:val="center"/>
        <w:rPr>
          <w:b/>
          <w:bCs/>
          <w:color w:val="000000"/>
          <w:sz w:val="28"/>
          <w:szCs w:val="28"/>
        </w:rPr>
      </w:pPr>
      <w:r>
        <w:rPr>
          <w:b/>
          <w:bCs/>
          <w:color w:val="000000"/>
          <w:sz w:val="28"/>
          <w:szCs w:val="28"/>
        </w:rPr>
        <w:t>Введение</w:t>
      </w:r>
    </w:p>
    <w:p>
      <w:pPr>
        <w:pStyle w:val="Normal"/>
        <w:shd w:fill="FFFFFF" w:val="clear"/>
        <w:jc w:val="both"/>
        <w:rPr>
          <w:bCs/>
          <w:color w:val="000000"/>
          <w:sz w:val="28"/>
          <w:szCs w:val="28"/>
        </w:rPr>
      </w:pPr>
      <w:r>
        <w:rPr>
          <w:b/>
          <w:bCs/>
          <w:color w:val="000000"/>
          <w:sz w:val="28"/>
          <w:szCs w:val="28"/>
        </w:rPr>
        <w:tab/>
        <w:t>Местность</w:t>
      </w:r>
      <w:r>
        <w:rPr>
          <w:bCs/>
          <w:color w:val="000000"/>
          <w:sz w:val="28"/>
          <w:szCs w:val="28"/>
        </w:rPr>
        <w:t xml:space="preserve"> как один из элементов боевой обстановки </w:t>
      </w:r>
      <w:r>
        <w:rPr>
          <w:b/>
          <w:bCs/>
          <w:color w:val="000000"/>
          <w:sz w:val="28"/>
          <w:szCs w:val="28"/>
        </w:rPr>
        <w:t>изучается</w:t>
      </w:r>
      <w:r>
        <w:rPr>
          <w:bCs/>
          <w:color w:val="000000"/>
          <w:sz w:val="28"/>
          <w:szCs w:val="28"/>
        </w:rPr>
        <w:t xml:space="preserve"> тактикой, оперативным искусством и другими дисциплинами военной науки.</w:t>
      </w:r>
    </w:p>
    <w:p>
      <w:pPr>
        <w:pStyle w:val="Normal"/>
        <w:shd w:fill="FFFFFF" w:val="clear"/>
        <w:jc w:val="both"/>
        <w:rPr>
          <w:bCs/>
          <w:color w:val="000000"/>
          <w:sz w:val="28"/>
          <w:szCs w:val="28"/>
        </w:rPr>
      </w:pPr>
      <w:r>
        <w:rPr>
          <w:bCs/>
          <w:color w:val="000000"/>
          <w:sz w:val="28"/>
          <w:szCs w:val="28"/>
        </w:rPr>
        <w:tab/>
        <w:t>Тактика, например, разрабатывает вопросы теории и практики подготовки и ведения боевых действий подразделениями, частями и соединениями, подробно изучает при этом влияние местности на организацию и ведения боя. Исходя из этого она указывает основные принципы и наиболее эффективные способы использования местности при решении боевых задач.</w:t>
      </w:r>
    </w:p>
    <w:p>
      <w:pPr>
        <w:pStyle w:val="Normal"/>
        <w:spacing w:before="0" w:after="0"/>
        <w:ind w:firstLine="584" w:end="0"/>
        <w:contextualSpacing/>
        <w:jc w:val="both"/>
        <w:rPr>
          <w:b/>
          <w:sz w:val="28"/>
          <w:szCs w:val="28"/>
        </w:rPr>
      </w:pPr>
      <w:r>
        <w:rPr>
          <w:b/>
          <w:bCs/>
          <w:color w:val="000000"/>
          <w:sz w:val="28"/>
          <w:szCs w:val="28"/>
        </w:rPr>
      </w:r>
    </w:p>
    <w:p>
      <w:pPr>
        <w:pStyle w:val="Normal"/>
        <w:spacing w:before="0" w:after="0"/>
        <w:ind w:firstLine="584" w:end="0"/>
        <w:contextualSpacing/>
        <w:jc w:val="both"/>
        <w:rPr>
          <w:sz w:val="28"/>
          <w:szCs w:val="28"/>
        </w:rPr>
      </w:pPr>
      <w:r>
        <w:rPr>
          <w:b/>
          <w:sz w:val="28"/>
          <w:szCs w:val="28"/>
        </w:rPr>
        <w:t>Топография</w:t>
      </w:r>
      <w:r>
        <w:rPr>
          <w:sz w:val="28"/>
          <w:szCs w:val="28"/>
        </w:rPr>
        <w:t xml:space="preserve"> (от греч. topos – местность, grapho – пишу) – дословно описание местности. В современном понимании топография – научная дисциплина, предметом которой является подробное изучение земной поверхности в геометрическом отношении и исследование способов изображения этой поверхности на плоскости. </w:t>
      </w:r>
    </w:p>
    <w:p>
      <w:pPr>
        <w:pStyle w:val="Normal"/>
        <w:spacing w:before="0" w:after="0"/>
        <w:ind w:firstLine="584" w:end="0"/>
        <w:contextualSpacing/>
        <w:jc w:val="both"/>
        <w:rPr>
          <w:sz w:val="28"/>
          <w:szCs w:val="28"/>
        </w:rPr>
      </w:pPr>
      <w:r>
        <w:rPr>
          <w:sz w:val="28"/>
          <w:szCs w:val="28"/>
        </w:rPr>
        <w:t xml:space="preserve">Предметом изучения топографии является </w:t>
      </w:r>
      <w:r>
        <w:rPr>
          <w:b/>
          <w:sz w:val="28"/>
          <w:szCs w:val="28"/>
        </w:rPr>
        <w:t>исключительно суша</w:t>
      </w:r>
      <w:r>
        <w:rPr>
          <w:sz w:val="28"/>
          <w:szCs w:val="28"/>
        </w:rPr>
        <w:t xml:space="preserve"> обитаемой нами планеты. </w:t>
      </w:r>
    </w:p>
    <w:p>
      <w:pPr>
        <w:pStyle w:val="Normal"/>
        <w:spacing w:before="0" w:after="0"/>
        <w:ind w:firstLine="584" w:end="0"/>
        <w:contextualSpacing/>
        <w:jc w:val="both"/>
        <w:rPr>
          <w:b/>
          <w:sz w:val="28"/>
          <w:szCs w:val="28"/>
        </w:rPr>
      </w:pPr>
      <w:r>
        <w:rPr>
          <w:b/>
          <w:sz w:val="28"/>
          <w:szCs w:val="28"/>
        </w:rPr>
      </w:r>
    </w:p>
    <w:p>
      <w:pPr>
        <w:pStyle w:val="Normal"/>
        <w:spacing w:before="0" w:after="0"/>
        <w:ind w:firstLine="584" w:end="0"/>
        <w:contextualSpacing/>
        <w:jc w:val="both"/>
        <w:rPr>
          <w:i/>
          <w:sz w:val="28"/>
          <w:szCs w:val="28"/>
        </w:rPr>
      </w:pPr>
      <w:r>
        <w:rPr>
          <w:b/>
          <w:sz w:val="28"/>
          <w:szCs w:val="28"/>
        </w:rPr>
        <w:t>Военная топография</w:t>
      </w:r>
      <w:r>
        <w:rPr>
          <w:sz w:val="28"/>
          <w:szCs w:val="28"/>
        </w:rPr>
        <w:t xml:space="preserve"> </w:t>
      </w:r>
      <w:r>
        <w:rPr>
          <w:b/>
          <w:sz w:val="28"/>
          <w:szCs w:val="28"/>
        </w:rPr>
        <w:t xml:space="preserve">– </w:t>
      </w:r>
      <w:r>
        <w:rPr>
          <w:b/>
          <w:i/>
          <w:sz w:val="28"/>
          <w:szCs w:val="28"/>
        </w:rPr>
        <w:t>специальная военная дисциплина, изучающая тактические свойства местности, способы и средства оценки местности, ориентирования на ней и производства полевых измерений для обеспечения боевой деятельности войск (сил), топографические карты в аналоговом и цифровом виде, другие документы о местности и приемы работы с ними.</w:t>
      </w:r>
      <w:r>
        <w:rPr>
          <w:i/>
          <w:sz w:val="28"/>
          <w:szCs w:val="28"/>
        </w:rPr>
        <w:t xml:space="preserve"> </w:t>
      </w:r>
    </w:p>
    <w:p>
      <w:pPr>
        <w:pStyle w:val="Normal"/>
        <w:spacing w:before="0" w:after="0"/>
        <w:ind w:firstLine="584" w:end="0"/>
        <w:contextualSpacing/>
        <w:jc w:val="both"/>
        <w:rPr>
          <w:sz w:val="28"/>
          <w:szCs w:val="28"/>
        </w:rPr>
      </w:pPr>
      <w:r>
        <w:rPr>
          <w:sz w:val="28"/>
          <w:szCs w:val="28"/>
        </w:rPr>
        <w:t xml:space="preserve">Влияние местности на ход и исход боевых действий (войны) огромно. История знает немало примеров, когда вследствие незнания местности погибали целые армии. Поэтому вопросам изучения и оценки влияния местности на ход и исход боевых действий придавалось важное значение еще во времена ведения рукопашного боя. Так, в VI–V вв. до нашей эры китайский военный теоретик и полководец Сунь-Цзы в своем трактате «Искусство войны» среди основных факторов, которые должен оценить каждый командир, прежде чем начать боевые действия, назвал и местность: «Местность – это далекое и близкое, неровное и ровное, широкое и узкое, смерть и жизнь». Пользуясь современной терминологией, смысл этой фразы можно выразить следующим образом: «Местность (поле боевых действий) может быть известной или незнакомой. Она может быть холмистой или равнинной, открытой или закрытой, проходимой или непроходимой. Будете ли вы жить или же погибнете, зависит и от знания местности». </w:t>
      </w:r>
    </w:p>
    <w:p>
      <w:pPr>
        <w:pStyle w:val="Normal"/>
        <w:spacing w:before="0" w:after="0"/>
        <w:ind w:firstLine="584" w:end="0"/>
        <w:contextualSpacing/>
        <w:jc w:val="both"/>
        <w:rPr>
          <w:sz w:val="28"/>
          <w:szCs w:val="28"/>
        </w:rPr>
      </w:pPr>
      <w:r>
        <w:rPr>
          <w:b/>
          <w:sz w:val="28"/>
          <w:szCs w:val="28"/>
        </w:rPr>
        <w:t>В русской армии</w:t>
      </w:r>
      <w:r>
        <w:rPr>
          <w:sz w:val="28"/>
          <w:szCs w:val="28"/>
        </w:rPr>
        <w:t xml:space="preserve"> военная топография как специальная военная дисциплина появилась в первой половине XIX в. – в период создания массовых армий, когда для организации боевых действий и управления войсками потребовалось умение работать с планами местности и специальными графическими документами, содержащими информацию о местности. Дальнейшее развитие военная топография получила во второй половине XIX в., когда вместо устаревшей тактики колонн и рассыпного строя стала применяться стрелковая цепь, вследствие чего появилась необходимость более детального изучения и оценки тактических свойств местности. Военная топография как учебная дисциплина была включена в учебные программы военных школ, училищ и академий. Особенно много усилий по включению военной географии и военной статистики в учебные программы военно-учебных заведений, прежде всего Академии Генерального штаба (изучение этих предметов вместе с геодезией составило до четверти всего учебного времени), приложил граф Д.А. Милютин (военный министр России в 1861–1881 гг., профессор Академии Генерального штаба в 1846–1856 гг.). </w:t>
      </w:r>
    </w:p>
    <w:p>
      <w:pPr>
        <w:pStyle w:val="Normal"/>
        <w:spacing w:before="0" w:after="0"/>
        <w:ind w:firstLine="584" w:end="0"/>
        <w:contextualSpacing/>
        <w:jc w:val="both"/>
        <w:rPr>
          <w:sz w:val="28"/>
          <w:szCs w:val="28"/>
        </w:rPr>
      </w:pPr>
      <w:r>
        <w:rPr>
          <w:sz w:val="28"/>
          <w:szCs w:val="28"/>
        </w:rPr>
        <w:t xml:space="preserve">По мере развития средств вооруженной борьбы и изменения характера боевых действий изменялись и задачи военной топографии. Так, в связи с появлением оружия массового поражения была выдвинута в качестве одной из важнейших задач детальное изучение по карте и умелое использование защитных свойств местности на больших площадях, а появление высокоточного оружия – ее маскирующих свойств. </w:t>
      </w:r>
    </w:p>
    <w:p>
      <w:pPr>
        <w:pStyle w:val="Normal"/>
        <w:spacing w:before="0" w:after="0"/>
        <w:ind w:firstLine="584" w:end="0"/>
        <w:contextualSpacing/>
        <w:jc w:val="both"/>
        <w:rPr>
          <w:sz w:val="28"/>
          <w:szCs w:val="28"/>
        </w:rPr>
      </w:pPr>
      <w:r>
        <w:rPr>
          <w:sz w:val="28"/>
          <w:szCs w:val="28"/>
        </w:rPr>
        <w:t xml:space="preserve">Оснащение войск вертолетами, беспилотными разведывательными средствами, системами и средствами навигационного обеспечения потребовало умений в выборе маршрутов полета с максимальным использованием маскирующих свойств местности и ориентировании в полете, а также точного нанесения на карту обнаруженных с воздуха целей, подготовки данных для работы навигационной аппаратуры и т.п. Как показывает опыт войн и вооруженных конфликтов последних лет, неумелое использование тактических свойств местности, недостаточные практические навыки в работе с картой и фотодокументами местности могут привести не только к ошибкам в целеуказании, неоправданному расходу боеприпасов, горючего, но и к значительным людским потерям. </w:t>
      </w:r>
    </w:p>
    <w:p>
      <w:pPr>
        <w:pStyle w:val="Normal"/>
        <w:spacing w:before="0" w:after="0"/>
        <w:ind w:firstLine="584" w:end="0"/>
        <w:contextualSpacing/>
        <w:jc w:val="both"/>
        <w:rPr>
          <w:sz w:val="28"/>
          <w:szCs w:val="28"/>
        </w:rPr>
      </w:pPr>
      <w:r>
        <w:rPr>
          <w:sz w:val="28"/>
          <w:szCs w:val="28"/>
        </w:rPr>
        <w:t xml:space="preserve">Военная топография изучает топографические (специальные), цифровые карты, аэрофотоснимки местности, приемы работы с ними и порядок их использования в войсках; приемы исследования и оценки тактических свойств местности и ориентирования на ней; целеуказание; измерения на местности; составление боевых графических документов. </w:t>
      </w:r>
    </w:p>
    <w:p>
      <w:pPr>
        <w:pStyle w:val="Normal"/>
        <w:spacing w:before="0" w:after="0"/>
        <w:ind w:firstLine="584" w:end="0"/>
        <w:contextualSpacing/>
        <w:jc w:val="both"/>
        <w:rPr>
          <w:b/>
          <w:sz w:val="28"/>
          <w:szCs w:val="28"/>
        </w:rPr>
      </w:pPr>
      <w:r>
        <w:rPr>
          <w:b/>
          <w:sz w:val="28"/>
          <w:szCs w:val="28"/>
        </w:rPr>
      </w:r>
    </w:p>
    <w:p>
      <w:pPr>
        <w:pStyle w:val="Normal"/>
        <w:spacing w:before="0" w:after="0"/>
        <w:ind w:firstLine="584" w:end="0"/>
        <w:contextualSpacing/>
        <w:jc w:val="both"/>
        <w:rPr>
          <w:sz w:val="28"/>
          <w:szCs w:val="28"/>
        </w:rPr>
      </w:pPr>
      <w:r>
        <w:rPr>
          <w:b/>
          <w:sz w:val="28"/>
          <w:szCs w:val="28"/>
        </w:rPr>
        <w:t>Предметом дисциплины</w:t>
      </w:r>
      <w:r>
        <w:rPr>
          <w:sz w:val="28"/>
          <w:szCs w:val="28"/>
        </w:rPr>
        <w:t xml:space="preserve"> являются местность как элемент боевой обстановки, а также способы и средства ее анализа, изучения и оценки в целях подготовки и ведения боя. </w:t>
      </w:r>
    </w:p>
    <w:p>
      <w:pPr>
        <w:pStyle w:val="Normal"/>
        <w:spacing w:before="0" w:after="0"/>
        <w:ind w:firstLine="584" w:end="0"/>
        <w:contextualSpacing/>
        <w:rPr>
          <w:b/>
          <w:color w:val="000000"/>
          <w:sz w:val="28"/>
          <w:szCs w:val="28"/>
        </w:rPr>
      </w:pPr>
      <w:r>
        <w:rPr>
          <w:b/>
          <w:color w:val="000000"/>
          <w:sz w:val="28"/>
          <w:szCs w:val="28"/>
        </w:rPr>
        <w:t>Задачи военной топографии заключаются в обучении:</w:t>
      </w:r>
    </w:p>
    <w:p>
      <w:pPr>
        <w:pStyle w:val="Normal"/>
        <w:spacing w:before="0" w:after="0"/>
        <w:ind w:firstLine="584" w:end="0"/>
        <w:contextualSpacing/>
        <w:jc w:val="both"/>
        <w:rPr>
          <w:color w:val="000000"/>
          <w:sz w:val="28"/>
          <w:szCs w:val="28"/>
        </w:rPr>
      </w:pPr>
      <w:r>
        <w:rPr>
          <w:color w:val="000000"/>
          <w:sz w:val="28"/>
          <w:szCs w:val="28"/>
        </w:rPr>
        <w:t>способам изучения и оценки местности;</w:t>
      </w:r>
    </w:p>
    <w:p>
      <w:pPr>
        <w:pStyle w:val="Normal"/>
        <w:spacing w:before="0" w:after="0"/>
        <w:ind w:firstLine="584" w:end="0"/>
        <w:contextualSpacing/>
        <w:jc w:val="both"/>
        <w:rPr>
          <w:color w:val="000000"/>
          <w:sz w:val="28"/>
          <w:szCs w:val="28"/>
        </w:rPr>
      </w:pPr>
      <w:r>
        <w:rPr>
          <w:color w:val="000000"/>
          <w:sz w:val="28"/>
          <w:szCs w:val="28"/>
        </w:rPr>
        <w:t>способам ориентирования на местности;</w:t>
      </w:r>
    </w:p>
    <w:p>
      <w:pPr>
        <w:pStyle w:val="Normal"/>
        <w:spacing w:before="0" w:after="0"/>
        <w:ind w:firstLine="584" w:end="0"/>
        <w:contextualSpacing/>
        <w:jc w:val="both"/>
        <w:rPr>
          <w:color w:val="000000"/>
          <w:sz w:val="28"/>
          <w:szCs w:val="28"/>
        </w:rPr>
      </w:pPr>
      <w:r>
        <w:rPr>
          <w:color w:val="000000"/>
          <w:sz w:val="28"/>
          <w:szCs w:val="28"/>
        </w:rPr>
        <w:t>грамотному и полному использованию топографических и специальных карт, фотодокументов, технических средств навигации;</w:t>
      </w:r>
    </w:p>
    <w:p>
      <w:pPr>
        <w:pStyle w:val="Normal"/>
        <w:spacing w:before="0" w:after="0"/>
        <w:ind w:firstLine="584" w:end="0"/>
        <w:contextualSpacing/>
        <w:jc w:val="both"/>
        <w:rPr>
          <w:color w:val="000000"/>
          <w:sz w:val="28"/>
          <w:szCs w:val="28"/>
        </w:rPr>
      </w:pPr>
      <w:r>
        <w:rPr>
          <w:color w:val="000000"/>
          <w:sz w:val="28"/>
          <w:szCs w:val="28"/>
        </w:rPr>
        <w:t>производству измерений на местности.</w:t>
      </w:r>
    </w:p>
    <w:p>
      <w:pPr>
        <w:pStyle w:val="Normal"/>
        <w:spacing w:before="0" w:after="0"/>
        <w:ind w:firstLine="584" w:end="0"/>
        <w:contextualSpacing/>
        <w:jc w:val="both"/>
        <w:rPr>
          <w:color w:val="000000"/>
          <w:sz w:val="28"/>
          <w:szCs w:val="28"/>
        </w:rPr>
      </w:pPr>
      <w:r>
        <w:rPr>
          <w:color w:val="000000"/>
          <w:sz w:val="28"/>
          <w:szCs w:val="28"/>
        </w:rPr>
      </w:r>
    </w:p>
    <w:p>
      <w:pPr>
        <w:pStyle w:val="Normal"/>
        <w:spacing w:before="0" w:after="0"/>
        <w:ind w:firstLine="584" w:end="0"/>
        <w:contextualSpacing/>
        <w:jc w:val="both"/>
        <w:rPr>
          <w:color w:val="000000"/>
          <w:sz w:val="28"/>
          <w:szCs w:val="28"/>
        </w:rPr>
      </w:pPr>
      <w:r>
        <w:rPr>
          <w:color w:val="000000"/>
          <w:sz w:val="28"/>
          <w:szCs w:val="28"/>
        </w:rPr>
      </w:r>
    </w:p>
    <w:p>
      <w:pPr>
        <w:pStyle w:val="Normal"/>
        <w:jc w:val="both"/>
        <w:rPr>
          <w:b/>
          <w:sz w:val="28"/>
          <w:szCs w:val="28"/>
        </w:rPr>
      </w:pPr>
      <w:r>
        <w:rPr>
          <w:b/>
          <w:sz w:val="28"/>
          <w:szCs w:val="28"/>
        </w:rPr>
        <w:tab/>
        <w:t>Вопрос № 1. Сущность ориентирования, способы и порядок ориентирования на местности. Определение направлений на стороны горизонта по компасу, небесным светилам, признакам местных предметов. Определение своего местоположения относительно окружающих местных предметов.</w:t>
      </w:r>
    </w:p>
    <w:p>
      <w:pPr>
        <w:pStyle w:val="Normal"/>
        <w:numPr>
          <w:ilvl w:val="0"/>
          <w:numId w:val="0"/>
        </w:numPr>
        <w:ind w:firstLine="720" w:end="0"/>
        <w:jc w:val="both"/>
        <w:outlineLvl w:val="0"/>
        <w:rPr>
          <w:color w:val="000000"/>
          <w:sz w:val="28"/>
          <w:szCs w:val="24"/>
        </w:rPr>
      </w:pPr>
      <w:r>
        <w:rPr>
          <w:b/>
          <w:color w:val="000000"/>
          <w:sz w:val="28"/>
          <w:szCs w:val="24"/>
        </w:rPr>
      </w:r>
    </w:p>
    <w:p>
      <w:pPr>
        <w:pStyle w:val="Normal"/>
        <w:numPr>
          <w:ilvl w:val="0"/>
          <w:numId w:val="0"/>
        </w:numPr>
        <w:ind w:firstLine="720" w:end="0"/>
        <w:jc w:val="both"/>
        <w:outlineLvl w:val="0"/>
        <w:rPr>
          <w:color w:val="000000"/>
          <w:sz w:val="28"/>
          <w:szCs w:val="24"/>
        </w:rPr>
      </w:pPr>
      <w:r>
        <w:rPr>
          <w:color w:val="000000"/>
          <w:sz w:val="28"/>
          <w:szCs w:val="24"/>
        </w:rPr>
        <w:t>Боевые действия могут развёртываются на любой местности, в любое время года и в любую погоду. Общие указания по действиям войск в различных условиях местности содержатся в уставах и наставлениях. Однако уставные документы не могут подробно характеризовать разновидности и свойства местности, которые командиры обязаны учитывать при организации и ведении боя.</w:t>
      </w:r>
    </w:p>
    <w:p>
      <w:pPr>
        <w:pStyle w:val="Normal"/>
        <w:numPr>
          <w:ilvl w:val="0"/>
          <w:numId w:val="0"/>
        </w:numPr>
        <w:ind w:firstLine="720" w:end="0"/>
        <w:jc w:val="both"/>
        <w:outlineLvl w:val="0"/>
        <w:rPr>
          <w:color w:val="000000"/>
          <w:sz w:val="28"/>
          <w:szCs w:val="24"/>
        </w:rPr>
      </w:pPr>
      <w:r>
        <w:rPr>
          <w:b/>
          <w:color w:val="000000"/>
          <w:sz w:val="28"/>
          <w:szCs w:val="24"/>
        </w:rPr>
        <w:t>Характер местности определяется</w:t>
      </w:r>
      <w:r>
        <w:rPr>
          <w:color w:val="000000"/>
          <w:sz w:val="28"/>
          <w:szCs w:val="24"/>
        </w:rPr>
        <w:t xml:space="preserve"> формой, размерами и пространственным размещением неровностей земной поверхности, а также количественным и качественным составом расположенных на ней объектов.</w:t>
      </w:r>
    </w:p>
    <w:p>
      <w:pPr>
        <w:pStyle w:val="Normal"/>
        <w:numPr>
          <w:ilvl w:val="0"/>
          <w:numId w:val="0"/>
        </w:numPr>
        <w:ind w:firstLine="720" w:end="0"/>
        <w:jc w:val="both"/>
        <w:outlineLvl w:val="0"/>
        <w:rPr>
          <w:color w:val="000000"/>
          <w:sz w:val="28"/>
          <w:szCs w:val="24"/>
        </w:rPr>
      </w:pPr>
      <w:r>
        <w:rPr>
          <w:color w:val="000000"/>
          <w:sz w:val="28"/>
          <w:szCs w:val="24"/>
        </w:rPr>
        <w:t xml:space="preserve">Совокупность неровностей земной поверхности называется рельефом местности, а все остальные расположенные на ней объекты как природного происхождения (леса, реки, озёра, болота и др.), так и созданные человеком (населённые пункты, дороги, каналы, сады и т.п.) - </w:t>
      </w:r>
      <w:r>
        <w:rPr>
          <w:b/>
          <w:color w:val="000000"/>
          <w:sz w:val="28"/>
          <w:szCs w:val="24"/>
        </w:rPr>
        <w:t>местными предметами</w:t>
      </w:r>
      <w:r>
        <w:rPr>
          <w:color w:val="000000"/>
          <w:sz w:val="28"/>
          <w:szCs w:val="24"/>
        </w:rPr>
        <w:t xml:space="preserve">. Все эти объекты местности - </w:t>
      </w:r>
      <w:r>
        <w:rPr>
          <w:b/>
          <w:color w:val="000000"/>
          <w:sz w:val="28"/>
          <w:szCs w:val="24"/>
        </w:rPr>
        <w:t>рельеф и местные предметы</w:t>
      </w:r>
      <w:r>
        <w:rPr>
          <w:color w:val="000000"/>
          <w:sz w:val="28"/>
          <w:szCs w:val="24"/>
        </w:rPr>
        <w:t xml:space="preserve"> - принято называть </w:t>
      </w:r>
      <w:r>
        <w:rPr>
          <w:b/>
          <w:color w:val="000000"/>
          <w:sz w:val="28"/>
          <w:szCs w:val="24"/>
        </w:rPr>
        <w:t>топографическими элементами</w:t>
      </w:r>
      <w:r>
        <w:rPr>
          <w:color w:val="000000"/>
          <w:sz w:val="28"/>
          <w:szCs w:val="24"/>
        </w:rPr>
        <w:t>.</w:t>
      </w:r>
    </w:p>
    <w:p>
      <w:pPr>
        <w:pStyle w:val="Normal"/>
        <w:numPr>
          <w:ilvl w:val="0"/>
          <w:numId w:val="0"/>
        </w:numPr>
        <w:ind w:firstLine="720" w:end="0"/>
        <w:jc w:val="both"/>
        <w:outlineLvl w:val="0"/>
        <w:rPr>
          <w:color w:val="000000"/>
          <w:sz w:val="28"/>
          <w:szCs w:val="24"/>
        </w:rPr>
      </w:pPr>
      <w:r>
        <w:rPr>
          <w:b/>
          <w:color w:val="000000"/>
          <w:sz w:val="28"/>
          <w:szCs w:val="24"/>
        </w:rPr>
        <w:t>Топографические элементы местности</w:t>
      </w:r>
      <w:r>
        <w:rPr>
          <w:color w:val="000000"/>
          <w:sz w:val="28"/>
          <w:szCs w:val="24"/>
        </w:rPr>
        <w:t xml:space="preserve"> по признаку однородности их хозяйственного и военного значения </w:t>
      </w:r>
      <w:r>
        <w:rPr>
          <w:b/>
          <w:color w:val="000000"/>
          <w:sz w:val="28"/>
          <w:szCs w:val="24"/>
        </w:rPr>
        <w:t>подразделяют на</w:t>
      </w:r>
      <w:r>
        <w:rPr>
          <w:color w:val="000000"/>
          <w:sz w:val="28"/>
          <w:szCs w:val="24"/>
        </w:rPr>
        <w:t xml:space="preserve"> следующие основные </w:t>
      </w:r>
      <w:r>
        <w:rPr>
          <w:b/>
          <w:color w:val="000000"/>
          <w:sz w:val="28"/>
          <w:szCs w:val="24"/>
        </w:rPr>
        <w:t>группы:</w:t>
      </w:r>
    </w:p>
    <w:p>
      <w:pPr>
        <w:pStyle w:val="Normal"/>
        <w:numPr>
          <w:ilvl w:val="0"/>
          <w:numId w:val="0"/>
        </w:numPr>
        <w:ind w:firstLine="720" w:end="0"/>
        <w:jc w:val="both"/>
        <w:outlineLvl w:val="0"/>
        <w:rPr>
          <w:b/>
          <w:i/>
          <w:color w:val="000000"/>
          <w:sz w:val="28"/>
          <w:szCs w:val="24"/>
        </w:rPr>
      </w:pPr>
      <w:r>
        <w:rPr>
          <w:b/>
          <w:i/>
          <w:color w:val="000000"/>
          <w:sz w:val="28"/>
          <w:szCs w:val="24"/>
        </w:rPr>
        <w:t>рельеф;</w:t>
      </w:r>
    </w:p>
    <w:p>
      <w:pPr>
        <w:pStyle w:val="Normal"/>
        <w:numPr>
          <w:ilvl w:val="0"/>
          <w:numId w:val="0"/>
        </w:numPr>
        <w:ind w:firstLine="720" w:end="0"/>
        <w:jc w:val="both"/>
        <w:outlineLvl w:val="0"/>
        <w:rPr>
          <w:b/>
          <w:i/>
          <w:color w:val="000000"/>
          <w:sz w:val="28"/>
          <w:szCs w:val="24"/>
        </w:rPr>
      </w:pPr>
      <w:r>
        <w:rPr>
          <w:b/>
          <w:i/>
          <w:color w:val="000000"/>
          <w:sz w:val="28"/>
          <w:szCs w:val="24"/>
        </w:rPr>
        <w:t>почвенно-грунтовый и растительный покров;</w:t>
      </w:r>
    </w:p>
    <w:p>
      <w:pPr>
        <w:pStyle w:val="Normal"/>
        <w:numPr>
          <w:ilvl w:val="0"/>
          <w:numId w:val="0"/>
        </w:numPr>
        <w:ind w:firstLine="720" w:end="0"/>
        <w:jc w:val="both"/>
        <w:outlineLvl w:val="0"/>
        <w:rPr>
          <w:b/>
          <w:i/>
          <w:color w:val="000000"/>
          <w:sz w:val="28"/>
          <w:szCs w:val="24"/>
        </w:rPr>
      </w:pPr>
      <w:r>
        <w:rPr>
          <w:b/>
          <w:i/>
          <w:color w:val="000000"/>
          <w:sz w:val="28"/>
          <w:szCs w:val="24"/>
        </w:rPr>
        <w:t>гидрография (реки, озера и прочие естественные и искусственные водоёмы);</w:t>
      </w:r>
    </w:p>
    <w:p>
      <w:pPr>
        <w:pStyle w:val="Normal"/>
        <w:numPr>
          <w:ilvl w:val="0"/>
          <w:numId w:val="0"/>
        </w:numPr>
        <w:ind w:firstLine="720" w:end="0"/>
        <w:jc w:val="both"/>
        <w:outlineLvl w:val="0"/>
        <w:rPr>
          <w:b/>
          <w:i/>
          <w:color w:val="000000"/>
          <w:sz w:val="28"/>
          <w:szCs w:val="24"/>
        </w:rPr>
      </w:pPr>
      <w:r>
        <w:rPr>
          <w:b/>
          <w:i/>
          <w:color w:val="000000"/>
          <w:sz w:val="28"/>
          <w:szCs w:val="24"/>
        </w:rPr>
        <w:t>населённые пункты;</w:t>
      </w:r>
    </w:p>
    <w:p>
      <w:pPr>
        <w:pStyle w:val="Normal"/>
        <w:numPr>
          <w:ilvl w:val="0"/>
          <w:numId w:val="0"/>
        </w:numPr>
        <w:ind w:firstLine="720" w:end="0"/>
        <w:jc w:val="both"/>
        <w:outlineLvl w:val="0"/>
        <w:rPr>
          <w:b/>
          <w:i/>
          <w:color w:val="000000"/>
          <w:sz w:val="28"/>
          <w:szCs w:val="24"/>
        </w:rPr>
      </w:pPr>
      <w:r>
        <w:rPr>
          <w:b/>
          <w:i/>
          <w:color w:val="000000"/>
          <w:sz w:val="28"/>
          <w:szCs w:val="24"/>
        </w:rPr>
        <w:t>дорожная сеть;</w:t>
      </w:r>
    </w:p>
    <w:p>
      <w:pPr>
        <w:pStyle w:val="Normal"/>
        <w:numPr>
          <w:ilvl w:val="0"/>
          <w:numId w:val="0"/>
        </w:numPr>
        <w:ind w:firstLine="720" w:end="0"/>
        <w:jc w:val="both"/>
        <w:outlineLvl w:val="0"/>
        <w:rPr>
          <w:b/>
          <w:i/>
          <w:color w:val="000000"/>
          <w:sz w:val="28"/>
          <w:szCs w:val="24"/>
        </w:rPr>
      </w:pPr>
      <w:r>
        <w:rPr>
          <w:b/>
          <w:i/>
          <w:color w:val="000000"/>
          <w:sz w:val="28"/>
          <w:szCs w:val="24"/>
        </w:rPr>
        <w:t>промышленные, сельскохозяйственные и социально-культурные объекты.</w:t>
      </w:r>
    </w:p>
    <w:p>
      <w:pPr>
        <w:pStyle w:val="Normal"/>
        <w:numPr>
          <w:ilvl w:val="0"/>
          <w:numId w:val="0"/>
        </w:numPr>
        <w:ind w:firstLine="720" w:end="0"/>
        <w:jc w:val="both"/>
        <w:outlineLvl w:val="0"/>
        <w:rPr>
          <w:color w:val="000000"/>
          <w:sz w:val="28"/>
          <w:szCs w:val="24"/>
        </w:rPr>
      </w:pPr>
      <w:r>
        <w:rPr>
          <w:color w:val="000000"/>
          <w:sz w:val="28"/>
          <w:szCs w:val="24"/>
        </w:rPr>
        <w:t xml:space="preserve">Особую группу составляют </w:t>
      </w:r>
      <w:r>
        <w:rPr>
          <w:b/>
          <w:color w:val="000000"/>
          <w:sz w:val="28"/>
          <w:szCs w:val="24"/>
        </w:rPr>
        <w:t>объекты инженерного оборудования</w:t>
      </w:r>
      <w:r>
        <w:rPr>
          <w:color w:val="000000"/>
          <w:sz w:val="28"/>
          <w:szCs w:val="24"/>
        </w:rPr>
        <w:t xml:space="preserve"> местности, создаваемые войсками при подготовке и в ходе боевых действий (фортификационные сооружения, заграждения, колонные пути, мосты, переправы и др.). Эти военные объекты, хотя они в большинстве случаев и являются временными сооружениями, </w:t>
      </w:r>
      <w:r>
        <w:rPr>
          <w:b/>
          <w:color w:val="000000"/>
          <w:sz w:val="28"/>
          <w:szCs w:val="24"/>
        </w:rPr>
        <w:t>могут значительно изменять условия местности</w:t>
      </w:r>
      <w:r>
        <w:rPr>
          <w:color w:val="000000"/>
          <w:sz w:val="28"/>
          <w:szCs w:val="24"/>
        </w:rPr>
        <w:t>, и при её оценке их необходимо тщательно учитывать в связи с другими топографическими элементами.</w:t>
      </w:r>
    </w:p>
    <w:p>
      <w:pPr>
        <w:pStyle w:val="Normal"/>
        <w:numPr>
          <w:ilvl w:val="0"/>
          <w:numId w:val="0"/>
        </w:numPr>
        <w:ind w:firstLine="720" w:end="0"/>
        <w:jc w:val="both"/>
        <w:outlineLvl w:val="0"/>
        <w:rPr>
          <w:color w:val="000000"/>
          <w:sz w:val="28"/>
          <w:szCs w:val="24"/>
        </w:rPr>
      </w:pPr>
      <w:r>
        <w:rPr>
          <w:color w:val="000000"/>
          <w:sz w:val="28"/>
          <w:szCs w:val="24"/>
        </w:rPr>
        <w:t xml:space="preserve">Особенности данной местности, оказывающие то или иное влияние на организацию, ведения боя и применение боевой техники, называются </w:t>
      </w:r>
      <w:r>
        <w:rPr>
          <w:b/>
          <w:color w:val="000000"/>
          <w:sz w:val="28"/>
          <w:szCs w:val="24"/>
        </w:rPr>
        <w:t>тактическими свойствами. К основным из них относятся:</w:t>
      </w:r>
    </w:p>
    <w:p>
      <w:pPr>
        <w:pStyle w:val="Normal"/>
        <w:numPr>
          <w:ilvl w:val="0"/>
          <w:numId w:val="0"/>
        </w:numPr>
        <w:ind w:firstLine="720" w:end="0"/>
        <w:jc w:val="both"/>
        <w:outlineLvl w:val="0"/>
        <w:rPr>
          <w:b/>
          <w:i/>
          <w:color w:val="000000"/>
          <w:sz w:val="28"/>
          <w:szCs w:val="24"/>
        </w:rPr>
      </w:pPr>
      <w:r>
        <w:rPr>
          <w:b/>
          <w:i/>
          <w:color w:val="000000"/>
          <w:sz w:val="28"/>
          <w:szCs w:val="24"/>
        </w:rPr>
        <w:t>проходимость местности для боевых и транспортных машин;</w:t>
      </w:r>
    </w:p>
    <w:p>
      <w:pPr>
        <w:pStyle w:val="Normal"/>
        <w:numPr>
          <w:ilvl w:val="0"/>
          <w:numId w:val="0"/>
        </w:numPr>
        <w:ind w:firstLine="720" w:end="0"/>
        <w:jc w:val="both"/>
        <w:outlineLvl w:val="0"/>
        <w:rPr>
          <w:b/>
          <w:i/>
          <w:color w:val="000000"/>
          <w:sz w:val="28"/>
          <w:szCs w:val="24"/>
        </w:rPr>
      </w:pPr>
      <w:r>
        <w:rPr>
          <w:b/>
          <w:i/>
          <w:color w:val="000000"/>
          <w:sz w:val="28"/>
          <w:szCs w:val="24"/>
        </w:rPr>
        <w:t>её защитные, маскировочные и другие свойства влияющие на условия ориентирования, наблюдения и ведения огня.</w:t>
      </w:r>
    </w:p>
    <w:p>
      <w:pPr>
        <w:pStyle w:val="Normal"/>
        <w:numPr>
          <w:ilvl w:val="0"/>
          <w:numId w:val="0"/>
        </w:numPr>
        <w:ind w:firstLine="720" w:end="0"/>
        <w:jc w:val="both"/>
        <w:outlineLvl w:val="0"/>
        <w:rPr>
          <w:color w:val="000000"/>
          <w:sz w:val="28"/>
          <w:szCs w:val="28"/>
        </w:rPr>
      </w:pPr>
      <w:r>
        <w:rPr>
          <w:color w:val="000000"/>
          <w:sz w:val="28"/>
          <w:szCs w:val="28"/>
        </w:rPr>
        <w:t xml:space="preserve">Разновидности местности характеризуются в основном преобладающими формами </w:t>
      </w:r>
      <w:r>
        <w:rPr>
          <w:b/>
          <w:color w:val="000000"/>
          <w:sz w:val="28"/>
          <w:szCs w:val="28"/>
        </w:rPr>
        <w:t>рельефа и почвенно-растительным покровом</w:t>
      </w:r>
      <w:r>
        <w:rPr>
          <w:color w:val="000000"/>
          <w:sz w:val="28"/>
          <w:szCs w:val="28"/>
        </w:rPr>
        <w:t xml:space="preserve">. </w:t>
      </w:r>
    </w:p>
    <w:p>
      <w:pPr>
        <w:pStyle w:val="Normal"/>
        <w:ind w:firstLine="709" w:end="0"/>
        <w:jc w:val="both"/>
        <w:rPr>
          <w:b/>
          <w:color w:val="000000"/>
          <w:sz w:val="28"/>
          <w:szCs w:val="28"/>
        </w:rPr>
      </w:pPr>
      <w:r>
        <w:rPr>
          <w:color w:val="000000"/>
          <w:sz w:val="28"/>
          <w:szCs w:val="28"/>
        </w:rPr>
        <w:t>По характеру рельефа местность подразделяют на </w:t>
      </w:r>
      <w:r>
        <w:rPr>
          <w:b/>
          <w:bCs/>
          <w:color w:val="000000"/>
          <w:sz w:val="28"/>
          <w:szCs w:val="28"/>
        </w:rPr>
        <w:t>равнинную, холмистую и горную</w:t>
      </w:r>
      <w:r>
        <w:rPr>
          <w:color w:val="000000"/>
          <w:sz w:val="28"/>
          <w:szCs w:val="28"/>
        </w:rPr>
        <w:t xml:space="preserve">. В зависимости от почвенно-растительного покрова местность может быть </w:t>
      </w:r>
      <w:r>
        <w:rPr>
          <w:b/>
          <w:color w:val="000000"/>
          <w:sz w:val="28"/>
          <w:szCs w:val="28"/>
        </w:rPr>
        <w:t>пустынной, степной, лесной (лесистой), болотистой, лесисто-болотистой</w:t>
      </w:r>
      <w:r>
        <w:rPr>
          <w:color w:val="000000"/>
          <w:sz w:val="28"/>
          <w:szCs w:val="28"/>
        </w:rPr>
        <w:t xml:space="preserve">. К особому виду относится </w:t>
      </w:r>
      <w:r>
        <w:rPr>
          <w:b/>
          <w:color w:val="000000"/>
          <w:sz w:val="28"/>
          <w:szCs w:val="28"/>
        </w:rPr>
        <w:t>местность северных районов.</w:t>
      </w:r>
    </w:p>
    <w:p>
      <w:pPr>
        <w:pStyle w:val="Normal"/>
        <w:ind w:firstLine="709" w:end="0"/>
        <w:jc w:val="both"/>
        <w:rPr>
          <w:color w:val="000000"/>
          <w:sz w:val="28"/>
          <w:szCs w:val="28"/>
        </w:rPr>
      </w:pPr>
      <w:r>
        <w:rPr>
          <w:b/>
          <w:bCs/>
          <w:color w:val="000000"/>
          <w:sz w:val="28"/>
          <w:szCs w:val="28"/>
        </w:rPr>
        <w:t>Равнинная местность</w:t>
      </w:r>
      <w:r>
        <w:rPr>
          <w:color w:val="000000"/>
          <w:sz w:val="28"/>
          <w:szCs w:val="28"/>
        </w:rPr>
        <w:t xml:space="preserve"> характеризуется небольшими </w:t>
      </w:r>
      <w:r>
        <w:rPr>
          <w:b/>
          <w:color w:val="000000"/>
          <w:sz w:val="28"/>
          <w:szCs w:val="28"/>
        </w:rPr>
        <w:t>до 25 м</w:t>
      </w:r>
      <w:r>
        <w:rPr>
          <w:color w:val="000000"/>
          <w:sz w:val="28"/>
          <w:szCs w:val="28"/>
        </w:rPr>
        <w:t xml:space="preserve"> относительными превышениями и сравнительно малой </w:t>
      </w:r>
      <w:r>
        <w:rPr>
          <w:b/>
          <w:color w:val="000000"/>
          <w:sz w:val="28"/>
          <w:szCs w:val="28"/>
        </w:rPr>
        <w:t>до 2°</w:t>
      </w:r>
      <w:r>
        <w:rPr>
          <w:color w:val="000000"/>
          <w:sz w:val="28"/>
          <w:szCs w:val="28"/>
        </w:rPr>
        <w:t xml:space="preserve"> крутизной скатов. Наиболее характерными формами рельефа являются пологие холмы, увалы и плоские междуречья. Абсолютные высоты равнин обычно небольшие </w:t>
      </w:r>
      <w:r>
        <w:rPr>
          <w:b/>
          <w:color w:val="000000"/>
          <w:sz w:val="28"/>
          <w:szCs w:val="28"/>
        </w:rPr>
        <w:t>до 300 м</w:t>
      </w:r>
      <w:r>
        <w:rPr>
          <w:color w:val="000000"/>
          <w:sz w:val="28"/>
          <w:szCs w:val="28"/>
        </w:rPr>
        <w:t>.</w:t>
      </w:r>
    </w:p>
    <w:p>
      <w:pPr>
        <w:pStyle w:val="Normal"/>
        <w:ind w:firstLine="709" w:end="0"/>
        <w:jc w:val="both"/>
        <w:rPr>
          <w:color w:val="000000"/>
          <w:sz w:val="28"/>
          <w:szCs w:val="28"/>
        </w:rPr>
      </w:pPr>
      <w:r>
        <w:rPr>
          <w:color w:val="000000"/>
          <w:sz w:val="28"/>
          <w:szCs w:val="28"/>
        </w:rPr>
        <w:t>Тактические свойства равнинной местности зависят главным образом от почвенно-растительного покрова, а также от степени пересеченности.</w:t>
      </w:r>
    </w:p>
    <w:p>
      <w:pPr>
        <w:pStyle w:val="Normal"/>
        <w:ind w:firstLine="709" w:end="0"/>
        <w:jc w:val="both"/>
        <w:rPr>
          <w:color w:val="000000"/>
          <w:sz w:val="28"/>
          <w:szCs w:val="28"/>
        </w:rPr>
      </w:pPr>
      <w:r>
        <w:rPr>
          <w:color w:val="000000"/>
          <w:sz w:val="28"/>
          <w:szCs w:val="28"/>
        </w:rPr>
        <w:t>Открытая слабопересеченная равнинная местность, как правило, позволяет успешно осуществлять быстрое передвижение войск и ведение ими боевых действий. Глинистые, суглинистые, супесчаные, торфяные грунты равнинной местности допускают беспрепятственное движение боевой техники в сухую погоду и значительно затрудняют движение в период обильных дождей, весенней и осенней распутицы. В целом равнинная местность благоприятна для эффективного использования военной техники.</w:t>
      </w:r>
    </w:p>
    <w:p>
      <w:pPr>
        <w:pStyle w:val="Normal"/>
        <w:ind w:firstLine="709" w:end="0"/>
        <w:jc w:val="both"/>
        <w:rPr>
          <w:color w:val="000000"/>
          <w:sz w:val="28"/>
          <w:szCs w:val="28"/>
        </w:rPr>
      </w:pPr>
      <w:r>
        <w:rPr>
          <w:color w:val="000000"/>
          <w:sz w:val="28"/>
          <w:szCs w:val="28"/>
        </w:rPr>
        <w:t>Равнинная местность обычно более благоприятна для организации и ведения наступления и менее благоприятна для обороны.</w:t>
      </w:r>
    </w:p>
    <w:p>
      <w:pPr>
        <w:pStyle w:val="Normal"/>
        <w:ind w:firstLine="709" w:end="0"/>
        <w:jc w:val="both"/>
        <w:rPr>
          <w:color w:val="000000"/>
          <w:sz w:val="28"/>
          <w:szCs w:val="28"/>
        </w:rPr>
      </w:pPr>
      <w:r>
        <w:rPr>
          <w:b/>
          <w:color w:val="000000"/>
          <w:sz w:val="28"/>
          <w:szCs w:val="28"/>
        </w:rPr>
        <w:t>Холмистая местность</w:t>
      </w:r>
      <w:r>
        <w:rPr>
          <w:color w:val="000000"/>
          <w:sz w:val="28"/>
          <w:szCs w:val="28"/>
        </w:rPr>
        <w:t xml:space="preserve"> характеризуется волнистым характером земной поверхности, образующей неровности (холмы) с абсолютными высотами до </w:t>
      </w:r>
      <w:r>
        <w:rPr>
          <w:b/>
          <w:color w:val="000000"/>
          <w:sz w:val="28"/>
          <w:szCs w:val="28"/>
        </w:rPr>
        <w:t>500 м</w:t>
      </w:r>
      <w:r>
        <w:rPr>
          <w:color w:val="000000"/>
          <w:sz w:val="28"/>
          <w:szCs w:val="28"/>
        </w:rPr>
        <w:t xml:space="preserve">, относительными превышениями </w:t>
      </w:r>
      <w:r>
        <w:rPr>
          <w:b/>
          <w:color w:val="000000"/>
          <w:sz w:val="28"/>
          <w:szCs w:val="28"/>
        </w:rPr>
        <w:t xml:space="preserve">25 - 200 м </w:t>
      </w:r>
      <w:r>
        <w:rPr>
          <w:color w:val="000000"/>
          <w:sz w:val="28"/>
          <w:szCs w:val="28"/>
        </w:rPr>
        <w:t xml:space="preserve">и преобладающей крутизной скатов </w:t>
      </w:r>
      <w:r>
        <w:rPr>
          <w:b/>
          <w:color w:val="000000"/>
          <w:sz w:val="28"/>
          <w:szCs w:val="28"/>
        </w:rPr>
        <w:t>2 - 3°</w:t>
      </w:r>
      <w:r>
        <w:rPr>
          <w:color w:val="000000"/>
          <w:sz w:val="28"/>
          <w:szCs w:val="28"/>
        </w:rPr>
        <w:t>.</w:t>
      </w:r>
    </w:p>
    <w:p>
      <w:pPr>
        <w:pStyle w:val="Normal"/>
        <w:ind w:firstLine="709" w:end="0"/>
        <w:jc w:val="both"/>
        <w:rPr>
          <w:color w:val="000000"/>
          <w:sz w:val="28"/>
          <w:szCs w:val="28"/>
        </w:rPr>
      </w:pPr>
      <w:r>
        <w:rPr>
          <w:color w:val="000000"/>
          <w:sz w:val="28"/>
          <w:szCs w:val="28"/>
        </w:rPr>
        <w:t>К холмистой местности относят и мелкопесочник, то есть равнину с беспорядочно разбросанными отдельными холмами и группами холмов и гряд. Холмы обычно сложены твердыми породами, вершины, и склоны их покрыты толстым слоем рыхлых пород. Понижения между холмами представляют собой широкие, ровные или замкнутые котловины.</w:t>
      </w:r>
    </w:p>
    <w:p>
      <w:pPr>
        <w:pStyle w:val="Normal"/>
        <w:ind w:firstLine="709" w:end="0"/>
        <w:jc w:val="both"/>
        <w:rPr>
          <w:color w:val="000000"/>
          <w:sz w:val="28"/>
          <w:szCs w:val="28"/>
        </w:rPr>
      </w:pPr>
      <w:r>
        <w:rPr>
          <w:color w:val="000000"/>
          <w:sz w:val="28"/>
          <w:szCs w:val="28"/>
        </w:rPr>
        <w:t>Холмистая местность в зависимости от характера холмов, лощин и оврагов может быть закрытой или полузакрытой. Холмистый рельеф обеспечивает скрытное от наземного наблюдения противника передвижение, облегчает выбор мест для огневых позиций ракетных войск и артиллерии, создает хорошие условия для защиты от поражающих факторов ядерного оружия.</w:t>
      </w:r>
    </w:p>
    <w:p>
      <w:pPr>
        <w:pStyle w:val="Normal"/>
        <w:ind w:firstLine="709" w:end="0"/>
        <w:jc w:val="both"/>
        <w:rPr>
          <w:b/>
          <w:color w:val="000000"/>
          <w:sz w:val="28"/>
          <w:szCs w:val="28"/>
        </w:rPr>
      </w:pPr>
      <w:r>
        <w:rPr>
          <w:b/>
          <w:color w:val="000000"/>
          <w:sz w:val="28"/>
          <w:szCs w:val="28"/>
        </w:rPr>
        <w:t>Холмистая местность</w:t>
      </w:r>
      <w:r>
        <w:rPr>
          <w:color w:val="000000"/>
          <w:sz w:val="28"/>
          <w:szCs w:val="28"/>
        </w:rPr>
        <w:t xml:space="preserve"> в зависимости от характера возвышений и понижений, пересеченности лощинами может быть </w:t>
      </w:r>
      <w:r>
        <w:rPr>
          <w:b/>
          <w:color w:val="000000"/>
          <w:sz w:val="28"/>
          <w:szCs w:val="28"/>
        </w:rPr>
        <w:t>слегка всхолмленной (слабохолмистой), резко всхолмленной (сильно-холмистой), долинно-балочной и овражно-балочной.</w:t>
      </w:r>
    </w:p>
    <w:p>
      <w:pPr>
        <w:pStyle w:val="Normal"/>
        <w:ind w:firstLine="454" w:end="0"/>
        <w:jc w:val="both"/>
        <w:rPr>
          <w:color w:val="000000"/>
          <w:sz w:val="28"/>
          <w:szCs w:val="28"/>
        </w:rPr>
      </w:pPr>
      <w:r>
        <w:rPr>
          <w:b/>
          <w:color w:val="000000"/>
          <w:sz w:val="28"/>
          <w:szCs w:val="28"/>
        </w:rPr>
        <w:t>Горная местность</w:t>
      </w:r>
      <w:r>
        <w:rPr>
          <w:color w:val="000000"/>
          <w:sz w:val="28"/>
          <w:szCs w:val="28"/>
        </w:rPr>
        <w:t xml:space="preserve"> представляет собой участки земной поверхности, значительно приподнятые над окружающей местностью, имеющей абсолютные высоты </w:t>
      </w:r>
      <w:r>
        <w:rPr>
          <w:b/>
          <w:color w:val="000000"/>
          <w:sz w:val="28"/>
          <w:szCs w:val="28"/>
        </w:rPr>
        <w:t>500 м</w:t>
      </w:r>
      <w:r>
        <w:rPr>
          <w:color w:val="000000"/>
          <w:sz w:val="28"/>
          <w:szCs w:val="28"/>
        </w:rPr>
        <w:t xml:space="preserve"> и более. Она отличается сложным и разнообразным рельефом, специфическими природными условиями. Основными формами рельефа такой местности являются горы и горные хребты с крутыми скатами, часто переходящими в скалы и скалистые обрывы, а также лощины и ущелья, расположенные между горными хребтами. </w:t>
      </w:r>
    </w:p>
    <w:p>
      <w:pPr>
        <w:pStyle w:val="Normal"/>
        <w:ind w:firstLine="454" w:end="0"/>
        <w:jc w:val="both"/>
        <w:rPr>
          <w:color w:val="000000"/>
          <w:sz w:val="28"/>
          <w:szCs w:val="28"/>
        </w:rPr>
      </w:pPr>
      <w:r>
        <w:rPr>
          <w:b/>
          <w:color w:val="000000"/>
          <w:sz w:val="28"/>
          <w:szCs w:val="28"/>
        </w:rPr>
        <w:t>Горная местность характеризуется</w:t>
      </w:r>
      <w:r>
        <w:rPr>
          <w:color w:val="000000"/>
          <w:sz w:val="28"/>
          <w:szCs w:val="28"/>
        </w:rPr>
        <w:t>: резкой пересеченностью рельефа, наличием труднодоступных участков, редкой сетью дорог, ограниченным количеством населенных пунктов, бурным течени</w:t>
        <w:softHyphen/>
        <w:t>ем рек с резкими колеба</w:t>
        <w:softHyphen/>
        <w:t>ниями уровня воды, раз</w:t>
        <w:softHyphen/>
        <w:t>нообразием климатических условий, преоблада</w:t>
        <w:softHyphen/>
        <w:t>нием каменистых грунтов.</w:t>
      </w:r>
    </w:p>
    <w:p>
      <w:pPr>
        <w:pStyle w:val="Normal"/>
        <w:ind w:firstLine="709" w:end="0"/>
        <w:jc w:val="both"/>
        <w:rPr>
          <w:color w:val="000000"/>
          <w:sz w:val="28"/>
          <w:szCs w:val="28"/>
        </w:rPr>
      </w:pPr>
      <w:r>
        <w:rPr>
          <w:color w:val="000000"/>
          <w:sz w:val="28"/>
          <w:szCs w:val="28"/>
        </w:rPr>
        <w:t>Боевые действия в такой местности рассматриваются как действия в особых условиях.</w:t>
      </w:r>
    </w:p>
    <w:p>
      <w:pPr>
        <w:pStyle w:val="Normal"/>
        <w:ind w:firstLine="709" w:end="0"/>
        <w:jc w:val="both"/>
        <w:rPr>
          <w:color w:val="000000"/>
          <w:sz w:val="28"/>
          <w:szCs w:val="28"/>
        </w:rPr>
      </w:pPr>
      <w:r>
        <w:rPr>
          <w:color w:val="000000"/>
          <w:sz w:val="28"/>
          <w:szCs w:val="28"/>
        </w:rPr>
        <w:t>Дороги в горной местности проходят, как правило, по долинам рек, ущельям. В большинстве случаев они узкие и извилистые, с резкими пово</w:t>
        <w:softHyphen/>
        <w:t xml:space="preserve">ротами, серпантинами, крутыми подъемами и спусками, малыми радиусами поворота, множеством искусственных сооружений (мостов, туннелей и др.). Ширина дорог обычно не превышает </w:t>
      </w:r>
      <w:r>
        <w:rPr>
          <w:b/>
          <w:color w:val="000000"/>
          <w:sz w:val="28"/>
          <w:szCs w:val="28"/>
        </w:rPr>
        <w:t>6 м</w:t>
      </w:r>
      <w:r>
        <w:rPr>
          <w:color w:val="000000"/>
          <w:sz w:val="28"/>
          <w:szCs w:val="28"/>
        </w:rPr>
        <w:t xml:space="preserve">, радиусы поворотов — </w:t>
      </w:r>
      <w:r>
        <w:rPr>
          <w:b/>
          <w:color w:val="000000"/>
          <w:sz w:val="28"/>
          <w:szCs w:val="28"/>
        </w:rPr>
        <w:t>до 20 м</w:t>
      </w:r>
      <w:r>
        <w:rPr>
          <w:color w:val="000000"/>
          <w:sz w:val="28"/>
          <w:szCs w:val="28"/>
        </w:rPr>
        <w:t xml:space="preserve">, а продольные уклоны достигают </w:t>
      </w:r>
      <w:r>
        <w:rPr>
          <w:b/>
          <w:color w:val="000000"/>
          <w:sz w:val="28"/>
          <w:szCs w:val="28"/>
        </w:rPr>
        <w:t>20%</w:t>
      </w:r>
      <w:r>
        <w:rPr>
          <w:color w:val="000000"/>
          <w:sz w:val="28"/>
          <w:szCs w:val="28"/>
        </w:rPr>
        <w:t>. Проходимость горных дорог сильно зависит от времени года. Зимой на них, как правило, образуется гололед, а в ущельях, узких лощинах и на перевалах, кроме того, создаются глубокие снежные заносы и запалы. Горные дороги имеют много участков, которые систематически разрушаются в результате воздействия обвалов, осыпей, дождевых паводков.</w:t>
      </w:r>
    </w:p>
    <w:p>
      <w:pPr>
        <w:pStyle w:val="Normal"/>
        <w:ind w:firstLine="709" w:end="0"/>
        <w:jc w:val="both"/>
        <w:rPr>
          <w:color w:val="000000"/>
          <w:sz w:val="28"/>
          <w:szCs w:val="28"/>
        </w:rPr>
      </w:pPr>
      <w:r>
        <w:rPr>
          <w:color w:val="000000"/>
          <w:sz w:val="28"/>
          <w:szCs w:val="28"/>
        </w:rPr>
        <w:t>Проходимость горной местности во многом зависит от расположения хребтов, их отрогов, долин и ущелий. Более проходимой является горная местность с параллельно расположенными хребтами, расчлененными продольными долинами. Менее проходимы горные массивы с хребтами, отходящими радиально во все стороны от центрального массива.</w:t>
      </w:r>
    </w:p>
    <w:p>
      <w:pPr>
        <w:pStyle w:val="Normal"/>
        <w:ind w:firstLine="709" w:end="0"/>
        <w:jc w:val="both"/>
        <w:rPr>
          <w:color w:val="000000"/>
          <w:sz w:val="28"/>
          <w:szCs w:val="28"/>
        </w:rPr>
      </w:pPr>
      <w:r>
        <w:rPr>
          <w:color w:val="000000"/>
          <w:sz w:val="28"/>
          <w:szCs w:val="28"/>
        </w:rPr>
        <w:t>В горах войскам приходится часто использовать горные проходы. Переход из одной долины в другую осуществляется через перевал, который характеризуется абсолютной и относительной высотами, шириной седловины и крутизной её скатов. Доступность перевала определяется характером ведущих к нему подъемов.</w:t>
      </w:r>
    </w:p>
    <w:p>
      <w:pPr>
        <w:pStyle w:val="Normal"/>
        <w:ind w:firstLine="709" w:end="0"/>
        <w:jc w:val="both"/>
        <w:rPr>
          <w:color w:val="000000"/>
          <w:sz w:val="28"/>
          <w:szCs w:val="28"/>
        </w:rPr>
      </w:pPr>
      <w:r>
        <w:rPr>
          <w:color w:val="000000"/>
          <w:sz w:val="28"/>
          <w:szCs w:val="28"/>
        </w:rPr>
        <w:t>В горной местности много узких, но бурных и труднопреодолимых рек. Берега их обычно высокие и обрывистые, русла каменистые, покрытые галькой и множеством крупных валунов. Такие реки отличаются частыми и резкими подъемами воды - паводками. Кроме весенних паводков, образующихся в результате таяния снегов и ледников, бывают летние (от интенсив</w:t>
        <w:softHyphen/>
        <w:t xml:space="preserve">ного, таяния ледников) и осенние (от обильного выпадения осадков); Бурные паводки, кроме того, образуются после больших дождей в горах; </w:t>
      </w:r>
      <w:r>
        <w:rPr>
          <w:b/>
          <w:color w:val="000000"/>
          <w:sz w:val="28"/>
          <w:szCs w:val="28"/>
        </w:rPr>
        <w:t>уровень воды</w:t>
      </w:r>
      <w:r>
        <w:rPr>
          <w:color w:val="000000"/>
          <w:sz w:val="28"/>
          <w:szCs w:val="28"/>
        </w:rPr>
        <w:t xml:space="preserve"> в реках поднимается на </w:t>
      </w:r>
      <w:r>
        <w:rPr>
          <w:b/>
          <w:color w:val="000000"/>
          <w:sz w:val="28"/>
          <w:szCs w:val="28"/>
        </w:rPr>
        <w:t>1-3 м</w:t>
      </w:r>
      <w:r>
        <w:rPr>
          <w:color w:val="000000"/>
          <w:sz w:val="28"/>
          <w:szCs w:val="28"/>
        </w:rPr>
        <w:t xml:space="preserve">, скорость течения увеличивается до </w:t>
      </w:r>
      <w:r>
        <w:rPr>
          <w:b/>
          <w:color w:val="000000"/>
          <w:sz w:val="28"/>
          <w:szCs w:val="28"/>
        </w:rPr>
        <w:t>7 м/с</w:t>
      </w:r>
      <w:r>
        <w:rPr>
          <w:color w:val="000000"/>
          <w:sz w:val="28"/>
          <w:szCs w:val="28"/>
        </w:rPr>
        <w:t xml:space="preserve">. </w:t>
      </w:r>
    </w:p>
    <w:p>
      <w:pPr>
        <w:pStyle w:val="Normal"/>
        <w:ind w:firstLine="454" w:end="0"/>
        <w:jc w:val="both"/>
        <w:rPr>
          <w:color w:val="000000"/>
          <w:sz w:val="28"/>
          <w:szCs w:val="28"/>
        </w:rPr>
      </w:pPr>
      <w:r>
        <w:rPr>
          <w:color w:val="000000"/>
          <w:sz w:val="28"/>
          <w:szCs w:val="28"/>
        </w:rPr>
        <w:t>Переправа вброд во время паводков становится особенно затруднительной и опасной, так как большая скорость течения перекатывает по дну большие валуны и камни, способные сбивать и даже опрокидывать боевую технику.</w:t>
      </w:r>
    </w:p>
    <w:p>
      <w:pPr>
        <w:pStyle w:val="Normal"/>
        <w:ind w:firstLine="454" w:end="0"/>
        <w:jc w:val="both"/>
        <w:rPr>
          <w:color w:val="000000"/>
          <w:sz w:val="28"/>
          <w:szCs w:val="28"/>
        </w:rPr>
      </w:pPr>
      <w:r>
        <w:rPr>
          <w:color w:val="000000"/>
          <w:sz w:val="28"/>
          <w:szCs w:val="28"/>
        </w:rPr>
        <w:t>Горная местность обладает хорошими защитными свойствами от поражающих факторов ядерного оружия. Однако передние по отношению к ядерному взрыву и обратные скаты возвышенностей по-разному оказывают влияние на поражающее действие ядерного взрыва.</w:t>
      </w:r>
    </w:p>
    <w:p>
      <w:pPr>
        <w:pStyle w:val="Normal"/>
        <w:ind w:firstLine="454" w:end="0"/>
        <w:jc w:val="both"/>
        <w:rPr>
          <w:color w:val="000000"/>
          <w:sz w:val="28"/>
          <w:szCs w:val="28"/>
        </w:rPr>
      </w:pPr>
      <w:r>
        <w:rPr>
          <w:color w:val="000000"/>
          <w:sz w:val="28"/>
          <w:szCs w:val="28"/>
        </w:rPr>
        <w:t>Большая пересеченность горной местности создает много не просматриваемых участков, что затрудняет наблюдение и ведение огня, но способствует скрытности расположения и передвижения войск, облегчает устройство засад и инженерных заграждений, организацию маскировки и противотанковой обо</w:t>
        <w:softHyphen/>
        <w:t>роны.</w:t>
      </w:r>
    </w:p>
    <w:p>
      <w:pPr>
        <w:pStyle w:val="Normal"/>
        <w:ind w:firstLine="454" w:end="0"/>
        <w:jc w:val="both"/>
        <w:rPr>
          <w:color w:val="000000"/>
          <w:sz w:val="28"/>
          <w:szCs w:val="28"/>
        </w:rPr>
      </w:pPr>
      <w:r>
        <w:rPr>
          <w:color w:val="000000"/>
          <w:sz w:val="28"/>
          <w:szCs w:val="28"/>
        </w:rPr>
        <w:t xml:space="preserve">В горах наблюдаются </w:t>
      </w:r>
      <w:r>
        <w:rPr>
          <w:b/>
          <w:color w:val="000000"/>
          <w:sz w:val="28"/>
          <w:szCs w:val="28"/>
        </w:rPr>
        <w:t>частые туманы</w:t>
      </w:r>
      <w:r>
        <w:rPr>
          <w:color w:val="000000"/>
          <w:sz w:val="28"/>
          <w:szCs w:val="28"/>
        </w:rPr>
        <w:t>, ограничивающие видимость. Образующийся в долинах туман постепенно перемещается вверх, переходя в кучевую облачность и окутывая высокие части гор облаками.</w:t>
      </w:r>
    </w:p>
    <w:p>
      <w:pPr>
        <w:pStyle w:val="Normal"/>
        <w:ind w:firstLine="454" w:end="0"/>
        <w:jc w:val="both"/>
        <w:rPr>
          <w:color w:val="000000"/>
          <w:sz w:val="28"/>
          <w:szCs w:val="28"/>
        </w:rPr>
      </w:pPr>
      <w:r>
        <w:rPr>
          <w:color w:val="000000"/>
          <w:sz w:val="28"/>
          <w:szCs w:val="28"/>
        </w:rPr>
        <w:t xml:space="preserve">В зависимости от абсолютных высот различают </w:t>
      </w:r>
      <w:r>
        <w:rPr>
          <w:b/>
          <w:color w:val="000000"/>
          <w:sz w:val="28"/>
          <w:szCs w:val="28"/>
        </w:rPr>
        <w:t>низкогорную, среднегорную и высокогорную местность</w:t>
      </w:r>
      <w:r>
        <w:rPr>
          <w:color w:val="000000"/>
          <w:sz w:val="28"/>
          <w:szCs w:val="28"/>
        </w:rPr>
        <w:t>.</w:t>
      </w:r>
    </w:p>
    <w:p>
      <w:pPr>
        <w:pStyle w:val="Normal"/>
        <w:ind w:firstLine="454" w:end="0"/>
        <w:jc w:val="both"/>
        <w:rPr>
          <w:color w:val="000000"/>
          <w:sz w:val="28"/>
          <w:szCs w:val="28"/>
        </w:rPr>
      </w:pPr>
      <w:r>
        <w:rPr>
          <w:b/>
          <w:color w:val="000000"/>
          <w:sz w:val="28"/>
          <w:szCs w:val="28"/>
        </w:rPr>
        <w:t>Низкогорная местность</w:t>
      </w:r>
      <w:r>
        <w:rPr>
          <w:color w:val="000000"/>
          <w:sz w:val="28"/>
          <w:szCs w:val="28"/>
        </w:rPr>
        <w:t xml:space="preserve"> характеризуется высотами над уровнем моря </w:t>
      </w:r>
      <w:r>
        <w:rPr>
          <w:b/>
          <w:color w:val="000000"/>
          <w:sz w:val="28"/>
          <w:szCs w:val="28"/>
        </w:rPr>
        <w:t>500-1000 м,</w:t>
      </w:r>
      <w:r>
        <w:rPr>
          <w:color w:val="000000"/>
          <w:sz w:val="28"/>
          <w:szCs w:val="28"/>
        </w:rPr>
        <w:t xml:space="preserve"> относительными высотами </w:t>
      </w:r>
      <w:r>
        <w:rPr>
          <w:b/>
          <w:color w:val="000000"/>
          <w:sz w:val="28"/>
          <w:szCs w:val="28"/>
        </w:rPr>
        <w:t>200-400 м</w:t>
      </w:r>
      <w:r>
        <w:rPr>
          <w:color w:val="000000"/>
          <w:sz w:val="28"/>
          <w:szCs w:val="28"/>
        </w:rPr>
        <w:t xml:space="preserve"> и преобладающей </w:t>
      </w:r>
      <w:r>
        <w:rPr>
          <w:b/>
          <w:color w:val="000000"/>
          <w:sz w:val="28"/>
          <w:szCs w:val="28"/>
        </w:rPr>
        <w:t>крутизной скатов</w:t>
      </w:r>
      <w:r>
        <w:rPr>
          <w:color w:val="000000"/>
          <w:sz w:val="28"/>
          <w:szCs w:val="28"/>
        </w:rPr>
        <w:t xml:space="preserve"> </w:t>
      </w:r>
      <w:r>
        <w:rPr>
          <w:b/>
          <w:color w:val="000000"/>
          <w:sz w:val="28"/>
          <w:szCs w:val="28"/>
        </w:rPr>
        <w:t>5-10°</w:t>
      </w:r>
      <w:r>
        <w:rPr>
          <w:color w:val="000000"/>
          <w:sz w:val="28"/>
          <w:szCs w:val="28"/>
        </w:rPr>
        <w:t xml:space="preserve">. Она слабо расчленена, обычно хорошо обжита и имеет сравнительно развитую дорожную сеть. Горы, как правило, с округлыми формами рельефа, небольшим вертикальным расчленением, поверхность их имеет характер крупных увалов, сплошь покрытых лесом в умеренном климате и тундровой растительностью в высоких широтах. В результате относительно пологих скатов и небольших высот такая местность </w:t>
      </w:r>
      <w:r>
        <w:rPr>
          <w:b/>
          <w:color w:val="000000"/>
          <w:sz w:val="28"/>
          <w:szCs w:val="28"/>
        </w:rPr>
        <w:t>практически доступна для боевых действий войск</w:t>
      </w:r>
      <w:r>
        <w:rPr>
          <w:color w:val="000000"/>
          <w:sz w:val="28"/>
          <w:szCs w:val="28"/>
        </w:rPr>
        <w:t>.</w:t>
      </w:r>
    </w:p>
    <w:p>
      <w:pPr>
        <w:pStyle w:val="Normal"/>
        <w:ind w:firstLine="454" w:end="0"/>
        <w:jc w:val="both"/>
        <w:rPr>
          <w:color w:val="000000"/>
          <w:sz w:val="28"/>
          <w:szCs w:val="28"/>
        </w:rPr>
      </w:pPr>
      <w:r>
        <w:rPr>
          <w:b/>
          <w:color w:val="000000"/>
          <w:sz w:val="28"/>
          <w:szCs w:val="28"/>
        </w:rPr>
        <w:t>Среднегорная местность</w:t>
      </w:r>
      <w:r>
        <w:rPr>
          <w:color w:val="000000"/>
          <w:sz w:val="28"/>
          <w:szCs w:val="28"/>
        </w:rPr>
        <w:t xml:space="preserve"> имеет высоты над уровнем моря </w:t>
      </w:r>
      <w:r>
        <w:rPr>
          <w:b/>
          <w:color w:val="000000"/>
          <w:sz w:val="28"/>
          <w:szCs w:val="28"/>
        </w:rPr>
        <w:t>1000-2000 м</w:t>
      </w:r>
      <w:r>
        <w:rPr>
          <w:color w:val="000000"/>
          <w:sz w:val="28"/>
          <w:szCs w:val="28"/>
        </w:rPr>
        <w:t xml:space="preserve">, относительные превышения могут достигать </w:t>
      </w:r>
      <w:r>
        <w:rPr>
          <w:b/>
          <w:color w:val="000000"/>
          <w:sz w:val="28"/>
          <w:szCs w:val="28"/>
        </w:rPr>
        <w:t>1000 м, крутизна скатов 10-25°</w:t>
      </w:r>
      <w:r>
        <w:rPr>
          <w:color w:val="000000"/>
          <w:sz w:val="28"/>
          <w:szCs w:val="28"/>
        </w:rPr>
        <w:t>. Местность расчленена на хорошо выраженные горные массивы, гряды и цепи, вершины и гребни которых обычно имеют сглаженную форму.</w:t>
      </w:r>
    </w:p>
    <w:p>
      <w:pPr>
        <w:pStyle w:val="Normal"/>
        <w:ind w:firstLine="454" w:end="0"/>
        <w:jc w:val="both"/>
        <w:rPr>
          <w:color w:val="000000"/>
          <w:sz w:val="28"/>
          <w:szCs w:val="28"/>
        </w:rPr>
      </w:pPr>
      <w:r>
        <w:rPr>
          <w:color w:val="000000"/>
          <w:sz w:val="28"/>
          <w:szCs w:val="28"/>
        </w:rPr>
        <w:t xml:space="preserve">К </w:t>
      </w:r>
      <w:r>
        <w:rPr>
          <w:b/>
          <w:color w:val="000000"/>
          <w:sz w:val="28"/>
          <w:szCs w:val="28"/>
        </w:rPr>
        <w:t>высокогорной местности</w:t>
      </w:r>
      <w:r>
        <w:rPr>
          <w:color w:val="000000"/>
          <w:sz w:val="28"/>
          <w:szCs w:val="28"/>
        </w:rPr>
        <w:t xml:space="preserve"> относят горные районы с высотами над уровнем моря </w:t>
      </w:r>
      <w:r>
        <w:rPr>
          <w:b/>
          <w:color w:val="000000"/>
          <w:sz w:val="28"/>
          <w:szCs w:val="28"/>
        </w:rPr>
        <w:t xml:space="preserve">свыше 2000 м </w:t>
      </w:r>
      <w:r>
        <w:rPr>
          <w:color w:val="000000"/>
          <w:sz w:val="28"/>
          <w:szCs w:val="28"/>
        </w:rPr>
        <w:t>и относительными превышениями</w:t>
      </w:r>
      <w:r>
        <w:rPr>
          <w:b/>
          <w:color w:val="000000"/>
          <w:sz w:val="28"/>
          <w:szCs w:val="28"/>
        </w:rPr>
        <w:t xml:space="preserve"> 1000 м</w:t>
      </w:r>
      <w:r>
        <w:rPr>
          <w:color w:val="000000"/>
          <w:sz w:val="28"/>
          <w:szCs w:val="28"/>
        </w:rPr>
        <w:t xml:space="preserve"> и более. Преобладающая </w:t>
      </w:r>
      <w:r>
        <w:rPr>
          <w:b/>
          <w:color w:val="000000"/>
          <w:sz w:val="28"/>
          <w:szCs w:val="28"/>
        </w:rPr>
        <w:t>крутизна скатов</w:t>
      </w:r>
      <w:r>
        <w:rPr>
          <w:color w:val="000000"/>
          <w:sz w:val="28"/>
          <w:szCs w:val="28"/>
        </w:rPr>
        <w:t xml:space="preserve"> в такой местности </w:t>
      </w:r>
      <w:r>
        <w:rPr>
          <w:b/>
          <w:color w:val="000000"/>
          <w:sz w:val="28"/>
          <w:szCs w:val="28"/>
        </w:rPr>
        <w:t>15-45°</w:t>
      </w:r>
      <w:r>
        <w:rPr>
          <w:color w:val="000000"/>
          <w:sz w:val="28"/>
          <w:szCs w:val="28"/>
        </w:rPr>
        <w:t>. Местность разделена глубокими долинами и котловинами на горные хребты, вершины и гребни которых обычно имеют острую форму и, как правило, покрыты вечными снегами и ледниками.</w:t>
      </w:r>
    </w:p>
    <w:p>
      <w:pPr>
        <w:pStyle w:val="Normal"/>
        <w:ind w:firstLine="454" w:end="0"/>
        <w:jc w:val="both"/>
        <w:rPr>
          <w:color w:val="000000"/>
          <w:sz w:val="28"/>
          <w:szCs w:val="28"/>
        </w:rPr>
      </w:pPr>
      <w:r>
        <w:rPr>
          <w:b/>
          <w:color w:val="000000"/>
          <w:sz w:val="28"/>
          <w:szCs w:val="28"/>
        </w:rPr>
        <w:t>Пустынная местность</w:t>
      </w:r>
      <w:r>
        <w:rPr>
          <w:color w:val="000000"/>
          <w:sz w:val="28"/>
          <w:szCs w:val="28"/>
        </w:rPr>
        <w:t xml:space="preserve"> представляет собой обширные малонаселенные пространства (пустыни) с постоянно или сезонно жарким климатом, незначительными водными ресурсами и очень бедной растительностью.</w:t>
      </w:r>
    </w:p>
    <w:p>
      <w:pPr>
        <w:pStyle w:val="Normal"/>
        <w:ind w:firstLine="454" w:end="0"/>
        <w:jc w:val="both"/>
        <w:rPr>
          <w:color w:val="000000"/>
          <w:sz w:val="28"/>
          <w:szCs w:val="28"/>
        </w:rPr>
      </w:pPr>
      <w:r>
        <w:rPr>
          <w:color w:val="000000"/>
          <w:sz w:val="28"/>
          <w:szCs w:val="28"/>
        </w:rPr>
        <w:t xml:space="preserve">В зависимости от характера почв и грунтов различают </w:t>
      </w:r>
      <w:r>
        <w:rPr>
          <w:b/>
          <w:color w:val="000000"/>
          <w:sz w:val="28"/>
          <w:szCs w:val="28"/>
        </w:rPr>
        <w:t>песчаные, каменистые и глинистые пустыни</w:t>
      </w:r>
      <w:r>
        <w:rPr>
          <w:color w:val="000000"/>
          <w:sz w:val="28"/>
          <w:szCs w:val="28"/>
        </w:rPr>
        <w:t>. Поверхность пустынь равнинная, слабопересеченная или холмистая с бессточными впадинами, сухими руслами рек и островными возвышенностями, При этом для каждого типа пустынь характерны свои формы рельефа.</w:t>
      </w:r>
    </w:p>
    <w:p>
      <w:pPr>
        <w:pStyle w:val="Normal"/>
        <w:ind w:firstLine="454" w:end="0"/>
        <w:jc w:val="both"/>
        <w:rPr>
          <w:color w:val="000000"/>
          <w:sz w:val="28"/>
          <w:szCs w:val="28"/>
        </w:rPr>
      </w:pPr>
      <w:r>
        <w:rPr>
          <w:color w:val="000000"/>
          <w:sz w:val="28"/>
          <w:szCs w:val="28"/>
        </w:rPr>
        <w:t>Характерными особенностями пустынной местности являются острый недостаток или полное отсутствие воды, топлива, строительных материалов, слабая развитость дорожной сети.</w:t>
      </w:r>
    </w:p>
    <w:p>
      <w:pPr>
        <w:pStyle w:val="Normal"/>
        <w:ind w:firstLine="454" w:end="0"/>
        <w:jc w:val="both"/>
        <w:rPr>
          <w:color w:val="000000"/>
          <w:sz w:val="28"/>
          <w:szCs w:val="28"/>
        </w:rPr>
      </w:pPr>
      <w:r>
        <w:rPr>
          <w:color w:val="000000"/>
          <w:sz w:val="28"/>
          <w:szCs w:val="28"/>
        </w:rPr>
        <w:t xml:space="preserve">В пустынной местности затрудняется движение боевой и другой техники вне дорог. Препятствием для движения машин в пустыне обычно являются </w:t>
      </w:r>
      <w:r>
        <w:rPr>
          <w:b/>
          <w:color w:val="000000"/>
          <w:sz w:val="28"/>
          <w:szCs w:val="28"/>
        </w:rPr>
        <w:t>сыпучие пески, солончаки и камни</w:t>
      </w:r>
      <w:r>
        <w:rPr>
          <w:color w:val="000000"/>
          <w:sz w:val="28"/>
          <w:szCs w:val="28"/>
        </w:rPr>
        <w:t>.</w:t>
      </w:r>
    </w:p>
    <w:p>
      <w:pPr>
        <w:pStyle w:val="Normal"/>
        <w:ind w:firstLine="454" w:end="0"/>
        <w:jc w:val="both"/>
        <w:rPr>
          <w:color w:val="000000"/>
          <w:sz w:val="28"/>
          <w:szCs w:val="28"/>
        </w:rPr>
      </w:pPr>
      <w:r>
        <w:rPr>
          <w:color w:val="000000"/>
          <w:sz w:val="28"/>
          <w:szCs w:val="28"/>
        </w:rPr>
        <w:t>Слабая пересеченность рельефа и отсутствие естественных и искусственных препятствий в пустыне способствуют значительному распространению поражающих факторов ядерного взрыва.</w:t>
      </w:r>
    </w:p>
    <w:p>
      <w:pPr>
        <w:pStyle w:val="Normal"/>
        <w:ind w:firstLine="454" w:end="0"/>
        <w:jc w:val="both"/>
        <w:rPr>
          <w:b/>
          <w:color w:val="000000"/>
          <w:sz w:val="28"/>
          <w:szCs w:val="28"/>
        </w:rPr>
      </w:pPr>
      <w:r>
        <w:rPr>
          <w:color w:val="000000"/>
          <w:sz w:val="28"/>
          <w:szCs w:val="28"/>
        </w:rPr>
        <w:t xml:space="preserve">Однообразие рельефа, отсутствие хорошо заметных местных предметов создает большие трудности для ориентирования и целеуказания, а также для выбора и оборудования наблюдательных пунктов и огневых позиций. Трудности ориентирования вызываются также частыми и резкими ухудшениями видимости из-за пыли и пылевой дымки, а в песчаных пустынях, кроме того, передвижением сыпучих и слабо закрепленных песков. </w:t>
      </w:r>
      <w:r>
        <w:rPr>
          <w:b/>
          <w:color w:val="000000"/>
          <w:sz w:val="28"/>
          <w:szCs w:val="28"/>
        </w:rPr>
        <w:t>Перемещающийся песок засыпает имеющиеся дороги и тропы, изменяет общий вид местности.</w:t>
      </w:r>
    </w:p>
    <w:p>
      <w:pPr>
        <w:pStyle w:val="Normal"/>
        <w:ind w:firstLine="454" w:end="0"/>
        <w:jc w:val="both"/>
        <w:rPr>
          <w:color w:val="000000"/>
          <w:sz w:val="28"/>
          <w:szCs w:val="28"/>
        </w:rPr>
      </w:pPr>
      <w:r>
        <w:rPr>
          <w:color w:val="000000"/>
          <w:sz w:val="28"/>
          <w:szCs w:val="28"/>
        </w:rPr>
        <w:t>На открытой пустынной равнине хорошо выделяются стартовые и огневые позиции, боевая техника и следы её передвижений. Сильно демаскирует войска пыль, поднимающаяся при пуске, ракет, выстрелах из орудий и при движении техники на марше.</w:t>
      </w:r>
    </w:p>
    <w:p>
      <w:pPr>
        <w:pStyle w:val="Normal"/>
        <w:ind w:firstLine="454" w:end="0"/>
        <w:jc w:val="both"/>
        <w:rPr>
          <w:color w:val="000000"/>
          <w:sz w:val="28"/>
          <w:szCs w:val="28"/>
        </w:rPr>
      </w:pPr>
      <w:r>
        <w:rPr>
          <w:b/>
          <w:color w:val="000000"/>
          <w:sz w:val="28"/>
          <w:szCs w:val="28"/>
        </w:rPr>
        <w:t>Для пустынной местности</w:t>
      </w:r>
      <w:r>
        <w:rPr>
          <w:color w:val="000000"/>
          <w:sz w:val="28"/>
          <w:szCs w:val="28"/>
        </w:rPr>
        <w:t xml:space="preserve"> характерно глубокое </w:t>
      </w:r>
      <w:r>
        <w:rPr>
          <w:b/>
          <w:color w:val="000000"/>
          <w:sz w:val="28"/>
          <w:szCs w:val="28"/>
        </w:rPr>
        <w:t>от 5 до 200 м</w:t>
      </w:r>
      <w:r>
        <w:rPr>
          <w:color w:val="000000"/>
          <w:sz w:val="28"/>
          <w:szCs w:val="28"/>
        </w:rPr>
        <w:t xml:space="preserve"> залегание грунтовых вод и почти полное отсутствие поверхностных водотоков. При этом грунтовые воды, как правило, сильно минерализованы и непригодны для питья. Пресные грунтовые воды встречаются либо фильтрационные (просачивающиеся из русел рек), либо образующиеся за счет подземного стока из соседних горных районов. Колодцы встречаются обычно вдоль автомобильных дорог и караванных путей на большом расстоянии друг от друга. Глубина их </w:t>
      </w:r>
      <w:r>
        <w:rPr>
          <w:b/>
          <w:color w:val="000000"/>
          <w:sz w:val="28"/>
          <w:szCs w:val="28"/>
        </w:rPr>
        <w:t>от 5 до 200 м</w:t>
      </w:r>
      <w:r>
        <w:rPr>
          <w:color w:val="000000"/>
          <w:sz w:val="28"/>
          <w:szCs w:val="28"/>
        </w:rPr>
        <w:t xml:space="preserve"> и более, дебит составляет </w:t>
      </w:r>
      <w:r>
        <w:rPr>
          <w:b/>
          <w:color w:val="000000"/>
          <w:sz w:val="28"/>
          <w:szCs w:val="28"/>
        </w:rPr>
        <w:t>3-5 м</w:t>
      </w:r>
      <w:r>
        <w:rPr>
          <w:rFonts w:eastAsia="Symbol" w:cs="Symbol" w:ascii="Symbol" w:hAnsi="Symbol"/>
          <w:b/>
          <w:color w:val="000000"/>
          <w:sz w:val="28"/>
          <w:szCs w:val="28"/>
        </w:rPr>
        <w:sym w:font="Symbol" w:char="f033"/>
      </w:r>
      <w:r>
        <w:rPr>
          <w:color w:val="000000"/>
          <w:sz w:val="28"/>
          <w:szCs w:val="28"/>
        </w:rPr>
        <w:t xml:space="preserve"> в сутки. </w:t>
      </w:r>
      <w:r>
        <w:rPr>
          <w:b/>
          <w:color w:val="000000"/>
          <w:sz w:val="28"/>
          <w:szCs w:val="28"/>
        </w:rPr>
        <w:t>Имеющаяся в колодцах и естественных водоемах вода обычно низкого качества, соленая или горько-соленая</w:t>
      </w:r>
      <w:r>
        <w:rPr>
          <w:color w:val="000000"/>
          <w:sz w:val="28"/>
          <w:szCs w:val="28"/>
        </w:rPr>
        <w:t>, иногда с запахом сероводорода. Употребление ее для питья возможно только после очистки и кипячения.</w:t>
      </w:r>
    </w:p>
    <w:p>
      <w:pPr>
        <w:pStyle w:val="Normal"/>
        <w:ind w:firstLine="454" w:end="0"/>
        <w:jc w:val="both"/>
        <w:rPr>
          <w:color w:val="000000"/>
          <w:sz w:val="28"/>
          <w:szCs w:val="28"/>
        </w:rPr>
      </w:pPr>
      <w:r>
        <w:rPr>
          <w:b/>
          <w:color w:val="000000"/>
          <w:sz w:val="28"/>
          <w:szCs w:val="28"/>
        </w:rPr>
        <w:t>Степная местность </w:t>
      </w:r>
      <w:r>
        <w:rPr>
          <w:color w:val="000000"/>
          <w:sz w:val="28"/>
          <w:szCs w:val="28"/>
        </w:rPr>
        <w:t>характеризуется отсутствием древесной растительности, сухим континентальным климатом, черноземными и каштановыми почвами, покрытыми засухоустойчивыми и морозоустойчивыми травянистыми растениями. Максимум осадков выпадает в летние месяцы.</w:t>
      </w:r>
    </w:p>
    <w:p>
      <w:pPr>
        <w:pStyle w:val="Normal"/>
        <w:ind w:firstLine="454" w:end="0"/>
        <w:jc w:val="both"/>
        <w:rPr>
          <w:color w:val="000000"/>
          <w:sz w:val="28"/>
          <w:szCs w:val="28"/>
        </w:rPr>
      </w:pPr>
      <w:r>
        <w:rPr>
          <w:color w:val="000000"/>
          <w:sz w:val="28"/>
          <w:szCs w:val="28"/>
        </w:rPr>
        <w:t>Речная сеть развита слабо, поверхностный сток незначителен, его максимум бывает весной. Большая часть воды, выпадающая в виде осадков, не успевает просачиваться внутрь почвы, а стекает по поверхности, размывая при этом водоразделы, склоны и дно балок.</w:t>
      </w:r>
    </w:p>
    <w:p>
      <w:pPr>
        <w:pStyle w:val="Normal"/>
        <w:ind w:firstLine="454" w:end="0"/>
        <w:jc w:val="both"/>
        <w:rPr>
          <w:color w:val="000000"/>
          <w:sz w:val="28"/>
          <w:szCs w:val="28"/>
        </w:rPr>
      </w:pPr>
      <w:r>
        <w:rPr>
          <w:color w:val="000000"/>
          <w:sz w:val="28"/>
          <w:szCs w:val="28"/>
        </w:rPr>
        <w:t>Недостаток влаги обусловливает отсутствие в степях лесов. Основная растительность-ковыль. Местами распространены кустарники, а по долинам рек, оврагам и балкам встречаются отдельные группы деревьев.</w:t>
      </w:r>
    </w:p>
    <w:p>
      <w:pPr>
        <w:pStyle w:val="Normal"/>
        <w:ind w:firstLine="454" w:end="0"/>
        <w:jc w:val="both"/>
        <w:rPr>
          <w:color w:val="000000"/>
          <w:sz w:val="28"/>
          <w:szCs w:val="28"/>
        </w:rPr>
      </w:pPr>
      <w:r>
        <w:rPr>
          <w:color w:val="000000"/>
          <w:sz w:val="28"/>
          <w:szCs w:val="28"/>
        </w:rPr>
        <w:t xml:space="preserve">В большинстве случаев степная местность обладает свойствами открытой равнинной местности. Иногда степь бывает изрезана глубокими оврагами и балками, тогда она относится к </w:t>
      </w:r>
      <w:r>
        <w:rPr>
          <w:b/>
          <w:color w:val="000000"/>
          <w:sz w:val="28"/>
          <w:szCs w:val="28"/>
        </w:rPr>
        <w:t>пересеченной</w:t>
      </w:r>
      <w:r>
        <w:rPr>
          <w:color w:val="000000"/>
          <w:sz w:val="28"/>
          <w:szCs w:val="28"/>
        </w:rPr>
        <w:t xml:space="preserve"> местности. Открытый характер степной местности - хорошая ее проходимость в любом направлении по дорогам и вне дорог, а также климатические условия создают в целом </w:t>
      </w:r>
      <w:r>
        <w:rPr>
          <w:b/>
          <w:color w:val="000000"/>
          <w:sz w:val="28"/>
          <w:szCs w:val="28"/>
        </w:rPr>
        <w:t>благоприятную обстановку для ведения боевых действий</w:t>
      </w:r>
      <w:r>
        <w:rPr>
          <w:color w:val="000000"/>
          <w:sz w:val="28"/>
          <w:szCs w:val="28"/>
        </w:rPr>
        <w:t>.</w:t>
      </w:r>
    </w:p>
    <w:p>
      <w:pPr>
        <w:pStyle w:val="Normal"/>
        <w:ind w:firstLine="454" w:end="0"/>
        <w:jc w:val="both"/>
        <w:rPr>
          <w:color w:val="000000"/>
          <w:sz w:val="28"/>
          <w:szCs w:val="28"/>
        </w:rPr>
      </w:pPr>
      <w:r>
        <w:rPr>
          <w:color w:val="000000"/>
          <w:sz w:val="28"/>
          <w:szCs w:val="28"/>
        </w:rPr>
        <w:t xml:space="preserve">В условиях степной местности обеспечивается возможность широкого маневра войск, создается хороший обзор, облегчаются выбор и оборудование грунтовых аэродромов. В то же время эта местность обладает слабыми </w:t>
      </w:r>
      <w:r>
        <w:rPr>
          <w:b/>
          <w:color w:val="000000"/>
          <w:sz w:val="28"/>
          <w:szCs w:val="28"/>
        </w:rPr>
        <w:t xml:space="preserve">маскирующими </w:t>
      </w:r>
      <w:r>
        <w:rPr>
          <w:color w:val="000000"/>
          <w:sz w:val="28"/>
          <w:szCs w:val="28"/>
        </w:rPr>
        <w:t>свойствами, а также защитными свойствами от поражающих факторов ядерного оружия.</w:t>
      </w:r>
    </w:p>
    <w:p>
      <w:pPr>
        <w:pStyle w:val="Normal"/>
        <w:ind w:firstLine="454" w:end="0"/>
        <w:jc w:val="both"/>
        <w:rPr>
          <w:color w:val="000000"/>
          <w:sz w:val="28"/>
          <w:szCs w:val="28"/>
        </w:rPr>
      </w:pPr>
      <w:r>
        <w:rPr>
          <w:b/>
          <w:color w:val="000000"/>
          <w:sz w:val="28"/>
          <w:szCs w:val="28"/>
        </w:rPr>
        <w:t>Лесная (лесистая)</w:t>
      </w:r>
      <w:r>
        <w:rPr>
          <w:color w:val="000000"/>
          <w:sz w:val="28"/>
          <w:szCs w:val="28"/>
        </w:rPr>
        <w:t xml:space="preserve"> местность представляет собой территории, свыше </w:t>
      </w:r>
      <w:r>
        <w:rPr>
          <w:b/>
          <w:color w:val="000000"/>
          <w:sz w:val="28"/>
          <w:szCs w:val="28"/>
        </w:rPr>
        <w:t>50%</w:t>
      </w:r>
      <w:r>
        <w:rPr>
          <w:color w:val="000000"/>
          <w:sz w:val="28"/>
          <w:szCs w:val="28"/>
        </w:rPr>
        <w:t xml:space="preserve"> которых покрыто густой древесной растительностью (лесами).</w:t>
      </w:r>
    </w:p>
    <w:p>
      <w:pPr>
        <w:pStyle w:val="Normal"/>
        <w:ind w:firstLine="454" w:end="0"/>
        <w:jc w:val="both"/>
        <w:rPr>
          <w:color w:val="000000"/>
          <w:sz w:val="28"/>
          <w:szCs w:val="28"/>
        </w:rPr>
      </w:pPr>
      <w:r>
        <w:rPr>
          <w:color w:val="000000"/>
          <w:sz w:val="28"/>
          <w:szCs w:val="28"/>
        </w:rPr>
        <w:t xml:space="preserve">Проходимость лесной местности зависит от наличия дорог и просек, характера рельефа и заболоченности грунта, густоты, толщины и породы деревьев. Боевая и другая техника может передвигаться в лесу в основном по дорогам, просекам и колонным путям. При среднем расстоянии между деревьями </w:t>
      </w:r>
      <w:r>
        <w:rPr>
          <w:b/>
          <w:color w:val="000000"/>
          <w:sz w:val="28"/>
          <w:szCs w:val="28"/>
        </w:rPr>
        <w:t>6 м и более</w:t>
      </w:r>
      <w:r>
        <w:rPr>
          <w:color w:val="000000"/>
          <w:sz w:val="28"/>
          <w:szCs w:val="28"/>
        </w:rPr>
        <w:t xml:space="preserve"> она может передвигаться и вне дорог, объезжая отдельные деревья. Лес при расстоянии между деревьями менее </w:t>
      </w:r>
      <w:r>
        <w:rPr>
          <w:b/>
          <w:color w:val="000000"/>
          <w:sz w:val="28"/>
          <w:szCs w:val="28"/>
        </w:rPr>
        <w:t>6 м</w:t>
      </w:r>
      <w:r>
        <w:rPr>
          <w:color w:val="000000"/>
          <w:sz w:val="28"/>
          <w:szCs w:val="28"/>
        </w:rPr>
        <w:t xml:space="preserve"> и толщине деревьев более </w:t>
      </w:r>
      <w:r>
        <w:rPr>
          <w:b/>
          <w:color w:val="000000"/>
          <w:sz w:val="28"/>
          <w:szCs w:val="28"/>
        </w:rPr>
        <w:t>20 см</w:t>
      </w:r>
      <w:r>
        <w:rPr>
          <w:color w:val="000000"/>
          <w:sz w:val="28"/>
          <w:szCs w:val="28"/>
        </w:rPr>
        <w:t xml:space="preserve"> считается непроходимым для танков без валки деревьев. Толщина деревьев, в сантиметрах, сваливаемых танками и боевыми машинами пехоты при движении на низшей передаче, приблизительно равна половине массы танка или боевой машины в тоннах. Крутые подъемы </w:t>
      </w:r>
      <w:r>
        <w:rPr>
          <w:b/>
          <w:color w:val="000000"/>
          <w:sz w:val="28"/>
          <w:szCs w:val="28"/>
        </w:rPr>
        <w:t>до 8°</w:t>
      </w:r>
      <w:r>
        <w:rPr>
          <w:color w:val="000000"/>
          <w:sz w:val="28"/>
          <w:szCs w:val="28"/>
        </w:rPr>
        <w:t xml:space="preserve"> в лесах со средней толщиной деревьев </w:t>
      </w:r>
      <w:r>
        <w:rPr>
          <w:b/>
          <w:color w:val="000000"/>
          <w:sz w:val="28"/>
          <w:szCs w:val="28"/>
        </w:rPr>
        <w:t>10 - 15 см</w:t>
      </w:r>
      <w:r>
        <w:rPr>
          <w:color w:val="000000"/>
          <w:sz w:val="28"/>
          <w:szCs w:val="28"/>
        </w:rPr>
        <w:t xml:space="preserve"> значительно затрудняют движение всех видов боевой техники. Особенно труднопроходимы лесные массивы с заболоченными участками, где войска могут действовать только по отдельным направлениям, преимущественно вдоль дорог и просек.</w:t>
      </w:r>
    </w:p>
    <w:p>
      <w:pPr>
        <w:pStyle w:val="Normal"/>
        <w:ind w:firstLine="454" w:end="0"/>
        <w:jc w:val="both"/>
        <w:rPr>
          <w:color w:val="000000"/>
          <w:sz w:val="28"/>
          <w:szCs w:val="28"/>
        </w:rPr>
      </w:pPr>
      <w:r>
        <w:rPr>
          <w:b/>
          <w:color w:val="000000"/>
          <w:sz w:val="28"/>
          <w:szCs w:val="28"/>
        </w:rPr>
        <w:t>Лесная местность</w:t>
      </w:r>
      <w:r>
        <w:rPr>
          <w:color w:val="000000"/>
          <w:sz w:val="28"/>
          <w:szCs w:val="28"/>
        </w:rPr>
        <w:t xml:space="preserve"> в основном способствует защите от поражающего действия ударной волны и особенно светового излучения. Лучшими защитными свойствами обладают средневозрастные лиственные леса. При этом защитные свойства лесной местности зависят от площади лесов, густоты, высоты, толщины и породы деревьев, сомкнутости крон, а также от наличия и ширины просек и лесных дорог. Более густые леса обладают большими защитными свойствами от ударной волны ядерного взрыва.</w:t>
      </w:r>
    </w:p>
    <w:p>
      <w:pPr>
        <w:pStyle w:val="Normal"/>
        <w:ind w:firstLine="454" w:end="0"/>
        <w:jc w:val="both"/>
        <w:rPr>
          <w:color w:val="000000"/>
          <w:sz w:val="28"/>
          <w:szCs w:val="28"/>
        </w:rPr>
      </w:pPr>
      <w:r>
        <w:rPr>
          <w:color w:val="000000"/>
          <w:sz w:val="28"/>
          <w:szCs w:val="28"/>
        </w:rPr>
        <w:t>Личный состав и боевая техника, расположенные в лесу, вне укрытий, могут поражаться падающими деревьями, при этом поражение тем больше, чем старше деревья и больше развиты их кроны. Кроме того, падающие деревья могут соз</w:t>
        <w:softHyphen/>
        <w:t xml:space="preserve">давать труднопроходимые завалы, препятствующие передвижению войск. Поэтому при расположении в лесу личный состав и боевую технику целесообразно размещать на полянах и вырубках, покрытых мелким кустарником или порослью, на удалении не менее </w:t>
      </w:r>
      <w:r>
        <w:rPr>
          <w:b/>
          <w:color w:val="000000"/>
          <w:sz w:val="28"/>
          <w:szCs w:val="28"/>
        </w:rPr>
        <w:t>30 - 50 м</w:t>
      </w:r>
      <w:r>
        <w:rPr>
          <w:color w:val="000000"/>
          <w:sz w:val="28"/>
          <w:szCs w:val="28"/>
        </w:rPr>
        <w:t xml:space="preserve"> от дорог, просек и </w:t>
      </w:r>
      <w:r>
        <w:rPr>
          <w:b/>
          <w:color w:val="000000"/>
          <w:sz w:val="28"/>
          <w:szCs w:val="28"/>
        </w:rPr>
        <w:t>150 - 200 м</w:t>
      </w:r>
      <w:r>
        <w:rPr>
          <w:color w:val="000000"/>
          <w:sz w:val="28"/>
          <w:szCs w:val="28"/>
        </w:rPr>
        <w:t xml:space="preserve"> от опушек леса.</w:t>
      </w:r>
    </w:p>
    <w:p>
      <w:pPr>
        <w:pStyle w:val="Normal"/>
        <w:ind w:firstLine="454" w:end="0"/>
        <w:jc w:val="both"/>
        <w:rPr>
          <w:color w:val="000000"/>
          <w:sz w:val="28"/>
          <w:szCs w:val="28"/>
        </w:rPr>
      </w:pPr>
      <w:r>
        <w:rPr>
          <w:color w:val="000000"/>
          <w:sz w:val="28"/>
          <w:szCs w:val="28"/>
        </w:rPr>
        <w:t>В лесной местности значительно ограничиваются возмож</w:t>
        <w:softHyphen/>
        <w:t>ности наземного и воздушного наблюдения и ведения огня, усложняются ориентирование и целеуказание. Организация взаимодействия и управления войсками. В то же время существенно облегчаются маскировка и скрытное расположение войск. Маскирующие свойства лесов зависят в основном от сомкнутости кроны, состава пород, высоты деревьев и наличия подлеска.</w:t>
      </w:r>
    </w:p>
    <w:p>
      <w:pPr>
        <w:pStyle w:val="Normal"/>
        <w:ind w:firstLine="454" w:end="0"/>
        <w:jc w:val="both"/>
        <w:rPr>
          <w:color w:val="000000"/>
          <w:sz w:val="28"/>
          <w:szCs w:val="28"/>
        </w:rPr>
      </w:pPr>
      <w:r>
        <w:rPr>
          <w:b/>
          <w:color w:val="000000"/>
          <w:sz w:val="28"/>
          <w:szCs w:val="28"/>
        </w:rPr>
        <w:t>Болотистая местность</w:t>
      </w:r>
      <w:r>
        <w:rPr>
          <w:color w:val="000000"/>
          <w:sz w:val="28"/>
          <w:szCs w:val="28"/>
        </w:rPr>
        <w:t xml:space="preserve"> характеризуется значительно увлажненными почвами. Ее можно разделить </w:t>
      </w:r>
      <w:r>
        <w:rPr>
          <w:b/>
          <w:color w:val="000000"/>
          <w:sz w:val="28"/>
          <w:szCs w:val="28"/>
        </w:rPr>
        <w:t>на торфяники и заболоченные земли</w:t>
      </w:r>
      <w:r>
        <w:rPr>
          <w:color w:val="000000"/>
          <w:sz w:val="28"/>
          <w:szCs w:val="28"/>
        </w:rPr>
        <w:t xml:space="preserve">. </w:t>
      </w:r>
      <w:r>
        <w:rPr>
          <w:b/>
          <w:color w:val="000000"/>
          <w:sz w:val="28"/>
          <w:szCs w:val="28"/>
        </w:rPr>
        <w:t>Торфяники</w:t>
      </w:r>
      <w:r>
        <w:rPr>
          <w:color w:val="000000"/>
          <w:sz w:val="28"/>
          <w:szCs w:val="28"/>
        </w:rPr>
        <w:t xml:space="preserve"> - это избыточно увлажненные, участки местности, покрытые слоем торфа глубиной, </w:t>
      </w:r>
      <w:r>
        <w:rPr>
          <w:b/>
          <w:color w:val="000000"/>
          <w:sz w:val="28"/>
          <w:szCs w:val="28"/>
        </w:rPr>
        <w:t>не менее</w:t>
      </w:r>
      <w:r>
        <w:rPr>
          <w:color w:val="000000"/>
          <w:sz w:val="28"/>
          <w:szCs w:val="28"/>
        </w:rPr>
        <w:t xml:space="preserve"> </w:t>
      </w:r>
      <w:r>
        <w:rPr>
          <w:b/>
          <w:color w:val="000000"/>
          <w:sz w:val="28"/>
          <w:szCs w:val="28"/>
        </w:rPr>
        <w:t>30 см</w:t>
      </w:r>
      <w:r>
        <w:rPr>
          <w:color w:val="000000"/>
          <w:sz w:val="28"/>
          <w:szCs w:val="28"/>
        </w:rPr>
        <w:t xml:space="preserve"> в неосушенном виде и влаголюбивой раститель</w:t>
        <w:softHyphen/>
        <w:t xml:space="preserve">ностью. </w:t>
      </w:r>
      <w:r>
        <w:rPr>
          <w:b/>
          <w:color w:val="000000"/>
          <w:sz w:val="28"/>
          <w:szCs w:val="28"/>
        </w:rPr>
        <w:t>Заболоченные земли</w:t>
      </w:r>
      <w:r>
        <w:rPr>
          <w:color w:val="000000"/>
          <w:sz w:val="28"/>
          <w:szCs w:val="28"/>
        </w:rPr>
        <w:t xml:space="preserve"> - это избыточно увлажненные земельные площади, не имеющие торфа или покрытые слоем торфа </w:t>
      </w:r>
      <w:r>
        <w:rPr>
          <w:b/>
          <w:color w:val="000000"/>
          <w:sz w:val="28"/>
          <w:szCs w:val="28"/>
        </w:rPr>
        <w:t>менее 30 см</w:t>
      </w:r>
      <w:r>
        <w:rPr>
          <w:color w:val="000000"/>
          <w:sz w:val="28"/>
          <w:szCs w:val="28"/>
        </w:rPr>
        <w:t xml:space="preserve">. К ним можно отнести </w:t>
      </w:r>
      <w:r>
        <w:rPr>
          <w:b/>
          <w:color w:val="000000"/>
          <w:sz w:val="28"/>
          <w:szCs w:val="28"/>
        </w:rPr>
        <w:t xml:space="preserve">мокрые солончаки и заболоченные </w:t>
      </w:r>
      <w:r>
        <w:rPr>
          <w:color w:val="000000"/>
          <w:sz w:val="28"/>
          <w:szCs w:val="28"/>
        </w:rPr>
        <w:t>заросшие камышом и тростником поймы рек.</w:t>
      </w:r>
    </w:p>
    <w:p>
      <w:pPr>
        <w:pStyle w:val="Normal"/>
        <w:ind w:firstLine="454" w:end="0"/>
        <w:jc w:val="both"/>
        <w:rPr>
          <w:b/>
          <w:color w:val="000000"/>
          <w:sz w:val="28"/>
          <w:szCs w:val="28"/>
        </w:rPr>
      </w:pPr>
      <w:r>
        <w:rPr>
          <w:color w:val="000000"/>
          <w:sz w:val="28"/>
          <w:szCs w:val="28"/>
        </w:rPr>
        <w:t>По местоположению, характеру растительности и режиму питания различают</w:t>
      </w:r>
      <w:r>
        <w:rPr>
          <w:b/>
          <w:color w:val="000000"/>
          <w:sz w:val="28"/>
          <w:szCs w:val="28"/>
        </w:rPr>
        <w:t xml:space="preserve"> низинные, верховые и переходные болота.</w:t>
      </w:r>
    </w:p>
    <w:p>
      <w:pPr>
        <w:pStyle w:val="Normal"/>
        <w:ind w:firstLine="454" w:end="0"/>
        <w:jc w:val="both"/>
        <w:rPr>
          <w:b/>
          <w:i/>
          <w:sz w:val="28"/>
          <w:szCs w:val="28"/>
        </w:rPr>
      </w:pPr>
      <w:r>
        <w:rPr>
          <w:b/>
          <w:color w:val="000000"/>
          <w:sz w:val="28"/>
          <w:szCs w:val="28"/>
        </w:rPr>
        <w:t>Низинные (травяные) болота</w:t>
      </w:r>
      <w:r>
        <w:rPr>
          <w:color w:val="000000"/>
          <w:sz w:val="28"/>
          <w:szCs w:val="28"/>
        </w:rPr>
        <w:t xml:space="preserve"> распространены преимущественно в низких местах (поймах и дельтах рек, на берегах морей, в котловинах озер). Поверхность их обычно плоская или вогнутая, покрытая осокой, камышом, тростником, мхом и другими травянистыми влаголюбивыми растениями. Из кустарников на низинных болотах растет преимущественно ива. Такие болота сильно увлажнены. Их глубина (мощность торфяного слоя) может достигать </w:t>
      </w:r>
      <w:r>
        <w:rPr>
          <w:b/>
          <w:color w:val="000000"/>
          <w:sz w:val="28"/>
          <w:szCs w:val="28"/>
        </w:rPr>
        <w:t>нескольких метров</w:t>
      </w:r>
      <w:r>
        <w:rPr>
          <w:color w:val="000000"/>
          <w:sz w:val="28"/>
          <w:szCs w:val="28"/>
        </w:rPr>
        <w:t xml:space="preserve">. Как правило, низинные болота </w:t>
      </w:r>
      <w:r>
        <w:rPr>
          <w:b/>
          <w:color w:val="000000"/>
          <w:sz w:val="28"/>
          <w:szCs w:val="28"/>
        </w:rPr>
        <w:t xml:space="preserve">непроходимы </w:t>
      </w:r>
      <w:r>
        <w:rPr>
          <w:color w:val="000000"/>
          <w:sz w:val="28"/>
          <w:szCs w:val="28"/>
        </w:rPr>
        <w:t>для колесных и гусеничных ма</w:t>
        <w:softHyphen/>
        <w:t xml:space="preserve">шин и </w:t>
      </w:r>
      <w:r>
        <w:rPr>
          <w:b/>
          <w:color w:val="000000"/>
          <w:sz w:val="28"/>
          <w:szCs w:val="28"/>
        </w:rPr>
        <w:t>проходимы</w:t>
      </w:r>
      <w:r>
        <w:rPr>
          <w:color w:val="000000"/>
          <w:sz w:val="28"/>
          <w:szCs w:val="28"/>
        </w:rPr>
        <w:t xml:space="preserve"> для пешеходов по отдельным возвышенным участкам. В сухое время года проходимость их несколько улучшается и допускает движение гусеничных машин по отдельным направлениям.</w:t>
      </w:r>
    </w:p>
    <w:p>
      <w:pPr>
        <w:pStyle w:val="Normal"/>
        <w:ind w:firstLine="454" w:end="0"/>
        <w:jc w:val="both"/>
        <w:rPr>
          <w:color w:val="000000"/>
          <w:sz w:val="28"/>
          <w:szCs w:val="28"/>
        </w:rPr>
      </w:pPr>
      <w:r>
        <w:rPr>
          <w:b/>
          <w:color w:val="000000"/>
          <w:sz w:val="28"/>
          <w:szCs w:val="28"/>
        </w:rPr>
        <w:t>Верховые (моховые) болота</w:t>
      </w:r>
      <w:r>
        <w:rPr>
          <w:color w:val="000000"/>
          <w:sz w:val="28"/>
          <w:szCs w:val="28"/>
        </w:rPr>
        <w:t> чаще всего встречают</w:t>
        <w:softHyphen/>
        <w:t xml:space="preserve">ся на водоразделах, питаются преимущественно за счет атмосферных осадков. Толщина торфяного слоя может достигать </w:t>
      </w:r>
      <w:r>
        <w:rPr>
          <w:b/>
          <w:color w:val="000000"/>
          <w:sz w:val="28"/>
          <w:szCs w:val="28"/>
        </w:rPr>
        <w:t>5 м и более</w:t>
      </w:r>
      <w:r>
        <w:rPr>
          <w:color w:val="000000"/>
          <w:sz w:val="28"/>
          <w:szCs w:val="28"/>
        </w:rPr>
        <w:t>. Поверхность верховых болот, как правило, в середине выпуклая, так как торф в центре болота накапливается интенсивнее, чем на окраинах, покрытая белым или бурым мхом, осокой, пушицей и мелкими кустарничками - голубикой, багульником и др. Растительный покров образует прочно связанную пружинящую дернину и удерживает в себе значительное количество влаги. Из древесных пород встречаются лишь отдельные корявые сосны, лиственницы, ольха и другие породы.</w:t>
      </w:r>
    </w:p>
    <w:p>
      <w:pPr>
        <w:pStyle w:val="Normal"/>
        <w:ind w:firstLine="454" w:end="0"/>
        <w:jc w:val="both"/>
        <w:rPr>
          <w:color w:val="000000"/>
          <w:sz w:val="28"/>
          <w:szCs w:val="28"/>
        </w:rPr>
      </w:pPr>
      <w:r>
        <w:rPr>
          <w:color w:val="000000"/>
          <w:sz w:val="28"/>
          <w:szCs w:val="28"/>
        </w:rPr>
        <w:t>В сухое время года верховые болота подсыхают и становятся доступными для движения пешеходов и гусеничных машин. Однако при большом количестве мочажин и небольших озер, открытых или заросших травой, движение даже пешеходов становится крайне затруднительным.</w:t>
      </w:r>
    </w:p>
    <w:p>
      <w:pPr>
        <w:pStyle w:val="Normal"/>
        <w:ind w:firstLine="454" w:end="0"/>
        <w:jc w:val="both"/>
        <w:rPr>
          <w:color w:val="000000"/>
          <w:sz w:val="28"/>
          <w:szCs w:val="28"/>
        </w:rPr>
      </w:pPr>
      <w:r>
        <w:rPr>
          <w:b/>
          <w:color w:val="000000"/>
          <w:sz w:val="28"/>
          <w:szCs w:val="28"/>
        </w:rPr>
        <w:t>Переходные болота</w:t>
      </w:r>
      <w:r>
        <w:rPr>
          <w:color w:val="000000"/>
          <w:sz w:val="28"/>
          <w:szCs w:val="28"/>
        </w:rPr>
        <w:t> образуются обычно в низинах, по своему внешнему виду и проходимости занимают промежуточное положение между низинными и верховыми болотами. Для них характерно наличие берез, сосны, осоки, сплош</w:t>
        <w:softHyphen/>
        <w:t>ной ковер из сфагновых мхов.</w:t>
      </w:r>
    </w:p>
    <w:p>
      <w:pPr>
        <w:pStyle w:val="Normal"/>
        <w:ind w:firstLine="454" w:end="0"/>
        <w:jc w:val="both"/>
        <w:rPr>
          <w:color w:val="000000"/>
          <w:sz w:val="28"/>
          <w:szCs w:val="28"/>
        </w:rPr>
      </w:pPr>
      <w:r>
        <w:rPr>
          <w:color w:val="000000"/>
          <w:sz w:val="28"/>
          <w:szCs w:val="28"/>
        </w:rPr>
        <w:t xml:space="preserve">По структуре, глубине и степени увлажненности болота можно подразделить </w:t>
      </w:r>
      <w:r>
        <w:rPr>
          <w:b/>
          <w:color w:val="000000"/>
          <w:sz w:val="28"/>
          <w:szCs w:val="28"/>
        </w:rPr>
        <w:t>на торфяные, топяные и сплавинные</w:t>
      </w:r>
      <w:r>
        <w:rPr>
          <w:color w:val="000000"/>
          <w:sz w:val="28"/>
          <w:szCs w:val="28"/>
        </w:rPr>
        <w:t>.</w:t>
      </w:r>
    </w:p>
    <w:p>
      <w:pPr>
        <w:pStyle w:val="Normal"/>
        <w:ind w:firstLine="454" w:end="0"/>
        <w:jc w:val="both"/>
        <w:rPr>
          <w:color w:val="000000"/>
          <w:sz w:val="28"/>
          <w:szCs w:val="28"/>
        </w:rPr>
      </w:pPr>
      <w:r>
        <w:rPr>
          <w:b/>
          <w:color w:val="000000"/>
          <w:sz w:val="28"/>
          <w:szCs w:val="28"/>
        </w:rPr>
        <w:t>Торфяные болота</w:t>
      </w:r>
      <w:r>
        <w:rPr>
          <w:color w:val="000000"/>
          <w:sz w:val="28"/>
          <w:szCs w:val="28"/>
        </w:rPr>
        <w:t xml:space="preserve"> имеют большой слой торфа до твердого основания (песка или глины). </w:t>
      </w:r>
      <w:r>
        <w:rPr>
          <w:b/>
          <w:color w:val="000000"/>
          <w:sz w:val="28"/>
          <w:szCs w:val="28"/>
        </w:rPr>
        <w:t xml:space="preserve">Топяные болота </w:t>
      </w:r>
      <w:r>
        <w:rPr>
          <w:color w:val="000000"/>
          <w:sz w:val="28"/>
          <w:szCs w:val="28"/>
        </w:rPr>
        <w:t xml:space="preserve">имеют небольшой слой торфа, расположенный обычно на полужидком иле. </w:t>
      </w:r>
      <w:r>
        <w:rPr>
          <w:b/>
          <w:color w:val="000000"/>
          <w:sz w:val="28"/>
          <w:szCs w:val="28"/>
        </w:rPr>
        <w:t>Сплавинные болота</w:t>
      </w:r>
      <w:r>
        <w:rPr>
          <w:color w:val="000000"/>
          <w:sz w:val="28"/>
          <w:szCs w:val="28"/>
        </w:rPr>
        <w:t xml:space="preserve"> (сплавины, зыбуны) - это плавающий на поверхности водоема ковер водных и болотных растений.</w:t>
      </w:r>
    </w:p>
    <w:p>
      <w:pPr>
        <w:pStyle w:val="Normal"/>
        <w:ind w:firstLine="454" w:end="0"/>
        <w:jc w:val="both"/>
        <w:rPr>
          <w:color w:val="000000"/>
          <w:sz w:val="28"/>
          <w:szCs w:val="28"/>
        </w:rPr>
      </w:pPr>
      <w:r>
        <w:rPr>
          <w:color w:val="000000"/>
          <w:sz w:val="28"/>
          <w:szCs w:val="28"/>
        </w:rPr>
        <w:t xml:space="preserve">Болотистая местность существенно ограничивает боевые действия всех родов войск. </w:t>
      </w:r>
      <w:r>
        <w:rPr>
          <w:b/>
          <w:color w:val="000000"/>
          <w:sz w:val="28"/>
          <w:szCs w:val="28"/>
        </w:rPr>
        <w:t>Труднодоступность болотистой местности</w:t>
      </w:r>
      <w:r>
        <w:rPr>
          <w:color w:val="000000"/>
          <w:sz w:val="28"/>
          <w:szCs w:val="28"/>
        </w:rPr>
        <w:t xml:space="preserve"> вынуждает вести боевые действия по отдельным разобщенным направлениям, как правило, вдоль имеющихся дорог.</w:t>
      </w:r>
    </w:p>
    <w:p>
      <w:pPr>
        <w:pStyle w:val="Normal"/>
        <w:ind w:firstLine="454" w:end="0"/>
        <w:jc w:val="both"/>
        <w:rPr>
          <w:color w:val="000000"/>
          <w:sz w:val="28"/>
          <w:szCs w:val="28"/>
        </w:rPr>
      </w:pPr>
      <w:r>
        <w:rPr>
          <w:b/>
          <w:color w:val="000000"/>
          <w:sz w:val="28"/>
          <w:szCs w:val="28"/>
        </w:rPr>
        <w:t>Лесисто-болотистая местность</w:t>
      </w:r>
      <w:r>
        <w:rPr>
          <w:color w:val="000000"/>
          <w:sz w:val="28"/>
          <w:szCs w:val="28"/>
        </w:rPr>
        <w:t xml:space="preserve"> характеризуется чередованием больших лесных участков с многочисленным количеством болот, рек, ручьев и озер. Основными особенностями такой местности являются закрытый характер, обусловленный наличием лесов, и </w:t>
      </w:r>
      <w:r>
        <w:rPr>
          <w:b/>
          <w:color w:val="000000"/>
          <w:sz w:val="28"/>
          <w:szCs w:val="28"/>
        </w:rPr>
        <w:t>низкая проходимость</w:t>
      </w:r>
      <w:r>
        <w:rPr>
          <w:color w:val="000000"/>
          <w:sz w:val="28"/>
          <w:szCs w:val="28"/>
        </w:rPr>
        <w:t xml:space="preserve"> из-за крайне редкой дорожной сети, слабых грунтов и большого количества естественных препятствий.</w:t>
      </w:r>
    </w:p>
    <w:p>
      <w:pPr>
        <w:pStyle w:val="Normal"/>
        <w:ind w:firstLine="454" w:end="0"/>
        <w:jc w:val="both"/>
        <w:rPr>
          <w:b/>
          <w:color w:val="000000"/>
          <w:sz w:val="28"/>
          <w:szCs w:val="28"/>
        </w:rPr>
      </w:pPr>
      <w:r>
        <w:rPr>
          <w:b/>
          <w:color w:val="000000"/>
          <w:sz w:val="28"/>
          <w:szCs w:val="28"/>
        </w:rPr>
        <w:t>Наличие лесных массивов обеспечивает хорошую маскировку войск от наземного и воздушного наблюдения, скрытность; их сосредоточения и передвижения, позволяет проходить через боевые порядки противника и наносить по нему внезапные удары с флангов и тыла.</w:t>
      </w:r>
    </w:p>
    <w:p>
      <w:pPr>
        <w:pStyle w:val="Normal"/>
        <w:ind w:firstLine="454" w:end="0"/>
        <w:jc w:val="both"/>
        <w:rPr>
          <w:color w:val="000000"/>
          <w:sz w:val="28"/>
          <w:szCs w:val="28"/>
        </w:rPr>
      </w:pPr>
      <w:r>
        <w:rPr>
          <w:color w:val="000000"/>
          <w:sz w:val="28"/>
          <w:szCs w:val="28"/>
        </w:rPr>
        <w:t>Грунтовые и лесные дороги обычно имеют небольшую ширину, много труднопроходимых мест на заболоченных участках. Вне дорог движение возможно только по специально оборудованным колонным путям с устройством на многочисленных заболоченных участках; жердевых и лежневых покрытий.</w:t>
      </w:r>
    </w:p>
    <w:p>
      <w:pPr>
        <w:pStyle w:val="Normal"/>
        <w:ind w:firstLine="454" w:end="0"/>
        <w:jc w:val="both"/>
        <w:rPr>
          <w:color w:val="000000"/>
          <w:sz w:val="28"/>
          <w:szCs w:val="28"/>
        </w:rPr>
      </w:pPr>
      <w:r>
        <w:rPr>
          <w:color w:val="000000"/>
          <w:sz w:val="28"/>
          <w:szCs w:val="28"/>
        </w:rPr>
        <w:t>Низкая проходимость лесисто-болотистой местности вынуждает вести наступательные действия по отдельным разобщенным направлениям, часто ограниченными силами. Боевые действия, как правило, развиваются вдоль имеющихся дорог, просек, по редколесью и межболотным дефиле, которые обеспечивают лучшую проходимость войск.</w:t>
      </w:r>
    </w:p>
    <w:p>
      <w:pPr>
        <w:pStyle w:val="Normal"/>
        <w:ind w:firstLine="454" w:end="0"/>
        <w:jc w:val="both"/>
        <w:rPr>
          <w:color w:val="000000"/>
          <w:sz w:val="28"/>
          <w:szCs w:val="28"/>
        </w:rPr>
      </w:pPr>
      <w:r>
        <w:rPr>
          <w:color w:val="000000"/>
          <w:sz w:val="28"/>
          <w:szCs w:val="28"/>
        </w:rPr>
        <w:t xml:space="preserve">В условиях </w:t>
      </w:r>
      <w:r>
        <w:rPr>
          <w:b/>
          <w:color w:val="000000"/>
          <w:sz w:val="28"/>
          <w:szCs w:val="28"/>
        </w:rPr>
        <w:t>лесисто-болотистой местности ограничиваются</w:t>
      </w:r>
      <w:r>
        <w:rPr>
          <w:color w:val="000000"/>
          <w:sz w:val="28"/>
          <w:szCs w:val="28"/>
        </w:rPr>
        <w:t xml:space="preserve"> возможности для наблюдения, ориентирования и ведения огня, усложняется организация взаимодействия и управления войсками. Малое количество имеющихся ориентиров, таких, как дороги, просеки и их пересечения, лесные поляны и вырубки леса, создают трудность в ориентировании на местности и вызывают необходимость при ведении наступления указывать войскам не только направления, но и азимуты для движения.</w:t>
      </w:r>
    </w:p>
    <w:p>
      <w:pPr>
        <w:pStyle w:val="Normal"/>
        <w:ind w:firstLine="454" w:end="0"/>
        <w:jc w:val="both"/>
        <w:rPr>
          <w:color w:val="000000"/>
          <w:sz w:val="28"/>
          <w:szCs w:val="28"/>
        </w:rPr>
      </w:pPr>
      <w:r>
        <w:rPr>
          <w:color w:val="000000"/>
          <w:sz w:val="28"/>
          <w:szCs w:val="28"/>
        </w:rPr>
        <w:t>Оборона в лесисто-болотистой местности организуется обычно на отдельных направлениях, наиболее доступных для наступления противника, с целью прикрытия и удержания основных дорог, населённых пунктов, мостов и переправ. При организации обороны обеспечивается скрытное расположение войск, создание сильных оборонительных рубежей, осуществление внезапных контратак. Высокий уровень грунтовых вод ограничивает возможность устройства инженерных укрытий.</w:t>
      </w:r>
    </w:p>
    <w:p>
      <w:pPr>
        <w:pStyle w:val="Normal"/>
        <w:ind w:firstLine="454" w:end="0"/>
        <w:jc w:val="both"/>
        <w:rPr>
          <w:color w:val="000000"/>
          <w:sz w:val="28"/>
          <w:szCs w:val="28"/>
        </w:rPr>
      </w:pPr>
      <w:r>
        <w:rPr>
          <w:b/>
          <w:color w:val="000000"/>
          <w:sz w:val="28"/>
          <w:szCs w:val="28"/>
        </w:rPr>
        <w:t>На боевые действия войск</w:t>
      </w:r>
      <w:r>
        <w:rPr>
          <w:color w:val="000000"/>
          <w:sz w:val="28"/>
          <w:szCs w:val="28"/>
        </w:rPr>
        <w:t xml:space="preserve"> в лесисто-болотистой местности большое влияние </w:t>
      </w:r>
      <w:r>
        <w:rPr>
          <w:b/>
          <w:color w:val="000000"/>
          <w:sz w:val="28"/>
          <w:szCs w:val="28"/>
        </w:rPr>
        <w:t>оказывают погодные и климатические условия</w:t>
      </w:r>
      <w:r>
        <w:rPr>
          <w:color w:val="000000"/>
          <w:sz w:val="28"/>
          <w:szCs w:val="28"/>
        </w:rPr>
        <w:t>. В дождливое время года грунтовые дороги сильно размо</w:t>
        <w:softHyphen/>
        <w:t>кают, превращаются в труднопроходимые для боевой и другой техники, а движение вне дорог становится практически невоз</w:t>
        <w:softHyphen/>
        <w:t>можным.</w:t>
      </w:r>
    </w:p>
    <w:p>
      <w:pPr>
        <w:pStyle w:val="Normal"/>
        <w:ind w:firstLine="454" w:end="0"/>
        <w:jc w:val="both"/>
        <w:rPr>
          <w:color w:val="000000"/>
          <w:sz w:val="28"/>
          <w:szCs w:val="28"/>
        </w:rPr>
      </w:pPr>
      <w:r>
        <w:rPr>
          <w:b/>
          <w:color w:val="000000"/>
          <w:sz w:val="28"/>
          <w:szCs w:val="28"/>
        </w:rPr>
        <w:t xml:space="preserve">Местность северных районов: </w:t>
      </w:r>
      <w:r>
        <w:rPr>
          <w:color w:val="000000"/>
          <w:sz w:val="28"/>
          <w:szCs w:val="28"/>
        </w:rPr>
        <w:t>Арктика, равнинная и горная тундра - это обширные пространства, прилегающие к Север</w:t>
        <w:softHyphen/>
        <w:t>ному Ледовитому океану (арктический пояс). По своим при</w:t>
        <w:softHyphen/>
        <w:t>родным особенностям арктический пояс делится на две зоны: арктических пустынь и тундр.</w:t>
      </w:r>
    </w:p>
    <w:p>
      <w:pPr>
        <w:pStyle w:val="Normal"/>
        <w:ind w:firstLine="454" w:end="0"/>
        <w:jc w:val="both"/>
        <w:rPr>
          <w:color w:val="000000"/>
          <w:sz w:val="28"/>
          <w:szCs w:val="28"/>
        </w:rPr>
      </w:pPr>
      <w:r>
        <w:rPr>
          <w:b/>
          <w:color w:val="000000"/>
          <w:sz w:val="28"/>
          <w:szCs w:val="28"/>
        </w:rPr>
        <w:t>Зона арктических (ледяных) пустынь</w:t>
      </w:r>
      <w:r>
        <w:rPr>
          <w:color w:val="000000"/>
          <w:sz w:val="28"/>
          <w:szCs w:val="28"/>
        </w:rPr>
        <w:t xml:space="preserve"> - самая северная из природных зон. Ее пространства постоянно или большую часть года покрыты снегами и ледниками. Рельеф материковой части преимущественно равнинны, иногда встречаются холмистые плоскогорья. </w:t>
      </w:r>
      <w:r>
        <w:rPr>
          <w:b/>
          <w:color w:val="000000"/>
          <w:sz w:val="28"/>
          <w:szCs w:val="28"/>
        </w:rPr>
        <w:t>Климат очень суровый</w:t>
      </w:r>
      <w:r>
        <w:rPr>
          <w:color w:val="000000"/>
          <w:sz w:val="28"/>
          <w:szCs w:val="28"/>
        </w:rPr>
        <w:t xml:space="preserve">, с низкими температурами воздуха, резкими переменами погоды, сильными ветрами, частыми снегопадами и метелями зимой, моросящими дождями и туманами летом. </w:t>
      </w:r>
      <w:r>
        <w:rPr>
          <w:b/>
          <w:color w:val="000000"/>
          <w:sz w:val="28"/>
          <w:szCs w:val="28"/>
        </w:rPr>
        <w:t>Зима продолжительная и снежная, лето короткое и холодное</w:t>
      </w:r>
      <w:r>
        <w:rPr>
          <w:color w:val="000000"/>
          <w:sz w:val="28"/>
          <w:szCs w:val="28"/>
        </w:rPr>
        <w:t>. Отмечаются резкие колебания температуры воздуха, в течение всего лета возможны снежные заряды и заморозки.</w:t>
      </w:r>
    </w:p>
    <w:p>
      <w:pPr>
        <w:pStyle w:val="Normal"/>
        <w:ind w:firstLine="454" w:end="0"/>
        <w:jc w:val="both"/>
        <w:rPr>
          <w:color w:val="000000"/>
          <w:sz w:val="28"/>
          <w:szCs w:val="28"/>
        </w:rPr>
      </w:pPr>
      <w:r>
        <w:rPr>
          <w:color w:val="000000"/>
          <w:sz w:val="28"/>
          <w:szCs w:val="28"/>
        </w:rPr>
        <w:t>Для боевых действий войск наиболее благоприятным является конец зимы, когда увеличивается период светлого, времени, а грунты находятся в промерзшем состоянии, допускающем проходимость местности.</w:t>
      </w:r>
    </w:p>
    <w:p>
      <w:pPr>
        <w:pStyle w:val="Normal"/>
        <w:ind w:firstLine="454" w:end="0"/>
        <w:jc w:val="both"/>
        <w:rPr>
          <w:color w:val="000000"/>
          <w:sz w:val="28"/>
          <w:szCs w:val="28"/>
        </w:rPr>
      </w:pPr>
      <w:r>
        <w:rPr>
          <w:b/>
          <w:color w:val="000000"/>
          <w:sz w:val="28"/>
          <w:szCs w:val="28"/>
        </w:rPr>
        <w:t>Зона тундр</w:t>
      </w:r>
      <w:r>
        <w:rPr>
          <w:color w:val="000000"/>
          <w:sz w:val="28"/>
          <w:szCs w:val="28"/>
        </w:rPr>
        <w:t xml:space="preserve"> представляет собой как правило плоские приморские равнины, среди которых встречаются возвышенности, горные хребты и нагорья. Поверхность ее почти повсеместно покрыта вечной мерзлотой, которая достигает </w:t>
      </w:r>
      <w:r>
        <w:rPr>
          <w:b/>
          <w:color w:val="000000"/>
          <w:sz w:val="28"/>
          <w:szCs w:val="28"/>
        </w:rPr>
        <w:t>600 м в глубину</w:t>
      </w:r>
      <w:r>
        <w:rPr>
          <w:color w:val="000000"/>
          <w:sz w:val="28"/>
          <w:szCs w:val="28"/>
        </w:rPr>
        <w:t>. Растительный покров в основном представлен мхами и лишайниками, карликовой березой и ивой.</w:t>
      </w:r>
    </w:p>
    <w:p>
      <w:pPr>
        <w:pStyle w:val="Normal"/>
        <w:ind w:firstLine="454" w:end="0"/>
        <w:jc w:val="both"/>
        <w:rPr>
          <w:b/>
          <w:color w:val="000000"/>
          <w:sz w:val="28"/>
          <w:szCs w:val="28"/>
        </w:rPr>
      </w:pPr>
      <w:r>
        <w:rPr>
          <w:b/>
          <w:color w:val="000000"/>
          <w:sz w:val="28"/>
          <w:szCs w:val="28"/>
        </w:rPr>
        <w:t>Для тундры характерны суровые климатические условия:</w:t>
      </w:r>
    </w:p>
    <w:p>
      <w:pPr>
        <w:pStyle w:val="Normal"/>
        <w:ind w:firstLine="454" w:end="0"/>
        <w:jc w:val="both"/>
        <w:rPr>
          <w:color w:val="000000"/>
          <w:sz w:val="28"/>
          <w:szCs w:val="28"/>
        </w:rPr>
      </w:pPr>
      <w:r>
        <w:rPr>
          <w:color w:val="000000"/>
          <w:sz w:val="28"/>
          <w:szCs w:val="28"/>
        </w:rPr>
        <w:t xml:space="preserve">зима длится </w:t>
      </w:r>
      <w:r>
        <w:rPr>
          <w:b/>
          <w:color w:val="000000"/>
          <w:sz w:val="28"/>
          <w:szCs w:val="28"/>
        </w:rPr>
        <w:t>8 - 9 месяцев</w:t>
      </w:r>
      <w:r>
        <w:rPr>
          <w:color w:val="000000"/>
          <w:sz w:val="28"/>
          <w:szCs w:val="28"/>
        </w:rPr>
        <w:t xml:space="preserve">, </w:t>
      </w:r>
      <w:r>
        <w:rPr>
          <w:b/>
          <w:color w:val="000000"/>
          <w:sz w:val="28"/>
          <w:szCs w:val="28"/>
        </w:rPr>
        <w:t>полярная ночь продолжается</w:t>
      </w:r>
      <w:r>
        <w:rPr>
          <w:color w:val="000000"/>
          <w:sz w:val="28"/>
          <w:szCs w:val="28"/>
        </w:rPr>
        <w:t xml:space="preserve"> </w:t>
      </w:r>
      <w:r>
        <w:rPr>
          <w:b/>
          <w:color w:val="000000"/>
          <w:sz w:val="28"/>
          <w:szCs w:val="28"/>
        </w:rPr>
        <w:t>60 - 80 суток</w:t>
      </w:r>
      <w:r>
        <w:rPr>
          <w:color w:val="000000"/>
          <w:sz w:val="28"/>
          <w:szCs w:val="28"/>
        </w:rPr>
        <w:t xml:space="preserve">, температура января </w:t>
      </w:r>
      <w:r>
        <w:rPr>
          <w:b/>
          <w:color w:val="000000"/>
          <w:sz w:val="28"/>
          <w:szCs w:val="28"/>
        </w:rPr>
        <w:t>от -5°С до -40°С</w:t>
      </w:r>
      <w:r>
        <w:rPr>
          <w:color w:val="000000"/>
          <w:sz w:val="28"/>
          <w:szCs w:val="28"/>
        </w:rPr>
        <w:t xml:space="preserve">. Глубина снежного покрова в равнинных частях тундры не превышает </w:t>
      </w:r>
      <w:r>
        <w:rPr>
          <w:b/>
          <w:color w:val="000000"/>
          <w:sz w:val="28"/>
          <w:szCs w:val="28"/>
        </w:rPr>
        <w:t>30 - 50 см</w:t>
      </w:r>
      <w:r>
        <w:rPr>
          <w:color w:val="000000"/>
          <w:sz w:val="28"/>
          <w:szCs w:val="28"/>
        </w:rPr>
        <w:t xml:space="preserve">, а в понижениях снеговые наносы достигают нескольких метров. Лето короткое </w:t>
      </w:r>
      <w:r>
        <w:rPr>
          <w:b/>
          <w:color w:val="000000"/>
          <w:sz w:val="28"/>
          <w:szCs w:val="28"/>
        </w:rPr>
        <w:t>2 - 3 месяца</w:t>
      </w:r>
      <w:r>
        <w:rPr>
          <w:color w:val="000000"/>
          <w:sz w:val="28"/>
          <w:szCs w:val="28"/>
        </w:rPr>
        <w:t xml:space="preserve"> и прохладное (</w:t>
      </w:r>
      <w:r>
        <w:rPr>
          <w:b/>
          <w:color w:val="000000"/>
          <w:sz w:val="28"/>
          <w:szCs w:val="28"/>
        </w:rPr>
        <w:t>средняя температура июля от +4°С до +11°С</w:t>
      </w:r>
      <w:r>
        <w:rPr>
          <w:color w:val="000000"/>
          <w:sz w:val="28"/>
          <w:szCs w:val="28"/>
        </w:rPr>
        <w:t xml:space="preserve">) с продолжительностью </w:t>
      </w:r>
      <w:r>
        <w:rPr>
          <w:b/>
          <w:color w:val="000000"/>
          <w:sz w:val="28"/>
          <w:szCs w:val="28"/>
        </w:rPr>
        <w:t>полярного дня 50 - 70 суток</w:t>
      </w:r>
      <w:r>
        <w:rPr>
          <w:color w:val="000000"/>
          <w:sz w:val="28"/>
          <w:szCs w:val="28"/>
        </w:rPr>
        <w:t xml:space="preserve">, высокой относительной влажностью воздуха. Очень часты сильные ветры со скоростью </w:t>
      </w:r>
      <w:r>
        <w:rPr>
          <w:b/>
          <w:color w:val="000000"/>
          <w:sz w:val="28"/>
          <w:szCs w:val="28"/>
        </w:rPr>
        <w:t>14 м/с</w:t>
      </w:r>
      <w:r>
        <w:rPr>
          <w:color w:val="000000"/>
          <w:sz w:val="28"/>
          <w:szCs w:val="28"/>
        </w:rPr>
        <w:t xml:space="preserve"> </w:t>
      </w:r>
      <w:r>
        <w:rPr>
          <w:b/>
          <w:color w:val="000000"/>
          <w:sz w:val="28"/>
          <w:szCs w:val="28"/>
        </w:rPr>
        <w:t>и более</w:t>
      </w:r>
      <w:r>
        <w:rPr>
          <w:color w:val="000000"/>
          <w:sz w:val="28"/>
          <w:szCs w:val="28"/>
        </w:rPr>
        <w:t xml:space="preserve">. Зимой такие ветры обычно сопровождаются снежными метелями (пургой), скорость ветра при этом достигает </w:t>
      </w:r>
      <w:r>
        <w:rPr>
          <w:b/>
          <w:color w:val="000000"/>
          <w:sz w:val="28"/>
          <w:szCs w:val="28"/>
        </w:rPr>
        <w:t>40 м/с</w:t>
      </w:r>
      <w:r>
        <w:rPr>
          <w:color w:val="000000"/>
          <w:sz w:val="28"/>
          <w:szCs w:val="28"/>
        </w:rPr>
        <w:t>. Осадков выпадает немного, но их количество значительно превосходит испа</w:t>
        <w:softHyphen/>
        <w:t>ряемость. Это способствует сильному заболачиванию грунтов, образованию большого количества болот, рек и озер. Весной и в начале лета реки и озера широко разливаются, образуя сплошные водные пространства.</w:t>
      </w:r>
    </w:p>
    <w:p>
      <w:pPr>
        <w:pStyle w:val="Normal"/>
        <w:ind w:firstLine="454" w:end="0"/>
        <w:jc w:val="both"/>
        <w:rPr>
          <w:color w:val="000000"/>
          <w:sz w:val="28"/>
          <w:szCs w:val="28"/>
        </w:rPr>
      </w:pPr>
      <w:r>
        <w:rPr>
          <w:color w:val="000000"/>
          <w:sz w:val="28"/>
          <w:szCs w:val="28"/>
        </w:rPr>
        <w:t xml:space="preserve">Благоприятные условия для движения боевой и другой техники создаются осенью, когда </w:t>
      </w:r>
      <w:r>
        <w:rPr>
          <w:b/>
          <w:color w:val="000000"/>
          <w:sz w:val="28"/>
          <w:szCs w:val="28"/>
        </w:rPr>
        <w:t>грунт промерзает на глубину 10 - 15 см</w:t>
      </w:r>
      <w:r>
        <w:rPr>
          <w:color w:val="000000"/>
          <w:sz w:val="28"/>
          <w:szCs w:val="28"/>
        </w:rPr>
        <w:t>, а на водоемах появляется прочный лед. Зимой в результате глубокого промерзания грунтов, озер и болот местность становится практически доступной для движения всех видов колесных и гусеничных машин во всех направлениях. Проходимость в этих условиях несколько ограничивается лишь неровной поверхностью тундры, наличием оврагов, промоин и долин рек, которые зимой заносятся снегом.</w:t>
      </w:r>
    </w:p>
    <w:p>
      <w:pPr>
        <w:pStyle w:val="Normal"/>
        <w:ind w:firstLine="454" w:end="0"/>
        <w:jc w:val="both"/>
        <w:rPr>
          <w:color w:val="000000"/>
          <w:sz w:val="28"/>
          <w:szCs w:val="28"/>
        </w:rPr>
      </w:pPr>
      <w:r>
        <w:rPr>
          <w:color w:val="000000"/>
          <w:sz w:val="28"/>
          <w:szCs w:val="28"/>
        </w:rPr>
        <w:t>Местность северных районов по-разному влияет на поражающие факторы ядерного оружия.</w:t>
      </w:r>
    </w:p>
    <w:p>
      <w:pPr>
        <w:pStyle w:val="Normal"/>
        <w:ind w:firstLine="454" w:end="0"/>
        <w:jc w:val="both"/>
        <w:rPr>
          <w:color w:val="000000"/>
          <w:sz w:val="28"/>
          <w:szCs w:val="28"/>
        </w:rPr>
      </w:pPr>
      <w:r>
        <w:rPr>
          <w:color w:val="000000"/>
          <w:sz w:val="28"/>
          <w:szCs w:val="28"/>
        </w:rPr>
        <w:t>Отсутствие хорошо заметных местных предметов, лесов, дорог, населенных пунктов, монотонность и однообразие ландшаф</w:t>
        <w:softHyphen/>
        <w:t>та, а также неустойчивость работы компаса из-за близости к полюсу и частых магнитных бурь (ошибки в показаниях, компаса достигают 10-15°) сильно затрудняют ориентирование на местности и выдерживание заданного направления движения. Особенно большие трудности в ориентировании возникают зи</w:t>
        <w:softHyphen/>
        <w:t>мой после метелей и снегопадов, которые заметают дороги и тропы, делая местность совершенно неузнаваемой.</w:t>
      </w:r>
    </w:p>
    <w:p>
      <w:pPr>
        <w:pStyle w:val="Normal"/>
        <w:ind w:firstLine="454" w:end="0"/>
        <w:jc w:val="both"/>
        <w:rPr>
          <w:color w:val="000000"/>
          <w:sz w:val="28"/>
          <w:szCs w:val="28"/>
        </w:rPr>
      </w:pPr>
      <w:r>
        <w:rPr>
          <w:b/>
          <w:color w:val="000000"/>
          <w:sz w:val="28"/>
          <w:szCs w:val="28"/>
        </w:rPr>
        <w:t>Одной из особенностей северных районов является отсутствие обычной смены дня и ночи</w:t>
      </w:r>
      <w:r>
        <w:rPr>
          <w:color w:val="000000"/>
          <w:sz w:val="28"/>
          <w:szCs w:val="28"/>
        </w:rPr>
        <w:t xml:space="preserve">. </w:t>
      </w:r>
      <w:r>
        <w:rPr>
          <w:b/>
          <w:color w:val="000000"/>
          <w:sz w:val="28"/>
          <w:szCs w:val="28"/>
        </w:rPr>
        <w:t>Полярный день</w:t>
      </w:r>
      <w:r>
        <w:rPr>
          <w:color w:val="000000"/>
          <w:sz w:val="28"/>
          <w:szCs w:val="28"/>
        </w:rPr>
        <w:t xml:space="preserve"> - это день, длящийся более одних суток. По мере приближения к полюсу продолжительность его возрастает, достигая на полюсе полугода. </w:t>
      </w:r>
      <w:r>
        <w:rPr>
          <w:b/>
          <w:color w:val="000000"/>
          <w:sz w:val="28"/>
          <w:szCs w:val="28"/>
        </w:rPr>
        <w:t>Полярная ночь</w:t>
      </w:r>
      <w:r>
        <w:rPr>
          <w:color w:val="000000"/>
          <w:sz w:val="28"/>
          <w:szCs w:val="28"/>
        </w:rPr>
        <w:t xml:space="preserve"> - это ночь, длящаяся более одних суток. Она представляет собой светлые сумерки. Продолжительность полярного дня и полярной ночи на разных географических широтах Северного полушария приведена в таблице 1.</w:t>
      </w:r>
    </w:p>
    <w:p>
      <w:pPr>
        <w:pStyle w:val="Normal"/>
        <w:ind w:firstLine="454" w:end="0"/>
        <w:jc w:val="both"/>
        <w:rPr>
          <w:color w:val="000000"/>
          <w:sz w:val="28"/>
          <w:szCs w:val="28"/>
        </w:rPr>
      </w:pPr>
      <w:r>
        <w:rPr>
          <w:b/>
          <w:color w:val="000000"/>
          <w:sz w:val="28"/>
          <w:szCs w:val="28"/>
        </w:rPr>
        <w:t>Полярная ночь</w:t>
      </w:r>
      <w:r>
        <w:rPr>
          <w:color w:val="000000"/>
          <w:sz w:val="28"/>
          <w:szCs w:val="28"/>
        </w:rPr>
        <w:t xml:space="preserve"> в сочетании со снегопадами, метелями, бура</w:t>
        <w:softHyphen/>
        <w:t xml:space="preserve">нами способствует скрытности и внезапности боевых действий. Вместе с тем она резко ограничивает видимость, значительно затрудняет наблюдение, ведение прицельного огня, усложняет организацию взаимодействия и управление войсками, вынуждает более широко использовать приборы ночного видения. </w:t>
      </w:r>
    </w:p>
    <w:p>
      <w:pPr>
        <w:pStyle w:val="Normal"/>
        <w:ind w:firstLine="454" w:end="0"/>
        <w:jc w:val="both"/>
        <w:rPr>
          <w:color w:val="000000"/>
          <w:sz w:val="28"/>
          <w:szCs w:val="28"/>
        </w:rPr>
      </w:pPr>
      <w:r>
        <w:rPr>
          <w:b/>
          <w:color w:val="000000"/>
          <w:sz w:val="28"/>
          <w:szCs w:val="28"/>
        </w:rPr>
        <w:t>Полярный день</w:t>
      </w:r>
      <w:r>
        <w:rPr>
          <w:color w:val="000000"/>
          <w:sz w:val="28"/>
          <w:szCs w:val="28"/>
        </w:rPr>
        <w:t>, наоборот, затрудняет скрытное расположение и передвижение войск, но улучшает условия наблюдения.</w:t>
      </w:r>
    </w:p>
    <w:p>
      <w:pPr>
        <w:pStyle w:val="Normal"/>
        <w:spacing w:before="120" w:after="0"/>
        <w:ind w:firstLine="454" w:end="0"/>
        <w:rPr>
          <w:color w:val="000000"/>
          <w:sz w:val="28"/>
          <w:szCs w:val="28"/>
        </w:rPr>
      </w:pPr>
      <w:r>
        <w:rPr/>
        <w:t>Таблица 1</w:t>
      </w:r>
    </w:p>
    <w:tbl>
      <w:tblPr>
        <w:tblW w:w="8123" w:type="dxa"/>
        <w:jc w:val="center"/>
        <w:tblInd w:w="0" w:type="dxa"/>
        <w:tblLayout w:type="fixed"/>
        <w:tblCellMar>
          <w:top w:w="45" w:type="dxa"/>
          <w:start w:w="45" w:type="dxa"/>
          <w:bottom w:w="45" w:type="dxa"/>
          <w:end w:w="45" w:type="dxa"/>
        </w:tblCellMar>
      </w:tblPr>
      <w:tblGrid>
        <w:gridCol w:w="2730"/>
        <w:gridCol w:w="2607"/>
        <w:gridCol w:w="2786"/>
      </w:tblGrid>
      <w:tr>
        <w:trPr>
          <w:trHeight w:val="900" w:hRule="atLeast"/>
        </w:trPr>
        <w:tc>
          <w:tcPr>
            <w:tcW w:w="2730"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Географическая широта,</w:t>
            </w:r>
          </w:p>
        </w:tc>
        <w:tc>
          <w:tcPr>
            <w:tcW w:w="2607"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Полярный день, сут</w:t>
            </w:r>
          </w:p>
        </w:tc>
        <w:tc>
          <w:tcPr>
            <w:tcW w:w="2786"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Полярная ночь, сут</w:t>
            </w:r>
          </w:p>
        </w:tc>
      </w:tr>
      <w:tr>
        <w:trPr>
          <w:trHeight w:val="375" w:hRule="atLeast"/>
        </w:trPr>
        <w:tc>
          <w:tcPr>
            <w:tcW w:w="2730"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67</w:t>
            </w:r>
          </w:p>
        </w:tc>
        <w:tc>
          <w:tcPr>
            <w:tcW w:w="2607"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0</w:t>
            </w:r>
          </w:p>
        </w:tc>
        <w:tc>
          <w:tcPr>
            <w:tcW w:w="2786"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0</w:t>
            </w:r>
          </w:p>
        </w:tc>
      </w:tr>
      <w:tr>
        <w:trPr>
          <w:trHeight w:val="225" w:hRule="atLeast"/>
        </w:trPr>
        <w:tc>
          <w:tcPr>
            <w:tcW w:w="2730"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68</w:t>
            </w:r>
          </w:p>
        </w:tc>
        <w:tc>
          <w:tcPr>
            <w:tcW w:w="2607"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23</w:t>
            </w:r>
          </w:p>
        </w:tc>
        <w:tc>
          <w:tcPr>
            <w:tcW w:w="2786"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40</w:t>
            </w:r>
          </w:p>
        </w:tc>
      </w:tr>
      <w:tr>
        <w:trPr>
          <w:trHeight w:val="195" w:hRule="atLeast"/>
        </w:trPr>
        <w:tc>
          <w:tcPr>
            <w:tcW w:w="2730"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70</w:t>
            </w:r>
          </w:p>
        </w:tc>
        <w:tc>
          <w:tcPr>
            <w:tcW w:w="2607"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55</w:t>
            </w:r>
          </w:p>
        </w:tc>
        <w:tc>
          <w:tcPr>
            <w:tcW w:w="2786"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70</w:t>
            </w:r>
          </w:p>
        </w:tc>
      </w:tr>
      <w:tr>
        <w:trPr>
          <w:trHeight w:val="195" w:hRule="atLeast"/>
        </w:trPr>
        <w:tc>
          <w:tcPr>
            <w:tcW w:w="2730"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72</w:t>
            </w:r>
          </w:p>
        </w:tc>
        <w:tc>
          <w:tcPr>
            <w:tcW w:w="2607"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72</w:t>
            </w:r>
          </w:p>
        </w:tc>
        <w:tc>
          <w:tcPr>
            <w:tcW w:w="2786"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86</w:t>
            </w:r>
          </w:p>
        </w:tc>
      </w:tr>
      <w:tr>
        <w:trPr>
          <w:trHeight w:val="195" w:hRule="atLeast"/>
        </w:trPr>
        <w:tc>
          <w:tcPr>
            <w:tcW w:w="2730"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74</w:t>
            </w:r>
          </w:p>
        </w:tc>
        <w:tc>
          <w:tcPr>
            <w:tcW w:w="2607"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86</w:t>
            </w:r>
          </w:p>
        </w:tc>
        <w:tc>
          <w:tcPr>
            <w:tcW w:w="2786"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100</w:t>
            </w:r>
          </w:p>
        </w:tc>
      </w:tr>
      <w:tr>
        <w:trPr>
          <w:trHeight w:val="195" w:hRule="atLeast"/>
        </w:trPr>
        <w:tc>
          <w:tcPr>
            <w:tcW w:w="2730"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76</w:t>
            </w:r>
          </w:p>
        </w:tc>
        <w:tc>
          <w:tcPr>
            <w:tcW w:w="2607"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99</w:t>
            </w:r>
          </w:p>
        </w:tc>
        <w:tc>
          <w:tcPr>
            <w:tcW w:w="2786"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114</w:t>
            </w:r>
          </w:p>
        </w:tc>
      </w:tr>
      <w:tr>
        <w:trPr>
          <w:trHeight w:val="195" w:hRule="atLeast"/>
        </w:trPr>
        <w:tc>
          <w:tcPr>
            <w:tcW w:w="2730"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78</w:t>
            </w:r>
          </w:p>
        </w:tc>
        <w:tc>
          <w:tcPr>
            <w:tcW w:w="2607"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111</w:t>
            </w:r>
          </w:p>
        </w:tc>
        <w:tc>
          <w:tcPr>
            <w:tcW w:w="2786"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126</w:t>
            </w:r>
          </w:p>
        </w:tc>
      </w:tr>
      <w:tr>
        <w:trPr>
          <w:trHeight w:val="360" w:hRule="atLeast"/>
        </w:trPr>
        <w:tc>
          <w:tcPr>
            <w:tcW w:w="2730"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80</w:t>
            </w:r>
          </w:p>
        </w:tc>
        <w:tc>
          <w:tcPr>
            <w:tcW w:w="2607"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123</w:t>
            </w:r>
          </w:p>
        </w:tc>
        <w:tc>
          <w:tcPr>
            <w:tcW w:w="2786" w:type="dxa"/>
            <w:tcBorders>
              <w:top w:val="single" w:sz="6" w:space="0" w:color="000000"/>
              <w:start w:val="single" w:sz="6" w:space="0" w:color="000000"/>
              <w:bottom w:val="single" w:sz="6" w:space="0" w:color="000000"/>
              <w:end w:val="single" w:sz="6" w:space="0" w:color="000000"/>
            </w:tcBorders>
            <w:vAlign w:val="center"/>
          </w:tcPr>
          <w:p>
            <w:pPr>
              <w:pStyle w:val="Normal"/>
              <w:spacing w:before="120" w:after="0"/>
              <w:jc w:val="center"/>
              <w:rPr>
                <w:b/>
                <w:color w:val="000000"/>
                <w:sz w:val="24"/>
                <w:szCs w:val="28"/>
              </w:rPr>
            </w:pPr>
            <w:r>
              <w:rPr>
                <w:b/>
                <w:color w:val="000000"/>
                <w:sz w:val="24"/>
                <w:szCs w:val="28"/>
              </w:rPr>
              <w:t>137</w:t>
            </w:r>
          </w:p>
        </w:tc>
      </w:tr>
    </w:tbl>
    <w:p>
      <w:pPr>
        <w:pStyle w:val="Normal"/>
        <w:ind w:firstLine="454" w:end="0"/>
        <w:jc w:val="both"/>
        <w:rPr>
          <w:color w:val="000000"/>
          <w:sz w:val="28"/>
          <w:szCs w:val="28"/>
        </w:rPr>
      </w:pPr>
      <w:r>
        <w:rPr>
          <w:color w:val="000000"/>
          <w:sz w:val="28"/>
          <w:szCs w:val="28"/>
        </w:rPr>
        <w:t xml:space="preserve">Вечная мерзлота, большая влажность верхнего слоя грунта, отсутствие древесной растительности существенно усложняет инженерное оборудование местности. Применение землеройных машин для отрывки окопов и траншей зимой практически невозможно, а летом отрывка возможна только на глубину оттаивания грунта. Отрытые окопы и траншеи быстро заполняются водой, что вынуждает войска строить инженерные сооружения насыпного типа, а это значительно увеличивает объемом инженерных работ. Зимой для оборудования окопов используют кирпичи из снега с намораживанием на крутостях ледяной корки. Суровый климат, низкие температуры воздуха, глубокое, промерзание грунта, болот и водоемов, сильные ветры и метели, повышенная влажность значительно </w:t>
      </w:r>
      <w:r>
        <w:rPr>
          <w:b/>
          <w:color w:val="000000"/>
          <w:sz w:val="28"/>
          <w:szCs w:val="28"/>
        </w:rPr>
        <w:t>ограничивают ведение боевых действий в этих районах</w:t>
      </w:r>
      <w:r>
        <w:rPr>
          <w:color w:val="000000"/>
          <w:sz w:val="28"/>
          <w:szCs w:val="28"/>
        </w:rPr>
        <w:t>, требуют специальной экипировки людей и предохранения техники от коррозии, предварительной акклиматизации войск, обеспечения личного состава, вооружения, боевой и другой техники средствами обогрева и проведения иных профилактических мер.</w:t>
      </w:r>
    </w:p>
    <w:p>
      <w:pPr>
        <w:pStyle w:val="Normal"/>
        <w:ind w:firstLine="454" w:end="0"/>
        <w:jc w:val="both"/>
        <w:rPr>
          <w:color w:val="000000"/>
          <w:sz w:val="28"/>
          <w:szCs w:val="28"/>
        </w:rPr>
      </w:pPr>
      <w:r>
        <w:rPr>
          <w:color w:val="000000"/>
          <w:sz w:val="28"/>
          <w:szCs w:val="28"/>
        </w:rPr>
        <w:t>На применение боевых машин серьезное влияние оказывают горная тундра, россыпи валунов, каменные глыбы. Гусеницы, катки и другие детали ходовой части быстро выходят из строя. Большим препятствием, кроме того, являются многочисленные болота.</w:t>
      </w:r>
    </w:p>
    <w:p>
      <w:pPr>
        <w:pStyle w:val="Normal"/>
        <w:ind w:firstLine="567" w:end="0"/>
        <w:jc w:val="both"/>
        <w:rPr>
          <w:b/>
          <w:color w:val="000000"/>
          <w:sz w:val="28"/>
          <w:szCs w:val="28"/>
        </w:rPr>
      </w:pPr>
      <w:r>
        <w:rPr>
          <w:b/>
          <w:color w:val="000000"/>
          <w:sz w:val="28"/>
          <w:szCs w:val="28"/>
        </w:rPr>
      </w:r>
    </w:p>
    <w:p>
      <w:pPr>
        <w:pStyle w:val="Normal"/>
        <w:ind w:firstLine="567" w:end="0"/>
        <w:jc w:val="both"/>
        <w:rPr>
          <w:b/>
          <w:color w:val="000000"/>
          <w:sz w:val="28"/>
          <w:szCs w:val="28"/>
        </w:rPr>
      </w:pPr>
      <w:r>
        <w:rPr>
          <w:b/>
          <w:color w:val="000000"/>
          <w:sz w:val="28"/>
          <w:szCs w:val="28"/>
        </w:rPr>
        <w:t>Ориентирование на местности без карты</w:t>
      </w:r>
    </w:p>
    <w:p>
      <w:pPr>
        <w:pStyle w:val="Normal"/>
        <w:ind w:firstLine="567" w:end="0"/>
        <w:jc w:val="both"/>
        <w:rPr>
          <w:sz w:val="28"/>
          <w:szCs w:val="28"/>
        </w:rPr>
      </w:pPr>
      <w:r>
        <w:rPr>
          <w:b/>
          <w:sz w:val="28"/>
          <w:szCs w:val="28"/>
        </w:rPr>
        <w:t>Ориентироваться на местности</w:t>
      </w:r>
      <w:r>
        <w:rPr>
          <w:sz w:val="28"/>
          <w:szCs w:val="28"/>
        </w:rPr>
        <w:t xml:space="preserve"> </w:t>
      </w:r>
      <w:r>
        <w:rPr>
          <w:b/>
          <w:sz w:val="28"/>
          <w:szCs w:val="28"/>
        </w:rPr>
        <w:t xml:space="preserve">- </w:t>
      </w:r>
      <w:r>
        <w:rPr>
          <w:b/>
          <w:i/>
          <w:sz w:val="28"/>
          <w:szCs w:val="28"/>
        </w:rPr>
        <w:t>это значит определить свое местоположение и направления на стороны горизонта относительно окружающих местных предметов и форм рельефа, найти указанное направление движения и точно выдержать его в п</w:t>
      </w:r>
      <w:r>
        <w:rPr>
          <w:b/>
          <w:sz w:val="28"/>
          <w:szCs w:val="28"/>
        </w:rPr>
        <w:t>ути</w:t>
      </w:r>
      <w:r>
        <w:rPr>
          <w:sz w:val="28"/>
          <w:szCs w:val="28"/>
        </w:rPr>
        <w:t>. При ориентировании в боевой обстановке определяют также местоположение подразделения относительно своих войск и войск противника, расположение ориентиров, направление и глубину действий.</w:t>
      </w:r>
    </w:p>
    <w:p>
      <w:pPr>
        <w:pStyle w:val="Normal"/>
        <w:ind w:firstLine="567" w:end="0"/>
        <w:jc w:val="both"/>
        <w:rPr>
          <w:sz w:val="28"/>
          <w:szCs w:val="28"/>
        </w:rPr>
      </w:pPr>
      <w:r>
        <w:rPr>
          <w:b/>
          <w:sz w:val="28"/>
          <w:szCs w:val="28"/>
        </w:rPr>
        <w:t>Сущность ориентирования составляет три основных элемента</w:t>
      </w:r>
      <w:r>
        <w:rPr>
          <w:sz w:val="28"/>
          <w:szCs w:val="28"/>
        </w:rPr>
        <w:t>:</w:t>
      </w:r>
    </w:p>
    <w:p>
      <w:pPr>
        <w:pStyle w:val="Normal"/>
        <w:ind w:firstLine="567" w:end="0"/>
        <w:jc w:val="both"/>
        <w:rPr>
          <w:sz w:val="28"/>
          <w:szCs w:val="28"/>
        </w:rPr>
      </w:pPr>
      <w:r>
        <w:rPr>
          <w:sz w:val="28"/>
          <w:szCs w:val="28"/>
        </w:rPr>
        <w:t>- опознавание местности, на которой находишься, по характерным ее признакам и ориентирам;</w:t>
      </w:r>
    </w:p>
    <w:p>
      <w:pPr>
        <w:pStyle w:val="Normal"/>
        <w:ind w:firstLine="567" w:end="0"/>
        <w:jc w:val="both"/>
        <w:rPr>
          <w:sz w:val="28"/>
          <w:szCs w:val="28"/>
        </w:rPr>
      </w:pPr>
      <w:r>
        <w:rPr>
          <w:sz w:val="28"/>
          <w:szCs w:val="28"/>
        </w:rPr>
        <w:t>- определение мест положения (своего, наблюдаемых целей и других интересующих объектов);</w:t>
      </w:r>
    </w:p>
    <w:p>
      <w:pPr>
        <w:pStyle w:val="Normal"/>
        <w:ind w:firstLine="567" w:end="0"/>
        <w:jc w:val="both"/>
        <w:rPr>
          <w:sz w:val="28"/>
          <w:szCs w:val="28"/>
        </w:rPr>
      </w:pPr>
      <w:r>
        <w:rPr>
          <w:sz w:val="28"/>
          <w:szCs w:val="28"/>
        </w:rPr>
        <w:t>- отыскание и определение нужных направлений на местности.</w:t>
      </w:r>
    </w:p>
    <w:p>
      <w:pPr>
        <w:pStyle w:val="Normal"/>
        <w:ind w:firstLine="567" w:end="0"/>
        <w:jc w:val="both"/>
        <w:rPr>
          <w:sz w:val="28"/>
          <w:szCs w:val="28"/>
        </w:rPr>
      </w:pPr>
      <w:r>
        <w:rPr>
          <w:b/>
          <w:sz w:val="28"/>
          <w:szCs w:val="28"/>
        </w:rPr>
        <w:t>Важнейшая задача ориентирования</w:t>
      </w:r>
      <w:r>
        <w:rPr>
          <w:sz w:val="28"/>
          <w:szCs w:val="28"/>
        </w:rPr>
        <w:t xml:space="preserve"> - нахождение и выдерживание заданного направления движения в любых условиях обстановки: в ходе боя, в разведке, при совершении марша.</w:t>
      </w:r>
    </w:p>
    <w:p>
      <w:pPr>
        <w:pStyle w:val="Normal"/>
        <w:ind w:firstLine="567" w:end="0"/>
        <w:jc w:val="both"/>
        <w:rPr>
          <w:sz w:val="28"/>
          <w:szCs w:val="28"/>
        </w:rPr>
      </w:pPr>
      <w:r>
        <w:rPr>
          <w:sz w:val="28"/>
          <w:szCs w:val="28"/>
        </w:rPr>
        <w:t xml:space="preserve">Все действия командира подразделения неизбежно связаны с ориентированием на местности. </w:t>
      </w:r>
      <w:r>
        <w:rPr>
          <w:b/>
          <w:sz w:val="28"/>
          <w:szCs w:val="28"/>
        </w:rPr>
        <w:t>Без ориентирования немыслимы</w:t>
      </w:r>
      <w:r>
        <w:rPr>
          <w:sz w:val="28"/>
          <w:szCs w:val="28"/>
        </w:rPr>
        <w:t xml:space="preserve"> постановка боевых задач подразделениям и огневым средствам, целеуказание, нанесение на карту результатов разведки противника и местности и управление подразделениями в ходе боя.</w:t>
      </w:r>
    </w:p>
    <w:p>
      <w:pPr>
        <w:pStyle w:val="Normal"/>
        <w:ind w:firstLine="567" w:end="0"/>
        <w:jc w:val="both"/>
        <w:rPr>
          <w:sz w:val="28"/>
          <w:szCs w:val="28"/>
        </w:rPr>
      </w:pPr>
      <w:r>
        <w:rPr>
          <w:b/>
          <w:sz w:val="28"/>
          <w:szCs w:val="28"/>
        </w:rPr>
        <w:t>В основе ориентирования лежит</w:t>
      </w:r>
      <w:r>
        <w:rPr>
          <w:sz w:val="28"/>
          <w:szCs w:val="28"/>
        </w:rPr>
        <w:t xml:space="preserve"> умение выбирать на местности ориентиры и использовать их как маяки, указывающие нужные направления, пункты и рубежи.</w:t>
      </w:r>
    </w:p>
    <w:p>
      <w:pPr>
        <w:pStyle w:val="Normal"/>
        <w:ind w:firstLine="567" w:end="0"/>
        <w:jc w:val="both"/>
        <w:rPr>
          <w:sz w:val="28"/>
          <w:szCs w:val="28"/>
        </w:rPr>
      </w:pPr>
      <w:r>
        <w:rPr>
          <w:sz w:val="28"/>
          <w:szCs w:val="28"/>
        </w:rPr>
        <w:t xml:space="preserve">Изучение и запоминание незнакомого участка местности </w:t>
      </w:r>
      <w:r>
        <w:rPr>
          <w:b/>
          <w:sz w:val="28"/>
          <w:szCs w:val="28"/>
        </w:rPr>
        <w:t>следует всегда начинать с выбора трех-четырёх наиболее приметных ориентиров</w:t>
      </w:r>
      <w:r>
        <w:rPr>
          <w:sz w:val="28"/>
          <w:szCs w:val="28"/>
        </w:rPr>
        <w:t>. Надо хорошо запомнить их внешний вид и взаимное положение, чтобы в дальнейшем можно было по ним в любом пункте опознать местность и определить свое местоположение. При передвижении ориентиры выбирают по направлению пути, последовательно намечая их по мере выхода в новые районы.</w:t>
      </w:r>
    </w:p>
    <w:p>
      <w:pPr>
        <w:pStyle w:val="Normal"/>
        <w:ind w:firstLine="567" w:end="0"/>
        <w:jc w:val="both"/>
        <w:rPr>
          <w:sz w:val="28"/>
          <w:szCs w:val="28"/>
        </w:rPr>
      </w:pPr>
      <w:r>
        <w:rPr>
          <w:sz w:val="28"/>
          <w:szCs w:val="28"/>
        </w:rPr>
        <w:t xml:space="preserve">Для отыскания направления по сторонам света </w:t>
      </w:r>
      <w:r>
        <w:rPr>
          <w:b/>
          <w:sz w:val="28"/>
          <w:szCs w:val="28"/>
        </w:rPr>
        <w:t>вначале определяют направление север-юг</w:t>
      </w:r>
      <w:r>
        <w:rPr>
          <w:sz w:val="28"/>
          <w:szCs w:val="28"/>
        </w:rPr>
        <w:t>; после чего, став лицом к северу, определяющий будет иметь направо - восток, налево - запад. Стороны света обыкновенно находят по компасу, а при отсутствии его - по Солнцу, Луне, звездам и по некоторым признакам местных предметов.</w:t>
      </w:r>
    </w:p>
    <w:p>
      <w:pPr>
        <w:pStyle w:val="Normal"/>
        <w:ind w:firstLine="567" w:end="0"/>
        <w:jc w:val="both"/>
        <w:rPr>
          <w:sz w:val="28"/>
          <w:szCs w:val="28"/>
        </w:rPr>
      </w:pPr>
      <w:r>
        <w:rPr>
          <w:b/>
          <w:sz w:val="28"/>
          <w:szCs w:val="28"/>
        </w:rPr>
        <w:t>Определение направлений на стороны горизонта по компасу выполняется следующим образом</w:t>
      </w:r>
      <w:r>
        <w:rPr>
          <w:sz w:val="28"/>
          <w:szCs w:val="28"/>
        </w:rPr>
        <w:t>. Мушку визирного устройства ставят на нулевое деление шкалы, а компас - в горизонтальное положение. Затем отпускают тормоз магнитной стрелки и поворачивают компас так, чтобы северный ее конец совпал с нулевым отсчетом. После этого, не меняя положения компаса, визированием через целик и мушку замечают удаленный ориентир, который и используется для указания направления на север.</w:t>
      </w:r>
    </w:p>
    <w:p>
      <w:pPr>
        <w:pStyle w:val="Normal"/>
        <w:ind w:firstLine="567" w:end="0"/>
        <w:jc w:val="both"/>
        <w:rPr>
          <w:sz w:val="28"/>
          <w:szCs w:val="28"/>
        </w:rPr>
      </w:pPr>
      <w:r>
        <w:rPr>
          <w:sz w:val="28"/>
          <w:szCs w:val="28"/>
        </w:rPr>
        <w:t>Направления на стороны горизонта взаимосвязаны между собой, и, если известно хотя бы одно из них, можно определить остальные. В противоположном направлении по отношению к северу будет юг, справа-восток, а слева - запад.</w:t>
      </w:r>
    </w:p>
    <w:p>
      <w:pPr>
        <w:pStyle w:val="Normal"/>
        <w:ind w:firstLine="567" w:end="0"/>
        <w:jc w:val="both"/>
        <w:rPr>
          <w:sz w:val="28"/>
          <w:szCs w:val="28"/>
        </w:rPr>
      </w:pPr>
      <w:r>
        <w:rPr>
          <w:sz w:val="28"/>
          <w:szCs w:val="28"/>
        </w:rPr>
        <w:tab/>
        <w:t>Для определения точности отклонения направления движения от направления на север или для определения положений точек местности по отношению к направлению на север и отсчета их, на компасе нанесены деления, из которых нижние обозначены в градусных мерах (цена деление равно 3°), а верхние деления угломера в десятках «тысячных». Градусы отсчитываются по ходу часовой стрелки от 0 до 360°, а деления угломера - против хода часовой стрелки от 0 до 600°. Нулевое деление находится у буквы «С» (север), там же нанесен светящийся в темноте треугольник, заменяющий в некоторых компасах букву «С».</w:t>
      </w:r>
    </w:p>
    <w:tbl>
      <w:tblPr>
        <w:tblW w:w="5000" w:type="pct"/>
        <w:jc w:val="center"/>
        <w:tblInd w:w="0" w:type="dxa"/>
        <w:tblLayout w:type="fixed"/>
        <w:tblCellMar>
          <w:top w:w="0" w:type="dxa"/>
          <w:start w:w="0" w:type="dxa"/>
          <w:bottom w:w="0" w:type="dxa"/>
          <w:end w:w="0" w:type="dxa"/>
        </w:tblCellMar>
      </w:tblPr>
      <w:tblGrid>
        <w:gridCol w:w="5043"/>
        <w:gridCol w:w="4311"/>
      </w:tblGrid>
      <w:tr>
        <w:trPr/>
        <w:tc>
          <w:tcPr>
            <w:tcW w:w="5043" w:type="dxa"/>
            <w:tcBorders/>
            <w:shd w:fill="FFFFFF" w:val="clear"/>
            <w:vAlign w:val="bottom"/>
          </w:tcPr>
          <w:p>
            <w:pPr>
              <w:pStyle w:val="Normal"/>
              <w:ind w:firstLine="567" w:end="0"/>
              <w:rPr>
                <w:sz w:val="28"/>
                <w:szCs w:val="28"/>
              </w:rPr>
            </w:pPr>
            <w:r>
              <w:rPr>
                <w:sz w:val="28"/>
                <w:szCs w:val="28"/>
                <w:lang w:val="ru-RU" w:eastAsia="ru-RU"/>
              </w:rPr>
              <w:drawing>
                <wp:inline distT="0" distB="0" distL="0" distR="0">
                  <wp:extent cx="2003425" cy="1630680"/>
                  <wp:effectExtent l="0" t="0" r="0" b="0"/>
                  <wp:docPr id="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9"/>
                          <pic:cNvPicPr>
                            <a:picLocks noChangeAspect="1" noChangeArrowheads="1"/>
                          </pic:cNvPicPr>
                        </pic:nvPicPr>
                        <pic:blipFill>
                          <a:blip r:embed="rId3"/>
                          <a:srcRect l="-20" t="-22" r="-20" b="-22"/>
                          <a:stretch>
                            <a:fillRect/>
                          </a:stretch>
                        </pic:blipFill>
                        <pic:spPr bwMode="auto">
                          <a:xfrm>
                            <a:off x="0" y="0"/>
                            <a:ext cx="2003425" cy="1630680"/>
                          </a:xfrm>
                          <a:prstGeom prst="rect">
                            <a:avLst/>
                          </a:prstGeom>
                          <a:noFill/>
                        </pic:spPr>
                      </pic:pic>
                    </a:graphicData>
                  </a:graphic>
                </wp:inline>
              </w:drawing>
            </w:r>
          </w:p>
          <w:p>
            <w:pPr>
              <w:pStyle w:val="Normal"/>
              <w:ind w:firstLine="567" w:end="0"/>
              <w:rPr>
                <w:sz w:val="28"/>
                <w:szCs w:val="28"/>
              </w:rPr>
            </w:pPr>
            <w:r>
              <w:rPr>
                <w:b/>
                <w:sz w:val="28"/>
                <w:szCs w:val="28"/>
              </w:rPr>
              <w:t>Компас Адрианова.</w:t>
            </w:r>
            <w:r>
              <w:rPr>
                <w:sz w:val="28"/>
                <w:szCs w:val="28"/>
              </w:rPr>
              <w:br/>
              <w:t xml:space="preserve">1 – корпус; 2 – лимб; </w:t>
            </w:r>
          </w:p>
          <w:p>
            <w:pPr>
              <w:pStyle w:val="Normal"/>
              <w:rPr>
                <w:sz w:val="28"/>
                <w:szCs w:val="28"/>
              </w:rPr>
            </w:pPr>
            <w:r>
              <w:rPr>
                <w:sz w:val="28"/>
                <w:szCs w:val="28"/>
              </w:rPr>
              <w:t xml:space="preserve">3 – магнитная стрелка; </w:t>
            </w:r>
          </w:p>
          <w:p>
            <w:pPr>
              <w:pStyle w:val="Normal"/>
              <w:rPr>
                <w:sz w:val="28"/>
                <w:szCs w:val="28"/>
              </w:rPr>
            </w:pPr>
            <w:r>
              <w:rPr>
                <w:sz w:val="28"/>
                <w:szCs w:val="28"/>
              </w:rPr>
              <w:t xml:space="preserve">4 – визирное приспособление (мушка и целик); </w:t>
            </w:r>
          </w:p>
          <w:p>
            <w:pPr>
              <w:pStyle w:val="Normal"/>
              <w:rPr>
                <w:sz w:val="28"/>
                <w:szCs w:val="28"/>
              </w:rPr>
            </w:pPr>
            <w:r>
              <w:rPr>
                <w:sz w:val="28"/>
                <w:szCs w:val="28"/>
              </w:rPr>
              <w:t>5 – указатель отсчета; 6 – тормоз.</w:t>
            </w:r>
          </w:p>
        </w:tc>
        <w:tc>
          <w:tcPr>
            <w:tcW w:w="4311" w:type="dxa"/>
            <w:tcBorders/>
            <w:shd w:fill="FFFFFF" w:val="clear"/>
            <w:vAlign w:val="bottom"/>
          </w:tcPr>
          <w:p>
            <w:pPr>
              <w:pStyle w:val="Normal"/>
              <w:ind w:firstLine="567" w:end="0"/>
              <w:rPr>
                <w:sz w:val="28"/>
                <w:szCs w:val="28"/>
              </w:rPr>
            </w:pPr>
            <w:r>
              <w:rPr>
                <w:sz w:val="28"/>
                <w:szCs w:val="28"/>
                <w:lang w:val="ru-RU" w:eastAsia="ru-RU"/>
              </w:rPr>
              <w:drawing>
                <wp:inline distT="0" distB="0" distL="0" distR="0">
                  <wp:extent cx="1924050" cy="2657475"/>
                  <wp:effectExtent l="0" t="0" r="0" b="0"/>
                  <wp:docPr id="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8"/>
                          <pic:cNvPicPr>
                            <a:picLocks noChangeAspect="1" noChangeArrowheads="1"/>
                          </pic:cNvPicPr>
                        </pic:nvPicPr>
                        <pic:blipFill>
                          <a:blip r:embed="rId4"/>
                          <a:srcRect l="-19" t="-14" r="-19" b="-14"/>
                          <a:stretch>
                            <a:fillRect/>
                          </a:stretch>
                        </pic:blipFill>
                        <pic:spPr bwMode="auto">
                          <a:xfrm>
                            <a:off x="0" y="0"/>
                            <a:ext cx="1924050" cy="2657475"/>
                          </a:xfrm>
                          <a:prstGeom prst="rect">
                            <a:avLst/>
                          </a:prstGeom>
                          <a:noFill/>
                        </pic:spPr>
                      </pic:pic>
                    </a:graphicData>
                  </a:graphic>
                </wp:inline>
              </w:drawing>
            </w:r>
          </w:p>
          <w:p>
            <w:pPr>
              <w:pStyle w:val="Normal"/>
              <w:ind w:firstLine="567" w:end="0"/>
              <w:rPr>
                <w:sz w:val="28"/>
                <w:szCs w:val="28"/>
              </w:rPr>
            </w:pPr>
            <w:r>
              <w:rPr>
                <w:b/>
                <w:sz w:val="28"/>
                <w:szCs w:val="28"/>
              </w:rPr>
              <w:t>Артиллерийский компас (АК).</w:t>
            </w:r>
            <w:r>
              <w:rPr>
                <w:sz w:val="28"/>
                <w:szCs w:val="28"/>
              </w:rPr>
              <w:br/>
              <w:t xml:space="preserve">1 – корпус компаса; 2 – корпус </w:t>
            </w:r>
          </w:p>
          <w:p>
            <w:pPr>
              <w:pStyle w:val="Normal"/>
              <w:ind w:firstLine="567" w:end="0"/>
              <w:rPr>
                <w:sz w:val="28"/>
                <w:szCs w:val="28"/>
              </w:rPr>
            </w:pPr>
            <w:r>
              <w:rPr>
                <w:sz w:val="28"/>
                <w:szCs w:val="28"/>
              </w:rPr>
              <w:t>лимба;</w:t>
            </w:r>
          </w:p>
          <w:p>
            <w:pPr>
              <w:pStyle w:val="Normal"/>
              <w:rPr>
                <w:sz w:val="28"/>
                <w:szCs w:val="28"/>
              </w:rPr>
            </w:pPr>
            <w:r>
              <w:rPr>
                <w:sz w:val="28"/>
                <w:szCs w:val="28"/>
              </w:rPr>
              <w:t xml:space="preserve">3 – угломерная шкала (лимб); </w:t>
            </w:r>
          </w:p>
          <w:p>
            <w:pPr>
              <w:pStyle w:val="Normal"/>
              <w:ind w:firstLine="16" w:start="24" w:end="0"/>
              <w:rPr>
                <w:sz w:val="28"/>
                <w:szCs w:val="28"/>
              </w:rPr>
            </w:pPr>
            <w:r>
              <w:rPr>
                <w:sz w:val="28"/>
                <w:szCs w:val="28"/>
              </w:rPr>
              <w:t xml:space="preserve">4 – а - крышка с зеркалом, </w:t>
            </w:r>
          </w:p>
          <w:p>
            <w:pPr>
              <w:pStyle w:val="Normal"/>
              <w:ind w:firstLine="16" w:start="24" w:end="0"/>
              <w:rPr>
                <w:sz w:val="28"/>
                <w:szCs w:val="28"/>
              </w:rPr>
            </w:pPr>
            <w:r>
              <w:rPr>
                <w:sz w:val="28"/>
                <w:szCs w:val="28"/>
              </w:rPr>
              <w:t>б - вырезом для визирования,</w:t>
            </w:r>
          </w:p>
          <w:p>
            <w:pPr>
              <w:pStyle w:val="Normal"/>
              <w:ind w:firstLine="16" w:start="24" w:end="0"/>
              <w:rPr>
                <w:sz w:val="28"/>
                <w:szCs w:val="28"/>
              </w:rPr>
            </w:pPr>
            <w:r>
              <w:rPr>
                <w:sz w:val="28"/>
                <w:szCs w:val="28"/>
              </w:rPr>
              <w:t xml:space="preserve">в - защелкой; </w:t>
            </w:r>
          </w:p>
          <w:p>
            <w:pPr>
              <w:pStyle w:val="Normal"/>
              <w:ind w:firstLine="16" w:start="24" w:end="0"/>
              <w:rPr>
                <w:sz w:val="28"/>
                <w:szCs w:val="28"/>
              </w:rPr>
            </w:pPr>
            <w:r>
              <w:rPr>
                <w:sz w:val="28"/>
                <w:szCs w:val="28"/>
              </w:rPr>
              <w:t>5 – магнитная стрелка; </w:t>
              <w:br/>
              <w:t>6 – выступ тормозного рычага стрелки.</w:t>
            </w:r>
          </w:p>
        </w:tc>
      </w:tr>
    </w:tbl>
    <w:p>
      <w:pPr>
        <w:pStyle w:val="Normal"/>
        <w:ind w:firstLine="567" w:end="0"/>
        <w:jc w:val="both"/>
        <w:rPr>
          <w:sz w:val="28"/>
          <w:szCs w:val="28"/>
        </w:rPr>
      </w:pPr>
      <w:r>
        <w:rPr>
          <w:sz w:val="28"/>
          <w:szCs w:val="28"/>
        </w:rPr>
      </w:r>
    </w:p>
    <w:p>
      <w:pPr>
        <w:pStyle w:val="Normal"/>
        <w:ind w:firstLine="567" w:end="0"/>
        <w:jc w:val="both"/>
        <w:rPr>
          <w:sz w:val="28"/>
          <w:szCs w:val="28"/>
        </w:rPr>
      </w:pPr>
      <w:r>
        <w:rPr>
          <w:sz w:val="28"/>
          <w:szCs w:val="28"/>
        </w:rPr>
        <w:t>Под буквами «В» (восток), «Ю» (юг), «3» (запад) нанесены светящиеся точки. На подвижной крышке компаса имеется визирное приспособление (прицел и мушка), против которых укреплены светящиеся указатели, служащие для обозначения направления движения ночью. В армии наиболее распространены компас системы Андрианова и артиллерийский компас.</w:t>
      </w:r>
    </w:p>
    <w:p>
      <w:pPr>
        <w:pStyle w:val="Normal"/>
        <w:ind w:firstLine="567" w:end="0"/>
        <w:jc w:val="both"/>
        <w:rPr>
          <w:sz w:val="28"/>
          <w:szCs w:val="28"/>
        </w:rPr>
      </w:pPr>
      <w:r>
        <w:rPr>
          <w:b/>
          <w:bCs/>
          <w:sz w:val="28"/>
          <w:szCs w:val="28"/>
        </w:rPr>
        <w:t>Компас Андрианова</w:t>
      </w:r>
      <w:r>
        <w:rPr>
          <w:sz w:val="28"/>
          <w:szCs w:val="28"/>
        </w:rPr>
        <w:t> позволяет производить отсчеты в градусах и в тысячных. Надписи на неподвижной шкале градусных делений даны по часовой стрелке через 15°, а тысячных - в обратном направлении через 500 тысячных (5-00). Визирное приспособление подвижно.</w:t>
      </w:r>
    </w:p>
    <w:p>
      <w:pPr>
        <w:pStyle w:val="Normal"/>
        <w:ind w:firstLine="567" w:end="0"/>
        <w:jc w:val="both"/>
        <w:rPr>
          <w:sz w:val="28"/>
          <w:szCs w:val="28"/>
        </w:rPr>
      </w:pPr>
      <w:r>
        <w:rPr>
          <w:b/>
          <w:bCs/>
          <w:sz w:val="28"/>
          <w:szCs w:val="28"/>
        </w:rPr>
        <w:t>Артиллерийский компас</w:t>
      </w:r>
      <w:r>
        <w:rPr>
          <w:sz w:val="28"/>
          <w:szCs w:val="28"/>
        </w:rPr>
        <w:t> отградуирован только в тысячных с ценой деления 100 тысячных (1-00) по часовой стрелке. Визирное приспособление неподвижно, а вращается шкала (лимб), что позволяет, не меняя положение компаса, быстро совмещать нулевое деление лимба с северным концом магнитной стрелки. Зеркало на откидной крышке позволяет при визировании на предмет контролировать ориентирование компаса и производить отсчет по лимбу.</w:t>
      </w:r>
    </w:p>
    <w:p>
      <w:pPr>
        <w:pStyle w:val="Normal"/>
        <w:ind w:firstLine="567" w:end="0"/>
        <w:jc w:val="both"/>
        <w:rPr>
          <w:sz w:val="28"/>
          <w:szCs w:val="28"/>
        </w:rPr>
      </w:pPr>
      <w:r>
        <w:rPr>
          <w:sz w:val="28"/>
          <w:szCs w:val="28"/>
        </w:rPr>
        <w:t xml:space="preserve">При работе с компасом следует всегда помнить, что сильные электромагнитные поля или близко расположенные металлические предметы отклоняют стрелку от правильного ее положения. Поэтому при определении направлений по компасу необходимо отходить на </w:t>
      </w:r>
      <w:r>
        <w:rPr>
          <w:b/>
          <w:sz w:val="28"/>
          <w:szCs w:val="28"/>
        </w:rPr>
        <w:t>40 - 50 м</w:t>
      </w:r>
      <w:r>
        <w:rPr>
          <w:sz w:val="28"/>
          <w:szCs w:val="28"/>
        </w:rPr>
        <w:t xml:space="preserve"> от линий электропередач, железнодорожного полотна, боевых машин и других крупных металлических предметов.</w:t>
      </w:r>
    </w:p>
    <w:p>
      <w:pPr>
        <w:pStyle w:val="Normal"/>
        <w:ind w:firstLine="567" w:end="0"/>
        <w:jc w:val="center"/>
        <w:rPr>
          <w:sz w:val="28"/>
          <w:szCs w:val="28"/>
        </w:rPr>
      </w:pPr>
      <w:r>
        <w:rPr>
          <w:sz w:val="28"/>
          <w:szCs w:val="28"/>
          <w:lang w:val="ru-RU" w:eastAsia="ru-RU"/>
        </w:rPr>
        <w:drawing>
          <wp:inline distT="0" distB="0" distL="0" distR="0">
            <wp:extent cx="3890010" cy="2571750"/>
            <wp:effectExtent l="0" t="0" r="0" b="0"/>
            <wp:docPr id="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7"/>
                    <pic:cNvPicPr>
                      <a:picLocks noChangeAspect="1" noChangeArrowheads="1"/>
                    </pic:cNvPicPr>
                  </pic:nvPicPr>
                  <pic:blipFill>
                    <a:blip r:embed="rId5"/>
                    <a:srcRect l="-9" t="-14" r="-9" b="-14"/>
                    <a:stretch>
                      <a:fillRect/>
                    </a:stretch>
                  </pic:blipFill>
                  <pic:spPr bwMode="auto">
                    <a:xfrm>
                      <a:off x="0" y="0"/>
                      <a:ext cx="3890010" cy="2571750"/>
                    </a:xfrm>
                    <a:prstGeom prst="rect">
                      <a:avLst/>
                    </a:prstGeom>
                    <a:noFill/>
                  </pic:spPr>
                </pic:pic>
              </a:graphicData>
            </a:graphic>
          </wp:inline>
        </w:drawing>
      </w:r>
    </w:p>
    <w:p>
      <w:pPr>
        <w:pStyle w:val="Normal"/>
        <w:ind w:firstLine="567" w:end="0"/>
        <w:jc w:val="center"/>
        <w:rPr>
          <w:sz w:val="28"/>
          <w:szCs w:val="28"/>
        </w:rPr>
      </w:pPr>
      <w:r>
        <w:rPr>
          <w:sz w:val="28"/>
          <w:szCs w:val="28"/>
        </w:rPr>
        <w:t>Взаимное положение сторон горизонта</w:t>
      </w:r>
    </w:p>
    <w:p>
      <w:pPr>
        <w:pStyle w:val="Normal"/>
        <w:jc w:val="end"/>
        <w:rPr>
          <w:b/>
          <w:i/>
          <w:sz w:val="28"/>
          <w:szCs w:val="28"/>
        </w:rPr>
      </w:pPr>
      <w:r>
        <w:rPr>
          <w:b/>
          <w:i/>
          <w:sz w:val="28"/>
          <w:szCs w:val="28"/>
        </w:rPr>
      </w:r>
    </w:p>
    <w:p>
      <w:pPr>
        <w:pStyle w:val="Normal"/>
        <w:ind w:firstLine="567" w:end="0"/>
        <w:jc w:val="both"/>
        <w:rPr>
          <w:sz w:val="28"/>
          <w:szCs w:val="28"/>
        </w:rPr>
      </w:pPr>
      <w:r>
        <w:rPr>
          <w:b/>
          <w:bCs/>
          <w:iCs/>
          <w:sz w:val="28"/>
          <w:szCs w:val="28"/>
        </w:rPr>
        <w:t>Определение направлений на стороны горизонта по  небесным светилам</w:t>
      </w:r>
    </w:p>
    <w:p>
      <w:pPr>
        <w:pStyle w:val="Normal"/>
        <w:ind w:firstLine="567" w:end="0"/>
        <w:jc w:val="both"/>
        <w:rPr>
          <w:sz w:val="28"/>
          <w:szCs w:val="28"/>
        </w:rPr>
      </w:pPr>
      <w:r>
        <w:rPr>
          <w:sz w:val="28"/>
          <w:szCs w:val="28"/>
        </w:rPr>
        <w:t>При отсутствии компаса или в районах магнитных аномалий, где компас может дать ошибочные показания (отсчеты), стороны горизонта можно определить по небесным светилам: днем - по Солнцу, а ночью - по Полярной звезде или Луне.</w:t>
      </w:r>
    </w:p>
    <w:p>
      <w:pPr>
        <w:pStyle w:val="Normal"/>
        <w:ind w:firstLine="567" w:end="0"/>
        <w:jc w:val="both"/>
        <w:rPr>
          <w:sz w:val="28"/>
          <w:szCs w:val="28"/>
        </w:rPr>
      </w:pPr>
      <w:r>
        <w:rPr>
          <w:b/>
          <w:bCs/>
          <w:sz w:val="28"/>
          <w:szCs w:val="28"/>
        </w:rPr>
        <w:t xml:space="preserve"> </w:t>
      </w:r>
      <w:r>
        <w:rPr>
          <w:b/>
          <w:bCs/>
          <w:sz w:val="28"/>
          <w:szCs w:val="28"/>
        </w:rPr>
        <w:t>По Солнцу</w:t>
      </w:r>
    </w:p>
    <w:p>
      <w:pPr>
        <w:pStyle w:val="Normal"/>
        <w:ind w:firstLine="567" w:end="0"/>
        <w:jc w:val="both"/>
        <w:rPr>
          <w:sz w:val="28"/>
          <w:szCs w:val="28"/>
        </w:rPr>
      </w:pPr>
      <w:r>
        <w:rPr>
          <w:sz w:val="28"/>
          <w:szCs w:val="28"/>
        </w:rPr>
        <w:t>В северном полушарии Места восхода и захода Солнца по временам года следующее:</w:t>
      </w:r>
    </w:p>
    <w:p>
      <w:pPr>
        <w:pStyle w:val="Normal"/>
        <w:numPr>
          <w:ilvl w:val="0"/>
          <w:numId w:val="6"/>
        </w:numPr>
        <w:ind w:firstLine="567" w:start="720" w:end="0"/>
        <w:jc w:val="both"/>
        <w:rPr>
          <w:sz w:val="28"/>
          <w:szCs w:val="28"/>
        </w:rPr>
      </w:pPr>
      <w:r>
        <w:rPr>
          <w:sz w:val="28"/>
          <w:szCs w:val="28"/>
        </w:rPr>
        <w:t>зимой Солнце восходит на юго-востоке, а заходит на юго-западе;</w:t>
      </w:r>
    </w:p>
    <w:p>
      <w:pPr>
        <w:pStyle w:val="Normal"/>
        <w:numPr>
          <w:ilvl w:val="0"/>
          <w:numId w:val="6"/>
        </w:numPr>
        <w:ind w:firstLine="567" w:start="720" w:end="0"/>
        <w:jc w:val="both"/>
        <w:rPr>
          <w:sz w:val="28"/>
          <w:szCs w:val="28"/>
        </w:rPr>
      </w:pPr>
      <w:r>
        <w:rPr>
          <w:sz w:val="28"/>
          <w:szCs w:val="28"/>
        </w:rPr>
        <w:t>летом Солнце восходит на северо-востоке, а заходит на северо-западе;</w:t>
      </w:r>
    </w:p>
    <w:p>
      <w:pPr>
        <w:pStyle w:val="Normal"/>
        <w:numPr>
          <w:ilvl w:val="0"/>
          <w:numId w:val="6"/>
        </w:numPr>
        <w:ind w:firstLine="567" w:start="720" w:end="0"/>
        <w:jc w:val="both"/>
        <w:rPr>
          <w:sz w:val="28"/>
          <w:szCs w:val="28"/>
        </w:rPr>
      </w:pPr>
      <w:r>
        <w:rPr>
          <w:sz w:val="28"/>
          <w:szCs w:val="28"/>
        </w:rPr>
        <w:t>весной и осенью Солнце восходит на востоке, а заходит на западе.</w:t>
      </w:r>
    </w:p>
    <w:p>
      <w:pPr>
        <w:pStyle w:val="Normal"/>
        <w:ind w:firstLine="567" w:end="0"/>
        <w:jc w:val="both"/>
        <w:rPr>
          <w:sz w:val="28"/>
          <w:szCs w:val="28"/>
        </w:rPr>
      </w:pPr>
      <w:r>
        <w:rPr>
          <w:sz w:val="28"/>
          <w:szCs w:val="28"/>
        </w:rPr>
        <w:t>Солнце примерно находится в 7.00 на востоке, в 13.00 - на юге, в 19.00 - на западе. Положение Солнца в эти часы и укажет соответственно направления на восток, юг и запад.</w:t>
      </w:r>
    </w:p>
    <w:p>
      <w:pPr>
        <w:pStyle w:val="Normal"/>
        <w:ind w:firstLine="567" w:end="0"/>
        <w:jc w:val="both"/>
        <w:rPr>
          <w:sz w:val="28"/>
          <w:szCs w:val="28"/>
        </w:rPr>
      </w:pPr>
      <w:r>
        <w:rPr>
          <w:sz w:val="28"/>
          <w:szCs w:val="28"/>
        </w:rPr>
        <w:t>Самая короткая тень от местных предметов бывает в 13 часов, и направление тени от вертикально расположенных местных предметов в это время будет указывать на север.</w:t>
      </w:r>
    </w:p>
    <w:p>
      <w:pPr>
        <w:pStyle w:val="Normal"/>
        <w:ind w:firstLine="567" w:end="0"/>
        <w:jc w:val="both"/>
        <w:rPr>
          <w:sz w:val="28"/>
          <w:szCs w:val="28"/>
        </w:rPr>
      </w:pPr>
      <w:r>
        <w:rPr>
          <w:sz w:val="28"/>
          <w:szCs w:val="28"/>
        </w:rPr>
        <w:t>Для более точного определения сторон горизонта по Солнцу используются наручные часы.</w:t>
      </w:r>
    </w:p>
    <w:p>
      <w:pPr>
        <w:pStyle w:val="Normal"/>
        <w:ind w:firstLine="567" w:end="0"/>
        <w:rPr>
          <w:b/>
          <w:bCs/>
          <w:sz w:val="28"/>
          <w:szCs w:val="28"/>
        </w:rPr>
      </w:pPr>
      <w:r>
        <w:rPr>
          <w:b/>
          <w:bCs/>
          <w:sz w:val="28"/>
          <w:szCs w:val="28"/>
        </w:rPr>
        <w:t>По Солнцу и часам</w:t>
      </w:r>
    </w:p>
    <w:p>
      <w:pPr>
        <w:pStyle w:val="Normal"/>
        <w:ind w:firstLine="567" w:end="0"/>
        <w:jc w:val="both"/>
        <w:rPr>
          <w:sz w:val="28"/>
          <w:szCs w:val="28"/>
        </w:rPr>
      </w:pPr>
      <w:r>
        <w:rPr>
          <w:sz w:val="28"/>
          <w:szCs w:val="28"/>
        </w:rPr>
        <w:t>В горизонтальном положении часы устанавливаются так, чтобы часовая стрелка была направлена на Солнце. Угол между часовой стрелкой и направлением на цифру 1 на циферблате часов делится пополам прямой линией, которая указывает направление на юг. До полудня надо делить пополам ту дугу (угол), которую стрелка должна пройти до 13.00 (рис. а), а после полудня - ту дугу, которую она прошла после 13.00 (рис. б).</w:t>
      </w:r>
    </w:p>
    <w:p>
      <w:pPr>
        <w:pStyle w:val="Normal"/>
        <w:ind w:firstLine="567" w:end="0"/>
        <w:jc w:val="center"/>
        <w:rPr>
          <w:sz w:val="28"/>
          <w:szCs w:val="28"/>
        </w:rPr>
      </w:pPr>
      <w:r>
        <w:rPr>
          <w:sz w:val="28"/>
          <w:szCs w:val="28"/>
          <w:lang w:val="ru-RU" w:eastAsia="ru-RU"/>
        </w:rPr>
        <w:drawing>
          <wp:inline distT="0" distB="0" distL="0" distR="0">
            <wp:extent cx="3584575" cy="2392680"/>
            <wp:effectExtent l="0" t="0" r="0" b="0"/>
            <wp:docPr id="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6"/>
                    <pic:cNvPicPr>
                      <a:picLocks noChangeAspect="1" noChangeArrowheads="1"/>
                    </pic:cNvPicPr>
                  </pic:nvPicPr>
                  <pic:blipFill>
                    <a:blip r:embed="rId6"/>
                    <a:srcRect l="-10" t="-15" r="-10" b="-15"/>
                    <a:stretch>
                      <a:fillRect/>
                    </a:stretch>
                  </pic:blipFill>
                  <pic:spPr bwMode="auto">
                    <a:xfrm>
                      <a:off x="0" y="0"/>
                      <a:ext cx="3584575" cy="2392680"/>
                    </a:xfrm>
                    <a:prstGeom prst="rect">
                      <a:avLst/>
                    </a:prstGeom>
                    <a:noFill/>
                  </pic:spPr>
                </pic:pic>
              </a:graphicData>
            </a:graphic>
          </wp:inline>
        </w:drawing>
      </w:r>
    </w:p>
    <w:p>
      <w:pPr>
        <w:pStyle w:val="Normal"/>
        <w:ind w:firstLine="567" w:end="0"/>
        <w:jc w:val="both"/>
        <w:rPr>
          <w:sz w:val="28"/>
          <w:szCs w:val="28"/>
        </w:rPr>
      </w:pPr>
      <w:r>
        <w:rPr>
          <w:sz w:val="28"/>
          <w:szCs w:val="28"/>
        </w:rPr>
        <w:t>Определение сторон горизонта по Солнцу и часам.</w:t>
        <w:br/>
        <w:t>а – до 13 часов;  б – после 13 часов</w:t>
      </w:r>
    </w:p>
    <w:p>
      <w:pPr>
        <w:pStyle w:val="Normal"/>
        <w:rPr>
          <w:b/>
          <w:bCs/>
          <w:sz w:val="28"/>
          <w:szCs w:val="28"/>
        </w:rPr>
      </w:pPr>
      <w:r>
        <w:rPr>
          <w:b/>
          <w:bCs/>
          <w:sz w:val="28"/>
          <w:szCs w:val="28"/>
        </w:rPr>
        <w:tab/>
        <w:t>По Полярной звезде</w:t>
      </w:r>
    </w:p>
    <w:p>
      <w:pPr>
        <w:pStyle w:val="Normal"/>
        <w:jc w:val="both"/>
        <w:rPr>
          <w:sz w:val="28"/>
          <w:szCs w:val="28"/>
        </w:rPr>
      </w:pPr>
      <w:r>
        <w:rPr>
          <w:sz w:val="28"/>
          <w:szCs w:val="28"/>
        </w:rPr>
        <w:tab/>
        <w:t>Полярная звезда всегда находится на севере. Чтобы найти Полярную звезду, надо сначала найти созвездие Большой Медведицы, напоминающее ковш, составленный из семи довольно ярких звезд. Затем через две крайние правые звезды Большой Медведицы мысленно провести линию, на которой отложить пять раз расстояние между этими крайними звездами, и тогда в конце этой линии найдем Полярную звезду, которая, в свою очередь, находится в хвосте другого созвездия, называемого Малой Медведицей. Став лицом к Полярной звезде, мы получим направление на север.</w:t>
      </w:r>
    </w:p>
    <w:p>
      <w:pPr>
        <w:pStyle w:val="Normal"/>
        <w:jc w:val="both"/>
        <w:rPr>
          <w:sz w:val="28"/>
          <w:szCs w:val="28"/>
        </w:rPr>
      </w:pPr>
      <w:r>
        <w:rPr>
          <w:sz w:val="28"/>
          <w:szCs w:val="28"/>
        </w:rPr>
      </w:r>
    </w:p>
    <w:p>
      <w:pPr>
        <w:pStyle w:val="Normal"/>
        <w:ind w:firstLine="567" w:end="0"/>
        <w:jc w:val="center"/>
        <w:rPr>
          <w:sz w:val="28"/>
          <w:szCs w:val="28"/>
        </w:rPr>
      </w:pPr>
      <w:r>
        <w:rPr>
          <w:sz w:val="28"/>
          <w:szCs w:val="28"/>
          <w:lang w:val="ru-RU" w:eastAsia="ru-RU"/>
        </w:rPr>
        <w:drawing>
          <wp:inline distT="0" distB="0" distL="0" distR="0">
            <wp:extent cx="3315335" cy="3260090"/>
            <wp:effectExtent l="0" t="0" r="0" b="0"/>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pic:cNvPicPr>
                      <a:picLocks noChangeAspect="1" noChangeArrowheads="1"/>
                    </pic:cNvPicPr>
                  </pic:nvPicPr>
                  <pic:blipFill>
                    <a:blip r:embed="rId7"/>
                    <a:srcRect l="-13" t="-11" r="-13" b="-11"/>
                    <a:stretch>
                      <a:fillRect/>
                    </a:stretch>
                  </pic:blipFill>
                  <pic:spPr bwMode="auto">
                    <a:xfrm>
                      <a:off x="0" y="0"/>
                      <a:ext cx="3315335" cy="3260090"/>
                    </a:xfrm>
                    <a:prstGeom prst="rect">
                      <a:avLst/>
                    </a:prstGeom>
                    <a:noFill/>
                  </pic:spPr>
                </pic:pic>
              </a:graphicData>
            </a:graphic>
          </wp:inline>
        </w:drawing>
      </w:r>
    </w:p>
    <w:p>
      <w:pPr>
        <w:pStyle w:val="Normal"/>
        <w:ind w:firstLine="567" w:end="0"/>
        <w:jc w:val="center"/>
        <w:rPr>
          <w:sz w:val="28"/>
          <w:szCs w:val="28"/>
        </w:rPr>
      </w:pPr>
      <w:r>
        <w:rPr>
          <w:sz w:val="28"/>
          <w:szCs w:val="28"/>
        </w:rPr>
        <w:t>Определение сторон горизонта по Полярной звезде.</w:t>
      </w:r>
    </w:p>
    <w:p>
      <w:pPr>
        <w:pStyle w:val="Normal"/>
        <w:ind w:firstLine="567" w:end="0"/>
        <w:jc w:val="both"/>
        <w:rPr>
          <w:b/>
          <w:bCs/>
          <w:sz w:val="28"/>
          <w:szCs w:val="28"/>
        </w:rPr>
      </w:pPr>
      <w:r>
        <w:rPr>
          <w:b/>
          <w:bCs/>
          <w:sz w:val="28"/>
          <w:szCs w:val="28"/>
        </w:rPr>
        <w:t>По Луне</w:t>
      </w:r>
    </w:p>
    <w:p>
      <w:pPr>
        <w:pStyle w:val="Normal"/>
        <w:ind w:firstLine="567" w:end="0"/>
        <w:jc w:val="both"/>
        <w:rPr>
          <w:sz w:val="28"/>
          <w:szCs w:val="28"/>
        </w:rPr>
      </w:pPr>
      <w:r>
        <w:rPr>
          <w:sz w:val="28"/>
          <w:szCs w:val="28"/>
        </w:rPr>
        <w:t>Для приблизительного ориентирования нужно знать, что летом в первую четверть Луна в 19 часов находится на юге, в 1 час ночи - на западе, в последнюю четверть в 1 час ночи - на востоке, в 7 часов утра - на юге.</w:t>
        <w:br/>
        <w:tab/>
        <w:t>При полнолунии ночью стороны горизонта определяются так же, как по Солнцу и часам, причем Луна принимается за Солнце.</w:t>
      </w:r>
    </w:p>
    <w:p>
      <w:pPr>
        <w:pStyle w:val="Normal"/>
        <w:ind w:firstLine="567" w:end="0"/>
        <w:jc w:val="both"/>
        <w:rPr>
          <w:sz w:val="28"/>
          <w:szCs w:val="28"/>
        </w:rPr>
      </w:pPr>
      <w:r>
        <w:rPr>
          <w:sz w:val="28"/>
          <w:szCs w:val="28"/>
        </w:rPr>
      </w:r>
    </w:p>
    <w:tbl>
      <w:tblPr>
        <w:tblW w:w="9507" w:type="dxa"/>
        <w:jc w:val="center"/>
        <w:tblInd w:w="0" w:type="dxa"/>
        <w:tblLayout w:type="fixed"/>
        <w:tblCellMar>
          <w:top w:w="75" w:type="dxa"/>
          <w:start w:w="75" w:type="dxa"/>
          <w:bottom w:w="75" w:type="dxa"/>
          <w:end w:w="75" w:type="dxa"/>
        </w:tblCellMar>
      </w:tblPr>
      <w:tblGrid>
        <w:gridCol w:w="2345"/>
        <w:gridCol w:w="2355"/>
        <w:gridCol w:w="2422"/>
        <w:gridCol w:w="2385"/>
      </w:tblGrid>
      <w:tr>
        <w:trPr/>
        <w:tc>
          <w:tcPr>
            <w:tcW w:w="2345"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jc w:val="center"/>
              <w:rPr>
                <w:sz w:val="28"/>
                <w:szCs w:val="28"/>
              </w:rPr>
            </w:pPr>
            <w:r>
              <w:rPr>
                <w:sz w:val="28"/>
                <w:szCs w:val="28"/>
              </w:rPr>
              <w:t>Стороны света</w:t>
            </w:r>
          </w:p>
        </w:tc>
        <w:tc>
          <w:tcPr>
            <w:tcW w:w="2355"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jc w:val="center"/>
              <w:rPr>
                <w:sz w:val="28"/>
                <w:szCs w:val="28"/>
              </w:rPr>
            </w:pPr>
            <w:r>
              <w:rPr>
                <w:sz w:val="28"/>
                <w:szCs w:val="28"/>
              </w:rPr>
              <w:t>Первая четверть (видна, правая половина диска Луны)</w:t>
            </w:r>
          </w:p>
        </w:tc>
        <w:tc>
          <w:tcPr>
            <w:tcW w:w="2422"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jc w:val="center"/>
              <w:rPr>
                <w:sz w:val="28"/>
                <w:szCs w:val="28"/>
              </w:rPr>
            </w:pPr>
            <w:r>
              <w:rPr>
                <w:sz w:val="28"/>
                <w:szCs w:val="28"/>
              </w:rPr>
              <w:t>Полнолуние (виден весь диск Луны)</w:t>
            </w:r>
          </w:p>
        </w:tc>
        <w:tc>
          <w:tcPr>
            <w:tcW w:w="2385" w:type="dxa"/>
            <w:tcBorders>
              <w:top w:val="thickThinLargeGap" w:sz="6" w:space="0" w:color="C0C0C0"/>
              <w:start w:val="thickThinLargeGap" w:sz="6" w:space="0" w:color="C0C0C0"/>
              <w:bottom w:val="thickThinLargeGap" w:sz="6" w:space="0" w:color="C0C0C0"/>
              <w:end w:val="thickThinLargeGap" w:sz="6" w:space="0" w:color="C0C0C0"/>
            </w:tcBorders>
            <w:vAlign w:val="center"/>
          </w:tcPr>
          <w:p>
            <w:pPr>
              <w:pStyle w:val="Normal"/>
              <w:jc w:val="center"/>
              <w:rPr>
                <w:sz w:val="28"/>
                <w:szCs w:val="28"/>
              </w:rPr>
            </w:pPr>
            <w:r>
              <w:rPr>
                <w:sz w:val="28"/>
                <w:szCs w:val="28"/>
              </w:rPr>
              <w:t>Последняя четверть (видна левая половина диска Луны)</w:t>
            </w:r>
          </w:p>
        </w:tc>
      </w:tr>
      <w:tr>
        <w:trPr/>
        <w:tc>
          <w:tcPr>
            <w:tcW w:w="2345" w:type="dxa"/>
            <w:tcBorders>
              <w:top w:val="thickThinLargeGap" w:sz="6" w:space="0" w:color="C0C0C0"/>
              <w:start w:val="thickThinLargeGap" w:sz="6" w:space="0" w:color="C0C0C0"/>
              <w:bottom w:val="thickThinLargeGap" w:sz="6" w:space="0" w:color="C0C0C0"/>
              <w:end w:val="thickThinLargeGap" w:sz="6" w:space="0" w:color="C0C0C0"/>
            </w:tcBorders>
            <w:shd w:fill="FFFFFF" w:val="clear"/>
          </w:tcPr>
          <w:p>
            <w:pPr>
              <w:pStyle w:val="Normal"/>
              <w:jc w:val="center"/>
              <w:rPr>
                <w:sz w:val="28"/>
                <w:szCs w:val="28"/>
              </w:rPr>
            </w:pPr>
            <w:r>
              <w:rPr>
                <w:sz w:val="28"/>
                <w:szCs w:val="28"/>
              </w:rPr>
              <w:t>На востоке</w:t>
            </w:r>
          </w:p>
        </w:tc>
        <w:tc>
          <w:tcPr>
            <w:tcW w:w="2355" w:type="dxa"/>
            <w:tcBorders>
              <w:top w:val="thickThinLargeGap" w:sz="6" w:space="0" w:color="C0C0C0"/>
              <w:start w:val="thickThinLargeGap" w:sz="6" w:space="0" w:color="C0C0C0"/>
              <w:bottom w:val="thickThinLargeGap" w:sz="6" w:space="0" w:color="C0C0C0"/>
              <w:end w:val="thickThinLargeGap" w:sz="6" w:space="0" w:color="C0C0C0"/>
            </w:tcBorders>
            <w:shd w:fill="FFFFFF" w:val="clear"/>
          </w:tcPr>
          <w:p>
            <w:pPr>
              <w:pStyle w:val="Normal"/>
              <w:jc w:val="center"/>
              <w:rPr>
                <w:sz w:val="28"/>
                <w:szCs w:val="28"/>
              </w:rPr>
            </w:pPr>
            <w:r>
              <w:rPr>
                <w:sz w:val="28"/>
                <w:szCs w:val="28"/>
              </w:rPr>
              <w:t>-</w:t>
            </w:r>
          </w:p>
        </w:tc>
        <w:tc>
          <w:tcPr>
            <w:tcW w:w="2422" w:type="dxa"/>
            <w:tcBorders>
              <w:top w:val="thickThinLargeGap" w:sz="6" w:space="0" w:color="C0C0C0"/>
              <w:start w:val="thickThinLargeGap" w:sz="6" w:space="0" w:color="C0C0C0"/>
              <w:bottom w:val="thickThinLargeGap" w:sz="6" w:space="0" w:color="C0C0C0"/>
              <w:end w:val="thickThinLargeGap" w:sz="6" w:space="0" w:color="C0C0C0"/>
            </w:tcBorders>
            <w:shd w:fill="FFFFFF" w:val="clear"/>
          </w:tcPr>
          <w:p>
            <w:pPr>
              <w:pStyle w:val="Normal"/>
              <w:jc w:val="center"/>
              <w:rPr>
                <w:sz w:val="28"/>
                <w:szCs w:val="28"/>
              </w:rPr>
            </w:pPr>
            <w:r>
              <w:rPr>
                <w:sz w:val="28"/>
                <w:szCs w:val="28"/>
              </w:rPr>
              <w:t>19 часов</w:t>
            </w:r>
          </w:p>
        </w:tc>
        <w:tc>
          <w:tcPr>
            <w:tcW w:w="2385" w:type="dxa"/>
            <w:tcBorders>
              <w:top w:val="thickThinLargeGap" w:sz="6" w:space="0" w:color="C0C0C0"/>
              <w:start w:val="thickThinLargeGap" w:sz="6" w:space="0" w:color="C0C0C0"/>
              <w:bottom w:val="thickThinLargeGap" w:sz="6" w:space="0" w:color="C0C0C0"/>
              <w:end w:val="thickThinLargeGap" w:sz="6" w:space="0" w:color="C0C0C0"/>
            </w:tcBorders>
            <w:shd w:fill="FFFFFF" w:val="clear"/>
          </w:tcPr>
          <w:p>
            <w:pPr>
              <w:pStyle w:val="Normal"/>
              <w:jc w:val="center"/>
              <w:rPr>
                <w:sz w:val="28"/>
                <w:szCs w:val="28"/>
              </w:rPr>
            </w:pPr>
            <w:r>
              <w:rPr>
                <w:sz w:val="28"/>
                <w:szCs w:val="28"/>
              </w:rPr>
              <w:t>01 час (ночи)</w:t>
            </w:r>
          </w:p>
        </w:tc>
      </w:tr>
      <w:tr>
        <w:trPr/>
        <w:tc>
          <w:tcPr>
            <w:tcW w:w="2345" w:type="dxa"/>
            <w:tcBorders>
              <w:top w:val="thickThinLargeGap" w:sz="6" w:space="0" w:color="C0C0C0"/>
              <w:start w:val="thickThinLargeGap" w:sz="6" w:space="0" w:color="C0C0C0"/>
              <w:bottom w:val="thickThinLargeGap" w:sz="6" w:space="0" w:color="C0C0C0"/>
              <w:end w:val="thickThinLargeGap" w:sz="6" w:space="0" w:color="C0C0C0"/>
            </w:tcBorders>
            <w:shd w:fill="FFFFFF" w:val="clear"/>
          </w:tcPr>
          <w:p>
            <w:pPr>
              <w:pStyle w:val="Normal"/>
              <w:jc w:val="center"/>
              <w:rPr>
                <w:sz w:val="28"/>
                <w:szCs w:val="28"/>
              </w:rPr>
            </w:pPr>
            <w:r>
              <w:rPr>
                <w:sz w:val="28"/>
                <w:szCs w:val="28"/>
              </w:rPr>
              <w:t>На юге</w:t>
            </w:r>
          </w:p>
        </w:tc>
        <w:tc>
          <w:tcPr>
            <w:tcW w:w="2355" w:type="dxa"/>
            <w:tcBorders>
              <w:top w:val="thickThinLargeGap" w:sz="6" w:space="0" w:color="C0C0C0"/>
              <w:start w:val="thickThinLargeGap" w:sz="6" w:space="0" w:color="C0C0C0"/>
              <w:bottom w:val="thickThinLargeGap" w:sz="6" w:space="0" w:color="C0C0C0"/>
              <w:end w:val="thickThinLargeGap" w:sz="6" w:space="0" w:color="C0C0C0"/>
            </w:tcBorders>
            <w:shd w:fill="FFFFFF" w:val="clear"/>
          </w:tcPr>
          <w:p>
            <w:pPr>
              <w:pStyle w:val="Normal"/>
              <w:jc w:val="center"/>
              <w:rPr>
                <w:sz w:val="28"/>
                <w:szCs w:val="28"/>
              </w:rPr>
            </w:pPr>
            <w:r>
              <w:rPr>
                <w:sz w:val="28"/>
                <w:szCs w:val="28"/>
              </w:rPr>
              <w:t>19 часов</w:t>
            </w:r>
          </w:p>
        </w:tc>
        <w:tc>
          <w:tcPr>
            <w:tcW w:w="2422" w:type="dxa"/>
            <w:tcBorders>
              <w:top w:val="thickThinLargeGap" w:sz="6" w:space="0" w:color="C0C0C0"/>
              <w:start w:val="thickThinLargeGap" w:sz="6" w:space="0" w:color="C0C0C0"/>
              <w:bottom w:val="thickThinLargeGap" w:sz="6" w:space="0" w:color="C0C0C0"/>
              <w:end w:val="thickThinLargeGap" w:sz="6" w:space="0" w:color="C0C0C0"/>
            </w:tcBorders>
            <w:shd w:fill="FFFFFF" w:val="clear"/>
          </w:tcPr>
          <w:p>
            <w:pPr>
              <w:pStyle w:val="Normal"/>
              <w:jc w:val="center"/>
              <w:rPr>
                <w:sz w:val="28"/>
                <w:szCs w:val="28"/>
              </w:rPr>
            </w:pPr>
            <w:r>
              <w:rPr>
                <w:sz w:val="28"/>
                <w:szCs w:val="28"/>
              </w:rPr>
              <w:t>01 час (ночи)</w:t>
            </w:r>
          </w:p>
        </w:tc>
        <w:tc>
          <w:tcPr>
            <w:tcW w:w="2385" w:type="dxa"/>
            <w:tcBorders>
              <w:top w:val="thickThinLargeGap" w:sz="6" w:space="0" w:color="C0C0C0"/>
              <w:start w:val="thickThinLargeGap" w:sz="6" w:space="0" w:color="C0C0C0"/>
              <w:bottom w:val="thickThinLargeGap" w:sz="6" w:space="0" w:color="C0C0C0"/>
              <w:end w:val="thickThinLargeGap" w:sz="6" w:space="0" w:color="C0C0C0"/>
            </w:tcBorders>
            <w:shd w:fill="FFFFFF" w:val="clear"/>
          </w:tcPr>
          <w:p>
            <w:pPr>
              <w:pStyle w:val="Normal"/>
              <w:jc w:val="center"/>
              <w:rPr>
                <w:sz w:val="28"/>
                <w:szCs w:val="28"/>
              </w:rPr>
            </w:pPr>
            <w:r>
              <w:rPr>
                <w:sz w:val="28"/>
                <w:szCs w:val="28"/>
              </w:rPr>
              <w:t>07 часов (утра)</w:t>
            </w:r>
          </w:p>
        </w:tc>
      </w:tr>
      <w:tr>
        <w:trPr/>
        <w:tc>
          <w:tcPr>
            <w:tcW w:w="2345" w:type="dxa"/>
            <w:tcBorders>
              <w:top w:val="thickThinLargeGap" w:sz="6" w:space="0" w:color="C0C0C0"/>
              <w:start w:val="thickThinLargeGap" w:sz="6" w:space="0" w:color="C0C0C0"/>
              <w:bottom w:val="thickThinLargeGap" w:sz="6" w:space="0" w:color="C0C0C0"/>
              <w:end w:val="thickThinLargeGap" w:sz="6" w:space="0" w:color="C0C0C0"/>
            </w:tcBorders>
            <w:shd w:fill="FFFFFF" w:val="clear"/>
          </w:tcPr>
          <w:p>
            <w:pPr>
              <w:pStyle w:val="Normal"/>
              <w:jc w:val="center"/>
              <w:rPr>
                <w:sz w:val="28"/>
                <w:szCs w:val="28"/>
              </w:rPr>
            </w:pPr>
            <w:r>
              <w:rPr>
                <w:sz w:val="28"/>
                <w:szCs w:val="28"/>
              </w:rPr>
              <w:t>На западе</w:t>
            </w:r>
          </w:p>
        </w:tc>
        <w:tc>
          <w:tcPr>
            <w:tcW w:w="2355" w:type="dxa"/>
            <w:tcBorders>
              <w:top w:val="thickThinLargeGap" w:sz="6" w:space="0" w:color="C0C0C0"/>
              <w:start w:val="thickThinLargeGap" w:sz="6" w:space="0" w:color="C0C0C0"/>
              <w:bottom w:val="thickThinLargeGap" w:sz="6" w:space="0" w:color="C0C0C0"/>
              <w:end w:val="thickThinLargeGap" w:sz="6" w:space="0" w:color="C0C0C0"/>
            </w:tcBorders>
            <w:shd w:fill="FFFFFF" w:val="clear"/>
          </w:tcPr>
          <w:p>
            <w:pPr>
              <w:pStyle w:val="Normal"/>
              <w:jc w:val="center"/>
              <w:rPr>
                <w:sz w:val="28"/>
                <w:szCs w:val="28"/>
              </w:rPr>
            </w:pPr>
            <w:r>
              <w:rPr>
                <w:sz w:val="28"/>
                <w:szCs w:val="28"/>
              </w:rPr>
              <w:t>01 час (ночи)</w:t>
            </w:r>
          </w:p>
        </w:tc>
        <w:tc>
          <w:tcPr>
            <w:tcW w:w="2422" w:type="dxa"/>
            <w:tcBorders>
              <w:top w:val="thickThinLargeGap" w:sz="6" w:space="0" w:color="C0C0C0"/>
              <w:start w:val="thickThinLargeGap" w:sz="6" w:space="0" w:color="C0C0C0"/>
              <w:bottom w:val="thickThinLargeGap" w:sz="6" w:space="0" w:color="C0C0C0"/>
              <w:end w:val="thickThinLargeGap" w:sz="6" w:space="0" w:color="C0C0C0"/>
            </w:tcBorders>
            <w:shd w:fill="FFFFFF" w:val="clear"/>
          </w:tcPr>
          <w:p>
            <w:pPr>
              <w:pStyle w:val="Normal"/>
              <w:jc w:val="center"/>
              <w:rPr>
                <w:sz w:val="28"/>
                <w:szCs w:val="28"/>
              </w:rPr>
            </w:pPr>
            <w:r>
              <w:rPr>
                <w:sz w:val="28"/>
                <w:szCs w:val="28"/>
              </w:rPr>
              <w:t>07 часов (утра)</w:t>
            </w:r>
          </w:p>
        </w:tc>
        <w:tc>
          <w:tcPr>
            <w:tcW w:w="2385" w:type="dxa"/>
            <w:tcBorders>
              <w:top w:val="thickThinLargeGap" w:sz="6" w:space="0" w:color="C0C0C0"/>
              <w:start w:val="thickThinLargeGap" w:sz="6" w:space="0" w:color="C0C0C0"/>
              <w:bottom w:val="thickThinLargeGap" w:sz="6" w:space="0" w:color="C0C0C0"/>
              <w:end w:val="thickThinLargeGap" w:sz="6" w:space="0" w:color="C0C0C0"/>
            </w:tcBorders>
            <w:shd w:fill="FFFFFF" w:val="clear"/>
          </w:tcPr>
          <w:p>
            <w:pPr>
              <w:pStyle w:val="Normal"/>
              <w:jc w:val="center"/>
              <w:rPr>
                <w:sz w:val="28"/>
                <w:szCs w:val="28"/>
              </w:rPr>
            </w:pPr>
            <w:r>
              <w:rPr>
                <w:sz w:val="28"/>
                <w:szCs w:val="28"/>
              </w:rPr>
              <w:t>-</w:t>
            </w:r>
          </w:p>
        </w:tc>
      </w:tr>
    </w:tbl>
    <w:p>
      <w:pPr>
        <w:pStyle w:val="Normal"/>
        <w:ind w:firstLine="567" w:end="0"/>
        <w:jc w:val="both"/>
        <w:rPr>
          <w:sz w:val="28"/>
          <w:szCs w:val="28"/>
        </w:rPr>
      </w:pPr>
      <w:r>
        <w:rPr>
          <w:sz w:val="28"/>
          <w:szCs w:val="28"/>
          <w:lang w:val="ru-RU" w:eastAsia="ru-RU"/>
        </w:rPr>
        <w:drawing>
          <wp:inline distT="0" distB="0" distL="0" distR="0">
            <wp:extent cx="4514850" cy="6591300"/>
            <wp:effectExtent l="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4"/>
                    <pic:cNvPicPr>
                      <a:picLocks noChangeAspect="1" noChangeArrowheads="1"/>
                    </pic:cNvPicPr>
                  </pic:nvPicPr>
                  <pic:blipFill>
                    <a:blip r:embed="rId8"/>
                    <a:srcRect l="-13" t="-8" r="-13" b="-8"/>
                    <a:stretch>
                      <a:fillRect/>
                    </a:stretch>
                  </pic:blipFill>
                  <pic:spPr bwMode="auto">
                    <a:xfrm>
                      <a:off x="0" y="0"/>
                      <a:ext cx="4514850" cy="6591300"/>
                    </a:xfrm>
                    <a:prstGeom prst="rect">
                      <a:avLst/>
                    </a:prstGeom>
                    <a:noFill/>
                  </pic:spPr>
                </pic:pic>
              </a:graphicData>
            </a:graphic>
          </wp:inline>
        </w:drawing>
      </w:r>
    </w:p>
    <w:p>
      <w:pPr>
        <w:pStyle w:val="Normal"/>
        <w:jc w:val="center"/>
        <w:rPr>
          <w:b/>
          <w:i/>
          <w:sz w:val="28"/>
          <w:szCs w:val="28"/>
        </w:rPr>
      </w:pPr>
      <w:r>
        <w:rPr>
          <w:sz w:val="28"/>
          <w:szCs w:val="28"/>
        </w:rPr>
        <w:t>Определение сторон горизонта по луне и часам.</w:t>
      </w:r>
    </w:p>
    <w:p>
      <w:pPr>
        <w:pStyle w:val="Normal"/>
        <w:ind w:firstLine="567" w:end="0"/>
        <w:jc w:val="both"/>
        <w:rPr>
          <w:b/>
          <w:sz w:val="28"/>
          <w:szCs w:val="28"/>
        </w:rPr>
      </w:pPr>
      <w:r>
        <w:rPr>
          <w:b/>
          <w:bCs/>
          <w:iCs/>
          <w:sz w:val="28"/>
          <w:szCs w:val="28"/>
        </w:rPr>
        <w:t>Определение направлений на стороны горизонта по признакам местных предметов</w:t>
      </w:r>
    </w:p>
    <w:p>
      <w:pPr>
        <w:pStyle w:val="Normal"/>
        <w:ind w:firstLine="567" w:end="0"/>
        <w:jc w:val="both"/>
        <w:rPr>
          <w:sz w:val="28"/>
          <w:szCs w:val="28"/>
        </w:rPr>
      </w:pPr>
      <w:r>
        <w:rPr>
          <w:sz w:val="28"/>
          <w:szCs w:val="28"/>
        </w:rPr>
        <w:t>Если нет компаса и не видно небесных светил, то стороны горизонта могут быть определены по признакам местных предметов. </w:t>
      </w:r>
    </w:p>
    <w:p>
      <w:pPr>
        <w:pStyle w:val="Normal"/>
        <w:ind w:firstLine="567" w:end="0"/>
        <w:jc w:val="both"/>
        <w:rPr>
          <w:b/>
          <w:bCs/>
          <w:sz w:val="28"/>
          <w:szCs w:val="28"/>
        </w:rPr>
      </w:pPr>
      <w:r>
        <w:rPr>
          <w:b/>
          <w:bCs/>
          <w:sz w:val="28"/>
          <w:szCs w:val="28"/>
        </w:rPr>
        <w:t>По таянию снега</w:t>
      </w:r>
    </w:p>
    <w:p>
      <w:pPr>
        <w:pStyle w:val="Normal"/>
        <w:ind w:firstLine="567" w:end="0"/>
        <w:jc w:val="both"/>
        <w:rPr>
          <w:sz w:val="28"/>
          <w:szCs w:val="28"/>
        </w:rPr>
      </w:pPr>
      <w:r>
        <w:rPr>
          <w:sz w:val="28"/>
          <w:szCs w:val="28"/>
        </w:rPr>
        <w:t>Известно, что южная сторона предметов нагревается больше чем северная, соответственно и таяние снега с этой стороны происходит быстрее. Это хорошо видно ранней весной и во время оттепелей зимой на склонах оврагов, лунках у деревьев, снегу, прилипшему к камням.</w:t>
      </w:r>
    </w:p>
    <w:p>
      <w:pPr>
        <w:pStyle w:val="Normal"/>
        <w:ind w:firstLine="567" w:end="0"/>
        <w:jc w:val="both"/>
        <w:rPr>
          <w:b/>
          <w:bCs/>
          <w:sz w:val="28"/>
          <w:szCs w:val="28"/>
        </w:rPr>
      </w:pPr>
      <w:r>
        <w:rPr>
          <w:b/>
          <w:bCs/>
          <w:sz w:val="28"/>
          <w:szCs w:val="28"/>
        </w:rPr>
        <w:t>По тени</w:t>
      </w:r>
    </w:p>
    <w:p>
      <w:pPr>
        <w:pStyle w:val="Normal"/>
        <w:ind w:firstLine="567" w:end="0"/>
        <w:jc w:val="both"/>
        <w:rPr>
          <w:sz w:val="28"/>
          <w:szCs w:val="28"/>
        </w:rPr>
      </w:pPr>
      <w:r>
        <w:rPr>
          <w:sz w:val="28"/>
          <w:szCs w:val="28"/>
        </w:rPr>
        <w:t>В полдень направление тени (она будет самая короткая) указывает на север. Не дожидаясь самой короткой тени можно ориентироваться следующим способом. Воткните в землю палку около 1 метра длиной. Отметьте конец тени. Подождите 10-15 минут и повторите процедуру. Проведите линию от первой позиции тени до второй и продлите на шаг дальше второй отметки. Станьте носком левой ноги напротив первой отметки, а правой - в конце линии, которую вы начертили. Сейчас вы стоите лицом на север.</w:t>
      </w:r>
    </w:p>
    <w:p>
      <w:pPr>
        <w:pStyle w:val="Normal"/>
        <w:ind w:firstLine="567" w:end="0"/>
        <w:jc w:val="both"/>
        <w:rPr>
          <w:b/>
          <w:bCs/>
          <w:sz w:val="28"/>
          <w:szCs w:val="28"/>
        </w:rPr>
      </w:pPr>
      <w:r>
        <w:rPr>
          <w:b/>
          <w:bCs/>
          <w:sz w:val="28"/>
          <w:szCs w:val="28"/>
        </w:rPr>
        <w:t>По местным предметам</w:t>
      </w:r>
    </w:p>
    <w:p>
      <w:pPr>
        <w:pStyle w:val="Normal"/>
        <w:ind w:firstLine="567" w:end="0"/>
        <w:jc w:val="both"/>
        <w:rPr>
          <w:sz w:val="28"/>
          <w:szCs w:val="28"/>
        </w:rPr>
      </w:pPr>
      <w:r>
        <w:rPr>
          <w:sz w:val="28"/>
          <w:szCs w:val="28"/>
        </w:rPr>
        <w:t>Известно, что смола больше выступает на южной половине ствола хвойного дерева, муравьи устраивают свои жилища с южной стороны дерева или куста и делают южный склон муравейника более пологим, чем северный.</w:t>
      </w:r>
    </w:p>
    <w:p>
      <w:pPr>
        <w:pStyle w:val="Normal"/>
        <w:ind w:firstLine="567" w:end="0"/>
        <w:jc w:val="center"/>
        <w:rPr>
          <w:sz w:val="28"/>
          <w:szCs w:val="28"/>
        </w:rPr>
      </w:pPr>
      <w:r>
        <w:rPr>
          <w:sz w:val="28"/>
          <w:szCs w:val="28"/>
          <w:lang w:val="ru-RU" w:eastAsia="ru-RU"/>
        </w:rPr>
        <w:drawing>
          <wp:inline distT="0" distB="0" distL="0" distR="0">
            <wp:extent cx="3263265" cy="2414270"/>
            <wp:effectExtent l="0" t="0" r="0" b="0"/>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3"/>
                    <pic:cNvPicPr>
                      <a:picLocks noChangeAspect="1" noChangeArrowheads="1"/>
                    </pic:cNvPicPr>
                  </pic:nvPicPr>
                  <pic:blipFill>
                    <a:blip r:embed="rId9"/>
                    <a:srcRect l="-11" t="-15" r="-11" b="-15"/>
                    <a:stretch>
                      <a:fillRect/>
                    </a:stretch>
                  </pic:blipFill>
                  <pic:spPr bwMode="auto">
                    <a:xfrm>
                      <a:off x="0" y="0"/>
                      <a:ext cx="3263265" cy="2414270"/>
                    </a:xfrm>
                    <a:prstGeom prst="rect">
                      <a:avLst/>
                    </a:prstGeom>
                    <a:noFill/>
                  </pic:spPr>
                </pic:pic>
              </a:graphicData>
            </a:graphic>
          </wp:inline>
        </w:drawing>
      </w:r>
    </w:p>
    <w:p>
      <w:pPr>
        <w:pStyle w:val="Normal"/>
        <w:ind w:firstLine="567" w:end="0"/>
        <w:jc w:val="both"/>
        <w:rPr>
          <w:sz w:val="28"/>
          <w:szCs w:val="28"/>
        </w:rPr>
      </w:pPr>
      <w:r>
        <w:rPr>
          <w:sz w:val="28"/>
          <w:szCs w:val="28"/>
        </w:rPr>
        <w:t>Определение сторон горизонта по признакам местных предметов.</w:t>
      </w:r>
    </w:p>
    <w:p>
      <w:pPr>
        <w:pStyle w:val="Normal"/>
        <w:ind w:firstLine="567" w:end="0"/>
        <w:jc w:val="both"/>
        <w:rPr>
          <w:sz w:val="28"/>
          <w:szCs w:val="28"/>
        </w:rPr>
      </w:pPr>
      <w:r>
        <w:rPr>
          <w:sz w:val="28"/>
          <w:szCs w:val="28"/>
        </w:rPr>
      </w:r>
    </w:p>
    <w:p>
      <w:pPr>
        <w:pStyle w:val="Normal"/>
        <w:ind w:firstLine="567" w:end="0"/>
        <w:jc w:val="both"/>
        <w:rPr>
          <w:sz w:val="28"/>
          <w:szCs w:val="28"/>
        </w:rPr>
      </w:pPr>
      <w:r>
        <w:rPr>
          <w:sz w:val="28"/>
          <w:szCs w:val="28"/>
        </w:rPr>
        <w:t>Кора березы и сосны на северной стороне темнее, чем на южной, а стволы деревьев, камни, выступы скал гуще покрыты мхом и лишайниками.</w:t>
        <w:br/>
        <w:t>В больших массивах культурного леса определить стороны горизонта можно по просекам, которые, как правило, прорубаются строго по линиям север-юг и восток-запад, а также по надписям номеров кварталов на столбах, установленных на пересечениях просек.</w:t>
      </w:r>
    </w:p>
    <w:p>
      <w:pPr>
        <w:pStyle w:val="Normal"/>
        <w:ind w:firstLine="567" w:end="0"/>
        <w:jc w:val="both"/>
        <w:rPr>
          <w:sz w:val="28"/>
          <w:szCs w:val="28"/>
        </w:rPr>
      </w:pPr>
      <w:r>
        <w:rPr>
          <w:sz w:val="28"/>
          <w:szCs w:val="28"/>
        </w:rPr>
        <w:t>На каждом таком столбе в верхней его части и на каждой из четырех граней проставляются цифры - нумерация противолежащих кварталов леса; ребро между двумя гранями с наименьшими цифрами показывает направление на север (нумерация кварталов лесных массивов в СНГ идет с запада на восток и далее на юг).</w:t>
      </w:r>
    </w:p>
    <w:p>
      <w:pPr>
        <w:pStyle w:val="Normal"/>
        <w:ind w:firstLine="567" w:end="0"/>
        <w:jc w:val="both"/>
        <w:rPr>
          <w:b/>
          <w:bCs/>
          <w:sz w:val="28"/>
          <w:szCs w:val="28"/>
        </w:rPr>
      </w:pPr>
      <w:r>
        <w:rPr>
          <w:b/>
          <w:bCs/>
          <w:sz w:val="28"/>
          <w:szCs w:val="28"/>
        </w:rPr>
        <w:t>По постройкам</w:t>
      </w:r>
    </w:p>
    <w:p>
      <w:pPr>
        <w:pStyle w:val="Normal"/>
        <w:ind w:firstLine="567" w:end="0"/>
        <w:jc w:val="both"/>
        <w:rPr>
          <w:sz w:val="28"/>
          <w:szCs w:val="28"/>
        </w:rPr>
      </w:pPr>
      <w:r>
        <w:rPr>
          <w:sz w:val="28"/>
          <w:szCs w:val="28"/>
        </w:rPr>
        <w:t>К постройкам, которые довольно строго ориентированы по сторонам горизонта, относятся церкви, мечети, синагоги. Алтари и часовни христианских и лютеранских церквей обращены на восток, колокольни на запад. Опущенный край нижней перекладины креста на куполе православной церкви обращен к югу, приподнятый - к северу.</w:t>
      </w:r>
    </w:p>
    <w:p>
      <w:pPr>
        <w:pStyle w:val="Normal"/>
        <w:ind w:firstLine="567" w:end="0"/>
        <w:jc w:val="both"/>
        <w:rPr>
          <w:sz w:val="28"/>
          <w:szCs w:val="28"/>
        </w:rPr>
      </w:pPr>
      <w:r>
        <w:rPr>
          <w:sz w:val="28"/>
          <w:szCs w:val="28"/>
        </w:rPr>
        <w:t>Алтари католических костелов располагаются на западной стороне.</w:t>
        <w:br/>
        <w:t>Двери еврейских синагог и мусульманских мечетей обращены примерно на север, их противоположные стороны направлены: мечетей - на Мекку в Аравии, лежащую на меридиане Воронежа, а синагог - на Иерусалим в Палестине, лежащий на меридиане Днепропетровска.</w:t>
      </w:r>
    </w:p>
    <w:p>
      <w:pPr>
        <w:pStyle w:val="Normal"/>
        <w:jc w:val="both"/>
        <w:rPr>
          <w:sz w:val="28"/>
          <w:szCs w:val="28"/>
        </w:rPr>
      </w:pPr>
      <w:r>
        <w:rPr>
          <w:sz w:val="28"/>
          <w:szCs w:val="28"/>
        </w:rPr>
        <w:tab/>
        <w:t>Кумирни, пагоды, буддийские монастыри фасадами обращены на юг.</w:t>
        <w:br/>
        <w:t>Выход из юрт обычно делают на юг. В домах сельской местности больше окон в жилых помещениях прорубается с южной стороны, а краска на стенах строений с южной стороны выцветает больше и имеет жухлый цвет.</w:t>
      </w:r>
    </w:p>
    <w:p>
      <w:pPr>
        <w:pStyle w:val="Normal"/>
        <w:numPr>
          <w:ilvl w:val="0"/>
          <w:numId w:val="0"/>
        </w:numPr>
        <w:jc w:val="both"/>
        <w:outlineLvl w:val="0"/>
        <w:rPr>
          <w:b/>
          <w:sz w:val="28"/>
          <w:szCs w:val="24"/>
        </w:rPr>
      </w:pPr>
      <w:r>
        <w:rPr>
          <w:b/>
          <w:sz w:val="28"/>
          <w:szCs w:val="24"/>
        </w:rPr>
      </w:r>
    </w:p>
    <w:p>
      <w:pPr>
        <w:pStyle w:val="Normal"/>
        <w:jc w:val="both"/>
        <w:rPr>
          <w:b/>
          <w:sz w:val="28"/>
          <w:szCs w:val="28"/>
        </w:rPr>
      </w:pPr>
      <w:r>
        <w:rPr>
          <w:color w:val="333333"/>
          <w:sz w:val="28"/>
          <w:szCs w:val="28"/>
        </w:rPr>
        <w:tab/>
      </w:r>
      <w:r>
        <w:rPr>
          <w:b/>
          <w:sz w:val="28"/>
          <w:szCs w:val="28"/>
        </w:rPr>
        <w:t>Вопрос № 2. Выбор и использование ориентиров. Целеуказания от ориентира, по азимуту (азимутальному указателю) и дальности до цели.</w:t>
      </w:r>
    </w:p>
    <w:p>
      <w:pPr>
        <w:pStyle w:val="Normal"/>
        <w:jc w:val="both"/>
        <w:rPr>
          <w:b/>
          <w:sz w:val="28"/>
          <w:szCs w:val="28"/>
        </w:rPr>
      </w:pPr>
      <w:r>
        <w:rPr>
          <w:b/>
          <w:sz w:val="28"/>
          <w:szCs w:val="28"/>
        </w:rPr>
      </w:r>
    </w:p>
    <w:p>
      <w:pPr>
        <w:pStyle w:val="Normal"/>
        <w:jc w:val="both"/>
        <w:rPr>
          <w:b/>
          <w:sz w:val="28"/>
          <w:szCs w:val="28"/>
        </w:rPr>
      </w:pPr>
      <w:r>
        <w:rPr>
          <w:b/>
          <w:sz w:val="28"/>
          <w:szCs w:val="28"/>
        </w:rPr>
        <w:tab/>
        <w:t>Выбор ориентиров.</w:t>
      </w:r>
    </w:p>
    <w:p>
      <w:pPr>
        <w:pStyle w:val="Normal"/>
        <w:jc w:val="both"/>
        <w:rPr>
          <w:sz w:val="28"/>
          <w:szCs w:val="28"/>
        </w:rPr>
      </w:pPr>
      <w:r>
        <w:rPr>
          <w:b/>
          <w:sz w:val="28"/>
          <w:szCs w:val="28"/>
        </w:rPr>
        <w:tab/>
      </w:r>
      <w:r>
        <w:rPr>
          <w:sz w:val="28"/>
          <w:szCs w:val="28"/>
        </w:rPr>
        <w:t xml:space="preserve">Местные предметы и формы рельефа, относительно которых определяют своё местоположение, положение целей (объектов) и указывают направление движения, </w:t>
      </w:r>
      <w:r>
        <w:rPr>
          <w:b/>
          <w:sz w:val="28"/>
          <w:szCs w:val="28"/>
        </w:rPr>
        <w:t>называются ориентирами</w:t>
      </w:r>
      <w:r>
        <w:rPr>
          <w:sz w:val="28"/>
          <w:szCs w:val="28"/>
        </w:rPr>
        <w:t>.</w:t>
      </w:r>
    </w:p>
    <w:p>
      <w:pPr>
        <w:pStyle w:val="Normal"/>
        <w:jc w:val="both"/>
        <w:rPr>
          <w:sz w:val="28"/>
          <w:szCs w:val="28"/>
        </w:rPr>
      </w:pPr>
      <w:r>
        <w:rPr>
          <w:sz w:val="28"/>
          <w:szCs w:val="28"/>
        </w:rPr>
        <w:tab/>
        <w:t>Ориентиры выделяются обычно своими размерами, формой, окраской и легко опознаются при обзоре окружающей местности.</w:t>
      </w:r>
    </w:p>
    <w:p>
      <w:pPr>
        <w:pStyle w:val="Normal"/>
        <w:jc w:val="both"/>
        <w:rPr>
          <w:b/>
          <w:sz w:val="28"/>
          <w:szCs w:val="28"/>
        </w:rPr>
      </w:pPr>
      <w:r>
        <w:rPr>
          <w:sz w:val="28"/>
          <w:szCs w:val="28"/>
        </w:rPr>
        <w:tab/>
      </w:r>
      <w:r>
        <w:rPr>
          <w:b/>
          <w:sz w:val="28"/>
          <w:szCs w:val="28"/>
        </w:rPr>
        <w:t>Выбор и использование ориентиров.</w:t>
      </w:r>
    </w:p>
    <w:p>
      <w:pPr>
        <w:pStyle w:val="Normal"/>
        <w:jc w:val="both"/>
        <w:rPr>
          <w:sz w:val="28"/>
          <w:szCs w:val="28"/>
        </w:rPr>
      </w:pPr>
      <w:r>
        <w:rPr>
          <w:sz w:val="28"/>
          <w:szCs w:val="28"/>
        </w:rPr>
        <w:tab/>
        <w:t>Топографическое ориентирование обычно проводится в такой последовательности:</w:t>
      </w:r>
    </w:p>
    <w:p>
      <w:pPr>
        <w:pStyle w:val="Normal"/>
        <w:jc w:val="both"/>
        <w:rPr>
          <w:sz w:val="28"/>
          <w:szCs w:val="28"/>
        </w:rPr>
      </w:pPr>
      <w:r>
        <w:rPr>
          <w:sz w:val="28"/>
          <w:szCs w:val="28"/>
        </w:rPr>
        <w:tab/>
      </w:r>
      <w:r>
        <w:rPr>
          <w:b/>
          <w:sz w:val="28"/>
          <w:szCs w:val="28"/>
        </w:rPr>
        <w:t>определяются направления</w:t>
      </w:r>
      <w:r>
        <w:rPr>
          <w:sz w:val="28"/>
          <w:szCs w:val="28"/>
        </w:rPr>
        <w:t xml:space="preserve"> на стороне горизонта и на этих направлениях замечаются хорошо видимые местные предметы (ориентиры);</w:t>
      </w:r>
    </w:p>
    <w:p>
      <w:pPr>
        <w:pStyle w:val="Normal"/>
        <w:jc w:val="both"/>
        <w:rPr>
          <w:sz w:val="28"/>
          <w:szCs w:val="28"/>
        </w:rPr>
      </w:pPr>
      <w:r>
        <w:rPr>
          <w:sz w:val="28"/>
          <w:szCs w:val="28"/>
        </w:rPr>
        <w:tab/>
      </w:r>
      <w:r>
        <w:rPr>
          <w:b/>
          <w:sz w:val="28"/>
          <w:szCs w:val="28"/>
        </w:rPr>
        <w:t>определяются относительно сторон горизонта</w:t>
      </w:r>
      <w:r>
        <w:rPr>
          <w:sz w:val="28"/>
          <w:szCs w:val="28"/>
        </w:rPr>
        <w:t xml:space="preserve"> направления на несколько местных предметов, </w:t>
      </w:r>
      <w:r>
        <w:rPr>
          <w:b/>
          <w:sz w:val="28"/>
          <w:szCs w:val="28"/>
        </w:rPr>
        <w:t>указываются названия этих предметов</w:t>
      </w:r>
      <w:r>
        <w:rPr>
          <w:sz w:val="28"/>
          <w:szCs w:val="28"/>
        </w:rPr>
        <w:t xml:space="preserve"> и </w:t>
      </w:r>
      <w:r>
        <w:rPr>
          <w:b/>
          <w:sz w:val="28"/>
          <w:szCs w:val="28"/>
        </w:rPr>
        <w:t>определяются расстояния до них</w:t>
      </w:r>
      <w:r>
        <w:rPr>
          <w:sz w:val="28"/>
          <w:szCs w:val="28"/>
        </w:rPr>
        <w:t>. Местные предметы выбирают так, чтобы они располагались равномерно вокруг точки стояния или в заданном секторе.</w:t>
      </w:r>
    </w:p>
    <w:p>
      <w:pPr>
        <w:pStyle w:val="Normal"/>
        <w:jc w:val="both"/>
        <w:rPr>
          <w:sz w:val="28"/>
          <w:szCs w:val="28"/>
        </w:rPr>
      </w:pPr>
      <w:r>
        <w:rPr>
          <w:sz w:val="28"/>
          <w:szCs w:val="28"/>
        </w:rPr>
        <w:tab/>
        <w:t>Из этого следует, что для ориентирования на местности надо уметь находить направления на стороны горизонта, определять направления на окружающие местные предметы, формы и детали рельефа и измерять расстояния до них.</w:t>
      </w:r>
    </w:p>
    <w:p>
      <w:pPr>
        <w:pStyle w:val="Normal"/>
        <w:jc w:val="both"/>
        <w:rPr>
          <w:sz w:val="28"/>
          <w:szCs w:val="28"/>
        </w:rPr>
      </w:pPr>
      <w:r>
        <w:rPr>
          <w:sz w:val="28"/>
          <w:szCs w:val="28"/>
        </w:rPr>
        <w:tab/>
        <w:t xml:space="preserve">Местные предметы, формы и детали рельефа, относительно которых определяют своё местонахождение, называются в этом случае - </w:t>
      </w:r>
      <w:r>
        <w:rPr>
          <w:b/>
          <w:sz w:val="28"/>
          <w:szCs w:val="28"/>
        </w:rPr>
        <w:t>ориентирами</w:t>
      </w:r>
      <w:r>
        <w:rPr>
          <w:sz w:val="28"/>
          <w:szCs w:val="28"/>
        </w:rPr>
        <w:t>.</w:t>
      </w:r>
    </w:p>
    <w:p>
      <w:pPr>
        <w:pStyle w:val="Normal"/>
        <w:jc w:val="both"/>
        <w:rPr>
          <w:sz w:val="28"/>
          <w:szCs w:val="28"/>
        </w:rPr>
      </w:pPr>
      <w:r>
        <w:rPr>
          <w:sz w:val="28"/>
          <w:szCs w:val="28"/>
        </w:rPr>
        <w:tab/>
      </w:r>
      <w:r>
        <w:rPr>
          <w:b/>
          <w:sz w:val="28"/>
          <w:szCs w:val="28"/>
        </w:rPr>
        <w:t>Ориентиры подразделяются на площадные, линейные и точечные.</w:t>
      </w:r>
    </w:p>
    <w:p>
      <w:pPr>
        <w:pStyle w:val="Normal"/>
        <w:jc w:val="both"/>
        <w:rPr>
          <w:sz w:val="28"/>
          <w:szCs w:val="28"/>
        </w:rPr>
      </w:pPr>
      <w:r>
        <w:rPr>
          <w:sz w:val="28"/>
          <w:szCs w:val="28"/>
        </w:rPr>
        <w:tab/>
      </w:r>
      <w:r>
        <w:rPr>
          <w:b/>
          <w:sz w:val="28"/>
          <w:szCs w:val="28"/>
        </w:rPr>
        <w:t>К площадным ориентирам</w:t>
      </w:r>
      <w:r>
        <w:rPr>
          <w:sz w:val="28"/>
          <w:szCs w:val="28"/>
        </w:rPr>
        <w:t xml:space="preserve"> относятся населенные пункты, отдельные массивы леса, рощи, озера, болота и другие объекты, занимающие большие площади. Такие ориентиры легко опознаются и запоминаются при изучении местности.</w:t>
      </w:r>
    </w:p>
    <w:p>
      <w:pPr>
        <w:pStyle w:val="Normal"/>
        <w:jc w:val="both"/>
        <w:rPr>
          <w:sz w:val="28"/>
          <w:szCs w:val="28"/>
        </w:rPr>
      </w:pPr>
      <w:r>
        <w:rPr>
          <w:sz w:val="28"/>
          <w:szCs w:val="28"/>
        </w:rPr>
        <w:tab/>
      </w:r>
      <w:r>
        <w:rPr>
          <w:b/>
          <w:sz w:val="28"/>
          <w:szCs w:val="28"/>
        </w:rPr>
        <w:t>Линейные ориентиры</w:t>
      </w:r>
      <w:r>
        <w:rPr>
          <w:sz w:val="28"/>
          <w:szCs w:val="28"/>
        </w:rPr>
        <w:t xml:space="preserve"> - это местные предметы и формы рельефа, имеющие большую протяжённость при сравнительно небольшой их ширине. Например: дороги, реки, каналы, линии электропередач, узкие лощины и т.п. Они используются, как правило, для выдерживания направления движения.</w:t>
      </w:r>
    </w:p>
    <w:p>
      <w:pPr>
        <w:pStyle w:val="Normal"/>
        <w:jc w:val="both"/>
        <w:rPr>
          <w:sz w:val="28"/>
          <w:szCs w:val="28"/>
        </w:rPr>
      </w:pPr>
      <w:r>
        <w:rPr>
          <w:sz w:val="28"/>
          <w:szCs w:val="28"/>
        </w:rPr>
        <w:tab/>
      </w:r>
      <w:r>
        <w:rPr>
          <w:b/>
          <w:sz w:val="28"/>
          <w:szCs w:val="28"/>
        </w:rPr>
        <w:t>К точечным ориентирам</w:t>
      </w:r>
      <w:r>
        <w:rPr>
          <w:sz w:val="28"/>
          <w:szCs w:val="28"/>
        </w:rPr>
        <w:t xml:space="preserve"> относятся трубы заводов и фабрик, постройки башенного типа, ретрансляторы, перекрестки дорог, путепроводы, пики горных вершин, ямы и другие местные предметы, занимающие небольшую площадь. Эти ориентиры используются обычно для точного определения своего местоположения, положения целей, указания секторов огня, полос наблюдения. Уверенное ориентирование на местности во многом зависит от правильного выбора ориентиров. Так, для выдерживания направления движения днём выбирают ориентиры, которые могут быть легко опознаны ещё при подходе к ним. Например: постройки башенного типа, отдельные деревья, т.е. </w:t>
      </w:r>
      <w:r>
        <w:rPr>
          <w:b/>
          <w:sz w:val="28"/>
          <w:szCs w:val="28"/>
        </w:rPr>
        <w:t>точечные ориентиры</w:t>
      </w:r>
      <w:r>
        <w:rPr>
          <w:sz w:val="28"/>
          <w:szCs w:val="28"/>
        </w:rPr>
        <w:t>. Однако ночью такие ориентиры слабо различаются издали, поэтому при ограниченной видимости используются в основном линейные и площадные ориентиры. Таким образом, при выборе ориентиров необходимо всегда учитывать условия, в которых подразделение будет действовать на местности.</w:t>
      </w:r>
    </w:p>
    <w:p>
      <w:pPr>
        <w:pStyle w:val="Normal"/>
        <w:jc w:val="both"/>
        <w:rPr>
          <w:sz w:val="28"/>
          <w:szCs w:val="28"/>
        </w:rPr>
      </w:pPr>
      <w:r>
        <w:rPr>
          <w:sz w:val="28"/>
          <w:szCs w:val="28"/>
        </w:rPr>
        <w:tab/>
      </w:r>
      <w:r>
        <w:rPr>
          <w:b/>
          <w:sz w:val="28"/>
          <w:szCs w:val="28"/>
        </w:rPr>
        <w:t>В боевой обстановке ориентиры используются для целеуказания, определения секторов (полос) наблюдения и обстрела, выдерживания направления атаки, управления подразделениями и огнём в бою</w:t>
      </w:r>
      <w:r>
        <w:rPr>
          <w:sz w:val="28"/>
          <w:szCs w:val="28"/>
        </w:rPr>
        <w:t>. Они помогают определять своё местоположение и направление движения.</w:t>
      </w:r>
    </w:p>
    <w:p>
      <w:pPr>
        <w:pStyle w:val="Normal"/>
        <w:jc w:val="both"/>
        <w:rPr>
          <w:sz w:val="28"/>
          <w:szCs w:val="28"/>
        </w:rPr>
      </w:pPr>
      <w:r>
        <w:rPr>
          <w:sz w:val="28"/>
          <w:szCs w:val="28"/>
        </w:rPr>
        <w:tab/>
      </w:r>
      <w:r>
        <w:rPr>
          <w:b/>
          <w:sz w:val="28"/>
          <w:szCs w:val="28"/>
        </w:rPr>
        <w:t>Ориентиры выбираются</w:t>
      </w:r>
      <w:r>
        <w:rPr>
          <w:sz w:val="28"/>
          <w:szCs w:val="28"/>
        </w:rPr>
        <w:t xml:space="preserve"> по возможности </w:t>
      </w:r>
      <w:r>
        <w:rPr>
          <w:b/>
          <w:sz w:val="28"/>
          <w:szCs w:val="28"/>
        </w:rPr>
        <w:t>равномерно по фронту и в глубину</w:t>
      </w:r>
      <w:r>
        <w:rPr>
          <w:sz w:val="28"/>
          <w:szCs w:val="28"/>
        </w:rPr>
        <w:t>, чтобы обеспечить более точное и быстрое указание цели, появившейся в любом месте.</w:t>
      </w:r>
    </w:p>
    <w:p>
      <w:pPr>
        <w:pStyle w:val="Normal"/>
        <w:jc w:val="both"/>
        <w:rPr>
          <w:sz w:val="28"/>
          <w:szCs w:val="28"/>
        </w:rPr>
      </w:pPr>
      <w:r>
        <w:rPr>
          <w:sz w:val="28"/>
          <w:szCs w:val="28"/>
        </w:rPr>
        <w:tab/>
        <w:t xml:space="preserve">Выбранные </w:t>
      </w:r>
      <w:r>
        <w:rPr>
          <w:b/>
          <w:sz w:val="28"/>
          <w:szCs w:val="28"/>
        </w:rPr>
        <w:t>ориентиры нумеруются справа на лево и по рубежам от себя в сторону противника</w:t>
      </w:r>
      <w:r>
        <w:rPr>
          <w:sz w:val="28"/>
          <w:szCs w:val="28"/>
        </w:rPr>
        <w:t xml:space="preserve">. Каждому ориентиру для удобства запоминания кроме номера дается условное название, соответствующее его внешним отличительным признакам. Например: </w:t>
      </w:r>
      <w:r>
        <w:rPr>
          <w:b/>
          <w:sz w:val="28"/>
          <w:szCs w:val="28"/>
        </w:rPr>
        <w:t>"Жёлтый куст", "Зеленый курган", "Высота круглая"</w:t>
      </w:r>
      <w:r>
        <w:rPr>
          <w:sz w:val="28"/>
          <w:szCs w:val="28"/>
        </w:rPr>
        <w:t>. Номера и наименование ориентиров, назначенных старшим начальником, не изменяются.</w:t>
      </w:r>
    </w:p>
    <w:p>
      <w:pPr>
        <w:pStyle w:val="Normal"/>
        <w:jc w:val="both"/>
        <w:rPr>
          <w:sz w:val="28"/>
          <w:szCs w:val="28"/>
        </w:rPr>
      </w:pPr>
      <w:r>
        <w:rPr>
          <w:sz w:val="28"/>
          <w:szCs w:val="28"/>
        </w:rPr>
        <w:tab/>
        <w:t xml:space="preserve">Изучение и запоминание незнакомой местности рекомендуется всегда начинать с выбора вокруг себя </w:t>
      </w:r>
      <w:r>
        <w:rPr>
          <w:b/>
          <w:sz w:val="28"/>
          <w:szCs w:val="28"/>
        </w:rPr>
        <w:t>3 - 4</w:t>
      </w:r>
      <w:r>
        <w:rPr>
          <w:sz w:val="28"/>
          <w:szCs w:val="28"/>
        </w:rPr>
        <w:t xml:space="preserve"> наиболее заметных издали ориентиров.</w:t>
      </w:r>
    </w:p>
    <w:p>
      <w:pPr>
        <w:pStyle w:val="Normal"/>
        <w:jc w:val="both"/>
        <w:rPr>
          <w:sz w:val="28"/>
          <w:szCs w:val="28"/>
        </w:rPr>
      </w:pPr>
      <w:r>
        <w:rPr>
          <w:sz w:val="28"/>
          <w:szCs w:val="28"/>
        </w:rPr>
        <w:tab/>
        <w:t>При этом следует хорошо запомнить их внешний вид и взаимное расположение. В дальнейшем, когда потребуется, по этим ориентирам можно проверить своё местоположение и правильность движения в нужном направлении.</w:t>
      </w:r>
    </w:p>
    <w:p>
      <w:pPr>
        <w:pStyle w:val="Normal"/>
        <w:jc w:val="both"/>
        <w:rPr>
          <w:sz w:val="28"/>
          <w:szCs w:val="28"/>
        </w:rPr>
      </w:pPr>
      <w:r>
        <w:rPr>
          <w:sz w:val="28"/>
          <w:szCs w:val="28"/>
        </w:rPr>
        <w:tab/>
        <w:t xml:space="preserve">Для указания своего местоположения относительно известных ориентиров надо назвать их и сообщить, в каком направлении и на каком расстоянии от них находится точка стояния. Например: </w:t>
      </w:r>
      <w:r>
        <w:rPr>
          <w:b/>
          <w:sz w:val="28"/>
          <w:szCs w:val="28"/>
        </w:rPr>
        <w:t>"Достиг высоты "Безымянной", 600 метров севернее леса "Тёмный".</w:t>
      </w:r>
      <w:r>
        <w:rPr>
          <w:sz w:val="28"/>
          <w:szCs w:val="28"/>
        </w:rPr>
        <w:t xml:space="preserve"> </w:t>
      </w:r>
      <w:r>
        <w:rPr>
          <w:b/>
          <w:sz w:val="28"/>
          <w:szCs w:val="28"/>
        </w:rPr>
        <w:t>Вправо 800 метров - заводская труба, влево 300 метров - высота "Круглая"</w:t>
      </w:r>
      <w:r>
        <w:rPr>
          <w:sz w:val="28"/>
          <w:szCs w:val="28"/>
        </w:rPr>
        <w:t>.</w:t>
      </w:r>
    </w:p>
    <w:p>
      <w:pPr>
        <w:pStyle w:val="Normal"/>
        <w:jc w:val="both"/>
        <w:rPr>
          <w:sz w:val="28"/>
          <w:szCs w:val="28"/>
        </w:rPr>
      </w:pPr>
      <w:r>
        <w:rPr>
          <w:sz w:val="28"/>
          <w:szCs w:val="28"/>
        </w:rPr>
        <w:tab/>
        <w:t xml:space="preserve">Для того чтобы указать положение цели, надо назвать номер ближайшего к ней ориентира и указать, где относительно него находится цель. Например: </w:t>
      </w:r>
      <w:r>
        <w:rPr>
          <w:b/>
          <w:sz w:val="28"/>
          <w:szCs w:val="28"/>
        </w:rPr>
        <w:t>"Ориентир 2, вправо 20, ближе 100 - пулемет в кустах"</w:t>
      </w:r>
      <w:r>
        <w:rPr>
          <w:sz w:val="28"/>
          <w:szCs w:val="28"/>
        </w:rPr>
        <w:t>.</w:t>
      </w:r>
    </w:p>
    <w:p>
      <w:pPr>
        <w:pStyle w:val="Normal"/>
        <w:jc w:val="both"/>
        <w:rPr>
          <w:sz w:val="28"/>
          <w:szCs w:val="28"/>
        </w:rPr>
      </w:pPr>
      <w:r>
        <w:rPr>
          <w:sz w:val="28"/>
          <w:szCs w:val="28"/>
        </w:rPr>
        <w:tab/>
        <w:t>По ориентирам также ставятся задачи наблюдателям, указываются секторы обстрела.</w:t>
        <w:tab/>
      </w:r>
    </w:p>
    <w:p>
      <w:pPr>
        <w:pStyle w:val="Normal"/>
        <w:jc w:val="both"/>
        <w:rPr>
          <w:sz w:val="28"/>
          <w:szCs w:val="28"/>
        </w:rPr>
      </w:pPr>
      <w:r>
        <w:rPr>
          <w:sz w:val="28"/>
          <w:szCs w:val="28"/>
        </w:rPr>
        <w:tab/>
        <w:t xml:space="preserve">       </w:t>
      </w:r>
      <w:r>
        <w:rPr>
          <w:sz w:val="28"/>
          <w:szCs w:val="28"/>
        </w:rPr>
        <w:drawing>
          <wp:inline distT="0" distB="0" distL="0" distR="0">
            <wp:extent cx="5840730" cy="6783070"/>
            <wp:effectExtent l="0" t="0" r="0" b="0"/>
            <wp:docPr id="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0"/>
                    <pic:cNvPicPr>
                      <a:picLocks noChangeAspect="1" noChangeArrowheads="1"/>
                    </pic:cNvPicPr>
                  </pic:nvPicPr>
                  <pic:blipFill>
                    <a:blip r:embed="rId10"/>
                    <a:srcRect l="1102" t="214" r="1890" b="-7"/>
                    <a:stretch>
                      <a:fillRect/>
                    </a:stretch>
                  </pic:blipFill>
                  <pic:spPr bwMode="auto">
                    <a:xfrm>
                      <a:off x="0" y="0"/>
                      <a:ext cx="5840730" cy="6783070"/>
                    </a:xfrm>
                    <a:prstGeom prst="rect">
                      <a:avLst/>
                    </a:prstGeom>
                    <a:noFill/>
                  </pic:spPr>
                </pic:pic>
              </a:graphicData>
            </a:graphic>
          </wp:inline>
        </w:drawing>
      </w:r>
      <w:r>
        <w:rPr>
          <w:sz w:val="28"/>
          <w:szCs w:val="28"/>
        </w:rPr>
        <w:t xml:space="preserve"> </w:t>
      </w:r>
    </w:p>
    <w:p>
      <w:pPr>
        <w:pStyle w:val="Normal"/>
        <w:jc w:val="both"/>
        <w:rPr>
          <w:sz w:val="28"/>
          <w:szCs w:val="28"/>
        </w:rPr>
      </w:pPr>
      <w:r>
        <w:rPr>
          <w:sz w:val="28"/>
          <w:szCs w:val="28"/>
        </w:rPr>
      </w:r>
    </w:p>
    <w:p>
      <w:pPr>
        <w:pStyle w:val="Normal"/>
        <w:jc w:val="both"/>
        <w:rPr>
          <w:sz w:val="28"/>
          <w:szCs w:val="28"/>
        </w:rPr>
      </w:pPr>
      <w:r>
        <w:rPr>
          <w:sz w:val="28"/>
          <w:szCs w:val="28"/>
        </w:rPr>
        <w:tab/>
      </w:r>
      <w:r>
        <w:rPr>
          <w:b/>
          <w:sz w:val="28"/>
          <w:szCs w:val="28"/>
        </w:rPr>
        <w:t>По ориентирам командир подразделения ставит задачи подчинённым</w:t>
      </w:r>
      <w:r>
        <w:rPr>
          <w:sz w:val="28"/>
          <w:szCs w:val="28"/>
        </w:rPr>
        <w:t xml:space="preserve">. Например: </w:t>
      </w:r>
      <w:r>
        <w:rPr>
          <w:b/>
          <w:sz w:val="28"/>
          <w:szCs w:val="28"/>
        </w:rPr>
        <w:t>"Наблюдать в секторе: справа ориентир три - угол  рощи, слева ориентир четыре - курган"</w:t>
      </w:r>
      <w:r>
        <w:rPr>
          <w:sz w:val="28"/>
          <w:szCs w:val="28"/>
        </w:rPr>
        <w:t xml:space="preserve"> или </w:t>
      </w:r>
      <w:r>
        <w:rPr>
          <w:b/>
          <w:sz w:val="28"/>
          <w:szCs w:val="28"/>
        </w:rPr>
        <w:t>"Сектор огня: справа ориентир пять - угол обрыва, слева ориентир шесть - труба"</w:t>
      </w:r>
      <w:r>
        <w:rPr>
          <w:sz w:val="28"/>
          <w:szCs w:val="28"/>
        </w:rPr>
        <w:t>.</w:t>
      </w:r>
    </w:p>
    <w:p>
      <w:pPr>
        <w:pStyle w:val="Normal"/>
        <w:jc w:val="both"/>
        <w:rPr>
          <w:sz w:val="28"/>
          <w:szCs w:val="28"/>
        </w:rPr>
      </w:pPr>
      <w:r>
        <w:rPr>
          <w:sz w:val="28"/>
          <w:szCs w:val="28"/>
        </w:rPr>
        <w:tab/>
      </w:r>
      <w:r>
        <w:rPr>
          <w:b/>
          <w:sz w:val="28"/>
          <w:szCs w:val="28"/>
        </w:rPr>
        <w:t xml:space="preserve">Целеуказание на местности </w:t>
      </w:r>
      <w:r>
        <w:rPr>
          <w:sz w:val="28"/>
          <w:szCs w:val="28"/>
        </w:rPr>
        <w:t>осуществляется от ориентира или по азимуту и дальности до цели, а также наведением оружия в цель.</w:t>
      </w:r>
    </w:p>
    <w:p>
      <w:pPr>
        <w:pStyle w:val="Normal"/>
        <w:jc w:val="both"/>
        <w:rPr>
          <w:sz w:val="28"/>
          <w:szCs w:val="28"/>
        </w:rPr>
      </w:pPr>
      <w:r>
        <w:rPr>
          <w:sz w:val="28"/>
          <w:szCs w:val="28"/>
        </w:rPr>
        <w:tab/>
      </w:r>
      <w:r>
        <w:rPr>
          <w:b/>
          <w:sz w:val="28"/>
          <w:szCs w:val="28"/>
        </w:rPr>
        <w:t>Целеуказание от ориентира</w:t>
      </w:r>
      <w:r>
        <w:rPr>
          <w:sz w:val="28"/>
          <w:szCs w:val="28"/>
        </w:rPr>
        <w:t xml:space="preserve"> - наиболее распространённый способ. Вначале называют ближайший к цели ориентир, затем угол между направлением на ориентир и направлением на цель в тысячных и удаление цели от ориентира в метрах. Например: </w:t>
      </w:r>
      <w:r>
        <w:rPr>
          <w:b/>
          <w:sz w:val="28"/>
          <w:szCs w:val="28"/>
        </w:rPr>
        <w:t>" Ориентир два, вправо сорок пять,</w:t>
      </w:r>
      <w:r>
        <w:rPr>
          <w:sz w:val="28"/>
          <w:szCs w:val="28"/>
        </w:rPr>
        <w:t xml:space="preserve"> </w:t>
      </w:r>
      <w:r>
        <w:rPr>
          <w:b/>
          <w:sz w:val="28"/>
          <w:szCs w:val="28"/>
        </w:rPr>
        <w:t>дальше сто, у отдельного дерева - наблюдатель"</w:t>
      </w:r>
      <w:r>
        <w:rPr>
          <w:sz w:val="28"/>
          <w:szCs w:val="28"/>
        </w:rPr>
        <w:t xml:space="preserve">. Если передающий и принимающий цель имеют приборы наблюдения, то вместо удаления цели от ориентира может указываться вертикальный угол между ориентиром и целью в тысячных. Например: </w:t>
      </w:r>
      <w:r>
        <w:rPr>
          <w:b/>
          <w:sz w:val="28"/>
          <w:szCs w:val="28"/>
        </w:rPr>
        <w:t>"Ориентир четыре, влево тридцать, ниже десять - боевая машина пехоты в окопе"</w:t>
      </w:r>
      <w:r>
        <w:rPr>
          <w:sz w:val="28"/>
          <w:szCs w:val="28"/>
        </w:rPr>
        <w:t xml:space="preserve">. В некоторых случаях, особенно при выдаче целеуказания по малозаметным целям, используются местные предметы, находящиеся вблизи цели. Например: </w:t>
      </w:r>
      <w:r>
        <w:rPr>
          <w:b/>
          <w:sz w:val="28"/>
          <w:szCs w:val="28"/>
        </w:rPr>
        <w:t>"Ориентир два, вправо тридцать - отдельное дерево, дальше двести - развалины, влево двадцать, под кустом - пулемёт"</w:t>
      </w:r>
      <w:r>
        <w:rPr>
          <w:sz w:val="28"/>
          <w:szCs w:val="28"/>
        </w:rPr>
        <w:t>.</w:t>
      </w:r>
    </w:p>
    <w:p>
      <w:pPr>
        <w:pStyle w:val="Normal"/>
        <w:jc w:val="both"/>
        <w:rPr>
          <w:sz w:val="28"/>
          <w:szCs w:val="28"/>
        </w:rPr>
      </w:pPr>
      <w:r>
        <w:rPr>
          <w:sz w:val="28"/>
          <w:szCs w:val="28"/>
        </w:rPr>
        <w:tab/>
      </w:r>
      <w:r>
        <w:rPr>
          <w:b/>
          <w:sz w:val="28"/>
          <w:szCs w:val="28"/>
        </w:rPr>
        <w:t>Целеуказание по азимуту и дальности до цели</w:t>
      </w:r>
      <w:r>
        <w:rPr>
          <w:sz w:val="28"/>
          <w:szCs w:val="28"/>
        </w:rPr>
        <w:t xml:space="preserve">: азимут направления на появившуюся цель определяют с помощью компаса в градусах, а дальность до неё с помощью бинокля (прибора наблюдения РПЛ и др.) или глазомерно. Получив эти данные, передают их. Например: </w:t>
      </w:r>
      <w:r>
        <w:rPr>
          <w:b/>
          <w:sz w:val="28"/>
          <w:szCs w:val="28"/>
        </w:rPr>
        <w:t>"Тридцать два, семьсот - танк"</w:t>
      </w:r>
      <w:r>
        <w:rPr>
          <w:sz w:val="28"/>
          <w:szCs w:val="28"/>
        </w:rPr>
        <w:t xml:space="preserve">.    </w:t>
      </w:r>
    </w:p>
    <w:p>
      <w:pPr>
        <w:pStyle w:val="Normal"/>
        <w:jc w:val="both"/>
        <w:rPr/>
      </w:pPr>
      <w:r>
        <w:rPr>
          <w:sz w:val="28"/>
          <w:szCs w:val="28"/>
        </w:rPr>
      </w:r>
    </w:p>
    <w:p>
      <w:pPr>
        <w:pStyle w:val="Normal"/>
        <w:jc w:val="both"/>
        <w:rPr>
          <w:color w:val="000000"/>
          <w:sz w:val="28"/>
          <w:szCs w:val="28"/>
        </w:rPr>
      </w:pPr>
      <w:r>
        <w:rPr>
          <w:color w:val="000000"/>
          <w:sz w:val="28"/>
          <w:szCs w:val="28"/>
        </w:rPr>
        <w:tab/>
      </w:r>
      <w:r>
        <w:rPr>
          <w:rStyle w:val="Strong"/>
          <w:color w:val="000000"/>
          <w:sz w:val="28"/>
          <w:szCs w:val="28"/>
        </w:rPr>
        <w:t>Определение азимутов на местные предметы</w:t>
      </w:r>
    </w:p>
    <w:tbl>
      <w:tblPr>
        <w:tblW w:w="9357" w:type="dxa"/>
        <w:jc w:val="start"/>
        <w:tblInd w:w="0" w:type="dxa"/>
        <w:tblLayout w:type="fixed"/>
        <w:tblCellMar>
          <w:top w:w="0" w:type="dxa"/>
          <w:start w:w="0" w:type="dxa"/>
          <w:bottom w:w="0" w:type="dxa"/>
          <w:end w:w="0" w:type="dxa"/>
        </w:tblCellMar>
      </w:tblPr>
      <w:tblGrid>
        <w:gridCol w:w="3310"/>
        <w:gridCol w:w="6047"/>
      </w:tblGrid>
      <w:tr>
        <w:trPr/>
        <w:tc>
          <w:tcPr>
            <w:tcW w:w="3310" w:type="dxa"/>
            <w:tcBorders/>
          </w:tcPr>
          <w:p>
            <w:pPr>
              <w:pStyle w:val="Normal"/>
              <w:rPr>
                <w:sz w:val="28"/>
                <w:szCs w:val="28"/>
              </w:rPr>
            </w:pPr>
            <w:r>
              <w:rPr>
                <w:sz w:val="28"/>
                <w:szCs w:val="28"/>
              </w:rPr>
              <w:br/>
              <w:br/>
            </w:r>
            <w:r>
              <w:rPr>
                <w:sz w:val="28"/>
                <w:szCs w:val="28"/>
                <w:lang w:val="ru-RU" w:eastAsia="ru-RU"/>
              </w:rPr>
              <w:drawing>
                <wp:inline distT="0" distB="0" distL="0" distR="0">
                  <wp:extent cx="1911985" cy="2350135"/>
                  <wp:effectExtent l="0" t="0" r="0" b="0"/>
                  <wp:docPr id="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2"/>
                          <pic:cNvPicPr>
                            <a:picLocks noChangeAspect="1" noChangeArrowheads="1"/>
                          </pic:cNvPicPr>
                        </pic:nvPicPr>
                        <pic:blipFill>
                          <a:blip r:embed="rId11"/>
                          <a:srcRect l="-19" t="-15" r="-19" b="-15"/>
                          <a:stretch>
                            <a:fillRect/>
                          </a:stretch>
                        </pic:blipFill>
                        <pic:spPr bwMode="auto">
                          <a:xfrm>
                            <a:off x="0" y="0"/>
                            <a:ext cx="1911985" cy="2350135"/>
                          </a:xfrm>
                          <a:prstGeom prst="rect">
                            <a:avLst/>
                          </a:prstGeom>
                          <a:noFill/>
                        </pic:spPr>
                      </pic:pic>
                    </a:graphicData>
                  </a:graphic>
                </wp:inline>
              </w:drawing>
            </w:r>
          </w:p>
          <w:p>
            <w:pPr>
              <w:pStyle w:val="Normal"/>
              <w:rPr>
                <w:sz w:val="28"/>
                <w:szCs w:val="28"/>
              </w:rPr>
            </w:pPr>
            <w:r>
              <w:rPr>
                <w:sz w:val="28"/>
                <w:szCs w:val="28"/>
              </w:rPr>
            </w:r>
          </w:p>
          <w:p>
            <w:pPr>
              <w:pStyle w:val="Normal"/>
              <w:rPr>
                <w:sz w:val="28"/>
                <w:szCs w:val="28"/>
              </w:rPr>
            </w:pPr>
            <w:r>
              <w:rPr>
                <w:sz w:val="28"/>
                <w:szCs w:val="28"/>
              </w:rPr>
              <w:t>Определение магнитного азимута по компасу.</w:t>
            </w:r>
          </w:p>
        </w:tc>
        <w:tc>
          <w:tcPr>
            <w:tcW w:w="6047" w:type="dxa"/>
            <w:tcBorders/>
          </w:tcPr>
          <w:p>
            <w:pPr>
              <w:pStyle w:val="Style23"/>
              <w:spacing w:before="100" w:after="75"/>
              <w:ind w:firstLine="658" w:end="0"/>
              <w:jc w:val="both"/>
              <w:rPr>
                <w:sz w:val="28"/>
                <w:szCs w:val="28"/>
              </w:rPr>
            </w:pPr>
            <w:r>
              <w:rPr>
                <w:sz w:val="28"/>
                <w:szCs w:val="28"/>
              </w:rPr>
              <w:t>Направление на предмет (цель) определяется и указывается величиной горизонтального угла между начальным направлением и направлением на предмет (цель) или магнитным азимутом. При этом за начальное может быть принято направление на одну из сторон горизонта или на хорошо видимый удаленный местный предмет (ориентир).</w:t>
            </w:r>
          </w:p>
          <w:p>
            <w:pPr>
              <w:pStyle w:val="Style23"/>
              <w:spacing w:before="100" w:after="75"/>
              <w:ind w:firstLine="658" w:end="0"/>
              <w:jc w:val="both"/>
              <w:rPr>
                <w:b/>
                <w:sz w:val="28"/>
                <w:szCs w:val="28"/>
              </w:rPr>
            </w:pPr>
            <w:r>
              <w:rPr>
                <w:b/>
                <w:sz w:val="28"/>
                <w:szCs w:val="28"/>
              </w:rPr>
              <w:t>Магнитный азимут - горизонтальный угол, измеренный по ходу часовой стрелки от северного направления магнитного меридиана до направления на предмет. Его значения могут быть от 0° до 360°.</w:t>
            </w:r>
          </w:p>
          <w:p>
            <w:pPr>
              <w:pStyle w:val="Style23"/>
              <w:spacing w:before="100" w:after="75"/>
              <w:ind w:firstLine="658" w:end="0"/>
              <w:jc w:val="both"/>
              <w:rPr>
                <w:sz w:val="28"/>
                <w:szCs w:val="28"/>
              </w:rPr>
            </w:pPr>
            <w:r>
              <w:rPr>
                <w:sz w:val="28"/>
                <w:szCs w:val="28"/>
              </w:rPr>
              <w:t>Магнитный азимут определяется с помощью компаса. При этом отпускают тормоз магнитной стрелки и поворачивают компас в горизонтальной плоскости до тех пор, пока северный конец стрелки не установится против нулевого деления шкалы. Затем, не меняя положения компаса, устанавливают визирное приспособление так, чтобы линия визирования через целик и мушку совпала с направлением на предмет.</w:t>
            </w:r>
          </w:p>
        </w:tc>
      </w:tr>
    </w:tbl>
    <w:p>
      <w:pPr>
        <w:pStyle w:val="Style23"/>
        <w:spacing w:before="0" w:after="0"/>
        <w:jc w:val="both"/>
        <w:rPr>
          <w:rStyle w:val="Strong"/>
          <w:color w:val="000000"/>
          <w:sz w:val="28"/>
          <w:szCs w:val="28"/>
        </w:rPr>
      </w:pPr>
      <w:r>
        <w:rPr>
          <w:color w:val="000000"/>
          <w:sz w:val="28"/>
          <w:szCs w:val="28"/>
        </w:rPr>
        <w:t>Отсчет шкалы против мушки соответствует величине определяемого магнитного азимута направления на местный предмет.</w:t>
        <w:br/>
        <w:t>На рисунке магнитный азимут на отдельное дерево равен 330°.</w:t>
        <w:br/>
      </w:r>
    </w:p>
    <w:p>
      <w:pPr>
        <w:pStyle w:val="Style23"/>
        <w:spacing w:before="0" w:after="0"/>
        <w:jc w:val="both"/>
        <w:rPr>
          <w:rStyle w:val="Strong"/>
          <w:color w:val="000000"/>
          <w:sz w:val="28"/>
          <w:szCs w:val="28"/>
        </w:rPr>
      </w:pPr>
      <w:r>
        <w:rPr>
          <w:rStyle w:val="Strong"/>
          <w:color w:val="000000"/>
          <w:sz w:val="28"/>
          <w:szCs w:val="28"/>
        </w:rPr>
        <w:tab/>
        <w:t>Ориентирование на местности по азимутам</w:t>
      </w:r>
    </w:p>
    <w:p>
      <w:pPr>
        <w:pStyle w:val="Style23"/>
        <w:spacing w:before="0" w:after="0"/>
        <w:jc w:val="both"/>
        <w:rPr>
          <w:sz w:val="28"/>
          <w:szCs w:val="28"/>
        </w:rPr>
      </w:pPr>
      <w:r>
        <w:rPr>
          <w:color w:val="000000"/>
          <w:sz w:val="28"/>
          <w:szCs w:val="28"/>
        </w:rPr>
        <w:tab/>
        <w:t xml:space="preserve">Азимут направления с точки стояния на местный предмет называется </w:t>
      </w:r>
      <w:r>
        <w:rPr>
          <w:b/>
          <w:color w:val="000000"/>
          <w:sz w:val="28"/>
          <w:szCs w:val="28"/>
        </w:rPr>
        <w:t>прямым магнитным азимутом</w:t>
      </w:r>
      <w:r>
        <w:rPr>
          <w:color w:val="000000"/>
          <w:sz w:val="28"/>
          <w:szCs w:val="28"/>
        </w:rPr>
        <w:t xml:space="preserve">. В некоторых случаях, например для отыскания обратного пути, используют </w:t>
      </w:r>
      <w:r>
        <w:rPr>
          <w:b/>
          <w:color w:val="000000"/>
          <w:sz w:val="28"/>
          <w:szCs w:val="28"/>
        </w:rPr>
        <w:t>обратный магнитный азимут</w:t>
      </w:r>
      <w:r>
        <w:rPr>
          <w:color w:val="000000"/>
          <w:sz w:val="28"/>
          <w:szCs w:val="28"/>
        </w:rPr>
        <w:t xml:space="preserve">, который отличается от прямого на </w:t>
      </w:r>
      <w:r>
        <w:rPr>
          <w:b/>
          <w:color w:val="000000"/>
          <w:sz w:val="28"/>
          <w:szCs w:val="28"/>
        </w:rPr>
        <w:t>180°</w:t>
      </w:r>
      <w:r>
        <w:rPr>
          <w:color w:val="000000"/>
          <w:sz w:val="28"/>
          <w:szCs w:val="28"/>
        </w:rPr>
        <w:t>. Чтобы определить обратный азимут, нужно к прямому азимуту прибавить 180°, если он меньше 180°, или вычесть 180°, если он больше 180°. На рис. обратный азимут равен 150°.</w:t>
        <w:br/>
        <w:tab/>
        <w:t xml:space="preserve">Для определения направления на местности по заданному магнитному азимуту необходимо установить на шкале компаса против мушки отсчет, разный значению заданного магнитного азимута. Затем, отпустив тормоз магнитной стрелки, повернуть компас в горизонтальной плоскости так, чтобы северный конец стрелки установился против нулевого деления шкалы. После этого, не меняя положения компаса, заметить на местности по линии визирования через целик и мушку какой-нибудь удаленный ориентир. Направление на ориентир и будет определяемым направлением, соответствующим заданному азимуту. </w:t>
      </w:r>
      <w:r>
        <w:rPr>
          <w:sz w:val="28"/>
          <w:szCs w:val="28"/>
        </w:rPr>
        <w:t xml:space="preserve">Отсчет шкалы против мушки соответствует величине определяемого магнитного азимута направления на местный предмет. </w:t>
      </w:r>
    </w:p>
    <w:p>
      <w:pPr>
        <w:pStyle w:val="Style23"/>
        <w:spacing w:before="0" w:after="0"/>
        <w:jc w:val="both"/>
        <w:rPr>
          <w:color w:val="000000"/>
          <w:sz w:val="28"/>
          <w:szCs w:val="28"/>
        </w:rPr>
      </w:pPr>
      <w:r>
        <w:rPr>
          <w:color w:val="000000"/>
          <w:sz w:val="28"/>
          <w:szCs w:val="28"/>
        </w:rPr>
        <w:tab/>
        <w:t xml:space="preserve">Совмещение визирной линии с направлением на предмет (цель) достигается многократным переводом взгляда с визирной линии на цель и обратно. Не рекомендуется поднимать компас до уровня глаз, так как в этом случае снижается точность измерения. Точность измерения азимутов с помощью компаса Андрианова составляет плюс-минус </w:t>
      </w:r>
      <w:r>
        <w:rPr>
          <w:b/>
          <w:color w:val="000000"/>
          <w:sz w:val="28"/>
          <w:szCs w:val="28"/>
        </w:rPr>
        <w:t>2-3°</w:t>
      </w:r>
      <w:r>
        <w:rPr>
          <w:color w:val="000000"/>
          <w:sz w:val="28"/>
          <w:szCs w:val="28"/>
        </w:rPr>
        <w:t>.</w:t>
      </w:r>
    </w:p>
    <w:p>
      <w:pPr>
        <w:pStyle w:val="Style23"/>
        <w:spacing w:before="0" w:after="0"/>
        <w:jc w:val="end"/>
        <w:rPr>
          <w:color w:val="000000"/>
          <w:sz w:val="28"/>
          <w:szCs w:val="28"/>
        </w:rPr>
      </w:pPr>
      <w:r>
        <w:rPr>
          <w:color w:val="000000"/>
          <w:sz w:val="28"/>
          <w:szCs w:val="28"/>
        </w:rPr>
        <w:tab/>
      </w:r>
    </w:p>
    <w:p>
      <w:pPr>
        <w:pStyle w:val="Style23"/>
        <w:spacing w:before="0" w:after="0"/>
        <w:jc w:val="end"/>
        <w:rPr>
          <w:b/>
          <w:sz w:val="28"/>
          <w:szCs w:val="28"/>
        </w:rPr>
      </w:pPr>
      <w:r>
        <w:rPr>
          <w:b/>
          <w:color w:val="000000"/>
          <w:sz w:val="28"/>
          <w:szCs w:val="28"/>
        </w:rPr>
        <w:t xml:space="preserve">Вопрос № 3. </w:t>
      </w:r>
      <w:r>
        <w:rPr>
          <w:b/>
          <w:sz w:val="28"/>
          <w:szCs w:val="28"/>
        </w:rPr>
        <w:t>Выдерживание направления движения по компасу, промежуточным и вспомогательным ориентирам, небесным светилам.</w:t>
      </w:r>
    </w:p>
    <w:p>
      <w:pPr>
        <w:pStyle w:val="Normal"/>
        <w:jc w:val="both"/>
        <w:rPr>
          <w:rStyle w:val="Strong"/>
          <w:color w:val="000000"/>
          <w:sz w:val="28"/>
          <w:szCs w:val="28"/>
        </w:rPr>
      </w:pPr>
      <w:r>
        <w:rPr>
          <w:b/>
          <w:i/>
          <w:color w:val="000000"/>
          <w:sz w:val="28"/>
          <w:szCs w:val="28"/>
        </w:rPr>
        <w:tab/>
      </w:r>
      <w:r>
        <w:rPr>
          <w:rStyle w:val="Strong"/>
          <w:color w:val="000000"/>
          <w:sz w:val="28"/>
          <w:szCs w:val="28"/>
        </w:rPr>
        <w:t>Движение по азимутам.</w:t>
      </w:r>
    </w:p>
    <w:p>
      <w:pPr>
        <w:pStyle w:val="Normal"/>
        <w:jc w:val="both"/>
        <w:rPr>
          <w:rStyle w:val="Strong"/>
          <w:color w:val="000000"/>
          <w:sz w:val="28"/>
          <w:szCs w:val="28"/>
        </w:rPr>
      </w:pPr>
      <w:r>
        <w:rPr/>
      </w:r>
    </w:p>
    <w:p>
      <w:pPr>
        <w:pStyle w:val="Style23"/>
        <w:spacing w:before="0" w:after="0"/>
        <w:jc w:val="both"/>
        <w:rPr>
          <w:color w:val="000000"/>
          <w:sz w:val="28"/>
          <w:szCs w:val="28"/>
        </w:rPr>
      </w:pPr>
      <w:r>
        <w:rPr>
          <w:rStyle w:val="Strong"/>
          <w:color w:val="000000"/>
          <w:sz w:val="28"/>
          <w:szCs w:val="28"/>
        </w:rPr>
        <w:tab/>
        <w:t>Сущность движения по азимутам</w:t>
      </w:r>
      <w:r>
        <w:rPr>
          <w:rStyle w:val="apple-converted-space"/>
          <w:color w:val="000000"/>
          <w:szCs w:val="28"/>
        </w:rPr>
        <w:t> </w:t>
      </w:r>
      <w:r>
        <w:rPr>
          <w:b/>
          <w:color w:val="000000"/>
          <w:sz w:val="28"/>
          <w:szCs w:val="28"/>
        </w:rPr>
        <w:t>заключается в выдерживании на местности направлений, заданных магнитными азимутами</w:t>
      </w:r>
      <w:r>
        <w:rPr>
          <w:color w:val="000000"/>
          <w:sz w:val="28"/>
          <w:szCs w:val="28"/>
        </w:rPr>
        <w:t xml:space="preserve"> (дирекционными углами), и расстояний, определенных по карте.</w:t>
      </w:r>
    </w:p>
    <w:p>
      <w:pPr>
        <w:pStyle w:val="Style23"/>
        <w:spacing w:before="0" w:after="0"/>
        <w:jc w:val="both"/>
        <w:rPr>
          <w:b/>
          <w:sz w:val="28"/>
          <w:szCs w:val="28"/>
        </w:rPr>
      </w:pPr>
      <w:r>
        <w:rPr>
          <w:b/>
          <w:sz w:val="28"/>
          <w:szCs w:val="28"/>
        </w:rPr>
        <w:tab/>
        <w:t>Подготовка данных для движения по азимуту</w:t>
      </w:r>
    </w:p>
    <w:p>
      <w:pPr>
        <w:pStyle w:val="Style23"/>
        <w:spacing w:before="0" w:after="0"/>
        <w:jc w:val="both"/>
        <w:rPr>
          <w:sz w:val="28"/>
          <w:szCs w:val="28"/>
        </w:rPr>
      </w:pPr>
      <w:r>
        <w:rPr>
          <w:sz w:val="28"/>
          <w:szCs w:val="28"/>
        </w:rPr>
        <w:tab/>
        <w:t>Сущность движения по азимутам заключается в выдерживании на местности направлений, заданных магнитными азимутами (дирекционными углами), и расстояний, определенных по карте.</w:t>
      </w:r>
    </w:p>
    <w:p>
      <w:pPr>
        <w:pStyle w:val="Style23"/>
        <w:spacing w:before="0" w:after="0"/>
        <w:jc w:val="both"/>
        <w:rPr>
          <w:rStyle w:val="Strong"/>
          <w:sz w:val="28"/>
          <w:szCs w:val="28"/>
        </w:rPr>
      </w:pPr>
      <w:r>
        <w:rPr>
          <w:sz w:val="28"/>
          <w:szCs w:val="28"/>
        </w:rPr>
        <w:tab/>
        <w:t>Направления движения выдерживают с помощью магнитного компаса, а расстояния измеряют шагами или по спидометру машины.</w:t>
        <w:br/>
        <w:t>Это основной способ движения на местности, бедной ориентирами, особенно ночью и при ограниченной видимости.</w:t>
      </w:r>
    </w:p>
    <w:p>
      <w:pPr>
        <w:pStyle w:val="Style23"/>
        <w:spacing w:before="0" w:after="0"/>
        <w:jc w:val="both"/>
        <w:rPr>
          <w:rStyle w:val="Strong"/>
          <w:sz w:val="28"/>
          <w:szCs w:val="28"/>
        </w:rPr>
      </w:pPr>
      <w:r>
        <w:rPr>
          <w:rStyle w:val="Strong"/>
          <w:sz w:val="28"/>
          <w:szCs w:val="28"/>
        </w:rPr>
        <w:tab/>
      </w:r>
    </w:p>
    <w:p>
      <w:pPr>
        <w:pStyle w:val="Style23"/>
        <w:spacing w:before="0" w:after="0"/>
        <w:ind w:firstLine="720" w:end="0"/>
        <w:jc w:val="both"/>
        <w:rPr>
          <w:rStyle w:val="Strong"/>
          <w:sz w:val="28"/>
          <w:szCs w:val="28"/>
        </w:rPr>
      </w:pPr>
      <w:r>
        <w:rPr>
          <w:rStyle w:val="Strong"/>
          <w:sz w:val="28"/>
          <w:szCs w:val="28"/>
        </w:rPr>
        <w:t>Для движения по заданному азимуту надо:</w:t>
      </w:r>
    </w:p>
    <w:p>
      <w:pPr>
        <w:pStyle w:val="Style23"/>
        <w:spacing w:before="0" w:after="0"/>
        <w:jc w:val="both"/>
        <w:rPr>
          <w:color w:val="000000"/>
          <w:sz w:val="28"/>
          <w:szCs w:val="28"/>
        </w:rPr>
      </w:pPr>
      <w:r>
        <w:rPr>
          <w:color w:val="000000"/>
          <w:sz w:val="28"/>
          <w:szCs w:val="28"/>
        </w:rPr>
        <w:tab/>
        <w:t>изучить на карте местность между исходным и конечным пунктами движения;</w:t>
      </w:r>
    </w:p>
    <w:p>
      <w:pPr>
        <w:pStyle w:val="Normal"/>
        <w:spacing w:lineRule="atLeast" w:line="315"/>
        <w:jc w:val="both"/>
        <w:textAlignment w:val="top"/>
        <w:rPr>
          <w:color w:val="000000"/>
          <w:sz w:val="28"/>
          <w:szCs w:val="28"/>
        </w:rPr>
      </w:pPr>
      <w:r>
        <w:rPr>
          <w:color w:val="000000"/>
          <w:sz w:val="28"/>
          <w:szCs w:val="28"/>
        </w:rPr>
        <w:tab/>
        <w:t>наметить маршрут движения, легко распознаваемый по местным предметам;</w:t>
      </w:r>
    </w:p>
    <w:p>
      <w:pPr>
        <w:pStyle w:val="Normal"/>
        <w:spacing w:lineRule="atLeast" w:line="315"/>
        <w:jc w:val="both"/>
        <w:textAlignment w:val="top"/>
        <w:rPr>
          <w:color w:val="000000"/>
          <w:sz w:val="28"/>
          <w:szCs w:val="28"/>
        </w:rPr>
      </w:pPr>
      <w:r>
        <w:rPr>
          <w:color w:val="000000"/>
          <w:sz w:val="28"/>
          <w:szCs w:val="28"/>
        </w:rPr>
        <w:tab/>
        <w:t>начертить избранный маршрут на карте и определить азимуты всех звеньев маршрута;</w:t>
      </w:r>
    </w:p>
    <w:p>
      <w:pPr>
        <w:pStyle w:val="Normal"/>
        <w:spacing w:lineRule="atLeast" w:line="315"/>
        <w:jc w:val="both"/>
        <w:textAlignment w:val="top"/>
        <w:rPr>
          <w:color w:val="000000"/>
          <w:sz w:val="28"/>
          <w:szCs w:val="28"/>
        </w:rPr>
      </w:pPr>
      <w:r>
        <w:rPr>
          <w:color w:val="000000"/>
          <w:sz w:val="28"/>
          <w:szCs w:val="28"/>
        </w:rPr>
        <w:tab/>
        <w:t>определить на карте длину каждого звена маршрута;</w:t>
      </w:r>
    </w:p>
    <w:p>
      <w:pPr>
        <w:pStyle w:val="Normal"/>
        <w:spacing w:lineRule="atLeast" w:line="315"/>
        <w:jc w:val="both"/>
        <w:textAlignment w:val="top"/>
        <w:rPr>
          <w:color w:val="000000"/>
          <w:sz w:val="28"/>
          <w:szCs w:val="28"/>
        </w:rPr>
      </w:pPr>
      <w:r>
        <w:rPr>
          <w:color w:val="000000"/>
          <w:sz w:val="28"/>
          <w:szCs w:val="28"/>
        </w:rPr>
        <w:tab/>
        <w:t>все данные для движения записать в полевую книжку в виде таблицы или схемы.</w:t>
      </w:r>
    </w:p>
    <w:p>
      <w:pPr>
        <w:pStyle w:val="Style23"/>
        <w:spacing w:before="0" w:after="0"/>
        <w:jc w:val="both"/>
        <w:rPr>
          <w:sz w:val="28"/>
          <w:szCs w:val="28"/>
        </w:rPr>
      </w:pPr>
      <w:r>
        <w:rPr>
          <w:sz w:val="28"/>
          <w:szCs w:val="28"/>
        </w:rPr>
        <w:tab/>
        <w:t>При организации движения подразделения по азимутам назначается направляющий, который определяет по компасу и выдерживает направления движения. Кроме того, назначаются два человека, которые ведут счет парам шагов. Если расстояния на схеме (в таблице) указаны в метрах, их переводят в пары шагов с учетом величины шага.</w:t>
      </w:r>
    </w:p>
    <w:tbl>
      <w:tblPr>
        <w:tblW w:w="9576" w:type="dxa"/>
        <w:jc w:val="start"/>
        <w:tblInd w:w="0" w:type="dxa"/>
        <w:tblLayout w:type="fixed"/>
        <w:tblCellMar>
          <w:top w:w="0" w:type="dxa"/>
          <w:start w:w="0" w:type="dxa"/>
          <w:bottom w:w="0" w:type="dxa"/>
          <w:end w:w="0" w:type="dxa"/>
        </w:tblCellMar>
      </w:tblPr>
      <w:tblGrid>
        <w:gridCol w:w="3384"/>
        <w:gridCol w:w="6192"/>
      </w:tblGrid>
      <w:tr>
        <w:trPr/>
        <w:tc>
          <w:tcPr>
            <w:tcW w:w="3384" w:type="dxa"/>
            <w:tcBorders/>
          </w:tcPr>
          <w:p>
            <w:pPr>
              <w:pStyle w:val="Normal"/>
              <w:ind w:end="426"/>
              <w:jc w:val="center"/>
              <w:rPr>
                <w:sz w:val="28"/>
                <w:szCs w:val="28"/>
              </w:rPr>
            </w:pPr>
            <w:r>
              <w:rPr>
                <w:b/>
                <w:i/>
                <w:sz w:val="28"/>
                <w:szCs w:val="28"/>
              </w:rPr>
              <w:t xml:space="preserve">          </w:t>
            </w:r>
            <w:r>
              <w:rPr>
                <w:sz w:val="28"/>
                <w:szCs w:val="28"/>
              </w:rPr>
              <w:br/>
              <w:br/>
            </w:r>
            <w:r>
              <w:rPr>
                <w:sz w:val="28"/>
                <w:szCs w:val="28"/>
                <w:lang w:val="ru-RU" w:eastAsia="ru-RU"/>
              </w:rPr>
              <w:drawing>
                <wp:inline distT="0" distB="0" distL="0" distR="0">
                  <wp:extent cx="1877695" cy="2978150"/>
                  <wp:effectExtent l="0" t="0" r="0" b="0"/>
                  <wp:docPr id="11"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8"/>
                          <pic:cNvPicPr>
                            <a:picLocks noChangeAspect="1" noChangeArrowheads="1"/>
                          </pic:cNvPicPr>
                        </pic:nvPicPr>
                        <pic:blipFill>
                          <a:blip r:embed="rId12"/>
                          <a:srcRect l="-18" t="-12" r="-18" b="-12"/>
                          <a:stretch>
                            <a:fillRect/>
                          </a:stretch>
                        </pic:blipFill>
                        <pic:spPr bwMode="auto">
                          <a:xfrm>
                            <a:off x="0" y="0"/>
                            <a:ext cx="1877695" cy="2978150"/>
                          </a:xfrm>
                          <a:prstGeom prst="rect">
                            <a:avLst/>
                          </a:prstGeom>
                          <a:noFill/>
                        </pic:spPr>
                      </pic:pic>
                    </a:graphicData>
                  </a:graphic>
                </wp:inline>
              </w:drawing>
            </w:r>
            <w:r>
              <w:rPr>
                <w:sz w:val="28"/>
                <w:szCs w:val="28"/>
              </w:rPr>
              <w:br/>
              <w:br/>
              <w:t>Схема</w:t>
              <w:br/>
              <w:t>для движения по азимутам.</w:t>
            </w:r>
          </w:p>
        </w:tc>
        <w:tc>
          <w:tcPr>
            <w:tcW w:w="6192" w:type="dxa"/>
            <w:tcBorders/>
          </w:tcPr>
          <w:p>
            <w:pPr>
              <w:pStyle w:val="Style23"/>
              <w:spacing w:before="100" w:after="75"/>
              <w:jc w:val="both"/>
              <w:rPr>
                <w:sz w:val="28"/>
                <w:szCs w:val="28"/>
              </w:rPr>
            </w:pPr>
            <w:r>
              <w:rPr>
                <w:b/>
                <w:sz w:val="28"/>
                <w:szCs w:val="28"/>
              </w:rPr>
              <w:t>На точке № 1 (сарай)</w:t>
            </w:r>
            <w:r>
              <w:rPr>
                <w:sz w:val="28"/>
                <w:szCs w:val="28"/>
              </w:rPr>
              <w:t xml:space="preserve"> указатель мушки компаса устанавливают на отсчет </w:t>
            </w:r>
            <w:r>
              <w:rPr>
                <w:b/>
                <w:sz w:val="28"/>
                <w:szCs w:val="28"/>
              </w:rPr>
              <w:t>20</w:t>
            </w:r>
            <w:r>
              <w:rPr>
                <w:sz w:val="28"/>
                <w:szCs w:val="28"/>
              </w:rPr>
              <w:t xml:space="preserve">° и отпускают тормоз магнитной стрелки. Затем компас поворачивают в горизонтальной плоскости до тех пор, пока северный конец стрелки не установится против нулевого деления шкалы. Визирная линия через целик и мушку при таком положении компаса и будет определять направление на точку № 2 (курган). Чтобы выдержать в пути это направление, на линии визирования замечают какой-нибудь удаленный промежуточный ориентир, который используется для выдерживания направления движения. Перед началом движения стрелку компаса ставят на тормоз. Движение совершают строго прямолинейно в направлении промежуточного ориентира, при этом ведут счет пар шагов. У промежуточного ориентира вновь определяют по компасу направление, магнитный азимут которого равен </w:t>
            </w:r>
            <w:r>
              <w:rPr>
                <w:b/>
                <w:sz w:val="28"/>
                <w:szCs w:val="28"/>
              </w:rPr>
              <w:t>20</w:t>
            </w:r>
            <w:r>
              <w:rPr>
                <w:sz w:val="28"/>
                <w:szCs w:val="28"/>
              </w:rPr>
              <w:t xml:space="preserve">°, замечают какой-нибудь удаленный промежуточный ориентир и движутся к нему. Таким образом совершают движение, пока не будет пройдено </w:t>
            </w:r>
            <w:r>
              <w:rPr>
                <w:b/>
                <w:sz w:val="28"/>
                <w:szCs w:val="28"/>
              </w:rPr>
              <w:t>1230 м</w:t>
            </w:r>
            <w:r>
              <w:rPr>
                <w:sz w:val="28"/>
                <w:szCs w:val="28"/>
              </w:rPr>
              <w:t>. Если курган будет виден еще до подхода к нему, последнюю часть участка проходят без промежуточных ориентиров.</w:t>
            </w:r>
          </w:p>
          <w:p>
            <w:pPr>
              <w:pStyle w:val="Style23"/>
              <w:spacing w:before="100" w:after="75"/>
              <w:jc w:val="both"/>
              <w:rPr>
                <w:sz w:val="28"/>
                <w:szCs w:val="28"/>
              </w:rPr>
            </w:pPr>
            <w:r>
              <w:rPr>
                <w:sz w:val="28"/>
                <w:szCs w:val="28"/>
              </w:rPr>
            </w:r>
          </w:p>
          <w:p>
            <w:pPr>
              <w:pStyle w:val="Style23"/>
              <w:spacing w:before="100" w:after="75"/>
              <w:jc w:val="both"/>
              <w:rPr>
                <w:sz w:val="28"/>
                <w:szCs w:val="28"/>
              </w:rPr>
            </w:pPr>
            <w:r>
              <w:rPr>
                <w:sz w:val="28"/>
                <w:szCs w:val="28"/>
              </w:rPr>
            </w:r>
          </w:p>
        </w:tc>
      </w:tr>
    </w:tbl>
    <w:p>
      <w:pPr>
        <w:pStyle w:val="Style23"/>
        <w:spacing w:before="100" w:after="75"/>
        <w:jc w:val="center"/>
        <w:rPr>
          <w:sz w:val="28"/>
          <w:szCs w:val="28"/>
        </w:rPr>
      </w:pPr>
      <w:r>
        <w:rPr>
          <w:rStyle w:val="Strong"/>
          <w:sz w:val="28"/>
          <w:szCs w:val="28"/>
        </w:rPr>
        <w:t>Таблица исходных данных для движения по азимутам</w:t>
      </w:r>
    </w:p>
    <w:tbl>
      <w:tblPr>
        <w:tblW w:w="9720" w:type="dxa"/>
        <w:jc w:val="start"/>
        <w:tblInd w:w="-15" w:type="dxa"/>
        <w:tblLayout w:type="fixed"/>
        <w:tblCellMar>
          <w:top w:w="0" w:type="dxa"/>
          <w:start w:w="0" w:type="dxa"/>
          <w:bottom w:w="0" w:type="dxa"/>
          <w:end w:w="0" w:type="dxa"/>
        </w:tblCellMar>
      </w:tblPr>
      <w:tblGrid>
        <w:gridCol w:w="921"/>
        <w:gridCol w:w="2509"/>
        <w:gridCol w:w="2029"/>
        <w:gridCol w:w="1444"/>
        <w:gridCol w:w="1373"/>
        <w:gridCol w:w="1444"/>
      </w:tblGrid>
      <w:tr>
        <w:trPr/>
        <w:tc>
          <w:tcPr>
            <w:tcW w:w="921"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w:t>
            </w:r>
            <w:r>
              <w:rPr>
                <w:sz w:val="28"/>
                <w:szCs w:val="28"/>
              </w:rPr>
              <w:br/>
              <w:t>точки</w:t>
            </w:r>
          </w:p>
        </w:tc>
        <w:tc>
          <w:tcPr>
            <w:tcW w:w="2509"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Участок пути</w:t>
            </w:r>
          </w:p>
        </w:tc>
        <w:tc>
          <w:tcPr>
            <w:tcW w:w="2029"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Магнитный азимут, градусов</w:t>
            </w:r>
          </w:p>
        </w:tc>
        <w:tc>
          <w:tcPr>
            <w:tcW w:w="1444"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Расстояние, м</w:t>
            </w:r>
          </w:p>
        </w:tc>
        <w:tc>
          <w:tcPr>
            <w:tcW w:w="1373"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Время, мин</w:t>
            </w:r>
          </w:p>
        </w:tc>
        <w:tc>
          <w:tcPr>
            <w:tcW w:w="1444"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Расстояние, пары шагов</w:t>
            </w:r>
          </w:p>
        </w:tc>
      </w:tr>
      <w:tr>
        <w:trPr/>
        <w:tc>
          <w:tcPr>
            <w:tcW w:w="921"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1</w:t>
            </w:r>
          </w:p>
        </w:tc>
        <w:tc>
          <w:tcPr>
            <w:tcW w:w="2509"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Сарай - курган</w:t>
            </w:r>
          </w:p>
        </w:tc>
        <w:tc>
          <w:tcPr>
            <w:tcW w:w="2029"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20</w:t>
            </w:r>
          </w:p>
        </w:tc>
        <w:tc>
          <w:tcPr>
            <w:tcW w:w="1444"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1230</w:t>
            </w:r>
          </w:p>
        </w:tc>
        <w:tc>
          <w:tcPr>
            <w:tcW w:w="1373"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15</w:t>
            </w:r>
          </w:p>
        </w:tc>
        <w:tc>
          <w:tcPr>
            <w:tcW w:w="1444"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820</w:t>
            </w:r>
          </w:p>
        </w:tc>
      </w:tr>
      <w:tr>
        <w:trPr/>
        <w:tc>
          <w:tcPr>
            <w:tcW w:w="921"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2</w:t>
            </w:r>
          </w:p>
        </w:tc>
        <w:tc>
          <w:tcPr>
            <w:tcW w:w="2509"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Курган – дом лесника</w:t>
            </w:r>
          </w:p>
        </w:tc>
        <w:tc>
          <w:tcPr>
            <w:tcW w:w="2029"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330</w:t>
            </w:r>
          </w:p>
        </w:tc>
        <w:tc>
          <w:tcPr>
            <w:tcW w:w="1444"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1250</w:t>
            </w:r>
          </w:p>
        </w:tc>
        <w:tc>
          <w:tcPr>
            <w:tcW w:w="1373"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15</w:t>
            </w:r>
          </w:p>
        </w:tc>
        <w:tc>
          <w:tcPr>
            <w:tcW w:w="1444"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835</w:t>
            </w:r>
          </w:p>
        </w:tc>
      </w:tr>
      <w:tr>
        <w:trPr/>
        <w:tc>
          <w:tcPr>
            <w:tcW w:w="921"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3</w:t>
            </w:r>
          </w:p>
        </w:tc>
        <w:tc>
          <w:tcPr>
            <w:tcW w:w="2509"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Дом лесника – перекресток дорог</w:t>
            </w:r>
          </w:p>
        </w:tc>
        <w:tc>
          <w:tcPr>
            <w:tcW w:w="2029"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25</w:t>
            </w:r>
          </w:p>
        </w:tc>
        <w:tc>
          <w:tcPr>
            <w:tcW w:w="1444"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350</w:t>
            </w:r>
          </w:p>
        </w:tc>
        <w:tc>
          <w:tcPr>
            <w:tcW w:w="1373"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5</w:t>
            </w:r>
          </w:p>
        </w:tc>
        <w:tc>
          <w:tcPr>
            <w:tcW w:w="1444"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235</w:t>
            </w:r>
          </w:p>
        </w:tc>
      </w:tr>
      <w:tr>
        <w:trPr/>
        <w:tc>
          <w:tcPr>
            <w:tcW w:w="921"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4</w:t>
            </w:r>
          </w:p>
        </w:tc>
        <w:tc>
          <w:tcPr>
            <w:tcW w:w="2509"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Перекресток дорог - мост</w:t>
            </w:r>
          </w:p>
        </w:tc>
        <w:tc>
          <w:tcPr>
            <w:tcW w:w="2029"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335</w:t>
            </w:r>
          </w:p>
        </w:tc>
        <w:tc>
          <w:tcPr>
            <w:tcW w:w="1444"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850</w:t>
            </w:r>
          </w:p>
        </w:tc>
        <w:tc>
          <w:tcPr>
            <w:tcW w:w="1373"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10</w:t>
            </w:r>
          </w:p>
        </w:tc>
        <w:tc>
          <w:tcPr>
            <w:tcW w:w="1444" w:type="dxa"/>
            <w:tcBorders>
              <w:top w:val="thickThinLargeGap" w:sz="6" w:space="0" w:color="C0C0C0"/>
              <w:start w:val="thickThinLargeGap" w:sz="6" w:space="0" w:color="C0C0C0"/>
              <w:bottom w:val="thickThinLargeGap" w:sz="6" w:space="0" w:color="C0C0C0"/>
              <w:end w:val="thickThinLargeGap" w:sz="6" w:space="0" w:color="C0C0C0"/>
            </w:tcBorders>
          </w:tcPr>
          <w:p>
            <w:pPr>
              <w:pStyle w:val="Style23"/>
              <w:spacing w:before="100" w:after="75"/>
              <w:jc w:val="center"/>
              <w:rPr>
                <w:sz w:val="28"/>
                <w:szCs w:val="28"/>
              </w:rPr>
            </w:pPr>
            <w:r>
              <w:rPr>
                <w:sz w:val="28"/>
                <w:szCs w:val="28"/>
              </w:rPr>
              <w:t>565</w:t>
            </w:r>
          </w:p>
        </w:tc>
      </w:tr>
    </w:tbl>
    <w:p>
      <w:pPr>
        <w:pStyle w:val="Style23"/>
        <w:spacing w:before="0" w:after="0"/>
        <w:jc w:val="both"/>
        <w:rPr>
          <w:sz w:val="28"/>
          <w:szCs w:val="28"/>
        </w:rPr>
      </w:pPr>
      <w:r>
        <w:rPr>
          <w:sz w:val="28"/>
          <w:szCs w:val="28"/>
        </w:rPr>
        <w:tab/>
      </w:r>
      <w:r>
        <w:rPr>
          <w:b/>
          <w:sz w:val="28"/>
          <w:szCs w:val="28"/>
        </w:rPr>
        <w:t>На точке № 2</w:t>
      </w:r>
      <w:r>
        <w:rPr>
          <w:sz w:val="28"/>
          <w:szCs w:val="28"/>
        </w:rPr>
        <w:t xml:space="preserve"> по компасу определяют направление, азимут которого равен </w:t>
      </w:r>
      <w:r>
        <w:rPr>
          <w:b/>
          <w:sz w:val="28"/>
          <w:szCs w:val="28"/>
        </w:rPr>
        <w:t>330°</w:t>
      </w:r>
      <w:r>
        <w:rPr>
          <w:sz w:val="28"/>
          <w:szCs w:val="28"/>
        </w:rPr>
        <w:t xml:space="preserve">, замечают промежуточный ориентир и начинают движение, ведя счет парам шагов. Если промежуточных ориентиров на местности нет, например в лесу, пустыне, степи, то направление движения выдерживают только по компасу. На точке № 3 определяют направление, азимут которого равен </w:t>
      </w:r>
      <w:r>
        <w:rPr>
          <w:b/>
          <w:sz w:val="28"/>
          <w:szCs w:val="28"/>
        </w:rPr>
        <w:t>25°</w:t>
      </w:r>
      <w:r>
        <w:rPr>
          <w:sz w:val="28"/>
          <w:szCs w:val="28"/>
        </w:rPr>
        <w:t>, и движутся в этом направлении к перекрестку дорог (точка № 4), ведя счет парам шагов.</w:t>
      </w:r>
    </w:p>
    <w:p>
      <w:pPr>
        <w:pStyle w:val="Style23"/>
        <w:spacing w:before="0" w:after="0"/>
        <w:jc w:val="both"/>
        <w:rPr>
          <w:sz w:val="28"/>
          <w:szCs w:val="28"/>
        </w:rPr>
      </w:pPr>
      <w:r>
        <w:rPr>
          <w:sz w:val="28"/>
          <w:szCs w:val="28"/>
        </w:rPr>
        <w:tab/>
        <w:t>Из приведенного примера видно, что движение по азимутам совершается путем последовательного перехода от одного ориентира к другому.</w:t>
        <w:br/>
        <w:tab/>
        <w:t xml:space="preserve">Чтобы легче выдержать направление движения, кроме промежуточных часто используют вспомогательные ориентиры. Такими ориентирами служат обычно небесные светила: Солнце, Луна и яркие звезды. При пользовании ими необходимо примерно через </w:t>
      </w:r>
      <w:r>
        <w:rPr>
          <w:b/>
          <w:sz w:val="28"/>
          <w:szCs w:val="28"/>
        </w:rPr>
        <w:t>15 мин</w:t>
      </w:r>
      <w:r>
        <w:rPr>
          <w:sz w:val="28"/>
          <w:szCs w:val="28"/>
        </w:rPr>
        <w:t xml:space="preserve"> проверять азимут направления движения, так как небесные светила (кроме Полярной звезды) перемещаются по небосводу. Если долго двигаться в их направлении без контроля, можно значительно уклониться от маршрута.</w:t>
      </w:r>
    </w:p>
    <w:p>
      <w:pPr>
        <w:pStyle w:val="Style23"/>
        <w:spacing w:before="0" w:after="0"/>
        <w:jc w:val="both"/>
        <w:rPr>
          <w:b/>
          <w:sz w:val="28"/>
          <w:szCs w:val="28"/>
        </w:rPr>
      </w:pPr>
      <w:r>
        <w:rPr>
          <w:b/>
          <w:sz w:val="28"/>
          <w:szCs w:val="28"/>
        </w:rPr>
        <w:tab/>
        <w:t>Выдерживание указанного (намеченного) направления движения и расстояния. Обход препятствий.</w:t>
      </w:r>
    </w:p>
    <w:p>
      <w:pPr>
        <w:pStyle w:val="Style23"/>
        <w:spacing w:before="0" w:after="0"/>
        <w:jc w:val="both"/>
        <w:rPr>
          <w:sz w:val="28"/>
          <w:szCs w:val="28"/>
        </w:rPr>
      </w:pPr>
      <w:r>
        <w:rPr>
          <w:rStyle w:val="Strong"/>
          <w:sz w:val="28"/>
          <w:szCs w:val="28"/>
        </w:rPr>
        <w:tab/>
      </w:r>
      <w:r>
        <w:rPr>
          <w:sz w:val="28"/>
          <w:szCs w:val="28"/>
        </w:rPr>
        <w:t>Для выдерживания направлений движения используют также линейные ориентиры или следы от движения боевых машин (лыж).</w:t>
        <w:br/>
        <w:tab/>
        <w:t xml:space="preserve">Точность выхода к точкам поворота маршрута при движении по азимутам зависит от характера местности, условий видимости, ошибок в определении направлений, по компасу и измерении расстояний. Обычно отклонение от точки поворота, к которой надо было выйти, не превышает </w:t>
      </w:r>
      <w:r>
        <w:rPr>
          <w:b/>
          <w:sz w:val="28"/>
          <w:szCs w:val="28"/>
        </w:rPr>
        <w:t>1/10</w:t>
      </w:r>
      <w:r>
        <w:rPr>
          <w:sz w:val="28"/>
          <w:szCs w:val="28"/>
        </w:rPr>
        <w:t xml:space="preserve"> пройденного расстояния, т. е. </w:t>
      </w:r>
      <w:r>
        <w:rPr>
          <w:b/>
          <w:sz w:val="28"/>
          <w:szCs w:val="28"/>
        </w:rPr>
        <w:t>100 м</w:t>
      </w:r>
      <w:r>
        <w:rPr>
          <w:sz w:val="28"/>
          <w:szCs w:val="28"/>
        </w:rPr>
        <w:t xml:space="preserve"> на каждый километр пройденного пути. Поэтому, если заданное расстояние пройдено, а намеченного ориентира не видно, его следует искать в пределах окружности, радиус которой равен </w:t>
      </w:r>
      <w:r>
        <w:rPr>
          <w:b/>
          <w:sz w:val="28"/>
          <w:szCs w:val="28"/>
        </w:rPr>
        <w:t>1/10</w:t>
      </w:r>
      <w:r>
        <w:rPr>
          <w:sz w:val="28"/>
          <w:szCs w:val="28"/>
        </w:rPr>
        <w:t xml:space="preserve"> расстояния, пройденного от предыдущей точки поворота.</w:t>
        <w:br/>
        <w:t>В некоторых случаях, например при движении по азимутам зимой на лыжах, пройденные расстояния измеряют приближенно по времени и скорости движения. Чтобы избежать потери ориентировки из-за неточного измерения расстояний, на точках поворота надо выбирать хорошо видимые издали ориентиры.</w:t>
      </w:r>
    </w:p>
    <w:tbl>
      <w:tblPr>
        <w:tblW w:w="9357" w:type="dxa"/>
        <w:jc w:val="start"/>
        <w:tblInd w:w="0" w:type="dxa"/>
        <w:tblLayout w:type="fixed"/>
        <w:tblCellMar>
          <w:top w:w="0" w:type="dxa"/>
          <w:start w:w="0" w:type="dxa"/>
          <w:bottom w:w="0" w:type="dxa"/>
          <w:end w:w="0" w:type="dxa"/>
        </w:tblCellMar>
      </w:tblPr>
      <w:tblGrid>
        <w:gridCol w:w="6847"/>
        <w:gridCol w:w="2510"/>
      </w:tblGrid>
      <w:tr>
        <w:trPr/>
        <w:tc>
          <w:tcPr>
            <w:tcW w:w="6847" w:type="dxa"/>
            <w:tcBorders/>
          </w:tcPr>
          <w:p>
            <w:pPr>
              <w:pStyle w:val="Normal"/>
              <w:jc w:val="center"/>
              <w:rPr>
                <w:sz w:val="28"/>
                <w:szCs w:val="28"/>
              </w:rPr>
            </w:pPr>
            <w:r>
              <w:rPr>
                <w:sz w:val="28"/>
                <w:szCs w:val="28"/>
              </w:rPr>
              <w:br/>
              <w:br/>
            </w:r>
            <w:r>
              <w:rPr>
                <w:sz w:val="28"/>
                <w:szCs w:val="28"/>
                <w:lang w:val="ru-RU" w:eastAsia="ru-RU"/>
              </w:rPr>
              <w:drawing>
                <wp:inline distT="0" distB="0" distL="0" distR="0">
                  <wp:extent cx="4232910" cy="2531110"/>
                  <wp:effectExtent l="0" t="0" r="0" b="0"/>
                  <wp:docPr id="1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7"/>
                          <pic:cNvPicPr>
                            <a:picLocks noChangeAspect="1" noChangeArrowheads="1"/>
                          </pic:cNvPicPr>
                        </pic:nvPicPr>
                        <pic:blipFill>
                          <a:blip r:embed="rId13"/>
                          <a:srcRect l="-9" t="-14" r="-9" b="-14"/>
                          <a:stretch>
                            <a:fillRect/>
                          </a:stretch>
                        </pic:blipFill>
                        <pic:spPr bwMode="auto">
                          <a:xfrm>
                            <a:off x="0" y="0"/>
                            <a:ext cx="4232910" cy="2531110"/>
                          </a:xfrm>
                          <a:prstGeom prst="rect">
                            <a:avLst/>
                          </a:prstGeom>
                          <a:noFill/>
                        </pic:spPr>
                      </pic:pic>
                    </a:graphicData>
                  </a:graphic>
                </wp:inline>
              </w:drawing>
            </w:r>
            <w:r>
              <w:rPr>
                <w:sz w:val="28"/>
                <w:szCs w:val="28"/>
              </w:rPr>
              <w:br/>
              <w:br/>
              <w:t>Обход препятствий.</w:t>
              <w:br/>
              <w:t xml:space="preserve">а – противоположная сторона препятствия видна; </w:t>
            </w:r>
          </w:p>
          <w:p>
            <w:pPr>
              <w:pStyle w:val="Normal"/>
              <w:jc w:val="center"/>
              <w:rPr>
                <w:sz w:val="28"/>
                <w:szCs w:val="28"/>
              </w:rPr>
            </w:pPr>
            <w:r>
              <w:rPr>
                <w:sz w:val="28"/>
                <w:szCs w:val="28"/>
              </w:rPr>
              <w:t>б – противоположная сторона препятствия не видна.</w:t>
            </w:r>
          </w:p>
        </w:tc>
        <w:tc>
          <w:tcPr>
            <w:tcW w:w="2510" w:type="dxa"/>
            <w:tcBorders/>
          </w:tcPr>
          <w:p>
            <w:pPr>
              <w:pStyle w:val="Style23"/>
              <w:snapToGrid w:val="false"/>
              <w:spacing w:before="100" w:after="75"/>
              <w:jc w:val="both"/>
              <w:rPr>
                <w:rStyle w:val="Strong"/>
                <w:sz w:val="28"/>
                <w:szCs w:val="28"/>
              </w:rPr>
            </w:pPr>
            <w:r>
              <w:rPr>
                <w:sz w:val="28"/>
                <w:szCs w:val="28"/>
              </w:rPr>
            </w:r>
          </w:p>
          <w:p>
            <w:pPr>
              <w:pStyle w:val="Style23"/>
              <w:spacing w:before="100" w:after="75"/>
              <w:jc w:val="both"/>
              <w:rPr>
                <w:rStyle w:val="Strong"/>
                <w:b w:val="false"/>
                <w:i/>
                <w:sz w:val="28"/>
                <w:szCs w:val="28"/>
                <w:u w:val="single"/>
              </w:rPr>
            </w:pPr>
            <w:r>
              <w:rPr/>
            </w:r>
          </w:p>
          <w:p>
            <w:pPr>
              <w:pStyle w:val="Style23"/>
              <w:spacing w:before="100" w:after="75"/>
              <w:jc w:val="both"/>
              <w:rPr>
                <w:rStyle w:val="Strong"/>
                <w:b w:val="false"/>
                <w:i/>
                <w:sz w:val="28"/>
                <w:szCs w:val="28"/>
                <w:u w:val="single"/>
              </w:rPr>
            </w:pPr>
            <w:r>
              <w:rPr/>
            </w:r>
          </w:p>
          <w:p>
            <w:pPr>
              <w:pStyle w:val="Style23"/>
              <w:spacing w:before="100" w:after="75"/>
              <w:jc w:val="both"/>
              <w:rPr>
                <w:rStyle w:val="Strong"/>
                <w:b w:val="false"/>
                <w:i/>
                <w:sz w:val="28"/>
                <w:szCs w:val="28"/>
                <w:u w:val="single"/>
              </w:rPr>
            </w:pPr>
            <w:r>
              <w:rPr/>
            </w:r>
          </w:p>
          <w:p>
            <w:pPr>
              <w:pStyle w:val="Style23"/>
              <w:spacing w:before="100" w:after="75"/>
              <w:jc w:val="both"/>
              <w:rPr>
                <w:sz w:val="28"/>
                <w:szCs w:val="28"/>
              </w:rPr>
            </w:pPr>
            <w:r>
              <w:rPr>
                <w:rStyle w:val="Strong"/>
                <w:i/>
                <w:sz w:val="28"/>
                <w:szCs w:val="28"/>
                <w:u w:val="single"/>
              </w:rPr>
              <w:t>Обход препятствий.</w:t>
            </w:r>
            <w:r>
              <w:rPr>
                <w:sz w:val="28"/>
                <w:szCs w:val="28"/>
              </w:rPr>
              <w:br/>
              <w:t>При движении по азимутам могут встречаться как естественные, так и искусственные препятствия (минные поля, лесные завалы и т. д.), которые легче обойти, чем преодолеть. Поэтому нужно уметь обходить препятствия, не теряя ориентировки.</w:t>
              <w:br/>
              <w:t>Обход препятствий в зависимости от условий может совершаться одним исследующим способов:</w:t>
            </w:r>
          </w:p>
        </w:tc>
      </w:tr>
    </w:tbl>
    <w:p>
      <w:pPr>
        <w:pStyle w:val="Normal"/>
        <w:tabs>
          <w:tab w:val="clear" w:pos="720"/>
          <w:tab w:val="left" w:pos="360" w:leader="none"/>
        </w:tabs>
        <w:ind w:firstLine="454" w:end="0"/>
        <w:jc w:val="both"/>
        <w:rPr>
          <w:sz w:val="28"/>
          <w:szCs w:val="28"/>
        </w:rPr>
      </w:pPr>
      <w:r>
        <w:rPr>
          <w:b/>
          <w:sz w:val="28"/>
          <w:szCs w:val="28"/>
        </w:rPr>
        <w:t>Обход препятствий.</w:t>
      </w:r>
      <w:r>
        <w:rPr>
          <w:sz w:val="28"/>
          <w:szCs w:val="28"/>
        </w:rPr>
        <w:t xml:space="preserve"> В боевой обстановке на маршруте движения нередко могут встретиться не только естественные, но и искусственные препятствия (минные поля, завалы в лесу и т. д.), которые легче обойти, чем преодолеть. Обход препятствий совершается так: на противоположной стороне препятствия точно по направлению движения замечают какой-нибудь местный предмет и глазомерно определяют расстояние; подсчитывают расстояние, пройденное до точки остановки перед препятствием, а затем, обойдя препятствие, выходят к замеченному предмету на противоположной стороне препятствия; встав у этого предмета, прибавляют к расстоянию, пройденному до точки остановки, измеренную ширину препятствий и, определив по компасу направление дальнейшего пути, продолжают движение.</w:t>
      </w:r>
    </w:p>
    <w:p>
      <w:pPr>
        <w:pStyle w:val="Style23"/>
        <w:spacing w:before="0" w:after="0"/>
        <w:jc w:val="both"/>
        <w:rPr>
          <w:sz w:val="28"/>
          <w:szCs w:val="28"/>
        </w:rPr>
      </w:pPr>
      <w:r>
        <w:rPr>
          <w:rStyle w:val="Strong"/>
          <w:sz w:val="28"/>
          <w:szCs w:val="28"/>
        </w:rPr>
        <w:tab/>
        <w:t>При наличии видимости через препятствие (рис. а):</w:t>
      </w:r>
    </w:p>
    <w:p>
      <w:pPr>
        <w:pStyle w:val="Normal"/>
        <w:spacing w:lineRule="atLeast" w:line="315"/>
        <w:jc w:val="both"/>
        <w:textAlignment w:val="top"/>
        <w:rPr>
          <w:color w:val="000000"/>
          <w:sz w:val="28"/>
          <w:szCs w:val="28"/>
        </w:rPr>
      </w:pPr>
      <w:r>
        <w:rPr>
          <w:color w:val="000000"/>
          <w:sz w:val="28"/>
          <w:szCs w:val="28"/>
        </w:rPr>
        <w:tab/>
        <w:t>заметить ориентир по направлению движения на противоположной стороне препятствия;</w:t>
      </w:r>
    </w:p>
    <w:p>
      <w:pPr>
        <w:pStyle w:val="Normal"/>
        <w:spacing w:lineRule="atLeast" w:line="315"/>
        <w:jc w:val="both"/>
        <w:textAlignment w:val="top"/>
        <w:rPr>
          <w:color w:val="000000"/>
          <w:sz w:val="28"/>
          <w:szCs w:val="28"/>
        </w:rPr>
      </w:pPr>
      <w:r>
        <w:rPr>
          <w:color w:val="000000"/>
          <w:sz w:val="28"/>
          <w:szCs w:val="28"/>
        </w:rPr>
        <w:tab/>
        <w:t>обойти препятствие и продолжить движение от замеченного ориентира, ширину препятствия определить любым способом и прибавить к пройденному расстоянию.</w:t>
      </w:r>
    </w:p>
    <w:p>
      <w:pPr>
        <w:pStyle w:val="Style23"/>
        <w:spacing w:before="0" w:after="0"/>
        <w:jc w:val="both"/>
        <w:rPr>
          <w:sz w:val="28"/>
          <w:szCs w:val="28"/>
        </w:rPr>
      </w:pPr>
      <w:r>
        <w:rPr>
          <w:rStyle w:val="Strong"/>
          <w:sz w:val="28"/>
          <w:szCs w:val="28"/>
        </w:rPr>
        <w:tab/>
        <w:t>При отсутствии видимости через препятствие (рис. б):</w:t>
      </w:r>
      <w:r>
        <w:rPr>
          <w:sz w:val="28"/>
          <w:szCs w:val="28"/>
        </w:rPr>
        <w:br/>
        <w:tab/>
        <w:t xml:space="preserve">Допустим, что движение совершалось по азимуту </w:t>
      </w:r>
      <w:r>
        <w:rPr>
          <w:b/>
          <w:sz w:val="28"/>
          <w:szCs w:val="28"/>
        </w:rPr>
        <w:t>50°</w:t>
      </w:r>
      <w:r>
        <w:rPr>
          <w:sz w:val="28"/>
          <w:szCs w:val="28"/>
        </w:rPr>
        <w:t xml:space="preserve"> и до остановки перед препятствием пройдено </w:t>
      </w:r>
      <w:r>
        <w:rPr>
          <w:b/>
          <w:sz w:val="28"/>
          <w:szCs w:val="28"/>
        </w:rPr>
        <w:t>340</w:t>
      </w:r>
      <w:r>
        <w:rPr>
          <w:sz w:val="28"/>
          <w:szCs w:val="28"/>
        </w:rPr>
        <w:t xml:space="preserve"> пар шагов. После изучения местности было решено обход совершать с левой стороны. Определить по компасу азимут направления вдоль препятствия (</w:t>
      </w:r>
      <w:r>
        <w:rPr>
          <w:b/>
          <w:sz w:val="28"/>
          <w:szCs w:val="28"/>
        </w:rPr>
        <w:t>от точки А на точку В</w:t>
      </w:r>
      <w:r>
        <w:rPr>
          <w:sz w:val="28"/>
          <w:szCs w:val="28"/>
        </w:rPr>
        <w:t xml:space="preserve">), продолжить движение по этому направлению, ведя счет парам шагов до правой границы препятствия. На рисунке азимут равен </w:t>
      </w:r>
      <w:r>
        <w:rPr>
          <w:b/>
          <w:sz w:val="28"/>
          <w:szCs w:val="28"/>
        </w:rPr>
        <w:t>320</w:t>
      </w:r>
      <w:r>
        <w:rPr>
          <w:sz w:val="28"/>
          <w:szCs w:val="28"/>
        </w:rPr>
        <w:t xml:space="preserve">°, а пройденное расстояние - </w:t>
      </w:r>
      <w:r>
        <w:rPr>
          <w:b/>
          <w:sz w:val="28"/>
          <w:szCs w:val="28"/>
        </w:rPr>
        <w:t>142</w:t>
      </w:r>
      <w:r>
        <w:rPr>
          <w:sz w:val="28"/>
          <w:szCs w:val="28"/>
        </w:rPr>
        <w:t xml:space="preserve"> </w:t>
      </w:r>
      <w:r>
        <w:rPr>
          <w:b/>
          <w:sz w:val="28"/>
          <w:szCs w:val="28"/>
        </w:rPr>
        <w:t>пары шагов</w:t>
      </w:r>
      <w:r>
        <w:rPr>
          <w:sz w:val="28"/>
          <w:szCs w:val="28"/>
        </w:rPr>
        <w:t>. Сделав остановку в точке В, определяют по компасу направление соответствующее первоначальному азимуту, по которому совершалось движение до препятствия (</w:t>
      </w:r>
      <w:r>
        <w:rPr>
          <w:b/>
          <w:sz w:val="28"/>
          <w:szCs w:val="28"/>
        </w:rPr>
        <w:t>50</w:t>
      </w:r>
      <w:r>
        <w:rPr>
          <w:sz w:val="28"/>
          <w:szCs w:val="28"/>
        </w:rPr>
        <w:t xml:space="preserve">°) и продолжают двигаться до выхода за препятствие. Счет парами шагов ведется от точки В до точки остановки за препятствием (точка С). На рисунке пройденное расстояние равно </w:t>
      </w:r>
      <w:r>
        <w:rPr>
          <w:b/>
          <w:sz w:val="28"/>
          <w:szCs w:val="28"/>
        </w:rPr>
        <w:t>238</w:t>
      </w:r>
      <w:r>
        <w:rPr>
          <w:sz w:val="28"/>
          <w:szCs w:val="28"/>
        </w:rPr>
        <w:t xml:space="preserve"> пар шагов. Из точки С движение совершается вправо по обратному азимуту направления от точки А до точки В (на рисунке обратный азимут равен </w:t>
      </w:r>
      <w:r>
        <w:rPr>
          <w:b/>
          <w:sz w:val="28"/>
          <w:szCs w:val="28"/>
        </w:rPr>
        <w:t>140</w:t>
      </w:r>
      <w:r>
        <w:rPr>
          <w:sz w:val="28"/>
          <w:szCs w:val="28"/>
        </w:rPr>
        <w:t xml:space="preserve">°) до тех пор, пока не будет пройдено расстояние, равное </w:t>
      </w:r>
      <w:r>
        <w:rPr>
          <w:b/>
          <w:sz w:val="28"/>
          <w:szCs w:val="28"/>
        </w:rPr>
        <w:t>142 пар шагов</w:t>
      </w:r>
      <w:r>
        <w:rPr>
          <w:sz w:val="28"/>
          <w:szCs w:val="28"/>
        </w:rPr>
        <w:t xml:space="preserve"> (на рисунке до точки Д). На точке Д определяют направление по первоначальному азимуту (</w:t>
      </w:r>
      <w:r>
        <w:rPr>
          <w:b/>
          <w:sz w:val="28"/>
          <w:szCs w:val="28"/>
        </w:rPr>
        <w:t>50</w:t>
      </w:r>
      <w:r>
        <w:rPr>
          <w:sz w:val="28"/>
          <w:szCs w:val="28"/>
        </w:rPr>
        <w:t xml:space="preserve">°) и прибавив к пройденному расстоянию до препятствия расстояние от точки В до точки С, продолжают движение к новому ориентиру. Необходимо запомнить, что обратный азимут отличается от прямого на </w:t>
      </w:r>
      <w:r>
        <w:rPr>
          <w:b/>
          <w:sz w:val="28"/>
          <w:szCs w:val="28"/>
        </w:rPr>
        <w:t>180 градусов</w:t>
      </w:r>
      <w:r>
        <w:rPr>
          <w:sz w:val="28"/>
          <w:szCs w:val="28"/>
        </w:rPr>
        <w:t>. Например, Ам = 330</w:t>
      </w:r>
      <w:r>
        <w:rPr>
          <w:rFonts w:eastAsia="Symbol" w:cs="Symbol" w:ascii="Symbol" w:hAnsi="Symbol"/>
          <w:sz w:val="28"/>
          <w:szCs w:val="28"/>
        </w:rPr>
        <w:sym w:font="Symbol" w:char="f0b0"/>
      </w:r>
      <w:r>
        <w:rPr>
          <w:sz w:val="28"/>
          <w:szCs w:val="28"/>
        </w:rPr>
        <w:t>, обратный азимут будет 330</w:t>
      </w:r>
      <w:r>
        <w:rPr>
          <w:rFonts w:eastAsia="Symbol" w:cs="Symbol" w:ascii="Symbol" w:hAnsi="Symbol"/>
          <w:sz w:val="28"/>
          <w:szCs w:val="28"/>
        </w:rPr>
        <w:sym w:font="Symbol" w:char="f0b0"/>
      </w:r>
      <w:r>
        <w:rPr>
          <w:sz w:val="28"/>
          <w:szCs w:val="28"/>
        </w:rPr>
        <w:t xml:space="preserve"> - 180</w:t>
      </w:r>
      <w:r>
        <w:rPr>
          <w:rFonts w:eastAsia="Symbol" w:cs="Symbol" w:ascii="Symbol" w:hAnsi="Symbol"/>
          <w:sz w:val="28"/>
          <w:szCs w:val="28"/>
        </w:rPr>
        <w:sym w:font="Symbol" w:char="f0b0"/>
      </w:r>
      <w:r>
        <w:rPr>
          <w:sz w:val="28"/>
          <w:szCs w:val="28"/>
        </w:rPr>
        <w:t xml:space="preserve"> = 150</w:t>
      </w:r>
      <w:r>
        <w:rPr>
          <w:rFonts w:eastAsia="Symbol" w:cs="Symbol" w:ascii="Symbol" w:hAnsi="Symbol"/>
          <w:sz w:val="28"/>
          <w:szCs w:val="28"/>
        </w:rPr>
        <w:sym w:font="Symbol" w:char="f0b0"/>
      </w:r>
      <w:r>
        <w:rPr>
          <w:sz w:val="28"/>
          <w:szCs w:val="28"/>
        </w:rPr>
        <w:t>. Ам = 30</w:t>
      </w:r>
      <w:r>
        <w:rPr>
          <w:rFonts w:eastAsia="Symbol" w:cs="Symbol" w:ascii="Symbol" w:hAnsi="Symbol"/>
          <w:sz w:val="28"/>
          <w:szCs w:val="28"/>
        </w:rPr>
        <w:sym w:font="Symbol" w:char="f0b0"/>
      </w:r>
      <w:r>
        <w:rPr>
          <w:sz w:val="28"/>
          <w:szCs w:val="28"/>
        </w:rPr>
        <w:t>, обратный будет 180</w:t>
      </w:r>
      <w:r>
        <w:rPr>
          <w:rFonts w:eastAsia="Symbol" w:cs="Symbol" w:ascii="Symbol" w:hAnsi="Symbol"/>
          <w:sz w:val="28"/>
          <w:szCs w:val="28"/>
        </w:rPr>
        <w:sym w:font="Symbol" w:char="f0b0"/>
      </w:r>
      <w:r>
        <w:rPr>
          <w:sz w:val="28"/>
          <w:szCs w:val="28"/>
        </w:rPr>
        <w:t xml:space="preserve"> + 30</w:t>
      </w:r>
      <w:r>
        <w:rPr>
          <w:rFonts w:eastAsia="Symbol" w:cs="Symbol" w:ascii="Symbol" w:hAnsi="Symbol"/>
          <w:sz w:val="28"/>
          <w:szCs w:val="28"/>
        </w:rPr>
        <w:sym w:font="Symbol" w:char="f0b0"/>
      </w:r>
      <w:r>
        <w:rPr>
          <w:sz w:val="28"/>
          <w:szCs w:val="28"/>
        </w:rPr>
        <w:t xml:space="preserve"> = 210</w:t>
      </w:r>
      <w:r>
        <w:rPr>
          <w:rFonts w:eastAsia="Symbol" w:cs="Symbol" w:ascii="Symbol" w:hAnsi="Symbol"/>
          <w:sz w:val="28"/>
          <w:szCs w:val="28"/>
        </w:rPr>
        <w:sym w:font="Symbol" w:char="f0b0"/>
      </w:r>
      <w:r>
        <w:rPr>
          <w:sz w:val="28"/>
          <w:szCs w:val="28"/>
        </w:rPr>
        <w:t>. Перевод длины каждого участка между ориентирами в пары шагов: если от ориентира 1 до ориентира 2 будет 1200 м, то в парах шагов это расстояние равно 1200:1,5 = 800 п.ш. (1,5 м - средняя длина 2-х пар шагов).</w:t>
        <w:br/>
        <w:tab/>
        <w:t>Если позволяет обстановка, обходить препятствия целесообразно по просекам, вдоль рек, ручьев, линий электропередачи и других линейных ориентиров, заранее определив по карте магнитные азимуты их направлений. В таком случае будет легко контролировать по компасу направления движения.</w:t>
        <w:br/>
        <w:tab/>
        <w:t>На автомобильных дорогах с твердым покрытием (автострадах, шоссе) имеется много путевых дорожных знаков. В боевой обстановке при ориентировании пользоваться этими знаками нужно весьма осторожно: противник может переставить их или заменить другими указателями с ложными надписями.</w:t>
      </w:r>
    </w:p>
    <w:p>
      <w:pPr>
        <w:pStyle w:val="Style23"/>
        <w:spacing w:before="0" w:after="0"/>
        <w:jc w:val="both"/>
        <w:rPr>
          <w:sz w:val="28"/>
          <w:szCs w:val="28"/>
        </w:rPr>
      </w:pPr>
      <w:r>
        <w:rPr>
          <w:sz w:val="28"/>
          <w:szCs w:val="28"/>
        </w:rPr>
        <w:tab/>
        <w:t>Наряду с местными предметами для контроля движения по маршруту следует использовать элементы рельефа: характерные высоты и хребты, лощины, овраги, обрывы, промоины. Это особенно важно при движении на местности, где произошли большие изменения, так как местные предметы могут быть уничтожены или созданы вновь, а основные формы рельефа останутся неизменными.</w:t>
      </w:r>
    </w:p>
    <w:p>
      <w:pPr>
        <w:pStyle w:val="Style23"/>
        <w:spacing w:before="0" w:after="0"/>
        <w:jc w:val="both"/>
        <w:rPr>
          <w:sz w:val="28"/>
          <w:szCs w:val="28"/>
        </w:rPr>
      </w:pPr>
      <w:r>
        <w:rPr>
          <w:sz w:val="28"/>
          <w:szCs w:val="28"/>
        </w:rPr>
        <w:tab/>
        <w:t>При малейшем сомнении в правильности движения во всех случаях необходимо уточнить свое местоположение тщательным сличением карты с местностью. Если сделать это в движении не удается, следует остановиться и восстановить ориентирование.</w:t>
      </w:r>
    </w:p>
    <w:p>
      <w:pPr>
        <w:pStyle w:val="Style23"/>
        <w:spacing w:before="0" w:after="0"/>
        <w:jc w:val="both"/>
        <w:rPr>
          <w:sz w:val="28"/>
          <w:szCs w:val="28"/>
        </w:rPr>
      </w:pPr>
      <w:r>
        <w:rPr>
          <w:sz w:val="28"/>
          <w:szCs w:val="28"/>
        </w:rPr>
        <w:tab/>
        <w:t>Ориентирование считается потерянным, если на местности не находят обозначенных на карте объектов и не могут определить на карте свое местоположение. Случай отклонения от маршрута и потери ориентиров возникают обычно из-за слабых навыков в ориентировании или при небрежном ориентировании, когда перестают непрерывно следить за продвижением по маршруту.</w:t>
      </w:r>
    </w:p>
    <w:p>
      <w:pPr>
        <w:pStyle w:val="Normal"/>
        <w:shd w:fill="FFFFFF" w:val="clear"/>
        <w:jc w:val="center"/>
        <w:rPr>
          <w:b/>
          <w:bCs/>
          <w:sz w:val="28"/>
          <w:szCs w:val="28"/>
        </w:rPr>
      </w:pPr>
      <w:r>
        <w:rPr>
          <w:b/>
          <w:bCs/>
          <w:sz w:val="28"/>
          <w:szCs w:val="28"/>
        </w:rPr>
      </w:r>
    </w:p>
    <w:p>
      <w:pPr>
        <w:pStyle w:val="Normal"/>
        <w:shd w:fill="FFFFFF" w:val="clear"/>
        <w:jc w:val="center"/>
        <w:rPr>
          <w:b/>
          <w:bCs/>
          <w:sz w:val="28"/>
          <w:szCs w:val="28"/>
        </w:rPr>
      </w:pPr>
      <w:r>
        <w:rPr>
          <w:b/>
          <w:bCs/>
          <w:sz w:val="28"/>
          <w:szCs w:val="28"/>
        </w:rPr>
      </w:r>
    </w:p>
    <w:sectPr>
      <w:headerReference w:type="default" r:id="rId14"/>
      <w:headerReference w:type="first" r:id="rId15"/>
      <w:type w:val="nextPage"/>
      <w:pgSz w:w="11906" w:h="16838"/>
      <w:pgMar w:left="1701" w:right="851" w:gutter="0" w:header="720" w:top="1361" w:footer="0" w:bottom="851"/>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libri">
    <w:charset w:val="cc"/>
    <w:family w:val="swiss"/>
    <w:pitch w:val="variable"/>
  </w:font>
  <w:font w:name="Arial Narrow">
    <w:charset w:val="cc"/>
    <w:family w:val="swiss"/>
    <w:pitch w:val="variable"/>
  </w:font>
  <w:font w:name="Courier New">
    <w:charset w:val="cc"/>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44"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13"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r>
                      <w:rPr>
                        <w:rStyle w:val="PageNumber"/>
                      </w:rPr>
                      <w:br/>
                    </w:r>
                  </w:p>
                </w:txbxContent>
              </v:textbox>
              <w10:wrap type="square"/>
            </v:rect>
          </w:pict>
        </mc:Fallback>
      </mc:AlternateContent>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t>Экз. №  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lvl>
  </w:abstractNum>
  <w:abstractNum w:abstractNumId="3">
    <w:lvl w:ilvl="0">
      <w:start w:val="1"/>
      <w:numFmt w:val="decimal"/>
      <w:lvlText w:val="%1."/>
      <w:lvlJc w:val="start"/>
      <w:pPr>
        <w:tabs>
          <w:tab w:val="num" w:pos="927"/>
        </w:tabs>
        <w:ind w:start="927" w:hanging="360"/>
      </w:pPr>
      <w:rPr>
        <w:color w:val="000000"/>
      </w:rPr>
    </w:lvl>
    <w:lvl w:ilvl="1">
      <w:start w:val="1"/>
      <w:numFmt w:val="lowerLetter"/>
      <w:lvlText w:val="%2."/>
      <w:lvlJc w:val="start"/>
      <w:pPr>
        <w:tabs>
          <w:tab w:val="num" w:pos="1647"/>
        </w:tabs>
        <w:ind w:start="1647" w:hanging="360"/>
      </w:pPr>
      <w:rPr/>
    </w:lvl>
    <w:lvl w:ilvl="2">
      <w:start w:val="1"/>
      <w:numFmt w:val="lowerRoman"/>
      <w:lvlText w:val="%3."/>
      <w:lvlJc w:val="end"/>
      <w:pPr>
        <w:tabs>
          <w:tab w:val="num" w:pos="2367"/>
        </w:tabs>
        <w:ind w:start="2367" w:hanging="180"/>
      </w:pPr>
      <w:rPr/>
    </w:lvl>
    <w:lvl w:ilvl="3">
      <w:start w:val="1"/>
      <w:numFmt w:val="decimal"/>
      <w:lvlText w:val="%4."/>
      <w:lvlJc w:val="start"/>
      <w:pPr>
        <w:tabs>
          <w:tab w:val="num" w:pos="3087"/>
        </w:tabs>
        <w:ind w:start="3087" w:hanging="360"/>
      </w:pPr>
      <w:rPr/>
    </w:lvl>
    <w:lvl w:ilvl="4">
      <w:start w:val="1"/>
      <w:numFmt w:val="lowerLetter"/>
      <w:lvlText w:val="%5."/>
      <w:lvlJc w:val="start"/>
      <w:pPr>
        <w:tabs>
          <w:tab w:val="num" w:pos="3807"/>
        </w:tabs>
        <w:ind w:start="3807" w:hanging="360"/>
      </w:pPr>
      <w:rPr/>
    </w:lvl>
    <w:lvl w:ilvl="5">
      <w:start w:val="1"/>
      <w:numFmt w:val="lowerRoman"/>
      <w:lvlText w:val="%6."/>
      <w:lvlJc w:val="end"/>
      <w:pPr>
        <w:tabs>
          <w:tab w:val="num" w:pos="4527"/>
        </w:tabs>
        <w:ind w:start="4527" w:hanging="180"/>
      </w:pPr>
      <w:rPr/>
    </w:lvl>
    <w:lvl w:ilvl="6">
      <w:start w:val="1"/>
      <w:numFmt w:val="decimal"/>
      <w:lvlText w:val="%7."/>
      <w:lvlJc w:val="start"/>
      <w:pPr>
        <w:tabs>
          <w:tab w:val="num" w:pos="5247"/>
        </w:tabs>
        <w:ind w:start="5247" w:hanging="360"/>
      </w:pPr>
      <w:rPr/>
    </w:lvl>
    <w:lvl w:ilvl="7">
      <w:start w:val="1"/>
      <w:numFmt w:val="lowerLetter"/>
      <w:lvlText w:val="%8."/>
      <w:lvlJc w:val="start"/>
      <w:pPr>
        <w:tabs>
          <w:tab w:val="num" w:pos="5967"/>
        </w:tabs>
        <w:ind w:start="5967" w:hanging="360"/>
      </w:pPr>
      <w:rPr/>
    </w:lvl>
    <w:lvl w:ilvl="8">
      <w:start w:val="1"/>
      <w:numFmt w:val="lowerRoman"/>
      <w:lvlText w:val="%9."/>
      <w:lvlJc w:val="end"/>
      <w:pPr>
        <w:tabs>
          <w:tab w:val="num" w:pos="6687"/>
        </w:tabs>
        <w:ind w:start="6687" w:hanging="180"/>
      </w:pPr>
      <w:rPr/>
    </w:lvl>
  </w:abstractNum>
  <w:abstractNum w:abstractNumId="4">
    <w:lvl w:ilvl="0">
      <w:start w:val="1"/>
      <w:numFmt w:val="decimal"/>
      <w:lvlText w:val="%1."/>
      <w:lvlJc w:val="center"/>
      <w:pPr>
        <w:tabs>
          <w:tab w:val="num" w:pos="0"/>
        </w:tabs>
        <w:ind w:start="720" w:hanging="360"/>
      </w:pPr>
      <w:rPr>
        <w:color w:val="000000"/>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5">
    <w:lvl w:ilvl="0">
      <w:start w:val="1"/>
      <w:numFmt w:val="upperRoman"/>
      <w:lvlText w:val="%1."/>
      <w:lvlJc w:val="start"/>
      <w:pPr>
        <w:tabs>
          <w:tab w:val="num" w:pos="720"/>
        </w:tabs>
        <w:ind w:start="567" w:hanging="567"/>
      </w:p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lang w:val="ru-RU"/>
    </w:rPr>
  </w:style>
  <w:style w:type="paragraph" w:styleId="Heading4">
    <w:name w:val="heading 4"/>
    <w:basedOn w:val="Normal"/>
    <w:next w:val="Normal"/>
    <w:pPr>
      <w:keepNext w:val="true"/>
      <w:widowControl w:val="false"/>
      <w:numPr>
        <w:ilvl w:val="3"/>
        <w:numId w:val="1"/>
      </w:numPr>
      <w:jc w:val="both"/>
      <w:outlineLvl w:val="3"/>
    </w:pPr>
    <w:rPr>
      <w:b/>
      <w:sz w:val="32"/>
      <w:lang w:val="ru-RU"/>
    </w:rPr>
  </w:style>
  <w:style w:type="paragraph" w:styleId="Heading5">
    <w:name w:val="heading 5"/>
    <w:basedOn w:val="Normal"/>
    <w:next w:val="Normal"/>
    <w:pPr>
      <w:keepNext w:val="true"/>
      <w:numPr>
        <w:ilvl w:val="0"/>
        <w:numId w:val="5"/>
      </w:numPr>
      <w:tabs>
        <w:tab w:val="left" w:pos="720" w:leader="none"/>
      </w:tabs>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lang w:val="ru-RU"/>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lang w:val="ru-RU"/>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2z0">
    <w:name w:val="WW8Num2z0"/>
    <w:rPr>
      <w:rFonts w:ascii="Symbol" w:hAnsi="Symbol" w:cs="Symbol"/>
      <w:sz w:val="20"/>
    </w:rPr>
  </w:style>
  <w:style w:type="character" w:styleId="WW8Num2z1">
    <w:name w:val="WW8Num2z1"/>
    <w:rPr>
      <w:rFonts w:ascii="Courier New" w:hAnsi="Courier New" w:cs="Courier New"/>
      <w:sz w:val="20"/>
    </w:rPr>
  </w:style>
  <w:style w:type="character" w:styleId="WW8Num2z2">
    <w:name w:val="WW8Num2z2"/>
    <w:rPr>
      <w:rFonts w:ascii="Wingdings" w:hAnsi="Wingdings" w:cs="Wingdings"/>
      <w:sz w:val="20"/>
    </w:rPr>
  </w:style>
  <w:style w:type="character" w:styleId="WW8Num3z0">
    <w:name w:val="WW8Num3z0"/>
    <w:rPr>
      <w:rFonts w:ascii="Symbol" w:hAnsi="Symbol" w:cs="Symbol"/>
      <w:sz w:val="20"/>
    </w:rPr>
  </w:style>
  <w:style w:type="character" w:styleId="WW8Num3z1">
    <w:name w:val="WW8Num3z1"/>
    <w:rPr>
      <w:rFonts w:ascii="Courier New" w:hAnsi="Courier New" w:cs="Courier New"/>
      <w:sz w:val="20"/>
    </w:rPr>
  </w:style>
  <w:style w:type="character" w:styleId="WW8Num3z2">
    <w:name w:val="WW8Num3z2"/>
    <w:rPr>
      <w:rFonts w:ascii="Wingdings" w:hAnsi="Wingdings" w:cs="Wingdings"/>
      <w:sz w:val="20"/>
    </w:rPr>
  </w:style>
  <w:style w:type="character" w:styleId="WW8Num4z0">
    <w:name w:val="WW8Num4z0"/>
    <w:rPr>
      <w:color w:val="000000"/>
    </w:rPr>
  </w:style>
  <w:style w:type="character" w:styleId="WW8Num4z1">
    <w:name w:val="WW8Num4z1"/>
    <w:rPr/>
  </w:style>
  <w:style w:type="character" w:styleId="WW8Num5z0">
    <w:name w:val="WW8Num5z0"/>
    <w:rPr>
      <w:color w:val="000000"/>
    </w:rPr>
  </w:style>
  <w:style w:type="character" w:styleId="WW8Num7z0">
    <w:name w:val="WW8Num7z0"/>
    <w:rPr>
      <w:rFonts w:ascii="Symbol" w:hAnsi="Symbol" w:cs="Symbol"/>
      <w:sz w:val="20"/>
    </w:rPr>
  </w:style>
  <w:style w:type="character" w:styleId="WW8Num7z1">
    <w:name w:val="WW8Num7z1"/>
    <w:rPr>
      <w:rFonts w:ascii="Courier New" w:hAnsi="Courier New" w:cs="Courier New"/>
      <w:sz w:val="20"/>
    </w:rPr>
  </w:style>
  <w:style w:type="character" w:styleId="WW8Num7z2">
    <w:name w:val="WW8Num7z2"/>
    <w:rPr>
      <w:rFonts w:ascii="Wingdings" w:hAnsi="Wingdings" w:cs="Wingdings"/>
      <w:sz w:val="20"/>
    </w:rPr>
  </w:style>
  <w:style w:type="character" w:styleId="WW8Num8z0">
    <w:name w:val="WW8Num8z0"/>
    <w:rPr>
      <w:rFonts w:ascii="Times New Roman" w:hAnsi="Times New Roman" w:cs="Times New Roman"/>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8z3">
    <w:name w:val="WW8Num8z3"/>
    <w:rPr>
      <w:rFonts w:ascii="Symbol" w:hAnsi="Symbol" w:cs="Symbol"/>
    </w:rPr>
  </w:style>
  <w:style w:type="character" w:styleId="WW8Num9z0">
    <w:name w:val="WW8Num9z0"/>
    <w:rPr>
      <w:color w:val="000000"/>
    </w:rPr>
  </w:style>
  <w:style w:type="character" w:styleId="WW8Num11z0">
    <w:name w:val="WW8Num11z0"/>
    <w:rPr/>
  </w:style>
  <w:style w:type="character" w:styleId="WW8Num12z0">
    <w:name w:val="WW8Num12z0"/>
    <w:rPr>
      <w:rFonts w:ascii="Symbol" w:hAnsi="Symbol" w:cs="Symbol"/>
      <w:sz w:val="20"/>
    </w:rPr>
  </w:style>
  <w:style w:type="character" w:styleId="WW8Num12z1">
    <w:name w:val="WW8Num12z1"/>
    <w:rPr>
      <w:rFonts w:ascii="Courier New" w:hAnsi="Courier New" w:cs="Courier New"/>
      <w:sz w:val="20"/>
    </w:rPr>
  </w:style>
  <w:style w:type="character" w:styleId="WW8Num12z2">
    <w:name w:val="WW8Num12z2"/>
    <w:rPr>
      <w:rFonts w:ascii="Wingdings" w:hAnsi="Wingdings" w:cs="Wingdings"/>
      <w:sz w:val="20"/>
    </w:rPr>
  </w:style>
  <w:style w:type="character" w:styleId="Style5">
    <w:name w:val="Основной шрифт абзаца"/>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3">
    <w:name w:val="Заголовок 3 Знак"/>
    <w:rPr>
      <w:rFonts w:ascii="Arial" w:hAnsi="Arial" w:cs="Arial"/>
      <w:b/>
      <w:sz w:val="28"/>
    </w:rPr>
  </w:style>
  <w:style w:type="character" w:styleId="4">
    <w:name w:val="Заголовок 4 Знак"/>
    <w:rPr>
      <w:b/>
      <w:sz w:val="32"/>
    </w:rPr>
  </w:style>
  <w:style w:type="character" w:styleId="5">
    <w:name w:val="Заголовок 5 Знак"/>
    <w:rPr>
      <w:b/>
      <w:sz w:val="28"/>
    </w:rPr>
  </w:style>
  <w:style w:type="character" w:styleId="6">
    <w:name w:val="Заголовок 6 Знак"/>
    <w:rPr>
      <w:sz w:val="24"/>
    </w:rPr>
  </w:style>
  <w:style w:type="character" w:styleId="7">
    <w:name w:val="Заголовок 7 Знак"/>
    <w:rPr>
      <w:bCs/>
      <w:sz w:val="28"/>
      <w:szCs w:val="28"/>
    </w:rPr>
  </w:style>
  <w:style w:type="character" w:styleId="8">
    <w:name w:val="Заголовок 8 Знак"/>
    <w:rPr>
      <w:b/>
      <w:bCs/>
      <w:sz w:val="24"/>
    </w:rPr>
  </w:style>
  <w:style w:type="character" w:styleId="9">
    <w:name w:val="Заголовок 9 Знак"/>
    <w:rPr>
      <w:rFonts w:ascii="Arial" w:hAnsi="Arial" w:cs="Arial"/>
      <w:b/>
      <w:sz w:val="28"/>
    </w:rPr>
  </w:style>
  <w:style w:type="character" w:styleId="Style6">
    <w:name w:val="Символ сноски"/>
    <w:rPr>
      <w:vertAlign w:val="superscript"/>
    </w:rPr>
  </w:style>
  <w:style w:type="character" w:styleId="Style7">
    <w:name w:val="Символ концевой сноски"/>
    <w:rPr>
      <w:vertAlign w:val="superscript"/>
    </w:rPr>
  </w:style>
  <w:style w:type="character" w:styleId="Emphasis">
    <w:name w:val="Emphasis"/>
    <w:rPr>
      <w:rFonts w:ascii="Times New Roman" w:hAnsi="Times New Roman" w:cs="Times New Roman"/>
      <w:b w:val="false"/>
      <w:i w:val="false"/>
      <w:iCs/>
      <w:sz w:val="28"/>
    </w:rPr>
  </w:style>
  <w:style w:type="character" w:styleId="Hyperlink">
    <w:name w:val="Hyperlink"/>
    <w:rPr>
      <w:color w:val="0000FF"/>
      <w:u w:val="single"/>
    </w:rPr>
  </w:style>
  <w:style w:type="character" w:styleId="PageNumber">
    <w:name w:val="page number"/>
    <w:rPr/>
  </w:style>
  <w:style w:type="character" w:styleId="Strong">
    <w:name w:val="Strong"/>
    <w:rPr>
      <w:b/>
      <w:bCs/>
    </w:rPr>
  </w:style>
  <w:style w:type="character" w:styleId="Style8">
    <w:name w:val="Текст выноски Знак"/>
    <w:rPr>
      <w:rFonts w:ascii="Tahoma" w:hAnsi="Tahoma" w:cs="Tahoma"/>
      <w:sz w:val="16"/>
      <w:szCs w:val="16"/>
    </w:rPr>
  </w:style>
  <w:style w:type="character" w:styleId="21">
    <w:name w:val="Основной текст 2 Знак"/>
    <w:rPr>
      <w:b/>
      <w:sz w:val="28"/>
    </w:rPr>
  </w:style>
  <w:style w:type="character" w:styleId="31">
    <w:name w:val="Основной текст с отступом 3 Знак"/>
    <w:rPr>
      <w:sz w:val="16"/>
      <w:szCs w:val="16"/>
    </w:rPr>
  </w:style>
  <w:style w:type="character" w:styleId="Style9">
    <w:name w:val="Текст концевой сноски Знак"/>
    <w:rPr/>
  </w:style>
  <w:style w:type="character" w:styleId="Style10">
    <w:name w:val="Текст сноски Знак"/>
    <w:rPr>
      <w:rFonts w:ascii="Calibri" w:hAnsi="Calibri" w:eastAsia="Times New Roman" w:cs="Times New Roman"/>
      <w:lang w:bidi="en-US"/>
    </w:rPr>
  </w:style>
  <w:style w:type="character" w:styleId="Style11">
    <w:name w:val="Верхний колонтитул Знак"/>
    <w:rPr/>
  </w:style>
  <w:style w:type="character" w:styleId="Style12">
    <w:name w:val="Основной текст Знак"/>
    <w:rPr>
      <w:rFonts w:ascii="Arial" w:hAnsi="Arial" w:cs="Arial"/>
      <w:b/>
      <w:sz w:val="32"/>
    </w:rPr>
  </w:style>
  <w:style w:type="character" w:styleId="Style13">
    <w:name w:val="Основной текст с отступом Знак"/>
    <w:rPr/>
  </w:style>
  <w:style w:type="character" w:styleId="Style14">
    <w:name w:val="Название Знак"/>
    <w:rPr>
      <w:rFonts w:ascii="Arial" w:hAnsi="Arial" w:cs="Arial"/>
      <w:i/>
      <w:sz w:val="32"/>
      <w:u w:val="single"/>
    </w:rPr>
  </w:style>
  <w:style w:type="character" w:styleId="Style15">
    <w:name w:val="Нижний колонтитул Знак"/>
    <w:rPr/>
  </w:style>
  <w:style w:type="character" w:styleId="32">
    <w:name w:val="Основной текст 3 Знак"/>
    <w:rPr>
      <w:sz w:val="16"/>
      <w:szCs w:val="16"/>
    </w:rPr>
  </w:style>
  <w:style w:type="character" w:styleId="22">
    <w:name w:val="Основной текст с отступом 2 Знак"/>
    <w:rPr>
      <w:sz w:val="24"/>
    </w:rPr>
  </w:style>
  <w:style w:type="character" w:styleId="Style16">
    <w:name w:val="Подзаголовок Знак"/>
    <w:rPr>
      <w:sz w:val="28"/>
    </w:rPr>
  </w:style>
  <w:style w:type="character" w:styleId="apple-converted-space">
    <w:name w:val="apple-converted-space"/>
    <w:rPr/>
  </w:style>
  <w:style w:type="character" w:styleId="Style17">
    <w:name w:val="Замещающий текст"/>
    <w:rPr>
      <w:color w:val="808080"/>
    </w:rPr>
  </w:style>
  <w:style w:type="character" w:styleId="alfavit">
    <w:name w:val="alfavit"/>
    <w:rPr/>
  </w:style>
  <w:style w:type="character" w:styleId="Picturecaption">
    <w:name w:val="Picture caption"/>
    <w:rPr>
      <w:rFonts w:ascii="Arial Narrow" w:hAnsi="Arial Narrow" w:cs="Arial Narrow"/>
      <w:sz w:val="18"/>
      <w:szCs w:val="18"/>
      <w:shd w:fill="FFFFFF" w:val="clear"/>
    </w:rPr>
  </w:style>
  <w:style w:type="character" w:styleId="Bodytext2">
    <w:name w:val="Body text2"/>
    <w:rPr>
      <w:rFonts w:ascii="Arial Narrow" w:hAnsi="Arial Narrow" w:cs="Arial Narrow"/>
      <w:spacing w:val="0"/>
      <w:w w:val="100"/>
      <w:sz w:val="18"/>
      <w:szCs w:val="18"/>
      <w:u w:val="single"/>
      <w:shd w:fill="FFFFFF" w:val="clear"/>
    </w:rPr>
  </w:style>
  <w:style w:type="character" w:styleId="BodytextBold">
    <w:name w:val="Body text + Bold"/>
    <w:rPr>
      <w:rFonts w:ascii="Arial Narrow" w:hAnsi="Arial Narrow" w:cs="Arial Narrow"/>
      <w:b/>
      <w:bCs/>
      <w:spacing w:val="0"/>
      <w:w w:val="100"/>
      <w:sz w:val="18"/>
      <w:szCs w:val="18"/>
      <w:shd w:fill="FFFFFF" w:val="clear"/>
    </w:rPr>
  </w:style>
  <w:style w:type="character" w:styleId="Bodytext4NotBold">
    <w:name w:val="Body text (4) + Not Bold"/>
    <w:rPr>
      <w:rFonts w:ascii="Arial Narrow" w:hAnsi="Arial Narrow" w:cs="Arial Narrow"/>
      <w:b/>
      <w:bCs/>
      <w:spacing w:val="0"/>
      <w:w w:val="100"/>
      <w:sz w:val="18"/>
      <w:szCs w:val="18"/>
      <w:shd w:fill="FFFFFF" w:val="clear"/>
    </w:rPr>
  </w:style>
  <w:style w:type="character" w:styleId="Bodytext">
    <w:name w:val="Body text_"/>
    <w:rPr>
      <w:rFonts w:ascii="Arial Narrow" w:hAnsi="Arial Narrow" w:eastAsia="Arial Unicode MS" w:cs="Arial Narrow"/>
      <w:sz w:val="18"/>
      <w:szCs w:val="18"/>
      <w:shd w:fill="FFFFFF" w:val="clear"/>
    </w:rPr>
  </w:style>
  <w:style w:type="character" w:styleId="Bodytext4">
    <w:name w:val="Body text (4)_"/>
    <w:rPr>
      <w:rFonts w:ascii="Arial Narrow" w:hAnsi="Arial Narrow" w:eastAsia="Arial Unicode MS" w:cs="Arial Narrow"/>
      <w:b/>
      <w:bCs/>
      <w:sz w:val="18"/>
      <w:szCs w:val="18"/>
      <w:shd w:fill="FFFFFF" w:val="clear"/>
    </w:rPr>
  </w:style>
  <w:style w:type="character" w:styleId="Bodytext21">
    <w:name w:val="Body text (2)_"/>
    <w:rPr>
      <w:rFonts w:ascii="Arial Narrow" w:hAnsi="Arial Narrow" w:eastAsia="Arial Unicode MS" w:cs="Arial Narrow"/>
      <w:b/>
      <w:bCs/>
      <w:sz w:val="21"/>
      <w:szCs w:val="21"/>
      <w:shd w:fill="FFFFFF" w:val="clear"/>
    </w:rPr>
  </w:style>
  <w:style w:type="character" w:styleId="BodytextItalic">
    <w:name w:val="Body text + Italic"/>
    <w:rPr>
      <w:rFonts w:ascii="Arial Narrow" w:hAnsi="Arial Narrow" w:cs="Arial Narrow"/>
      <w:i/>
      <w:iCs/>
      <w:spacing w:val="0"/>
      <w:w w:val="100"/>
      <w:sz w:val="18"/>
      <w:szCs w:val="18"/>
      <w:shd w:fill="FFFFFF" w:val="clear"/>
    </w:rPr>
  </w:style>
  <w:style w:type="character" w:styleId="Bodytext8">
    <w:name w:val="Body text + 8"/>
    <w:rPr>
      <w:rFonts w:ascii="Arial Narrow" w:hAnsi="Arial Narrow" w:cs="Arial Narrow"/>
      <w:b/>
      <w:bCs/>
      <w:spacing w:val="0"/>
      <w:w w:val="100"/>
      <w:sz w:val="17"/>
      <w:szCs w:val="17"/>
      <w:shd w:fill="FFFFFF" w:val="clear"/>
    </w:rPr>
  </w:style>
  <w:style w:type="character" w:styleId="Bodytext81">
    <w:name w:val="Body text + 81"/>
    <w:rPr>
      <w:rFonts w:ascii="Arial Narrow" w:hAnsi="Arial Narrow" w:cs="Arial Narrow"/>
      <w:smallCaps/>
      <w:spacing w:val="0"/>
      <w:w w:val="100"/>
      <w:sz w:val="17"/>
      <w:szCs w:val="17"/>
    </w:rPr>
  </w:style>
  <w:style w:type="character" w:styleId="Picturecaption1">
    <w:name w:val="Picture caption_"/>
    <w:rPr>
      <w:rFonts w:ascii="Arial Narrow" w:hAnsi="Arial Narrow" w:cs="Arial Narrow"/>
      <w:spacing w:val="0"/>
      <w:w w:val="100"/>
      <w:sz w:val="18"/>
      <w:szCs w:val="18"/>
    </w:rPr>
  </w:style>
  <w:style w:type="paragraph" w:styleId="Style18">
    <w:name w:val="Заголовок"/>
    <w:basedOn w:val="Normal"/>
    <w:next w:val="BodyText1"/>
    <w:pPr>
      <w:spacing w:lineRule="auto" w:line="360"/>
      <w:ind w:firstLine="567" w:start="0" w:end="0"/>
      <w:jc w:val="center"/>
    </w:pPr>
    <w:rPr>
      <w:rFonts w:ascii="Arial" w:hAnsi="Arial" w:cs="Arial"/>
      <w:i/>
      <w:sz w:val="32"/>
      <w:u w:val="single"/>
      <w:lang w:val="ru-RU"/>
    </w:rPr>
  </w:style>
  <w:style w:type="paragraph" w:styleId="BodyText1">
    <w:name w:val="Body Text"/>
    <w:basedOn w:val="Normal"/>
    <w:pPr>
      <w:widowControl w:val="false"/>
      <w:jc w:val="center"/>
    </w:pPr>
    <w:rPr>
      <w:rFonts w:ascii="Arial" w:hAnsi="Arial" w:cs="Arial"/>
      <w:b/>
      <w:sz w:val="32"/>
      <w:lang w:val="ru-RU"/>
    </w:rPr>
  </w:style>
  <w:style w:type="paragraph" w:styleId="List">
    <w:name w:val="List"/>
    <w:basedOn w:val="BodyText1"/>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9">
    <w:name w:val="Указатель"/>
    <w:basedOn w:val="Normal"/>
    <w:pPr>
      <w:suppressLineNumbers/>
    </w:pPr>
    <w:rPr>
      <w:rFonts w:cs="Lucida Sans"/>
    </w:rPr>
  </w:style>
  <w:style w:type="paragraph" w:styleId="Style20">
    <w:name w:val="Текст выноски"/>
    <w:basedOn w:val="Normal"/>
    <w:pPr/>
    <w:rPr>
      <w:rFonts w:ascii="Tahoma" w:hAnsi="Tahoma" w:cs="Tahoma"/>
      <w:sz w:val="16"/>
      <w:szCs w:val="16"/>
      <w:lang w:val="ru-RU"/>
    </w:rPr>
  </w:style>
  <w:style w:type="paragraph" w:styleId="23">
    <w:name w:val="Основной текст 2"/>
    <w:basedOn w:val="Normal"/>
    <w:pPr>
      <w:spacing w:lineRule="auto" w:line="360"/>
      <w:jc w:val="center"/>
    </w:pPr>
    <w:rPr>
      <w:b/>
      <w:sz w:val="28"/>
      <w:lang w:val="ru-RU"/>
    </w:rPr>
  </w:style>
  <w:style w:type="paragraph" w:styleId="33">
    <w:name w:val="Основной текст с отступом 3"/>
    <w:basedOn w:val="Normal"/>
    <w:pPr>
      <w:spacing w:before="0" w:after="120"/>
      <w:ind w:hanging="0" w:start="283" w:end="0"/>
    </w:pPr>
    <w:rPr>
      <w:sz w:val="16"/>
      <w:szCs w:val="16"/>
      <w:lang w:val="ru-RU"/>
    </w:rPr>
  </w:style>
  <w:style w:type="paragraph" w:styleId="EndnoteText">
    <w:name w:val="endnote text"/>
    <w:basedOn w:val="Normal"/>
    <w:pPr/>
    <w:rPr/>
  </w:style>
  <w:style w:type="paragraph" w:styleId="Style21">
    <w:name w:val="Название объекта"/>
    <w:basedOn w:val="Normal"/>
    <w:next w:val="Normal"/>
    <w:pPr>
      <w:ind w:firstLine="709" w:start="0" w:end="0"/>
    </w:pPr>
    <w:rPr>
      <w:rFonts w:ascii="Calibri" w:hAnsi="Calibri" w:eastAsia="Times New Roman" w:cs="Times New Roman"/>
      <w:b/>
      <w:bCs/>
      <w:color w:val="4F81BD"/>
      <w:sz w:val="18"/>
      <w:szCs w:val="18"/>
      <w:lang w:bidi="en-US"/>
    </w:rPr>
  </w:style>
  <w:style w:type="paragraph" w:styleId="FootnoteText">
    <w:name w:val="footnote text"/>
    <w:basedOn w:val="Normal"/>
    <w:pPr>
      <w:spacing w:lineRule="exact" w:line="360"/>
      <w:ind w:firstLine="709" w:start="0" w:end="0"/>
    </w:pPr>
    <w:rPr>
      <w:rFonts w:ascii="Calibri" w:hAnsi="Calibri" w:cs="Calibri"/>
      <w:lang w:val="ru-RU" w:bidi="en-US"/>
    </w:rPr>
  </w:style>
  <w:style w:type="paragraph" w:styleId="Style22">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BodyTextIndent">
    <w:name w:val="Body Text Indent"/>
    <w:basedOn w:val="Normal"/>
    <w:pPr>
      <w:spacing w:before="0" w:after="120"/>
      <w:ind w:hanging="0" w:start="283" w:end="0"/>
    </w:pPr>
    <w:rPr/>
  </w:style>
  <w:style w:type="paragraph" w:styleId="Footer">
    <w:name w:val="footer"/>
    <w:basedOn w:val="Normal"/>
    <w:pPr>
      <w:tabs>
        <w:tab w:val="clear" w:pos="720"/>
        <w:tab w:val="center" w:pos="4677" w:leader="none"/>
        <w:tab w:val="right" w:pos="9355" w:leader="none"/>
      </w:tabs>
    </w:pPr>
    <w:rPr/>
  </w:style>
  <w:style w:type="paragraph" w:styleId="Style23">
    <w:name w:val="Обычный (веб)"/>
    <w:basedOn w:val="Normal"/>
    <w:pPr>
      <w:spacing w:before="100" w:after="100"/>
    </w:pPr>
    <w:rPr>
      <w:rFonts w:eastAsia="Times New Roman"/>
      <w:sz w:val="24"/>
      <w:szCs w:val="24"/>
    </w:rPr>
  </w:style>
  <w:style w:type="paragraph" w:styleId="34">
    <w:name w:val="Основной текст 3"/>
    <w:basedOn w:val="Normal"/>
    <w:pPr>
      <w:spacing w:before="0" w:after="120"/>
    </w:pPr>
    <w:rPr>
      <w:sz w:val="16"/>
      <w:szCs w:val="16"/>
      <w:lang w:val="ru-RU"/>
    </w:rPr>
  </w:style>
  <w:style w:type="paragraph" w:styleId="24">
    <w:name w:val="Основной текст с отступом 2"/>
    <w:basedOn w:val="Normal"/>
    <w:pPr>
      <w:spacing w:lineRule="auto" w:line="360"/>
      <w:ind w:firstLine="567" w:start="0" w:end="0"/>
      <w:jc w:val="both"/>
    </w:pPr>
    <w:rPr>
      <w:sz w:val="24"/>
      <w:lang w:val="ru-RU"/>
    </w:rPr>
  </w:style>
  <w:style w:type="paragraph" w:styleId="Subtitle">
    <w:name w:val="Subtitle"/>
    <w:basedOn w:val="Normal"/>
    <w:next w:val="BodyText1"/>
    <w:pPr/>
    <w:rPr>
      <w:sz w:val="28"/>
      <w:lang w:val="ru-RU"/>
    </w:rPr>
  </w:style>
  <w:style w:type="paragraph" w:styleId="35">
    <w:name w:val="заголовок 3"/>
    <w:basedOn w:val="Normal"/>
    <w:next w:val="Normal"/>
    <w:pPr>
      <w:keepNext w:val="true"/>
      <w:jc w:val="end"/>
    </w:pPr>
    <w:rPr>
      <w:rFonts w:ascii="Arial" w:hAnsi="Arial" w:cs="Arial"/>
      <w:b/>
      <w:i/>
      <w:sz w:val="28"/>
    </w:rPr>
  </w:style>
  <w:style w:type="paragraph" w:styleId="25">
    <w:name w:val="заголовок 2"/>
    <w:basedOn w:val="Normal"/>
    <w:next w:val="Normal"/>
    <w:pPr>
      <w:keepNext w:val="true"/>
      <w:jc w:val="center"/>
    </w:pPr>
    <w:rPr>
      <w:rFonts w:ascii="Arial" w:hAnsi="Arial" w:cs="Arial"/>
      <w:sz w:val="32"/>
    </w:rPr>
  </w:style>
  <w:style w:type="paragraph" w:styleId="Style24">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ListParagraph">
    <w:name w:val="List Paragraph"/>
    <w:basedOn w:val="Normal"/>
    <w:pPr>
      <w:widowControl w:val="false"/>
      <w:autoSpaceDE w:val="false"/>
      <w:spacing w:before="0" w:after="0"/>
      <w:ind w:hanging="0" w:start="720" w:end="0"/>
      <w:contextualSpacing/>
    </w:pPr>
    <w:rPr>
      <w:rFonts w:eastAsia="Calibri"/>
    </w:rPr>
  </w:style>
  <w:style w:type="paragraph" w:styleId="11">
    <w:name w:val="Обычный1"/>
    <w:pPr>
      <w:widowControl w:val="false"/>
      <w:bidi w:val="0"/>
      <w:spacing w:lineRule="auto" w:line="420" w:before="0" w:after="80"/>
      <w:ind w:hanging="0" w:start="160" w:end="200"/>
    </w:pPr>
    <w:rPr>
      <w:rFonts w:ascii="Courier New" w:hAnsi="Courier New" w:eastAsia="Times New Roman" w:cs="Courier New"/>
      <w:color w:val="auto"/>
      <w:sz w:val="16"/>
      <w:szCs w:val="20"/>
      <w:lang w:bidi="ar-SA" w:val="ru-RU" w:eastAsia="zh-CN"/>
    </w:rPr>
  </w:style>
  <w:style w:type="paragraph" w:styleId="Style25">
    <w:name w:val="о.."/>
    <w:basedOn w:val="Heading4"/>
    <w:pPr>
      <w:widowControl/>
      <w:numPr>
        <w:ilvl w:val="0"/>
        <w:numId w:val="0"/>
      </w:numPr>
      <w:autoSpaceDE w:val="false"/>
      <w:spacing w:lineRule="auto" w:line="360"/>
      <w:jc w:val="center"/>
      <w:outlineLvl w:val="9"/>
    </w:pPr>
    <w:rPr>
      <w:b w:val="false"/>
      <w:bCs/>
      <w:sz w:val="24"/>
      <w:szCs w:val="24"/>
    </w:rPr>
  </w:style>
  <w:style w:type="paragraph" w:styleId="Style26">
    <w:name w:val="Формулы"/>
    <w:basedOn w:val="Normal"/>
    <w:pPr>
      <w:spacing w:before="60" w:after="60"/>
      <w:jc w:val="center"/>
    </w:pPr>
    <w:rPr>
      <w:sz w:val="26"/>
      <w:szCs w:val="26"/>
    </w:rPr>
  </w:style>
  <w:style w:type="paragraph" w:styleId="26">
    <w:name w:val="Формулы 2"/>
    <w:basedOn w:val="Style26"/>
    <w:pPr>
      <w:jc w:val="end"/>
    </w:pPr>
    <w:rPr/>
  </w:style>
  <w:style w:type="paragraph" w:styleId="FR1">
    <w:name w:val="FR1"/>
    <w:pPr>
      <w:widowControl w:val="false"/>
      <w:bidi w:val="0"/>
    </w:pPr>
    <w:rPr>
      <w:rFonts w:ascii="Arial" w:hAnsi="Arial" w:eastAsia="Times New Roman" w:cs="Arial"/>
      <w:b/>
      <w:color w:val="auto"/>
      <w:sz w:val="18"/>
      <w:szCs w:val="20"/>
      <w:lang w:bidi="ar-SA" w:val="ru-RU" w:eastAsia="zh-CN"/>
    </w:rPr>
  </w:style>
  <w:style w:type="paragraph" w:styleId="Bodytext11">
    <w:name w:val="Body text1"/>
    <w:basedOn w:val="Normal"/>
    <w:pPr>
      <w:shd w:fill="FFFFFF" w:val="clear"/>
      <w:spacing w:lineRule="exact" w:line="199" w:before="360" w:after="0"/>
      <w:ind w:firstLine="240" w:start="0" w:end="0"/>
      <w:jc w:val="both"/>
    </w:pPr>
    <w:rPr>
      <w:rFonts w:ascii="Arial Narrow" w:hAnsi="Arial Narrow" w:cs="Arial Narrow"/>
      <w:sz w:val="18"/>
      <w:szCs w:val="18"/>
    </w:rPr>
  </w:style>
  <w:style w:type="paragraph" w:styleId="Bodytext22">
    <w:name w:val="Body text (2)"/>
    <w:basedOn w:val="Normal"/>
    <w:pPr>
      <w:shd w:fill="FFFFFF" w:val="clear"/>
      <w:spacing w:lineRule="exact" w:line="300" w:before="360" w:after="300"/>
      <w:jc w:val="center"/>
    </w:pPr>
    <w:rPr>
      <w:rFonts w:ascii="Arial Narrow" w:hAnsi="Arial Narrow" w:cs="Arial Narrow"/>
      <w:b/>
      <w:bCs/>
      <w:sz w:val="21"/>
      <w:szCs w:val="21"/>
    </w:rPr>
  </w:style>
  <w:style w:type="paragraph" w:styleId="Bodytext3">
    <w:name w:val="Body text (3)"/>
    <w:basedOn w:val="Normal"/>
    <w:pPr>
      <w:shd w:fill="FFFFFF" w:val="clear"/>
      <w:spacing w:lineRule="exact" w:line="199"/>
      <w:jc w:val="both"/>
    </w:pPr>
    <w:rPr>
      <w:rFonts w:ascii="Arial Narrow" w:hAnsi="Arial Narrow" w:cs="Arial Narrow"/>
      <w:sz w:val="18"/>
      <w:szCs w:val="18"/>
    </w:rPr>
  </w:style>
  <w:style w:type="paragraph" w:styleId="Bodytext111">
    <w:name w:val="Body text11"/>
    <w:basedOn w:val="Normal"/>
    <w:pPr>
      <w:shd w:fill="FFFFFF" w:val="clear"/>
      <w:spacing w:lineRule="exact" w:line="199" w:before="360" w:after="0"/>
      <w:ind w:firstLine="240" w:start="0" w:end="0"/>
      <w:jc w:val="both"/>
    </w:pPr>
    <w:rPr>
      <w:rFonts w:ascii="Arial Narrow" w:hAnsi="Arial Narrow" w:eastAsia="Arial Unicode MS" w:cs="Arial Narrow"/>
      <w:sz w:val="18"/>
      <w:szCs w:val="18"/>
      <w:lang w:val="ru-RU"/>
    </w:rPr>
  </w:style>
  <w:style w:type="paragraph" w:styleId="Picturecaption2">
    <w:name w:val="Picture caption (2)"/>
    <w:basedOn w:val="Normal"/>
    <w:pPr>
      <w:shd w:fill="FFFFFF" w:val="clear"/>
      <w:spacing w:lineRule="atLeast" w:line="240"/>
    </w:pPr>
    <w:rPr>
      <w:rFonts w:ascii="Arial Narrow" w:hAnsi="Arial Narrow" w:cs="Arial Narrow"/>
      <w:b/>
      <w:bCs/>
      <w:sz w:val="14"/>
      <w:szCs w:val="14"/>
    </w:rPr>
  </w:style>
  <w:style w:type="paragraph" w:styleId="Picturecaption11">
    <w:name w:val="Picture caption1"/>
    <w:basedOn w:val="Normal"/>
    <w:pPr>
      <w:shd w:fill="FFFFFF" w:val="clear"/>
      <w:spacing w:lineRule="atLeast" w:line="240"/>
    </w:pPr>
    <w:rPr>
      <w:rFonts w:ascii="Arial Narrow" w:hAnsi="Arial Narrow" w:cs="Arial Narrow"/>
      <w:sz w:val="18"/>
      <w:szCs w:val="18"/>
    </w:rPr>
  </w:style>
  <w:style w:type="paragraph" w:styleId="Bodytext41">
    <w:name w:val="Body text (4)"/>
    <w:basedOn w:val="Normal"/>
    <w:pPr>
      <w:shd w:fill="FFFFFF" w:val="clear"/>
      <w:spacing w:lineRule="exact" w:line="199"/>
      <w:ind w:firstLine="240" w:start="0" w:end="0"/>
      <w:jc w:val="both"/>
    </w:pPr>
    <w:rPr>
      <w:rFonts w:ascii="Arial Narrow" w:hAnsi="Arial Narrow" w:cs="Arial Narrow"/>
      <w:b/>
      <w:bCs/>
      <w:sz w:val="18"/>
      <w:szCs w:val="18"/>
    </w:rPr>
  </w:style>
  <w:style w:type="paragraph" w:styleId="Bodytext411">
    <w:name w:val="Body text (4)1"/>
    <w:basedOn w:val="Normal"/>
    <w:pPr>
      <w:shd w:fill="FFFFFF" w:val="clear"/>
      <w:spacing w:lineRule="exact" w:line="199"/>
      <w:ind w:firstLine="240" w:start="0" w:end="0"/>
      <w:jc w:val="both"/>
    </w:pPr>
    <w:rPr>
      <w:rFonts w:ascii="Arial Narrow" w:hAnsi="Arial Narrow" w:eastAsia="Arial Unicode MS" w:cs="Arial Narrow"/>
      <w:b/>
      <w:bCs/>
      <w:sz w:val="18"/>
      <w:szCs w:val="18"/>
      <w:lang w:val="ru-RU"/>
    </w:rPr>
  </w:style>
  <w:style w:type="paragraph" w:styleId="Bodytext31">
    <w:name w:val="Body text (3)1"/>
    <w:basedOn w:val="Normal"/>
    <w:pPr>
      <w:shd w:fill="FFFFFF" w:val="clear"/>
      <w:spacing w:lineRule="exact" w:line="199"/>
      <w:jc w:val="both"/>
    </w:pPr>
    <w:rPr>
      <w:rFonts w:ascii="Arial Narrow" w:hAnsi="Arial Narrow" w:eastAsia="Arial Unicode MS" w:cs="Arial Narrow"/>
      <w:sz w:val="18"/>
      <w:szCs w:val="18"/>
    </w:rPr>
  </w:style>
  <w:style w:type="paragraph" w:styleId="Bodytext211">
    <w:name w:val="Body text (2)1"/>
    <w:basedOn w:val="Normal"/>
    <w:pPr>
      <w:shd w:fill="FFFFFF" w:val="clear"/>
      <w:spacing w:lineRule="exact" w:line="300" w:before="360" w:after="300"/>
      <w:jc w:val="center"/>
    </w:pPr>
    <w:rPr>
      <w:rFonts w:ascii="Arial Narrow" w:hAnsi="Arial Narrow" w:eastAsia="Arial Unicode MS" w:cs="Arial Narrow"/>
      <w:b/>
      <w:bCs/>
      <w:sz w:val="21"/>
      <w:szCs w:val="21"/>
      <w:lang w:val="ru-RU"/>
    </w:rPr>
  </w:style>
  <w:style w:type="paragraph" w:styleId="Bodytext61">
    <w:name w:val="Body text (6)1"/>
    <w:basedOn w:val="Normal"/>
    <w:pPr>
      <w:shd w:fill="FFFFFF" w:val="clear"/>
      <w:spacing w:lineRule="exact" w:line="199"/>
      <w:jc w:val="both"/>
    </w:pPr>
    <w:rPr>
      <w:rFonts w:ascii="Arial Narrow" w:hAnsi="Arial Narrow" w:eastAsia="Arial Unicode MS" w:cs="Arial Narrow"/>
      <w:b/>
      <w:bCs/>
      <w:sz w:val="17"/>
      <w:szCs w:val="17"/>
    </w:rPr>
  </w:style>
  <w:style w:type="paragraph" w:styleId="ConsTitle">
    <w:name w:val="ConsTitle"/>
    <w:pPr>
      <w:widowControl w:val="false"/>
      <w:suppressAutoHyphens w:val="true"/>
      <w:autoSpaceDE w:val="false"/>
      <w:bidi w:val="0"/>
    </w:pPr>
    <w:rPr>
      <w:rFonts w:ascii="Arial" w:hAnsi="Arial" w:eastAsia="Times New Roman" w:cs="Arial"/>
      <w:b/>
      <w:bCs/>
      <w:color w:val="auto"/>
      <w:sz w:val="16"/>
      <w:szCs w:val="16"/>
      <w:lang w:bidi="ar-SA" w:val="ru-RU" w:eastAsia="zh-CN"/>
    </w:rPr>
  </w:style>
  <w:style w:type="paragraph" w:styleId="Style27">
    <w:name w:val="Содержимое таблицы"/>
    <w:basedOn w:val="Normal"/>
    <w:pPr>
      <w:widowControl w:val="false"/>
      <w:suppressLineNumbers/>
    </w:pPr>
    <w:rPr/>
  </w:style>
  <w:style w:type="paragraph" w:styleId="Style28">
    <w:name w:val="Заголовок таблицы"/>
    <w:basedOn w:val="Style27"/>
    <w:pPr>
      <w:suppressLineNumbers/>
      <w:jc w:val="center"/>
    </w:pPr>
    <w:rPr>
      <w:b/>
      <w:bCs/>
    </w:rPr>
  </w:style>
  <w:style w:type="paragraph" w:styleId="Style29">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2023-11-26T17:07:00Z</dcterms:created>
  <dc:creator>ШЕВЧЕНКО Виктор Федорович</dc:creator>
  <dc:description/>
  <cp:keywords/>
  <dc:language>ru-RU</dc:language>
  <cp:lastModifiedBy>Хохлов Сергей Геннадьевич</cp:lastModifiedBy>
  <cp:lastPrinted>2023-09-11T08:49:00Z</cp:lastPrinted>
  <dcterms:modified xsi:type="dcterms:W3CDTF">2024-10-15T10:30:00Z</dcterms:modified>
  <cp:revision>47</cp:revision>
  <dc:subject/>
  <dc:title>ТОЛЬЯТТИНСКИЙ ФИЛИАЛ ВОЕННОГО ИНЖЕНЕРНО-ТЕХНИЧЕСКОГО УНИВЕРСИТЕТА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EAC281F4A9F548628F52F3E246235972_12</vt:lpwstr>
  </property>
  <property fmtid="{D5CDD505-2E9C-101B-9397-08002B2CF9AE}" pid="3" name="KSOProductBuildVer">
    <vt:lpwstr>1049-12.2.0.13201</vt:lpwstr>
  </property>
</Properties>
</file>