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</w:r>
    </w:p>
    <w:p>
      <w:pPr>
        <w:pStyle w:val="Heading2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ДОНСКОЙ ГОСУДАРСТВЕННЫЙ</w:t>
      </w:r>
    </w:p>
    <w:p>
      <w:pPr>
        <w:pStyle w:val="Heading9"/>
        <w:ind w:hanging="0" w:start="0"/>
        <w:jc w:val="center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ТЕХНИЧЕСКИЙ УНИВЕРСИТЕТ</w:t>
      </w:r>
    </w:p>
    <w:p>
      <w:pPr>
        <w:pStyle w:val="Normal"/>
        <w:rPr/>
      </w:pPr>
      <w:r>
        <w:rPr>
          <w:rFonts w:cs="Times New Roman"/>
          <w:spacing w:val="40"/>
          <w:sz w:val="40"/>
          <w:szCs w:val="40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9160" cy="97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ИНСТИТУТ ВОЕННОГО ОБРАЗОВАНИЯ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КАФЕДРА ОСНОВЫ ВОЕННОЙ ОДГОТОВКИ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(Обучающихся образовательных организаций высшего образования)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РАДИАЦИОННАЯ, ХИМИЧЕСКАЯ И БИОЛОГИЧЕСКАЯ ЗАЩИТА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rPr>
          <w:cap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13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</w:t>
      </w:r>
      <w:r>
        <w:rPr>
          <w:bCs/>
          <w:sz w:val="28"/>
          <w:szCs w:val="28"/>
        </w:rPr>
        <w:t>Радиационная, химическая и биологическая защита. Средства индивидуальной и коллективной защиты, порядок их применения.</w:t>
      </w:r>
    </w:p>
    <w:p>
      <w:pPr>
        <w:pStyle w:val="Heading1"/>
        <w:ind w:hanging="0" w:start="0"/>
        <w:jc w:val="start"/>
        <w:rPr>
          <w:bCs/>
          <w:sz w:val="28"/>
          <w:szCs w:val="28"/>
        </w:rPr>
      </w:pPr>
      <w:r>
        <w:rPr>
          <w:bCs/>
          <w:caps/>
          <w:sz w:val="28"/>
          <w:szCs w:val="28"/>
        </w:rPr>
      </w:r>
    </w:p>
    <w:p>
      <w:pPr>
        <w:pStyle w:val="Heading1"/>
        <w:ind w:hanging="0" w:start="0"/>
        <w:jc w:val="star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Занятие № 2:</w:t>
      </w:r>
      <w:r>
        <w:rPr>
          <w:bCs/>
          <w:sz w:val="28"/>
          <w:szCs w:val="28"/>
        </w:rPr>
        <w:t xml:space="preserve"> Средства индивидуальной и коллективной защиты.</w:t>
      </w:r>
    </w:p>
    <w:p>
      <w:pPr>
        <w:pStyle w:val="Normal"/>
        <w:rPr/>
      </w:pPr>
      <w:r>
        <w:rPr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/>
      </w:pPr>
      <w:r>
        <w:rPr/>
        <w:t xml:space="preserve"> </w:t>
      </w:r>
    </w:p>
    <w:p>
      <w:pPr>
        <w:pStyle w:val="Heading7"/>
        <w:ind w:hanging="0" w:start="0" w:end="-87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7"/>
        <w:ind w:hanging="0" w:start="0" w:end="-87"/>
        <w:rPr>
          <w:b/>
        </w:rPr>
      </w:pPr>
      <w:r>
        <w:rPr>
          <w:b/>
        </w:rPr>
        <w:t xml:space="preserve">г. Ростов–на–Дону                                                                                                                                                                                                                                   2023 г. </w:t>
      </w:r>
    </w:p>
    <w:p>
      <w:pPr>
        <w:pStyle w:val="Normal"/>
        <w:spacing w:lineRule="auto" w:line="360"/>
        <w:ind w:end="514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</w:t>
      </w:r>
      <w:r>
        <w:rPr>
          <w:sz w:val="28"/>
          <w:szCs w:val="28"/>
        </w:rPr>
        <w:t xml:space="preserve">Начальника кафедры основы военной подготовки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</w:rPr>
        <w:t>Полковник запаса                                        А. Малик</w:t>
      </w:r>
    </w:p>
    <w:p>
      <w:pPr>
        <w:pStyle w:val="Normal"/>
        <w:ind w:start="8364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(Обучающихся образовательных организаций высшего образования)</w:t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567" w:end="0"/>
        <w:jc w:val="start"/>
        <w:rPr>
          <w:rFonts w:ascii="Arial" w:hAnsi="Arial" w:cs="Arial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РАДИАЦИОННАЯ, ХИМИЧЕСКАЯ И БИОЛОГИЧЕСКАЯ ЗАЩИТА</w:t>
      </w:r>
    </w:p>
    <w:p>
      <w:pPr>
        <w:pStyle w:val="Normal"/>
        <w:ind w:hanging="1260" w:start="1260" w:end="0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cap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Тема № 13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</w:t>
      </w:r>
      <w:r>
        <w:rPr>
          <w:bCs/>
          <w:sz w:val="28"/>
          <w:szCs w:val="28"/>
        </w:rPr>
        <w:t>Радиационная, химическая и биологическая защита. Средства индивидуальной и коллективной защиты, порядок их применения.</w:t>
      </w:r>
    </w:p>
    <w:p>
      <w:pPr>
        <w:pStyle w:val="Heading6"/>
        <w:jc w:val="center"/>
        <w:rPr>
          <w:b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tabs>
          <w:tab w:val="clear" w:pos="720"/>
          <w:tab w:val="left" w:pos="709" w:leader="none"/>
        </w:tabs>
        <w:ind w:hanging="1797" w:start="1797" w:end="516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Занятие № 2:</w:t>
      </w:r>
      <w:r>
        <w:rPr>
          <w:bCs/>
          <w:sz w:val="28"/>
          <w:szCs w:val="28"/>
        </w:rPr>
        <w:t xml:space="preserve"> Средства индивидуальной и коллективной защиты.</w:t>
      </w:r>
    </w:p>
    <w:p>
      <w:pPr>
        <w:pStyle w:val="Normal"/>
        <w:tabs>
          <w:tab w:val="clear" w:pos="720"/>
          <w:tab w:val="left" w:pos="709" w:leader="none"/>
        </w:tabs>
        <w:ind w:hanging="1797" w:start="1797" w:end="51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709" w:leader="none"/>
        </w:tabs>
        <w:ind w:hanging="1797" w:start="1797" w:end="51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709" w:leader="none"/>
        </w:tabs>
        <w:ind w:hanging="1797" w:start="1797" w:end="51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>
        <w:rPr>
          <w:sz w:val="28"/>
          <w:szCs w:val="28"/>
        </w:rPr>
        <w:t>кафедры основы военной подготовки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</w:t>
      </w:r>
      <w:r>
        <w:rPr>
          <w:sz w:val="28"/>
          <w:szCs w:val="28"/>
          <w:u w:val="single"/>
        </w:rPr>
        <w:t xml:space="preserve">  _</w:t>
      </w:r>
      <w:r>
        <w:rPr>
          <w:sz w:val="28"/>
          <w:szCs w:val="28"/>
        </w:rPr>
        <w:t>г.</w:t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  <w:t>2023 г.</w:t>
      </w:r>
    </w:p>
    <w:p>
      <w:pPr>
        <w:pStyle w:val="Normal"/>
        <w:jc w:val="both"/>
        <w:rPr/>
      </w:pPr>
      <w:r>
        <w:rPr>
          <w:iCs/>
          <w:sz w:val="28"/>
        </w:rPr>
      </w:r>
    </w:p>
    <w:p>
      <w:pPr>
        <w:pStyle w:val="Normal"/>
        <w:numPr>
          <w:ilvl w:val="0"/>
          <w:numId w:val="4"/>
        </w:numPr>
        <w:shd w:fill="FFFFFF" w:val="clear"/>
        <w:jc w:val="center"/>
        <w:rPr>
          <w:b/>
          <w:bCs/>
          <w:cap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  <w:t>Учебные и воспитательные цели:</w:t>
      </w:r>
    </w:p>
    <w:p>
      <w:pPr>
        <w:pStyle w:val="Normal"/>
        <w:widowControl w:val="false"/>
        <w:rPr>
          <w:sz w:val="28"/>
        </w:rPr>
      </w:pPr>
      <w:r>
        <w:rPr>
          <w:b/>
          <w:bCs/>
          <w:caps/>
          <w:color w:val="000000"/>
          <w:sz w:val="28"/>
          <w:szCs w:val="31"/>
        </w:rPr>
      </w:r>
    </w:p>
    <w:p>
      <w:pPr>
        <w:pStyle w:val="Normal"/>
        <w:shd w:fill="FFFFFF" w:val="clear"/>
        <w:ind w:hanging="300" w:start="300" w:end="0"/>
        <w:jc w:val="both"/>
        <w:rPr>
          <w:color w:val="000000"/>
          <w:spacing w:val="-1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>
        <w:rPr>
          <w:color w:val="000000"/>
          <w:spacing w:val="-10"/>
          <w:sz w:val="28"/>
          <w:szCs w:val="28"/>
        </w:rPr>
        <w:t xml:space="preserve">Изучить классификацию, </w:t>
      </w:r>
      <w:r>
        <w:rPr>
          <w:iCs/>
          <w:sz w:val="28"/>
          <w:szCs w:val="28"/>
        </w:rPr>
        <w:t>назначение, общее устройство войсковых средств индивидуальной и коллективной защиты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hanging="300" w:start="30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bookmarkStart w:id="0" w:name="OCRUncertain623"/>
      <w:r>
        <w:rPr>
          <w:sz w:val="28"/>
          <w:szCs w:val="28"/>
        </w:rPr>
        <w:t>В</w:t>
      </w:r>
      <w:bookmarkEnd w:id="0"/>
      <w:r>
        <w:rPr>
          <w:sz w:val="28"/>
          <w:szCs w:val="28"/>
        </w:rPr>
        <w:t>оспитывать у обуча</w:t>
        <w:softHyphen/>
        <w:t>емых уверенность и возможность ведения боевых действий в ус</w:t>
        <w:softHyphen/>
        <w:t>ловиях заражения местности</w:t>
      </w:r>
      <w:r>
        <w:rPr>
          <w:color w:val="000000"/>
          <w:sz w:val="28"/>
          <w:szCs w:val="28"/>
        </w:rPr>
        <w:t>.</w:t>
      </w:r>
    </w:p>
    <w:p>
      <w:pPr>
        <w:pStyle w:val="Normal"/>
        <w:shd w:fill="FFFFFF" w:val="clear"/>
        <w:ind w:hanging="300" w:start="30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numPr>
          <w:ilvl w:val="0"/>
          <w:numId w:val="4"/>
        </w:numPr>
        <w:shd w:fill="FFFFFF" w:val="clear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Место проведения:</w:t>
      </w:r>
    </w:p>
    <w:p>
      <w:pPr>
        <w:pStyle w:val="Normal"/>
        <w:shd w:fill="FFFFFF" w:val="clear"/>
        <w:ind w:start="720" w:end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Аудитория учебного военного центра.</w:t>
      </w:r>
    </w:p>
    <w:p>
      <w:pPr>
        <w:pStyle w:val="Normal"/>
        <w:shd w:fill="FFFFFF" w:val="clear"/>
        <w:ind w:hanging="11" w:start="11" w:end="0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numPr>
          <w:ilvl w:val="0"/>
          <w:numId w:val="4"/>
        </w:numPr>
        <w:shd w:fill="FFFFFF" w:val="clear"/>
        <w:jc w:val="center"/>
        <w:rPr>
          <w:b/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  <w:t>Распределение учебного времени:</w:t>
      </w:r>
    </w:p>
    <w:p>
      <w:pPr>
        <w:pStyle w:val="Normal"/>
        <w:shd w:fill="FFFFFF" w:val="clear"/>
        <w:ind w:start="720" w:end="0"/>
        <w:rPr>
          <w:b/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Учебные вопросы (основная часть):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Классификация технических средств защиты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8"/>
                <w:szCs w:val="28"/>
              </w:rPr>
              <w:t>Средства индивидуальной защиты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2" w:end="0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3. Средства коллективной защиты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5 мин. </w:t>
            </w:r>
          </w:p>
        </w:tc>
      </w:tr>
    </w:tbl>
    <w:p>
      <w:pPr>
        <w:pStyle w:val="Normal"/>
        <w:shd w:fill="FFFFFF" w:val="clear"/>
        <w:ind w:firstLine="731" w:start="11" w:end="0"/>
        <w:jc w:val="center"/>
        <w:rPr>
          <w:b/>
          <w:bC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</w:r>
    </w:p>
    <w:p>
      <w:pPr>
        <w:pStyle w:val="Normal"/>
        <w:numPr>
          <w:ilvl w:val="0"/>
          <w:numId w:val="4"/>
        </w:numPr>
        <w:shd w:fill="FFFFFF" w:val="clear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Учебно-материальное обеспечение</w:t>
      </w:r>
      <w:r>
        <w:rPr>
          <w:b/>
          <w:bCs/>
          <w:caps/>
          <w:color w:val="000000"/>
          <w:sz w:val="28"/>
          <w:szCs w:val="28"/>
        </w:rPr>
        <w:t>:</w:t>
      </w:r>
    </w:p>
    <w:p>
      <w:pPr>
        <w:pStyle w:val="Normal"/>
        <w:shd w:fill="FFFFFF" w:val="clear"/>
        <w:ind w:start="720" w:end="0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aps/>
          <w:color w:val="000000"/>
          <w:sz w:val="28"/>
          <w:szCs w:val="28"/>
        </w:rPr>
      </w:r>
    </w:p>
    <w:p>
      <w:pPr>
        <w:pStyle w:val="Normal"/>
        <w:numPr>
          <w:ilvl w:val="0"/>
          <w:numId w:val="2"/>
        </w:numPr>
        <w:shd w:fill="FFFFFF" w:val="clear"/>
        <w:ind w:hanging="426" w:start="426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Наглядные пособия: </w:t>
      </w:r>
    </w:p>
    <w:p>
      <w:pPr>
        <w:pStyle w:val="Normal"/>
        <w:shd w:fill="FFFFFF" w:val="clear"/>
        <w:ind w:start="426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презентация;</w:t>
      </w:r>
    </w:p>
    <w:p>
      <w:pPr>
        <w:pStyle w:val="Normal"/>
        <w:shd w:fill="FFFFFF" w:val="clear"/>
        <w:ind w:hanging="426" w:start="426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2.  </w:t>
      </w:r>
      <w:r>
        <w:rPr>
          <w:sz w:val="28"/>
          <w:szCs w:val="28"/>
        </w:rPr>
        <w:t xml:space="preserve">Технические средства обучения: </w:t>
      </w:r>
    </w:p>
    <w:p>
      <w:pPr>
        <w:pStyle w:val="Normal"/>
        <w:shd w:fill="FFFFFF" w:val="clear"/>
        <w:ind w:hanging="141" w:start="567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sz w:val="28"/>
          <w:szCs w:val="28"/>
        </w:rPr>
        <w:t xml:space="preserve"> мультимедийный проектор;</w:t>
      </w:r>
    </w:p>
    <w:p>
      <w:pPr>
        <w:pStyle w:val="Normal"/>
        <w:shd w:fill="FFFFFF" w:val="clear"/>
        <w:ind w:hanging="141" w:start="567" w:end="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- персональный компьютер.</w:t>
      </w:r>
    </w:p>
    <w:p>
      <w:pPr>
        <w:pStyle w:val="Normal"/>
        <w:shd w:fill="FFFFFF" w:val="clear"/>
        <w:ind w:hanging="426" w:start="426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numPr>
          <w:ilvl w:val="0"/>
          <w:numId w:val="4"/>
        </w:numPr>
        <w:shd w:fill="FFFFFF" w:val="clear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Литература:</w:t>
      </w:r>
    </w:p>
    <w:p>
      <w:pPr>
        <w:pStyle w:val="Normal"/>
        <w:shd w:fill="FFFFFF" w:val="clear"/>
        <w:ind w:start="426" w:end="0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aps/>
          <w:color w:val="000000"/>
          <w:sz w:val="28"/>
          <w:szCs w:val="28"/>
        </w:rPr>
      </w:r>
    </w:p>
    <w:p>
      <w:pPr>
        <w:pStyle w:val="Normal"/>
        <w:shd w:fill="FFFFFF" w:val="clear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Основная:</w:t>
      </w:r>
    </w:p>
    <w:p>
      <w:pPr>
        <w:pStyle w:val="Normal"/>
        <w:tabs>
          <w:tab w:val="clear" w:pos="720"/>
          <w:tab w:val="left" w:pos="0" w:leader="none"/>
        </w:tabs>
        <w:ind w:hanging="283" w:start="709" w:end="-34"/>
        <w:jc w:val="both"/>
        <w:rPr>
          <w:sz w:val="28"/>
        </w:rPr>
      </w:pPr>
      <w:r>
        <w:rPr>
          <w:color w:val="000000"/>
          <w:sz w:val="28"/>
          <w:szCs w:val="28"/>
        </w:rPr>
        <w:t xml:space="preserve">1. </w:t>
      </w:r>
      <w:r>
        <w:rPr>
          <w:b/>
          <w:sz w:val="28"/>
          <w:szCs w:val="28"/>
        </w:rPr>
        <w:t xml:space="preserve">Радиационная, химическая и биологическая защита: </w:t>
      </w:r>
      <w:r>
        <w:rPr>
          <w:sz w:val="28"/>
          <w:szCs w:val="28"/>
        </w:rPr>
        <w:t>учебник. – М.: Воениздат, 2005. – 448с.</w:t>
      </w:r>
    </w:p>
    <w:p>
      <w:pPr>
        <w:pStyle w:val="Normal"/>
        <w:shd w:fill="FFFFFF" w:val="clear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Дополнительная:</w:t>
      </w:r>
    </w:p>
    <w:p>
      <w:pPr>
        <w:pStyle w:val="Normal"/>
        <w:shd w:fill="FFFFFF" w:val="clear"/>
        <w:ind w:hanging="283" w:start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b/>
          <w:sz w:val="28"/>
          <w:szCs w:val="28"/>
        </w:rPr>
        <w:t xml:space="preserve">Руководство по эксплуатации средств индивидуальной защиты: </w:t>
      </w:r>
      <w:r>
        <w:rPr>
          <w:sz w:val="28"/>
          <w:szCs w:val="28"/>
        </w:rPr>
        <w:t xml:space="preserve">часть 2. – М.: Воениздат, 1988. – 216с. </w:t>
      </w:r>
    </w:p>
    <w:p>
      <w:pPr>
        <w:pStyle w:val="Normal"/>
        <w:rPr>
          <w:sz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shd w:fill="FFFFFF" w:val="clear"/>
        <w:ind w:firstLine="709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ВВЕДЕНИЕ</w:t>
      </w:r>
    </w:p>
    <w:p>
      <w:pPr>
        <w:pStyle w:val="Normal"/>
        <w:shd w:fill="FFFFFF" w:val="clear"/>
        <w:ind w:firstLine="709" w:end="0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СЛАЙД № 5</w:t>
      </w:r>
    </w:p>
    <w:p>
      <w:pPr>
        <w:pStyle w:val="Normal"/>
        <w:ind w:firstLine="454" w:end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ru-RU" w:eastAsia="ru-RU"/>
        </w:rPr>
        <w:t xml:space="preserve"> 1945</w:t>
      </w:r>
      <w:r>
        <w:rPr>
          <w:sz w:val="28"/>
          <w:szCs w:val="28"/>
        </w:rPr>
        <w:t xml:space="preserve"> году человечество узнало о рождении нового оружия огромной силы.</w:t>
      </w:r>
      <w:r>
        <w:rPr>
          <w:sz w:val="28"/>
          <w:szCs w:val="28"/>
          <w:lang w:val="ru-RU" w:eastAsia="ru-RU"/>
        </w:rPr>
        <w:t xml:space="preserve"> В </w:t>
      </w:r>
      <w:r>
        <w:rPr>
          <w:sz w:val="28"/>
          <w:szCs w:val="28"/>
        </w:rPr>
        <w:t>августе</w:t>
      </w:r>
      <w:r>
        <w:rPr>
          <w:sz w:val="28"/>
          <w:szCs w:val="28"/>
          <w:lang w:val="ru-RU" w:eastAsia="ru-RU"/>
        </w:rPr>
        <w:t xml:space="preserve"> 1945</w:t>
      </w:r>
      <w:r>
        <w:rPr>
          <w:sz w:val="28"/>
          <w:szCs w:val="28"/>
        </w:rPr>
        <w:t xml:space="preserve"> года американские самолеты сбросили на японские города Хиросима и Нагасаки  атомные бомбы. Последствия взрыва оказались ужасными.  Бомба, сброшенная на Хиросиму, соответствовала по силе взрыва заряду в 20 тыс.т тринитротолуола (таблица 5, приложение 1). Диаметр огненного шара составлял 17 м, температура - 300 тыс. градусов. В результате атомной бомбардировки погибло свыше 240 тыс. жителей Хиросимы (в момент бомбардировки население составляло около 400 тыс. человек). Вторая бомба была сброшена на Нагасаки. В этот раз погибло около 73 тыс. человек, еще 35 тыс. умерли после долгих мучений. Города были почти полностью разрушены. Значительные жертвы и разрушения явились следствием внезапности ядерного нападения, отсутствия организованной защиты городов, наличия значительного количества деревянных и непрочных кирпичных и железобетонных зданий, отсутствия организованной борьбы с пожарами. Масштабы разрушений и количество жертв были бы во много раз меньшими, если бы эти города имели подготовленную сеть убежищ для населения, хорошо поставленную службу противопожарной охраны и противовоздушной обороны, а граждане знали хотя бы элементарные способы защиты от поражающих факторов ядерного оружия.</w:t>
      </w:r>
    </w:p>
    <w:p>
      <w:pPr>
        <w:pStyle w:val="Normal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</w:rPr>
        <w:t>Вопрос № 1</w:t>
      </w:r>
      <w:r>
        <w:rPr>
          <w:b/>
          <w:sz w:val="28"/>
          <w:szCs w:val="28"/>
        </w:rPr>
        <w:t>. Классификация технических средств защиты.</w:t>
      </w:r>
    </w:p>
    <w:p>
      <w:pPr>
        <w:pStyle w:val="Normal"/>
        <w:shd w:fill="FFFFFF" w:val="clear"/>
        <w:ind w:firstLine="709" w:end="0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СЛАЙД№7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Средства индивидуальной защиты (СИЗ) и средства коллективной защиты (СКЗ) предназначены для сохранения боеспособности личного состава ВС РФ и обеспечения выполнения боевой задачи в условиях применения противником ОМП, а также в условиях воздействия неблагоприятных и поражающих факторов внешней среды, возникающих при эксплуатации и повреждения ВВТ, разрушениях РХБОО (радиационно, химически и биологически опасных объектах).</w:t>
      </w:r>
    </w:p>
    <w:p>
      <w:pPr>
        <w:pStyle w:val="Normal"/>
        <w:shd w:fill="FFFFFF" w:val="clear"/>
        <w:ind w:firstLine="709" w:end="0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СЛАЙД№8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  <w:t>К индивидуальным средствам защиты относятся: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  <w:t>СИЗОД – средства индивидуальной защиты органов дыхания (фильтрующие противогазы, респираторы, дополнительные параметры, изолирующие дыхательные аппараты);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  <w:t>СИЗГ – средства индивидуальной защиты глаз (защитные очки);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  <w:t>СИЗК – средства индивидуальной защиты кожи (изолирующие, и фильтрующие).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  <w:t>Порядок использования СИЗ в условиях применения противником ОМП определяется командирами подразделений и частей, исходя из защитных, эксплуатационных и физиолого-гигиенических характеристик конкретных образцов, а также условий их использования с учетом воздействия на них боевых и климатических (погодных) факторов.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b/>
          <w:bCs/>
          <w:caps/>
          <w:color w:val="FFFFFF"/>
          <w:sz w:val="28"/>
          <w:szCs w:val="28"/>
        </w:rPr>
        <w:t>С</w:t>
      </w:r>
      <w:r>
        <w:rPr>
          <w:color w:val="000000"/>
          <w:sz w:val="28"/>
          <w:szCs w:val="31"/>
        </w:rPr>
        <w:t xml:space="preserve"> Таким образом, своевременное и умелое использование СИЗ обеспечивает надежную защиту личного состава от поражения ОВ и биологическими аэрозолями (БА), от попадания внутрь организма и на кожные покровы РВ (радиоактивных веществ) или радиоактивной пыли (РП), а также уменьшает степень поражения световым излучением ядерных взрывов.</w:t>
      </w:r>
    </w:p>
    <w:p>
      <w:pPr>
        <w:pStyle w:val="Normal"/>
        <w:shd w:fill="FFFFFF" w:val="clear"/>
        <w:ind w:firstLine="709" w:end="0"/>
        <w:rPr>
          <w:b/>
          <w:bCs/>
          <w:caps/>
          <w:color w:val="FFFFFF"/>
          <w:sz w:val="28"/>
          <w:szCs w:val="28"/>
        </w:rPr>
      </w:pPr>
      <w:r>
        <w:rPr>
          <w:b/>
          <w:bCs/>
          <w:caps/>
          <w:color w:val="FFFFFF"/>
          <w:sz w:val="28"/>
          <w:szCs w:val="28"/>
        </w:rPr>
        <w:t>ЛАЙД № 6</w:t>
      </w:r>
    </w:p>
    <w:p>
      <w:pPr>
        <w:pStyle w:val="Normal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</w:rPr>
        <w:t xml:space="preserve">Вопрос № 2. </w:t>
      </w:r>
      <w:r>
        <w:rPr>
          <w:b/>
          <w:sz w:val="28"/>
          <w:szCs w:val="28"/>
        </w:rPr>
        <w:t>Средства индивидуальной защиты.</w:t>
      </w:r>
    </w:p>
    <w:p>
      <w:pPr>
        <w:pStyle w:val="Normal"/>
        <w:shd w:fill="FFFFFF" w:val="clear"/>
        <w:ind w:firstLine="709" w:end="0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СЛАЙД№10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Средства индивидуальной защиты по принципу защитного действия подразделяются на фильтрующие и изолирующие.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В фильтрующих средствах защиты органов дыхания наружный зараженный воздух, содержащий достаточное количество кислорода, перед поступлением в органы дыхания человека очищается от вредных привычек. Выдыхаемый воздух удаляется наружу.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По уровню защиты, фильтрующие СЗОД можно разделить на противогазы, респираторы, дополнительные патроны и фильтрующие самоспасатели.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К достоинствам фильтрующих СЗОД можно отнести их надежность и относительную простоту. Но условия их применения ограничены. Запрещается использование фильтрующих СЗОД в следующих случаях: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- объемная доля кислорода в воздухе менее 18%;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- в воздухе содержаться вещества, защита от которых не предусмотрена инструкцией по эксплуатации;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- концентрация вредных веществ в зараженном воздухе превышает максимальное значение, предусмотренное инструкцией по эксплуатации;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- в воздухе содержатся неизвестные вредные вещества, а также плохо собирающиеся органические вещества, такие как метан, этан, пропан, бутан, этилен, ацетилен и др.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Наиболее высокими защитными свойствами обладают противогазы, к тому же их лицевые части (типа маска, шлем-маска) обеспечивают защиту не только органов дыхания, но также лица и глаз. Они могут применяться при высоких концентрациях вредных веществ в воздухе в виде пара (газа). Защитные свойства противогазов по парам (газам) вредных веществ могут быть существенно увеличены при их совместном использовании с дополнительными патронами. Кроме того, дополнительные патроны могут быть применены для очистки от паров (газов) вредных веществ, от которых коробки фильтрующих противогазов не защищают.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Респираторы имеют меньшее сопротивление дыханию и оказывают меньшее механическое давление на голову. Однако их защитные свойства значительно ниже, чем у противогазов. Респираторы имеют лицевые части типа полумаски, которые не защищают глаза и лицо полностью.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Отдельное положение занимают фильтрующие самоспасатели, предназначенные для экстренного применения в случае пожара, аварий и обеспечивающие выход людей из опасной зоны. Отличительной особенностью этих средств является то, что самоспасатели уже после заводской сборки готовы к действию и не требуют предварительной подготовки к пользованию. Они являются средствами кратковременного одноразового применения.</w:t>
      </w:r>
    </w:p>
    <w:p>
      <w:pPr>
        <w:pStyle w:val="Normal"/>
        <w:shd w:fill="FFFFFF" w:val="clear"/>
        <w:ind w:firstLine="709" w:end="0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СЛАЙД №11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Общевойсковые фильтрующие противогазы предназначены для защиты органов дыхания, лица и глаз от отравляющих веществ (ОВ), радиоактивной пыли (РП) и биологических средств (БС).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Фильтрующие противогазы </w:t>
      </w:r>
      <w:r>
        <w:rPr>
          <w:rFonts w:hint="eastAsia"/>
          <w:sz w:val="28"/>
          <w:szCs w:val="28"/>
        </w:rPr>
        <w:t>предназначены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защиты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органов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дыхания</w:t>
      </w:r>
      <w:r>
        <w:rPr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глаз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кожи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лица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головы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ОВ</w:t>
      </w:r>
      <w:r>
        <w:rPr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РП</w:t>
      </w:r>
      <w:r>
        <w:rPr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БС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состоят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лицевой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части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фильтрующе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поглощающей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коробки</w:t>
      </w:r>
      <w:r>
        <w:rPr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ФПК</w:t>
      </w:r>
      <w:r>
        <w:rPr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фильтрующих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элементов</w:t>
      </w:r>
      <w:r>
        <w:rPr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ФЭ</w:t>
      </w:r>
      <w:r>
        <w:rPr>
          <w:sz w:val="28"/>
          <w:szCs w:val="28"/>
        </w:rPr>
        <w:t>)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№12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bCs/>
          <w:sz w:val="28"/>
        </w:rPr>
        <w:t>В комплект противогаза</w:t>
      </w:r>
      <w:r>
        <w:rPr>
          <w:rStyle w:val="Strong"/>
          <w:b w:val="false"/>
          <w:sz w:val="32"/>
          <w:szCs w:val="28"/>
        </w:rPr>
        <w:t xml:space="preserve"> </w:t>
      </w:r>
      <w:r>
        <w:rPr>
          <w:rStyle w:val="Strong"/>
          <w:b w:val="false"/>
          <w:sz w:val="28"/>
          <w:szCs w:val="28"/>
        </w:rPr>
        <w:t xml:space="preserve">входят: 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лицевая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часть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противогазная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коробка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клапанная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коробка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сумка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хранения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переноски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незапотевающие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пленки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мембранные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переговорные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устройства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трикотажный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гидрофобный</w:t>
      </w:r>
      <w:r>
        <w:rPr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впитывающий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влагу</w:t>
      </w:r>
      <w:r>
        <w:rPr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чехол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ФПК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утеплительные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манжеты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стекла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водонепроницаемый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мешок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крышка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фляги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клапаном</w:t>
      </w:r>
      <w:r>
        <w:rPr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>бирка</w:t>
      </w:r>
      <w:r>
        <w:rPr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№13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Лицевая часть (шлем-маска)</w:t>
      </w:r>
      <w:r>
        <w:rPr>
          <w:sz w:val="28"/>
          <w:szCs w:val="28"/>
        </w:rPr>
        <w:t xml:space="preserve"> предназначена для защиты лица и глаз от ОВ, РП, БС, подвода к органам дыхания очищенного воздуха и сброса в атмосферу выдыхаемого воздуха.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№14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</w:rPr>
      </w:pPr>
      <w:r>
        <w:rPr>
          <w:rStyle w:val="Strong"/>
          <w:b w:val="false"/>
          <w:sz w:val="28"/>
        </w:rPr>
        <w:t xml:space="preserve">Противогазовая коробка </w:t>
      </w:r>
      <w:r>
        <w:rPr>
          <w:rStyle w:val="Strong"/>
          <w:rFonts w:hint="eastAsia"/>
          <w:b w:val="false"/>
          <w:sz w:val="28"/>
        </w:rPr>
        <w:t>предназначена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для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очистки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вдыхаемого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воздуха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от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аэрозолей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и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паров</w:t>
      </w:r>
      <w:r>
        <w:rPr>
          <w:rStyle w:val="Strong"/>
          <w:b w:val="false"/>
          <w:sz w:val="28"/>
        </w:rPr>
        <w:t xml:space="preserve"> </w:t>
      </w:r>
      <w:r>
        <w:rPr>
          <w:rStyle w:val="Strong"/>
          <w:rFonts w:hint="eastAsia"/>
          <w:b w:val="false"/>
          <w:sz w:val="28"/>
        </w:rPr>
        <w:t>ОВ</w:t>
      </w:r>
      <w:r>
        <w:rPr>
          <w:rStyle w:val="Strong"/>
          <w:b w:val="false"/>
          <w:sz w:val="28"/>
        </w:rPr>
        <w:t xml:space="preserve">, </w:t>
      </w:r>
      <w:r>
        <w:rPr>
          <w:rStyle w:val="Strong"/>
          <w:rFonts w:hint="eastAsia"/>
          <w:b w:val="false"/>
          <w:sz w:val="28"/>
        </w:rPr>
        <w:t>РП</w:t>
      </w:r>
      <w:r>
        <w:rPr>
          <w:rStyle w:val="Strong"/>
          <w:b w:val="false"/>
          <w:sz w:val="28"/>
        </w:rPr>
        <w:t xml:space="preserve">, </w:t>
      </w:r>
      <w:r>
        <w:rPr>
          <w:rStyle w:val="Strong"/>
          <w:rFonts w:hint="eastAsia"/>
          <w:b w:val="false"/>
          <w:sz w:val="28"/>
        </w:rPr>
        <w:t>БС</w:t>
      </w:r>
      <w:r>
        <w:rPr>
          <w:rStyle w:val="Strong"/>
          <w:b w:val="false"/>
          <w:sz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Очистка воздуха в противогазовой коробке осуществляется: </w:t>
      </w:r>
      <w:r>
        <w:rPr>
          <w:sz w:val="28"/>
          <w:szCs w:val="28"/>
        </w:rPr>
        <w:t>от аэрозолей - противоаэрозольным фильтром; от паров - поглощающим слоем угля-катализатора.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sz w:val="28"/>
          <w:szCs w:val="28"/>
        </w:rPr>
        <w:t>Противогазовая коробка имеют цилиндрический металлический корпус с дном и крышкой, герметизируемый при хранении резиновой пробкой и металлическим колпачком с резиновой прокладкой.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Маркировка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цилиндрическую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корпуса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коробки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наносится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водостойкой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мастикой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Если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маркировка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нанесена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то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дополнительная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маркировка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наносится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экран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пробкой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виде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выпуклого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штампа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Первая</w:t>
      </w:r>
      <w:r>
        <w:rPr>
          <w:rStyle w:val="Strong"/>
          <w:b w:val="false"/>
          <w:sz w:val="28"/>
          <w:szCs w:val="28"/>
        </w:rPr>
        <w:t xml:space="preserve"> 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индекс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коробки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ЕО</w:t>
      </w:r>
      <w:r>
        <w:rPr>
          <w:rStyle w:val="Strong"/>
          <w:b w:val="false"/>
          <w:sz w:val="28"/>
          <w:szCs w:val="28"/>
        </w:rPr>
        <w:t>-18-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); </w:t>
      </w:r>
      <w:r>
        <w:rPr>
          <w:rStyle w:val="Strong"/>
          <w:rFonts w:hint="eastAsia"/>
          <w:b w:val="false"/>
          <w:sz w:val="28"/>
          <w:szCs w:val="28"/>
        </w:rPr>
        <w:t>вторая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обозначение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предприятия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изготовителя</w:t>
      </w:r>
      <w:r>
        <w:rPr>
          <w:rStyle w:val="Strong"/>
          <w:b w:val="false"/>
          <w:sz w:val="28"/>
          <w:szCs w:val="28"/>
        </w:rPr>
        <w:t xml:space="preserve"> (26), </w:t>
      </w:r>
      <w:r>
        <w:rPr>
          <w:rStyle w:val="Strong"/>
          <w:rFonts w:hint="eastAsia"/>
          <w:b w:val="false"/>
          <w:sz w:val="28"/>
          <w:szCs w:val="28"/>
        </w:rPr>
        <w:t>месяц</w:t>
      </w:r>
      <w:r>
        <w:rPr>
          <w:rStyle w:val="Strong"/>
          <w:b w:val="false"/>
          <w:sz w:val="28"/>
          <w:szCs w:val="28"/>
        </w:rPr>
        <w:t xml:space="preserve"> (4),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последние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цифры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изготовления</w:t>
      </w:r>
      <w:r>
        <w:rPr>
          <w:rStyle w:val="Strong"/>
          <w:b w:val="false"/>
          <w:sz w:val="28"/>
          <w:szCs w:val="28"/>
        </w:rPr>
        <w:t xml:space="preserve"> (1979), </w:t>
      </w:r>
      <w:r>
        <w:rPr>
          <w:rStyle w:val="Strong"/>
          <w:rFonts w:hint="eastAsia"/>
          <w:b w:val="false"/>
          <w:sz w:val="28"/>
          <w:szCs w:val="28"/>
        </w:rPr>
        <w:t>номер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партии</w:t>
      </w:r>
      <w:r>
        <w:rPr>
          <w:rStyle w:val="Strong"/>
          <w:b w:val="false"/>
          <w:sz w:val="28"/>
          <w:szCs w:val="28"/>
        </w:rPr>
        <w:t xml:space="preserve"> (46); </w:t>
      </w:r>
      <w:r>
        <w:rPr>
          <w:rStyle w:val="Strong"/>
          <w:rFonts w:hint="eastAsia"/>
          <w:b w:val="false"/>
          <w:sz w:val="28"/>
          <w:szCs w:val="28"/>
        </w:rPr>
        <w:t>третья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серия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номер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0638); </w:t>
      </w:r>
      <w:r>
        <w:rPr>
          <w:rStyle w:val="Strong"/>
          <w:rFonts w:hint="eastAsia"/>
          <w:b w:val="false"/>
          <w:sz w:val="28"/>
          <w:szCs w:val="28"/>
        </w:rPr>
        <w:t>защитный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экран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пробкой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обозначение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предприятия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изготовителя</w:t>
      </w:r>
      <w:r>
        <w:rPr>
          <w:rStyle w:val="Strong"/>
          <w:b w:val="false"/>
          <w:sz w:val="28"/>
          <w:szCs w:val="28"/>
        </w:rPr>
        <w:t xml:space="preserve"> (55), </w:t>
      </w:r>
      <w:r>
        <w:rPr>
          <w:rStyle w:val="Strong"/>
          <w:rFonts w:hint="eastAsia"/>
          <w:b w:val="false"/>
          <w:sz w:val="28"/>
          <w:szCs w:val="28"/>
        </w:rPr>
        <w:t>месяц</w:t>
      </w:r>
      <w:r>
        <w:rPr>
          <w:rStyle w:val="Strong"/>
          <w:b w:val="false"/>
          <w:sz w:val="28"/>
          <w:szCs w:val="28"/>
        </w:rPr>
        <w:t xml:space="preserve"> (IV)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последние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цифры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изготовления</w:t>
      </w:r>
      <w:r>
        <w:rPr>
          <w:rStyle w:val="Strong"/>
          <w:b w:val="false"/>
          <w:sz w:val="28"/>
          <w:szCs w:val="28"/>
        </w:rPr>
        <w:t xml:space="preserve"> (1974).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№15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Клапанная коробка </w:t>
      </w:r>
      <w:r>
        <w:rPr>
          <w:rStyle w:val="Strong"/>
          <w:rFonts w:hint="eastAsia"/>
          <w:b w:val="false"/>
          <w:sz w:val="28"/>
          <w:szCs w:val="28"/>
        </w:rPr>
        <w:t>лицевой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распределения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потоков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вдыхаемого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выдыхаемого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Normal"/>
        <w:autoSpaceDE w:val="false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Клапанная коробка противогаза ПМГ-26 состоит из:</w:t>
      </w:r>
    </w:p>
    <w:p>
      <w:pPr>
        <w:pStyle w:val="Normal"/>
        <w:autoSpaceDE w:val="false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1 – клапан выдоха (основной); </w:t>
      </w:r>
    </w:p>
    <w:p>
      <w:pPr>
        <w:pStyle w:val="Normal"/>
        <w:autoSpaceDE w:val="false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2 – клапан вдоха; </w:t>
      </w:r>
    </w:p>
    <w:p>
      <w:pPr>
        <w:pStyle w:val="Normal"/>
        <w:autoSpaceDE w:val="false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3 – клапан выдоха (дополнительный)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№16</w:t>
      </w:r>
    </w:p>
    <w:p>
      <w:pPr>
        <w:pStyle w:val="Style24"/>
        <w:spacing w:before="0" w:after="0"/>
        <w:ind w:firstLine="720" w:end="0"/>
        <w:jc w:val="both"/>
        <w:rPr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Сумка</w:t>
      </w:r>
      <w:r>
        <w:rPr>
          <w:sz w:val="28"/>
          <w:szCs w:val="28"/>
        </w:rPr>
        <w:t xml:space="preserve"> предназначена для ношения, защиты и хранения противогаза.</w:t>
        <w:br/>
      </w:r>
      <w:r>
        <w:rPr>
          <w:rStyle w:val="Strong"/>
          <w:b w:val="false"/>
          <w:sz w:val="28"/>
          <w:szCs w:val="28"/>
        </w:rPr>
        <w:t xml:space="preserve">Сумка противогаза состоит из: </w:t>
      </w:r>
      <w:r>
        <w:rPr>
          <w:sz w:val="28"/>
          <w:szCs w:val="28"/>
        </w:rPr>
        <w:t>плечевого ремня; поясной тесьмы с пряжками для регулировки длины; корпуса с одно или несколькими отделениями; клапана.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№17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Незапотевающие пленки </w:t>
      </w:r>
      <w:r>
        <w:rPr>
          <w:rStyle w:val="Strong"/>
          <w:rFonts w:hint="eastAsia"/>
          <w:b w:val="false"/>
          <w:sz w:val="28"/>
          <w:szCs w:val="28"/>
        </w:rPr>
        <w:t>предназначены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предохранения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очкового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узла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запотевания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Пленки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упаковывают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6 </w:t>
      </w:r>
      <w:r>
        <w:rPr>
          <w:rStyle w:val="Strong"/>
          <w:rFonts w:hint="eastAsia"/>
          <w:b w:val="false"/>
          <w:sz w:val="28"/>
          <w:szCs w:val="28"/>
        </w:rPr>
        <w:t>шт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металлическую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коробку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выдавленной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маркировкой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НПН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НП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запотевает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одной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стороны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поэтому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как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вставить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очковый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узел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пленку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проверяют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дыхнув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устанавливают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незапотевающей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стороной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глазу</w:t>
      </w:r>
      <w:r>
        <w:rPr>
          <w:rStyle w:val="Strong"/>
          <w:b w:val="false"/>
          <w:sz w:val="28"/>
          <w:szCs w:val="28"/>
        </w:rPr>
        <w:t xml:space="preserve">; </w:t>
      </w:r>
      <w:r>
        <w:rPr>
          <w:rStyle w:val="Strong"/>
          <w:rFonts w:hint="eastAsia"/>
          <w:b w:val="false"/>
          <w:sz w:val="28"/>
          <w:szCs w:val="28"/>
        </w:rPr>
        <w:t>НПН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запотевает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сторон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ее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использованием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проверять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нужно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№18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Переговорное устройство (</w:t>
      </w:r>
      <w:r>
        <w:rPr>
          <w:rStyle w:val="Strong"/>
          <w:rFonts w:hint="eastAsia"/>
          <w:b w:val="false"/>
          <w:sz w:val="28"/>
          <w:szCs w:val="28"/>
        </w:rPr>
        <w:t>коробка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мембранная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предназначено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улучшения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качества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передачи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пользовании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противогазом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Переговорное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устройство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выполнено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виде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разборной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конструкции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состоящей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корпуса</w:t>
      </w:r>
      <w:r>
        <w:rPr>
          <w:rStyle w:val="Strong"/>
          <w:b w:val="false"/>
          <w:sz w:val="28"/>
          <w:szCs w:val="28"/>
        </w:rPr>
        <w:t xml:space="preserve"> (1), </w:t>
      </w:r>
      <w:r>
        <w:rPr>
          <w:rStyle w:val="Strong"/>
          <w:rFonts w:hint="eastAsia"/>
          <w:b w:val="false"/>
          <w:sz w:val="28"/>
          <w:szCs w:val="28"/>
        </w:rPr>
        <w:t>резинового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кольца</w:t>
      </w:r>
      <w:r>
        <w:rPr>
          <w:rStyle w:val="Strong"/>
          <w:b w:val="false"/>
          <w:sz w:val="28"/>
          <w:szCs w:val="28"/>
        </w:rPr>
        <w:t xml:space="preserve"> (2), </w:t>
      </w:r>
      <w:r>
        <w:rPr>
          <w:rStyle w:val="Strong"/>
          <w:rFonts w:hint="eastAsia"/>
          <w:b w:val="false"/>
          <w:sz w:val="28"/>
          <w:szCs w:val="28"/>
        </w:rPr>
        <w:t>мембраны</w:t>
      </w:r>
      <w:r>
        <w:rPr>
          <w:rStyle w:val="Strong"/>
          <w:b w:val="false"/>
          <w:sz w:val="28"/>
          <w:szCs w:val="28"/>
        </w:rPr>
        <w:t xml:space="preserve"> (3), </w:t>
      </w:r>
      <w:r>
        <w:rPr>
          <w:rStyle w:val="Strong"/>
          <w:rFonts w:hint="eastAsia"/>
          <w:b w:val="false"/>
          <w:sz w:val="28"/>
          <w:szCs w:val="28"/>
        </w:rPr>
        <w:t>опорного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кольца</w:t>
      </w:r>
      <w:r>
        <w:rPr>
          <w:rStyle w:val="Strong"/>
          <w:b w:val="false"/>
          <w:sz w:val="28"/>
          <w:szCs w:val="28"/>
        </w:rPr>
        <w:t xml:space="preserve"> (4), </w:t>
      </w:r>
      <w:r>
        <w:rPr>
          <w:rStyle w:val="Strong"/>
          <w:rFonts w:hint="eastAsia"/>
          <w:b w:val="false"/>
          <w:sz w:val="28"/>
          <w:szCs w:val="28"/>
        </w:rPr>
        <w:t>крышки</w:t>
      </w:r>
      <w:r>
        <w:rPr>
          <w:rStyle w:val="Strong"/>
          <w:b w:val="false"/>
          <w:sz w:val="28"/>
          <w:szCs w:val="28"/>
        </w:rPr>
        <w:t xml:space="preserve"> (5)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фланца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ШМГ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нажимного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кольца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решеткой</w:t>
      </w:r>
      <w:r>
        <w:rPr>
          <w:rStyle w:val="Strong"/>
          <w:b w:val="false"/>
          <w:sz w:val="28"/>
          <w:szCs w:val="28"/>
        </w:rPr>
        <w:t>) (6).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разборной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конструкции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переговорного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устройства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комплектуются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коробками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пятью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запасными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мембранами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Коробки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герметизированы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разъема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изоляционной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лентой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№19</w:t>
      </w:r>
    </w:p>
    <w:p>
      <w:pPr>
        <w:pStyle w:val="Style24"/>
        <w:spacing w:before="0" w:after="0"/>
        <w:ind w:firstLine="720" w:end="0"/>
        <w:jc w:val="both"/>
        <w:rPr>
          <w:rStyle w:val="Strong"/>
        </w:rPr>
      </w:pPr>
      <w:r>
        <w:rPr>
          <w:rStyle w:val="Strong"/>
          <w:b w:val="false"/>
          <w:sz w:val="28"/>
          <w:szCs w:val="28"/>
        </w:rPr>
        <w:t>Трикотажный гидрофобный чехол</w:t>
      </w:r>
      <w:r>
        <w:rPr>
          <w:sz w:val="28"/>
          <w:szCs w:val="28"/>
        </w:rPr>
        <w:t xml:space="preserve"> предназначен для предохранения противогазовой коробки от попадания в нее грубодисперсной пыли, капельножидкой влаги, снега и других загрязнений. В противогазах, имеющих соединительную трубку, роль чехла выполняет сумка.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№20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Накладные утеплительные манжеты </w:t>
      </w:r>
      <w:r>
        <w:rPr>
          <w:rStyle w:val="Strong"/>
          <w:rFonts w:hint="eastAsia"/>
          <w:b w:val="false"/>
          <w:sz w:val="28"/>
          <w:szCs w:val="28"/>
        </w:rPr>
        <w:t>предназначены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предохранения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очкового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узла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обмерзания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отрицательных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температурах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</w:rPr>
      </w:pPr>
      <w:r>
        <w:rPr>
          <w:b/>
          <w:bCs/>
          <w:caps/>
          <w:sz w:val="28"/>
          <w:szCs w:val="28"/>
        </w:rPr>
        <w:t>СЛАЙД №21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Водонепроницаемый мешок </w:t>
      </w:r>
      <w:r>
        <w:rPr>
          <w:rStyle w:val="Strong"/>
          <w:rFonts w:hint="eastAsia"/>
          <w:b w:val="false"/>
          <w:sz w:val="28"/>
          <w:szCs w:val="28"/>
        </w:rPr>
        <w:t>предназначен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предохранения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попадания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форсировании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преград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Он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изготовлен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двойной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полиэтиленовой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закрывается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манжетой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№22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Система для приема жидкости </w:t>
      </w:r>
      <w:r>
        <w:rPr>
          <w:rStyle w:val="Strong"/>
          <w:rFonts w:hint="eastAsia"/>
          <w:b w:val="false"/>
          <w:sz w:val="28"/>
          <w:szCs w:val="28"/>
        </w:rPr>
        <w:t>предназначена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приема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жидкой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пищи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зараженной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атмосфере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загубника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штуцера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резиновой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трубки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ниппеля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крышки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фляги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клапаном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Крышку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фляги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устанавливают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флягу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взамен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обычной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крышки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остальные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элементы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системы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расположены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ПМК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/>
          <w:bCs/>
          <w:caps/>
          <w:sz w:val="28"/>
          <w:szCs w:val="28"/>
        </w:rPr>
      </w:pPr>
      <w:r>
        <w:rPr/>
      </w:r>
    </w:p>
    <w:p>
      <w:pPr>
        <w:pStyle w:val="Style24"/>
        <w:spacing w:before="0" w:after="0"/>
        <w:ind w:firstLine="720" w:end="0"/>
        <w:jc w:val="both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№23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Бирка </w:t>
      </w:r>
      <w:r>
        <w:rPr>
          <w:rStyle w:val="Strong"/>
          <w:rFonts w:hint="eastAsia"/>
          <w:b w:val="false"/>
          <w:sz w:val="28"/>
          <w:szCs w:val="28"/>
        </w:rPr>
        <w:t>предназначена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указания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номера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фамилии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военнослужащего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которым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закреплен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роста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Пластмассовая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бирка</w:t>
      </w:r>
      <w:r>
        <w:rPr>
          <w:rStyle w:val="Strong"/>
          <w:b w:val="false"/>
          <w:sz w:val="28"/>
          <w:szCs w:val="28"/>
        </w:rPr>
        <w:t xml:space="preserve"> 3</w:t>
      </w:r>
      <w:r>
        <w:rPr>
          <w:rStyle w:val="Strong"/>
          <w:rFonts w:hint="eastAsia"/>
          <w:b w:val="false"/>
          <w:sz w:val="28"/>
          <w:szCs w:val="28"/>
        </w:rPr>
        <w:t>×</w:t>
      </w:r>
      <w:r>
        <w:rPr>
          <w:rStyle w:val="Strong"/>
          <w:b w:val="false"/>
          <w:sz w:val="28"/>
          <w:szCs w:val="28"/>
        </w:rPr>
        <w:t xml:space="preserve">5 </w:t>
      </w:r>
      <w:r>
        <w:rPr>
          <w:rStyle w:val="Strong"/>
          <w:rFonts w:hint="eastAsia"/>
          <w:b w:val="false"/>
          <w:sz w:val="28"/>
          <w:szCs w:val="28"/>
        </w:rPr>
        <w:t>см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входит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ПМК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остальных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изготавливают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местных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материалов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дерева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полистирола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др</w:t>
      </w:r>
      <w:r>
        <w:rPr>
          <w:rStyle w:val="Strong"/>
          <w:b w:val="false"/>
          <w:sz w:val="28"/>
          <w:szCs w:val="28"/>
        </w:rPr>
        <w:t xml:space="preserve">.), </w:t>
      </w:r>
      <w:r>
        <w:rPr>
          <w:rStyle w:val="Strong"/>
          <w:rFonts w:hint="eastAsia"/>
          <w:b w:val="false"/>
          <w:sz w:val="28"/>
          <w:szCs w:val="28"/>
        </w:rPr>
        <w:t>прикрепляют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боковой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стенке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сумки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№24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Противогаз ПМГ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: 1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ЕО</w:t>
      </w:r>
      <w:r>
        <w:rPr>
          <w:rStyle w:val="Strong"/>
          <w:b w:val="false"/>
          <w:sz w:val="28"/>
          <w:szCs w:val="28"/>
        </w:rPr>
        <w:t>-18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; 2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маска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ШМГ</w:t>
      </w:r>
      <w:r>
        <w:rPr>
          <w:rStyle w:val="Strong"/>
          <w:b w:val="false"/>
          <w:sz w:val="28"/>
          <w:szCs w:val="28"/>
        </w:rPr>
        <w:t xml:space="preserve">; 3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сумка</w:t>
      </w:r>
      <w:r>
        <w:rPr>
          <w:rStyle w:val="Strong"/>
          <w:b w:val="false"/>
          <w:sz w:val="28"/>
          <w:szCs w:val="28"/>
        </w:rPr>
        <w:t xml:space="preserve">; 4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незапотевающих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пленок</w:t>
      </w:r>
      <w:r>
        <w:rPr>
          <w:rStyle w:val="Strong"/>
          <w:b w:val="false"/>
          <w:sz w:val="28"/>
          <w:szCs w:val="28"/>
        </w:rPr>
        <w:t xml:space="preserve">; 5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мембранно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переговорное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устройство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ШМГ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предназначенное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оптическими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приборами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выпускается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специально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вариантах</w:t>
      </w:r>
      <w:r>
        <w:rPr>
          <w:rStyle w:val="Strong"/>
          <w:b w:val="false"/>
          <w:sz w:val="28"/>
          <w:szCs w:val="28"/>
        </w:rPr>
        <w:t>: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90 %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правшей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10 %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левшей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Противогаз ПМГ-2 (</w:t>
      </w:r>
      <w:r>
        <w:rPr>
          <w:rStyle w:val="Strong"/>
          <w:rFonts w:hint="eastAsia"/>
          <w:b w:val="false"/>
          <w:sz w:val="28"/>
          <w:szCs w:val="28"/>
        </w:rPr>
        <w:t>рис</w:t>
      </w:r>
      <w:r>
        <w:rPr>
          <w:rStyle w:val="Strong"/>
          <w:b w:val="false"/>
          <w:sz w:val="28"/>
          <w:szCs w:val="28"/>
        </w:rPr>
        <w:t xml:space="preserve">. 4.9)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: 1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ШМ</w:t>
      </w:r>
      <w:r>
        <w:rPr>
          <w:rStyle w:val="Strong"/>
          <w:b w:val="false"/>
          <w:sz w:val="28"/>
          <w:szCs w:val="28"/>
        </w:rPr>
        <w:t>-66</w:t>
      </w:r>
      <w:r>
        <w:rPr>
          <w:rStyle w:val="Strong"/>
          <w:rFonts w:hint="eastAsia"/>
          <w:b w:val="false"/>
          <w:sz w:val="28"/>
          <w:szCs w:val="28"/>
        </w:rPr>
        <w:t>Му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2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ЕО</w:t>
      </w:r>
      <w:r>
        <w:rPr>
          <w:rStyle w:val="Strong"/>
          <w:b w:val="false"/>
          <w:sz w:val="28"/>
          <w:szCs w:val="28"/>
        </w:rPr>
        <w:t>-62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; 3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сумка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№25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Противогаз ПМК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: 1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МБ</w:t>
      </w:r>
      <w:r>
        <w:rPr>
          <w:rStyle w:val="Strong"/>
          <w:b w:val="false"/>
          <w:sz w:val="28"/>
          <w:szCs w:val="28"/>
        </w:rPr>
        <w:t xml:space="preserve">-1-80; 2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ЕО</w:t>
      </w:r>
      <w:r>
        <w:rPr>
          <w:rStyle w:val="Strong"/>
          <w:b w:val="false"/>
          <w:sz w:val="28"/>
          <w:szCs w:val="28"/>
        </w:rPr>
        <w:t xml:space="preserve">.1.08.01; 3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; 4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сумка</w:t>
      </w:r>
      <w:r>
        <w:rPr>
          <w:rStyle w:val="Strong"/>
          <w:b w:val="false"/>
          <w:sz w:val="28"/>
          <w:szCs w:val="28"/>
        </w:rPr>
        <w:t xml:space="preserve">; 5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незапотевающие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пленки</w:t>
      </w:r>
      <w:r>
        <w:rPr>
          <w:rStyle w:val="Strong"/>
          <w:b w:val="false"/>
          <w:sz w:val="28"/>
          <w:szCs w:val="28"/>
        </w:rPr>
        <w:t xml:space="preserve">; 6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утеплительные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манжеты</w:t>
      </w:r>
      <w:r>
        <w:rPr>
          <w:rStyle w:val="Strong"/>
          <w:b w:val="false"/>
          <w:sz w:val="28"/>
          <w:szCs w:val="28"/>
        </w:rPr>
        <w:t xml:space="preserve">; 7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крышка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фляги</w:t>
      </w:r>
      <w:r>
        <w:rPr>
          <w:rStyle w:val="Strong"/>
          <w:b w:val="false"/>
          <w:sz w:val="28"/>
          <w:szCs w:val="28"/>
        </w:rPr>
        <w:t xml:space="preserve">; 8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трубка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-80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работать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оптическими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приборами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выпускается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вариантах</w:t>
      </w:r>
      <w:r>
        <w:rPr>
          <w:rStyle w:val="Strong"/>
          <w:b w:val="false"/>
          <w:sz w:val="28"/>
          <w:szCs w:val="28"/>
        </w:rPr>
        <w:t xml:space="preserve">: 90 %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правшей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10 %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левшей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ПМК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принимать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жидкость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зараженной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атмосфере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Противогаз ПМК-2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отличие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ПМК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узла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присоединения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маске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присоединять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слева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так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справа</w:t>
      </w:r>
      <w:r>
        <w:rPr>
          <w:rStyle w:val="Strong"/>
          <w:b w:val="false"/>
          <w:sz w:val="28"/>
          <w:szCs w:val="28"/>
        </w:rPr>
        <w:t xml:space="preserve">). </w:t>
      </w:r>
      <w:r>
        <w:rPr>
          <w:rStyle w:val="Strong"/>
          <w:rFonts w:hint="eastAsia"/>
          <w:b w:val="false"/>
          <w:sz w:val="28"/>
          <w:szCs w:val="28"/>
        </w:rPr>
        <w:t>ПМК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: 1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МБ</w:t>
      </w:r>
      <w:r>
        <w:rPr>
          <w:rStyle w:val="Strong"/>
          <w:b w:val="false"/>
          <w:sz w:val="28"/>
          <w:szCs w:val="28"/>
        </w:rPr>
        <w:t xml:space="preserve">-1-80; 2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ЕО</w:t>
      </w:r>
      <w:r>
        <w:rPr>
          <w:rStyle w:val="Strong"/>
          <w:b w:val="false"/>
          <w:sz w:val="28"/>
          <w:szCs w:val="28"/>
        </w:rPr>
        <w:t xml:space="preserve">.1.15.01; 3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; 4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сумка</w:t>
      </w:r>
      <w:r>
        <w:rPr>
          <w:rStyle w:val="Strong"/>
          <w:b w:val="false"/>
          <w:sz w:val="28"/>
          <w:szCs w:val="28"/>
        </w:rPr>
        <w:t xml:space="preserve">; 5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незапотевающие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пленки</w:t>
      </w:r>
      <w:r>
        <w:rPr>
          <w:rStyle w:val="Strong"/>
          <w:b w:val="false"/>
          <w:sz w:val="28"/>
          <w:szCs w:val="28"/>
        </w:rPr>
        <w:t xml:space="preserve">; 6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утеплительные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манжеты</w:t>
      </w:r>
      <w:r>
        <w:rPr>
          <w:rStyle w:val="Strong"/>
          <w:b w:val="false"/>
          <w:sz w:val="28"/>
          <w:szCs w:val="28"/>
        </w:rPr>
        <w:t xml:space="preserve">; 7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крышка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фляги</w:t>
      </w:r>
      <w:r>
        <w:rPr>
          <w:rStyle w:val="Strong"/>
          <w:b w:val="false"/>
          <w:sz w:val="28"/>
          <w:szCs w:val="28"/>
        </w:rPr>
        <w:t xml:space="preserve">; 8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трубка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МБ</w:t>
      </w:r>
      <w:r>
        <w:rPr>
          <w:rStyle w:val="Strong"/>
          <w:b w:val="false"/>
          <w:sz w:val="28"/>
          <w:szCs w:val="28"/>
        </w:rPr>
        <w:t xml:space="preserve">-1-80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работать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оптическими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приборами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Современные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высокие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свойства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БС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ведении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боевых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действий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условиях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противником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ОМП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один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использовать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многократно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Перерывы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использовании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зараженной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атмосфере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снижают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свойств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ФПК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время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свойства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снижаются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увлажнении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поэтому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хранят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сухих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помещениях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мирное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время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рекомендуется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учебных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целях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использовать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дождь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снег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туман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пыль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№26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bCs w:val="false"/>
          <w:sz w:val="28"/>
        </w:rPr>
      </w:pPr>
      <w:r>
        <w:rPr>
          <w:rStyle w:val="Strong"/>
          <w:b w:val="false"/>
          <w:bCs w:val="false"/>
          <w:sz w:val="28"/>
        </w:rPr>
        <w:t>Комплект дополнительного патрона (КДП)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угарного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окиси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углерода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СО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КДП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подходящий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любых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кроме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ПБФ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Принцип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действия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дополнительного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-1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-2) </w:t>
      </w:r>
      <w:r>
        <w:rPr>
          <w:rStyle w:val="Strong"/>
          <w:rFonts w:hint="eastAsia"/>
          <w:b w:val="false"/>
          <w:sz w:val="28"/>
          <w:szCs w:val="28"/>
        </w:rPr>
        <w:t>основан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каталитическом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окислении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оксида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углерода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диоксида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Дополнительный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-1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обогащает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вдыхаемый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кислородом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поэтому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применять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только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атмосфере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содержащей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менее</w:t>
      </w:r>
      <w:r>
        <w:rPr>
          <w:rStyle w:val="Strong"/>
          <w:b w:val="false"/>
          <w:sz w:val="28"/>
          <w:szCs w:val="28"/>
        </w:rPr>
        <w:t xml:space="preserve"> 17 %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объему</w:t>
      </w:r>
      <w:r>
        <w:rPr>
          <w:rStyle w:val="Strong"/>
          <w:b w:val="false"/>
          <w:sz w:val="28"/>
          <w:szCs w:val="28"/>
        </w:rPr>
        <w:t>).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-1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наносится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маркировка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несмываемой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краской</w:t>
      </w:r>
      <w:r>
        <w:rPr>
          <w:rStyle w:val="Strong"/>
          <w:b w:val="false"/>
          <w:sz w:val="28"/>
          <w:szCs w:val="28"/>
        </w:rPr>
        <w:t>: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1-</w:t>
      </w:r>
      <w:r>
        <w:rPr>
          <w:rStyle w:val="Strong"/>
          <w:rFonts w:hint="eastAsia"/>
          <w:b w:val="false"/>
          <w:sz w:val="28"/>
          <w:szCs w:val="28"/>
        </w:rPr>
        <w:t>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название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изделия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>-2;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2-</w:t>
      </w:r>
      <w:r>
        <w:rPr>
          <w:rStyle w:val="Strong"/>
          <w:rFonts w:hint="eastAsia"/>
          <w:b w:val="false"/>
          <w:sz w:val="28"/>
          <w:szCs w:val="28"/>
        </w:rPr>
        <w:t>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обозначение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предприятия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изготовителя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3-</w:t>
      </w:r>
      <w:r>
        <w:rPr>
          <w:rStyle w:val="Strong"/>
          <w:rFonts w:hint="eastAsia"/>
          <w:b w:val="false"/>
          <w:sz w:val="28"/>
          <w:szCs w:val="28"/>
        </w:rPr>
        <w:t>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месяц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изготовления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4-</w:t>
      </w:r>
      <w:r>
        <w:rPr>
          <w:rStyle w:val="Strong"/>
          <w:rFonts w:hint="eastAsia"/>
          <w:b w:val="false"/>
          <w:sz w:val="28"/>
          <w:szCs w:val="28"/>
        </w:rPr>
        <w:t>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номер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партии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серия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номер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5-</w:t>
      </w:r>
      <w:r>
        <w:rPr>
          <w:rStyle w:val="Strong"/>
          <w:rFonts w:hint="eastAsia"/>
          <w:b w:val="false"/>
          <w:sz w:val="28"/>
          <w:szCs w:val="28"/>
        </w:rPr>
        <w:t>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строка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масса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точностью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</w:t>
      </w:r>
      <w:r>
        <w:rPr>
          <w:rStyle w:val="Strong"/>
          <w:b w:val="false"/>
          <w:sz w:val="28"/>
          <w:szCs w:val="28"/>
        </w:rPr>
        <w:t xml:space="preserve"> 1 </w:t>
      </w:r>
      <w:r>
        <w:rPr>
          <w:rStyle w:val="Strong"/>
          <w:rFonts w:hint="eastAsia"/>
          <w:b w:val="false"/>
          <w:sz w:val="28"/>
          <w:szCs w:val="28"/>
        </w:rPr>
        <w:t>грамма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ДП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обеспечивает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оксида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углерода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концентрации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окружающем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</w:t>
      </w:r>
      <w:r>
        <w:rPr>
          <w:rStyle w:val="Strong"/>
          <w:b w:val="false"/>
          <w:sz w:val="28"/>
          <w:szCs w:val="28"/>
        </w:rPr>
        <w:t xml:space="preserve"> 0,25 %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кратковременно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более</w:t>
      </w:r>
      <w:r>
        <w:rPr>
          <w:rStyle w:val="Strong"/>
          <w:b w:val="false"/>
          <w:sz w:val="28"/>
          <w:szCs w:val="28"/>
        </w:rPr>
        <w:t xml:space="preserve"> 15 </w:t>
      </w:r>
      <w:r>
        <w:rPr>
          <w:rStyle w:val="Strong"/>
          <w:rFonts w:hint="eastAsia"/>
          <w:b w:val="false"/>
          <w:sz w:val="28"/>
          <w:szCs w:val="28"/>
        </w:rPr>
        <w:t>мин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концентрацией</w:t>
      </w:r>
      <w:r>
        <w:rPr>
          <w:rStyle w:val="Strong"/>
          <w:b w:val="false"/>
          <w:sz w:val="28"/>
          <w:szCs w:val="28"/>
        </w:rPr>
        <w:t xml:space="preserve"> 1 %.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№27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Изолирующие дыхательные аппараты (ИДА) – противогазы ИП- 4М (ИП-46 и ИП-46М)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являются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специальными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СИЗОД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глаз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кожи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любой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вредной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независимо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свойств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концентрации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используются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когда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условиях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недостатка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воздухе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Изолирующие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состоят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следующих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основных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узлов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лицевой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регенеративного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дыхательного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каркаса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сумки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Кроме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того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каждого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изолирующего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входят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незапотевающие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коробке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стеклянные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ампулы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серной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кислотой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-46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специальный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ключ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утеплительные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манжеты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</w:t>
      </w:r>
      <w:r>
        <w:rPr>
          <w:rStyle w:val="Strong"/>
          <w:rFonts w:hint="eastAsia"/>
          <w:b w:val="false"/>
          <w:sz w:val="28"/>
          <w:szCs w:val="28"/>
        </w:rPr>
        <w:t>МК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технические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характеристики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табл</w:t>
      </w:r>
      <w:r>
        <w:rPr>
          <w:rStyle w:val="Strong"/>
          <w:b w:val="false"/>
          <w:sz w:val="28"/>
          <w:szCs w:val="28"/>
        </w:rPr>
        <w:t xml:space="preserve">. 4.5), </w:t>
      </w:r>
      <w:r>
        <w:rPr>
          <w:rStyle w:val="Strong"/>
          <w:rFonts w:hint="eastAsia"/>
          <w:b w:val="false"/>
          <w:sz w:val="28"/>
          <w:szCs w:val="28"/>
        </w:rPr>
        <w:t>утеплительный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мешок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собранного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-4)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паспорт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Лицевая часть </w:t>
      </w:r>
      <w:r>
        <w:rPr>
          <w:rStyle w:val="Strong"/>
          <w:rFonts w:hint="eastAsia"/>
          <w:b w:val="false"/>
          <w:sz w:val="28"/>
          <w:szCs w:val="28"/>
        </w:rPr>
        <w:t>служит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изоляции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окружающей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среды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направления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выдыхаемой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подведения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очищенной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углекислого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водяных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паров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обогащенной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органам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глаз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любой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вредной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воздухе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Лицевая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ШВСМ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изолирующих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-46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очками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угольника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соединительной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трубки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ниппелем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Внутри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обтюратор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угольнику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шнурке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прикреплена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пробка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закрывания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отверстия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угольнике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Лицевые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дополнительно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укомплектовываются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загубником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носовым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зажимом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водой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Загубник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надевается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кольцевой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выступ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угольника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Лицевая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шлемизолирующего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типа</w:t>
      </w:r>
      <w:r>
        <w:rPr>
          <w:rStyle w:val="Strong"/>
          <w:b w:val="false"/>
          <w:sz w:val="28"/>
          <w:szCs w:val="28"/>
        </w:rPr>
        <w:t xml:space="preserve"> 2</w:t>
      </w:r>
      <w:r>
        <w:rPr>
          <w:rStyle w:val="Strong"/>
          <w:rFonts w:hint="eastAsia"/>
          <w:b w:val="false"/>
          <w:sz w:val="28"/>
          <w:szCs w:val="28"/>
        </w:rPr>
        <w:t>б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ШИП</w:t>
      </w:r>
      <w:r>
        <w:rPr>
          <w:rStyle w:val="Strong"/>
          <w:b w:val="false"/>
          <w:sz w:val="28"/>
          <w:szCs w:val="28"/>
        </w:rPr>
        <w:t>-2</w:t>
      </w:r>
      <w:r>
        <w:rPr>
          <w:rStyle w:val="Strong"/>
          <w:rFonts w:hint="eastAsia"/>
          <w:b w:val="false"/>
          <w:sz w:val="28"/>
          <w:szCs w:val="28"/>
        </w:rPr>
        <w:t>б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отличается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ШВСМ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основном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бóльшей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эластичностью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шлем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маски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наличием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соединительной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трубке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козырьком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b/>
          <w:bCs/>
          <w:caps/>
          <w:sz w:val="28"/>
          <w:szCs w:val="28"/>
        </w:rPr>
        <w:t>СЛАЙД №28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Регенеративный патрон </w:t>
      </w:r>
      <w:r>
        <w:rPr>
          <w:rStyle w:val="Strong"/>
          <w:rFonts w:hint="eastAsia"/>
          <w:b w:val="false"/>
          <w:sz w:val="28"/>
          <w:szCs w:val="28"/>
        </w:rPr>
        <w:t>служит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получения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необходимого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поглощения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углекислого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влаги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содержащихся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выдыхаемой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смеси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Регенеративный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корпуса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крышек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пускового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приспособления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верхней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крышке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штуцер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гнездо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ниппеля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Гнездо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ниппеля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соединения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лицевой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частью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штуцер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установки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гайки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пускового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приспособления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-46 (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штуцером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приварен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сетчатый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цилиндр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пускового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нижней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крышке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второе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гнездо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ниппеля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присоединения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мешку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Гнезда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ниппелей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хранении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закрываются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заглушками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Оба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гнезда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ниппеля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пусковое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приспособление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пломбируются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пломбами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завода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изготовителя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Пломбы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заглушки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снимаются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только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сборкой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Регенеративный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-4 </w:t>
      </w:r>
      <w:r>
        <w:rPr>
          <w:rStyle w:val="Strong"/>
          <w:rFonts w:hint="eastAsia"/>
          <w:b w:val="false"/>
          <w:sz w:val="28"/>
          <w:szCs w:val="28"/>
        </w:rPr>
        <w:t>имеет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цилиндрическую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форму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-46 (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овальную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Пусковое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приспособление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пускового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ампулы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серной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кислотой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устройства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разбивания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ампулы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-4 </w:t>
      </w:r>
      <w:r>
        <w:rPr>
          <w:rStyle w:val="Strong"/>
          <w:rFonts w:hint="eastAsia"/>
          <w:b w:val="false"/>
          <w:sz w:val="28"/>
          <w:szCs w:val="28"/>
        </w:rPr>
        <w:t>пусковой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непосредственно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корпусе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-46 (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пусковой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сетчатый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стакан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дужкой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хранится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металлическом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пластмассовом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футляре</w:t>
      </w:r>
      <w:r>
        <w:rPr>
          <w:rStyle w:val="Strong"/>
          <w:b w:val="false"/>
          <w:sz w:val="28"/>
          <w:szCs w:val="28"/>
        </w:rPr>
        <w:t xml:space="preserve">; </w:t>
      </w:r>
      <w:r>
        <w:rPr>
          <w:rStyle w:val="Strong"/>
          <w:rFonts w:hint="eastAsia"/>
          <w:b w:val="false"/>
          <w:sz w:val="28"/>
          <w:szCs w:val="28"/>
        </w:rPr>
        <w:t>устанавливается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подготовке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применению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Пусковой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служит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первые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минуты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пользования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приведения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действие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Съемный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утеплительный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уменьшения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отдачи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тепла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воде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Без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утеплительного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выделяет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недостаточное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количество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Дыхательный мешок </w:t>
      </w:r>
      <w:r>
        <w:rPr>
          <w:rStyle w:val="Strong"/>
          <w:rFonts w:hint="eastAsia"/>
          <w:b w:val="false"/>
          <w:sz w:val="28"/>
          <w:szCs w:val="28"/>
        </w:rPr>
        <w:t>служит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резервуаром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выдыхаемой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выделяемого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регенеративным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патроном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резины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-4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прорезиненной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-4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-6 </w:t>
      </w:r>
      <w:r>
        <w:rPr>
          <w:rStyle w:val="Strong"/>
          <w:rFonts w:hint="eastAsia"/>
          <w:b w:val="false"/>
          <w:sz w:val="28"/>
          <w:szCs w:val="28"/>
        </w:rPr>
        <w:t>два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четыре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фланца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фланцах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крепятся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ниппель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присоединения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избыточного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давления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остальных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фланцах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приспособления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дополнительной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подачи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ремешки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держатели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крепления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каркасу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избыточного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давления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прямого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обратного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которые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смонтированы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одном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корпусе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Прямой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служит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выпуска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избытка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обратный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предохранения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попадания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наружного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воды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разрежении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случайном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открытии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прямого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Приспособления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дополнительной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подачи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служат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наполнения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случае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нехватки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смеси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вдох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водой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Каркас </w:t>
      </w:r>
      <w:r>
        <w:rPr>
          <w:rStyle w:val="Strong"/>
          <w:rFonts w:hint="eastAsia"/>
          <w:b w:val="false"/>
          <w:sz w:val="28"/>
          <w:szCs w:val="28"/>
        </w:rPr>
        <w:t>предназначен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размещения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дыхательного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предотвращения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сдавливания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эксплуатации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крепления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регенеративного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патрона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Сумка </w:t>
      </w:r>
      <w:r>
        <w:rPr>
          <w:rStyle w:val="Strong"/>
          <w:rFonts w:hint="eastAsia"/>
          <w:b w:val="false"/>
          <w:sz w:val="28"/>
          <w:szCs w:val="28"/>
        </w:rPr>
        <w:t>служит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переноски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изолирующего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узлов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механических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повреждений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наружных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кармана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которых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помещаются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коробка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незапотевающими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пленками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специальный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ключ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утеплительный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>-46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пусковой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брикет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Сумка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ИП</w:t>
      </w:r>
      <w:r>
        <w:rPr>
          <w:rStyle w:val="Strong"/>
          <w:b w:val="false"/>
          <w:sz w:val="28"/>
          <w:szCs w:val="28"/>
        </w:rPr>
        <w:t xml:space="preserve">-4 </w:t>
      </w:r>
      <w:r>
        <w:rPr>
          <w:rStyle w:val="Strong"/>
          <w:rFonts w:hint="eastAsia"/>
          <w:b w:val="false"/>
          <w:sz w:val="28"/>
          <w:szCs w:val="28"/>
        </w:rPr>
        <w:t>имеет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один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внутренний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карман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№29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предназначен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радиоактивной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грунтовой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пыли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: 1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экран</w:t>
      </w:r>
      <w:r>
        <w:rPr>
          <w:rStyle w:val="Strong"/>
          <w:b w:val="false"/>
          <w:sz w:val="28"/>
          <w:szCs w:val="28"/>
        </w:rPr>
        <w:t xml:space="preserve">; 2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носовой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зажим</w:t>
      </w:r>
      <w:r>
        <w:rPr>
          <w:rStyle w:val="Strong"/>
          <w:b w:val="false"/>
          <w:sz w:val="28"/>
          <w:szCs w:val="28"/>
        </w:rPr>
        <w:t xml:space="preserve">; 3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полумаска</w:t>
      </w:r>
      <w:r>
        <w:rPr>
          <w:rStyle w:val="Strong"/>
          <w:b w:val="false"/>
          <w:sz w:val="28"/>
          <w:szCs w:val="28"/>
        </w:rPr>
        <w:t xml:space="preserve">; 4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эластичная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тесьма</w:t>
      </w:r>
      <w:r>
        <w:rPr>
          <w:rStyle w:val="Strong"/>
          <w:b w:val="false"/>
          <w:sz w:val="28"/>
          <w:szCs w:val="28"/>
        </w:rPr>
        <w:t xml:space="preserve">; 5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пряжка</w:t>
      </w:r>
      <w:r>
        <w:rPr>
          <w:rStyle w:val="Strong"/>
          <w:b w:val="false"/>
          <w:sz w:val="28"/>
          <w:szCs w:val="28"/>
        </w:rPr>
        <w:t xml:space="preserve">; 6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нерастягивающаяся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тесьма</w:t>
      </w:r>
      <w:r>
        <w:rPr>
          <w:rStyle w:val="Strong"/>
          <w:b w:val="false"/>
          <w:sz w:val="28"/>
          <w:szCs w:val="28"/>
        </w:rPr>
        <w:t xml:space="preserve">; 7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вдыхательный</w:t>
      </w:r>
      <w:r>
        <w:rPr>
          <w:rStyle w:val="Strong"/>
          <w:b w:val="false"/>
          <w:sz w:val="28"/>
          <w:szCs w:val="28"/>
        </w:rPr>
        <w:t xml:space="preserve">; 8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выдыхательный</w:t>
      </w:r>
      <w:r>
        <w:rPr>
          <w:rStyle w:val="Strong"/>
          <w:b w:val="false"/>
          <w:sz w:val="28"/>
          <w:szCs w:val="28"/>
        </w:rPr>
        <w:t xml:space="preserve">; 9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внешний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слой</w:t>
      </w:r>
      <w:r>
        <w:rPr>
          <w:rStyle w:val="Strong"/>
          <w:b w:val="false"/>
          <w:sz w:val="28"/>
          <w:szCs w:val="28"/>
        </w:rPr>
        <w:t xml:space="preserve">; 10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внутренний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слой</w:t>
      </w:r>
      <w:r>
        <w:rPr>
          <w:rStyle w:val="Strong"/>
          <w:b w:val="false"/>
          <w:sz w:val="28"/>
          <w:szCs w:val="28"/>
        </w:rPr>
        <w:t xml:space="preserve">; 11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материала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Принцип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действия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основан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что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изолируются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окружающей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полумаской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вдыхаемый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очищается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аэрозолей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пакете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материалов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обогащает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вдыхаемый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кислородом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поэтому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можно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применять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атмосфере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содержащей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менее</w:t>
      </w:r>
      <w:r>
        <w:rPr>
          <w:rStyle w:val="Strong"/>
          <w:b w:val="false"/>
          <w:sz w:val="28"/>
          <w:szCs w:val="28"/>
        </w:rPr>
        <w:t xml:space="preserve"> 17 % </w:t>
      </w:r>
      <w:r>
        <w:rPr>
          <w:rStyle w:val="Strong"/>
          <w:rFonts w:hint="eastAsia"/>
          <w:b w:val="false"/>
          <w:sz w:val="28"/>
          <w:szCs w:val="28"/>
        </w:rPr>
        <w:t>кислорода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объему</w:t>
      </w:r>
      <w:r>
        <w:rPr>
          <w:rStyle w:val="Strong"/>
          <w:b w:val="false"/>
          <w:sz w:val="28"/>
          <w:szCs w:val="28"/>
        </w:rPr>
        <w:t xml:space="preserve">). </w:t>
      </w: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защищает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токсичных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газов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паров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Фильтрующая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изготовлена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трех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слоев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материалов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Внешний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пенополиуретан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цвета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внутренний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воздухонепроницаемая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полиэтиленовая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вмонтированными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двумя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вдоха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Между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пенополиуретаном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пленкой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расположен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материала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полимерных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волокон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выдоха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размещен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передней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закрыт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снаружи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экраном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носовой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зажим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предназначенный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поджима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области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переносицы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Полумаска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крепится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голове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помощью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наголовника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состоящего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эластичных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нерастягивающихся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лямок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Эластичные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лямки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пряжки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регулировки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длины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соответствии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размерами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головы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вдохе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проходит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через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наружную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поверхность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где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очищается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пыли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через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вдоха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поступает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выдохе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выходит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наружу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через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выдоха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Маркировка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нанесена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водостойкой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мастикой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внутренней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стороне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носовом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зажиме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указан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рост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респиратора</w:t>
      </w:r>
      <w:r>
        <w:rPr>
          <w:rStyle w:val="Strong"/>
          <w:b w:val="false"/>
          <w:sz w:val="28"/>
          <w:szCs w:val="28"/>
        </w:rPr>
        <w:t xml:space="preserve">;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эластичной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лямке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даны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наименование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изделия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условное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обозначение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предприятия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изготовителя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последние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цифры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изготовления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Рост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указан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памятке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Защитные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свойства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</w:t>
      </w:r>
      <w:r>
        <w:rPr>
          <w:rStyle w:val="Strong"/>
          <w:b w:val="false"/>
          <w:sz w:val="28"/>
          <w:szCs w:val="28"/>
        </w:rPr>
        <w:t xml:space="preserve">-2 </w:t>
      </w:r>
      <w:r>
        <w:rPr>
          <w:rStyle w:val="Strong"/>
          <w:rFonts w:hint="eastAsia"/>
          <w:b w:val="false"/>
          <w:sz w:val="28"/>
          <w:szCs w:val="28"/>
        </w:rPr>
        <w:t>определяются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величиной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суммарного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коэффициента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проницаемости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подмасочное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пространство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полосе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обтюрации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через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выдоха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полумаску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правильной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подгонке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надежную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Кроме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того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грунтовой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пыли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значительной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мере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снижает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опасность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поражения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вторичном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облаке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бактериальными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биологическими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аэрозолями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БА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аэрозолями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гербицидов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дефолиантов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дисекантов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Различные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климатические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исключая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капельно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жидкую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влагу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влияют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свойства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респиратора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Респиратор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органов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дыхания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летних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так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зимних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условиях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№30</w:t>
      </w:r>
    </w:p>
    <w:p>
      <w:pPr>
        <w:pStyle w:val="Style24"/>
        <w:spacing w:before="0" w:after="0"/>
        <w:ind w:firstLine="720" w:end="0"/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Назначение, состав общевойскового защитного комплекта.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ОЗК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кожных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покровов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личного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отравляющих веществ (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>), радиоактивной пыли (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>), биологических аэрозолей (</w:t>
      </w:r>
      <w:r>
        <w:rPr>
          <w:rStyle w:val="Strong"/>
          <w:rFonts w:hint="eastAsia"/>
          <w:b w:val="false"/>
          <w:sz w:val="28"/>
          <w:szCs w:val="28"/>
        </w:rPr>
        <w:t>БА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снижения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заражения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обмундирования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снаряжения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обуви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индивидуального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оружия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заблаговременном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надевании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ОЗК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повышает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уровень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защищенности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кожных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покровов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светового излучения ядерного взрыва (</w:t>
      </w:r>
      <w:r>
        <w:rPr>
          <w:rStyle w:val="Strong"/>
          <w:rFonts w:hint="eastAsia"/>
          <w:b w:val="false"/>
          <w:sz w:val="28"/>
          <w:szCs w:val="28"/>
        </w:rPr>
        <w:t>СИЯВ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огнесмесей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открытого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пламени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ослабляет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разрушающие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действие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термических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факторов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расположенные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предметы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экипировки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ОЗК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является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периодического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ношения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заражении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БА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ОЗК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подвергают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специальной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обработке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многократно</w:t>
      </w:r>
      <w:r>
        <w:rPr>
          <w:rStyle w:val="Strong"/>
          <w:b w:val="false"/>
          <w:sz w:val="28"/>
          <w:szCs w:val="28"/>
        </w:rPr>
        <w:t xml:space="preserve">. </w:t>
      </w:r>
    </w:p>
    <w:p>
      <w:pPr>
        <w:pStyle w:val="Style24"/>
        <w:spacing w:before="0" w:after="0"/>
        <w:ind w:firstLine="720" w:end="0"/>
        <w:jc w:val="both"/>
        <w:rPr>
          <w:bCs/>
          <w:sz w:val="28"/>
        </w:rPr>
      </w:pPr>
      <w:r>
        <w:rPr>
          <w:b/>
          <w:bCs/>
          <w:caps/>
          <w:sz w:val="28"/>
          <w:szCs w:val="28"/>
        </w:rPr>
        <w:t>СЛАЙД №31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Состав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ОЗК</w:t>
      </w:r>
      <w:r>
        <w:rPr>
          <w:rStyle w:val="Strong"/>
          <w:b w:val="false"/>
          <w:sz w:val="28"/>
          <w:szCs w:val="28"/>
        </w:rPr>
        <w:t xml:space="preserve">. 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Состав, устройство, маркировка защитного плаща ОП-1М.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ОП</w:t>
      </w:r>
      <w:r>
        <w:rPr>
          <w:rStyle w:val="Strong"/>
          <w:b w:val="false"/>
          <w:sz w:val="28"/>
          <w:szCs w:val="28"/>
        </w:rPr>
        <w:t>-1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входят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плащ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держатели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(2 </w:t>
      </w:r>
      <w:r>
        <w:rPr>
          <w:rStyle w:val="Strong"/>
          <w:rFonts w:hint="eastAsia"/>
          <w:b w:val="false"/>
          <w:sz w:val="28"/>
          <w:szCs w:val="28"/>
        </w:rPr>
        <w:t>шт</w:t>
      </w:r>
      <w:r>
        <w:rPr>
          <w:rStyle w:val="Strong"/>
          <w:b w:val="false"/>
          <w:sz w:val="28"/>
          <w:szCs w:val="28"/>
        </w:rPr>
        <w:t xml:space="preserve">.), </w:t>
      </w:r>
      <w:r>
        <w:rPr>
          <w:rStyle w:val="Strong"/>
          <w:rFonts w:hint="eastAsia"/>
          <w:b w:val="false"/>
          <w:sz w:val="28"/>
          <w:szCs w:val="28"/>
        </w:rPr>
        <w:t>шпеньки</w:t>
      </w:r>
      <w:r>
        <w:rPr>
          <w:rStyle w:val="Strong"/>
          <w:b w:val="false"/>
          <w:sz w:val="28"/>
          <w:szCs w:val="28"/>
        </w:rPr>
        <w:t xml:space="preserve"> (19 </w:t>
      </w:r>
      <w:r>
        <w:rPr>
          <w:rStyle w:val="Strong"/>
          <w:rFonts w:hint="eastAsia"/>
          <w:b w:val="false"/>
          <w:sz w:val="28"/>
          <w:szCs w:val="28"/>
        </w:rPr>
        <w:t>шт</w:t>
      </w:r>
      <w:r>
        <w:rPr>
          <w:rStyle w:val="Strong"/>
          <w:b w:val="false"/>
          <w:sz w:val="28"/>
          <w:szCs w:val="28"/>
        </w:rPr>
        <w:t xml:space="preserve">.), </w:t>
      </w:r>
      <w:r>
        <w:rPr>
          <w:rStyle w:val="Strong"/>
          <w:rFonts w:hint="eastAsia"/>
          <w:b w:val="false"/>
          <w:sz w:val="28"/>
          <w:szCs w:val="28"/>
        </w:rPr>
        <w:t>закрепки</w:t>
      </w:r>
      <w:r>
        <w:rPr>
          <w:rStyle w:val="Strong"/>
          <w:b w:val="false"/>
          <w:sz w:val="28"/>
          <w:szCs w:val="28"/>
        </w:rPr>
        <w:t xml:space="preserve"> (4 </w:t>
      </w:r>
      <w:r>
        <w:rPr>
          <w:rStyle w:val="Strong"/>
          <w:rFonts w:hint="eastAsia"/>
          <w:b w:val="false"/>
          <w:sz w:val="28"/>
          <w:szCs w:val="28"/>
        </w:rPr>
        <w:t>шт</w:t>
      </w:r>
      <w:r>
        <w:rPr>
          <w:rStyle w:val="Strong"/>
          <w:b w:val="false"/>
          <w:sz w:val="28"/>
          <w:szCs w:val="28"/>
        </w:rPr>
        <w:t xml:space="preserve">.). 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Шпеньки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закрепки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каждого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упакованы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мешочек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марли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Составляющие ОЗК: 1 – защитный плащ ОП-1М; 2 – затяжник; 3 – петля спинки; 4 и 7 – рамки (полукольца) стальные; 5 – петля для большого пальца руки; 6 и 10 – закрепки; 8 – центральный шпенёк; 9 – хлястик; 11– держатели плаща; 12 – чехол для защитного плаща ОП-1М; 13 – чехол для защитных чулок и перчаток; 14 – защитные чулки; 15 –  защитные перчатки БЛ-1М; 16 – защитные перчатки БЗ-1М.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герметичности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удобства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пользования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низки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рукавов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стянуты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резинками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Размеры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капюшона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регулируют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затяжником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Фиксацию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рукавов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осуществляют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петлями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надеваемыми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большие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пальцы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рук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застегивания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шпеньки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Рамки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стальные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центральный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шпенек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держатели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закрепки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хлястики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резинками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надевания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виде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комбинезона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левом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рукаве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внизу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карман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запасных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шпеньков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закрепок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Плащ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прорезиненной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Плащ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быть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использован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также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непогоды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хранения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ношения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быстрого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перевода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положение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«</w:t>
      </w:r>
      <w:r>
        <w:rPr>
          <w:rStyle w:val="Strong"/>
          <w:b w:val="false"/>
          <w:sz w:val="28"/>
          <w:szCs w:val="28"/>
        </w:rPr>
        <w:t>боевое</w:t>
      </w:r>
      <w:r>
        <w:rPr>
          <w:rStyle w:val="Strong"/>
          <w:rFonts w:hint="eastAsia"/>
          <w:b w:val="false"/>
          <w:sz w:val="28"/>
          <w:szCs w:val="28"/>
        </w:rPr>
        <w:t>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виде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накидки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чехле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хлястика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шпенька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держателях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застегивания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чехла</w:t>
      </w:r>
      <w:r>
        <w:rPr>
          <w:rStyle w:val="Strong"/>
          <w:b w:val="false"/>
          <w:sz w:val="28"/>
          <w:szCs w:val="28"/>
        </w:rPr>
        <w:t xml:space="preserve">;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прорези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хлястиках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предназначены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продевания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держателей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; </w:t>
      </w:r>
      <w:r>
        <w:rPr>
          <w:rStyle w:val="Strong"/>
          <w:rFonts w:hint="eastAsia"/>
          <w:b w:val="false"/>
          <w:sz w:val="28"/>
          <w:szCs w:val="28"/>
        </w:rPr>
        <w:t>две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рамок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стальных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служат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крепления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спине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военнослужащего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Концы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хлястиков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соединены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тесьмой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раскрытия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чехла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переводе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плаща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положение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«</w:t>
      </w:r>
      <w:r>
        <w:rPr>
          <w:rStyle w:val="Strong"/>
          <w:b w:val="false"/>
          <w:sz w:val="28"/>
          <w:szCs w:val="28"/>
        </w:rPr>
        <w:t>боевое</w:t>
      </w:r>
      <w:r>
        <w:rPr>
          <w:rStyle w:val="Strong"/>
          <w:rFonts w:hint="eastAsia"/>
          <w:b w:val="false"/>
          <w:sz w:val="28"/>
          <w:szCs w:val="28"/>
        </w:rPr>
        <w:t>»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чулок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входят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чулки</w:t>
      </w:r>
      <w:r>
        <w:rPr>
          <w:rStyle w:val="Strong"/>
          <w:b w:val="false"/>
          <w:sz w:val="28"/>
          <w:szCs w:val="28"/>
        </w:rPr>
        <w:t xml:space="preserve"> (1 </w:t>
      </w:r>
      <w:r>
        <w:rPr>
          <w:rStyle w:val="Strong"/>
          <w:rFonts w:hint="eastAsia"/>
          <w:b w:val="false"/>
          <w:sz w:val="28"/>
          <w:szCs w:val="28"/>
        </w:rPr>
        <w:t>пара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шпеньки</w:t>
      </w:r>
      <w:r>
        <w:rPr>
          <w:rStyle w:val="Strong"/>
          <w:b w:val="false"/>
          <w:sz w:val="28"/>
          <w:szCs w:val="28"/>
        </w:rPr>
        <w:t xml:space="preserve"> (6 </w:t>
      </w:r>
      <w:r>
        <w:rPr>
          <w:rStyle w:val="Strong"/>
          <w:rFonts w:hint="eastAsia"/>
          <w:b w:val="false"/>
          <w:sz w:val="28"/>
          <w:szCs w:val="28"/>
        </w:rPr>
        <w:t>шт</w:t>
      </w:r>
      <w:r>
        <w:rPr>
          <w:rStyle w:val="Strong"/>
          <w:b w:val="false"/>
          <w:sz w:val="28"/>
          <w:szCs w:val="28"/>
        </w:rPr>
        <w:t xml:space="preserve">.), </w:t>
      </w:r>
      <w:r>
        <w:rPr>
          <w:rStyle w:val="Strong"/>
          <w:rFonts w:hint="eastAsia"/>
          <w:b w:val="false"/>
          <w:sz w:val="28"/>
          <w:szCs w:val="28"/>
        </w:rPr>
        <w:t>тесьма</w:t>
      </w:r>
      <w:r>
        <w:rPr>
          <w:rStyle w:val="Strong"/>
          <w:b w:val="false"/>
          <w:sz w:val="28"/>
          <w:szCs w:val="28"/>
        </w:rPr>
        <w:t xml:space="preserve"> (2 </w:t>
      </w:r>
      <w:r>
        <w:rPr>
          <w:rStyle w:val="Strong"/>
          <w:rFonts w:hint="eastAsia"/>
          <w:b w:val="false"/>
          <w:sz w:val="28"/>
          <w:szCs w:val="28"/>
        </w:rPr>
        <w:t>шт</w:t>
      </w:r>
      <w:r>
        <w:rPr>
          <w:rStyle w:val="Strong"/>
          <w:b w:val="false"/>
          <w:sz w:val="28"/>
          <w:szCs w:val="28"/>
        </w:rPr>
        <w:t xml:space="preserve">.). </w:t>
      </w:r>
      <w:r>
        <w:rPr>
          <w:rStyle w:val="Strong"/>
          <w:rFonts w:hint="eastAsia"/>
          <w:b w:val="false"/>
          <w:sz w:val="28"/>
          <w:szCs w:val="28"/>
        </w:rPr>
        <w:t>Шпеньки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закреплены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отрезке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прорезиненной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крепления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чулок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ногах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хлястики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тесьму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Голенища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чулок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прорезиненной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осоюзки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резины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общевойсковом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перчатки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видов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летние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БЛ</w:t>
      </w:r>
      <w:r>
        <w:rPr>
          <w:rStyle w:val="Strong"/>
          <w:b w:val="false"/>
          <w:sz w:val="28"/>
          <w:szCs w:val="28"/>
        </w:rPr>
        <w:t>-1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зимние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БЗ</w:t>
      </w:r>
      <w:r>
        <w:rPr>
          <w:rStyle w:val="Strong"/>
          <w:b w:val="false"/>
          <w:sz w:val="28"/>
          <w:szCs w:val="28"/>
        </w:rPr>
        <w:t>-1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Летние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перчатки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пятипалые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зимние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двупалые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Перчатки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изготовляют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резины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зимних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перчаток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входят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утеплительные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вкладыши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ношения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чулок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перчаток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положениях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«</w:t>
      </w:r>
      <w:r>
        <w:rPr>
          <w:rStyle w:val="Strong"/>
          <w:b w:val="false"/>
          <w:sz w:val="28"/>
          <w:szCs w:val="28"/>
        </w:rPr>
        <w:t>походном</w:t>
      </w:r>
      <w:r>
        <w:rPr>
          <w:rStyle w:val="Strong"/>
          <w:rFonts w:hint="eastAsia"/>
          <w:b w:val="false"/>
          <w:sz w:val="28"/>
          <w:szCs w:val="28"/>
        </w:rPr>
        <w:t>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«</w:t>
      </w:r>
      <w:r>
        <w:rPr>
          <w:rStyle w:val="Strong"/>
          <w:b w:val="false"/>
          <w:sz w:val="28"/>
          <w:szCs w:val="28"/>
        </w:rPr>
        <w:t>наготове</w:t>
      </w:r>
      <w:r>
        <w:rPr>
          <w:rStyle w:val="Strong"/>
          <w:rFonts w:hint="eastAsia"/>
          <w:b w:val="false"/>
          <w:sz w:val="28"/>
          <w:szCs w:val="28"/>
        </w:rPr>
        <w:t>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чехол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Таким образом в комплексе защитных мероприятий важное значение имеет обеспечение личного состава </w:t>
      </w:r>
      <w:r>
        <w:rPr>
          <w:rStyle w:val="Strong"/>
          <w:b w:val="false"/>
          <w:bCs w:val="false"/>
          <w:sz w:val="28"/>
          <w:szCs w:val="28"/>
        </w:rPr>
        <w:t>средствами</w:t>
      </w:r>
      <w:r>
        <w:rPr>
          <w:rStyle w:val="Strong"/>
          <w:b w:val="false"/>
          <w:sz w:val="28"/>
          <w:szCs w:val="28"/>
        </w:rPr>
        <w:t> </w:t>
      </w:r>
      <w:r>
        <w:rPr>
          <w:rStyle w:val="Strong"/>
          <w:b w:val="false"/>
          <w:bCs w:val="false"/>
          <w:sz w:val="28"/>
          <w:szCs w:val="28"/>
        </w:rPr>
        <w:t>индивидуальной</w:t>
      </w:r>
      <w:r>
        <w:rPr>
          <w:rStyle w:val="Strong"/>
          <w:b w:val="false"/>
          <w:sz w:val="28"/>
          <w:szCs w:val="28"/>
        </w:rPr>
        <w:t> </w:t>
      </w:r>
      <w:r>
        <w:rPr>
          <w:rStyle w:val="Strong"/>
          <w:b w:val="false"/>
          <w:bCs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 и практическое обучение правильному пользованию этими средствами в условиях применения противником оружия массового поражения, что в свою очередь обеспечит личный состав в готовности выполнять задачи по предназначению. </w:t>
      </w:r>
    </w:p>
    <w:p>
      <w:pPr>
        <w:pStyle w:val="Normal"/>
        <w:ind w:firstLine="720" w:end="0"/>
        <w:jc w:val="both"/>
        <w:rPr>
          <w:b/>
          <w:sz w:val="28"/>
          <w:szCs w:val="28"/>
        </w:rPr>
      </w:pPr>
      <w:r>
        <w:rPr/>
      </w:r>
    </w:p>
    <w:p>
      <w:pPr>
        <w:pStyle w:val="Normal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3. Средства коллективной защиты</w:t>
      </w:r>
      <w:r>
        <w:rPr>
          <w:b/>
          <w:color w:val="000000"/>
          <w:sz w:val="28"/>
          <w:szCs w:val="28"/>
        </w:rPr>
        <w:t>.</w:t>
      </w:r>
    </w:p>
    <w:p>
      <w:pPr>
        <w:pStyle w:val="Style24"/>
        <w:spacing w:before="0" w:after="0"/>
        <w:ind w:firstLine="709" w:end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СЛАЙД№33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Коллективные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подразделяются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герметизированные и негерметизированные, </w:t>
      </w:r>
      <w:r>
        <w:rPr>
          <w:rStyle w:val="Strong"/>
          <w:rFonts w:hint="eastAsia"/>
          <w:b w:val="false"/>
          <w:sz w:val="28"/>
          <w:szCs w:val="28"/>
        </w:rPr>
        <w:t>причём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только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первые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коллективную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радиоактивных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химических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биологических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Коллективные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бывают</w:t>
      </w:r>
      <w:r>
        <w:rPr>
          <w:rStyle w:val="Strong"/>
          <w:b w:val="false"/>
          <w:sz w:val="28"/>
          <w:szCs w:val="28"/>
        </w:rPr>
        <w:t xml:space="preserve"> открытого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закрытого </w:t>
      </w:r>
      <w:r>
        <w:rPr>
          <w:rStyle w:val="Strong"/>
          <w:rFonts w:hint="eastAsia"/>
          <w:b w:val="false"/>
          <w:sz w:val="28"/>
          <w:szCs w:val="28"/>
        </w:rPr>
        <w:t>типа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Простейшим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коллективным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является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щель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числе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имеющая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легкое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перекрытие</w:t>
      </w:r>
      <w:r>
        <w:rPr>
          <w:rStyle w:val="Strong"/>
          <w:b w:val="false"/>
          <w:sz w:val="28"/>
          <w:szCs w:val="28"/>
        </w:rPr>
        <w:t xml:space="preserve">; </w:t>
      </w:r>
      <w:r>
        <w:rPr>
          <w:rStyle w:val="Strong"/>
          <w:rFonts w:hint="eastAsia"/>
          <w:b w:val="false"/>
          <w:sz w:val="28"/>
          <w:szCs w:val="28"/>
        </w:rPr>
        <w:t>она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защищает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пуль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осколков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1,5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2,0 </w:t>
      </w:r>
      <w:r>
        <w:rPr>
          <w:rStyle w:val="Strong"/>
          <w:rFonts w:hint="eastAsia"/>
          <w:b w:val="false"/>
          <w:sz w:val="28"/>
          <w:szCs w:val="28"/>
        </w:rPr>
        <w:t>раза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снижает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воздействие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поражающих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факторов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ЯО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Перекрытия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грунтовой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обсыпкой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30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60 </w:t>
      </w:r>
      <w:r>
        <w:rPr>
          <w:rStyle w:val="Strong"/>
          <w:rFonts w:hint="eastAsia"/>
          <w:b w:val="false"/>
          <w:sz w:val="28"/>
          <w:szCs w:val="28"/>
        </w:rPr>
        <w:t>см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воздействия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зажигательных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веществ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предохраняют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непосредственного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попадания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радиоактивных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осадков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капельно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жидких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Большую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степень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обеспечивают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сооружения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закрытого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типа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блиндажи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убежища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отличие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блиндажа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убежище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оборудуется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табельными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фильтровентиляционными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комплектами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надёжно</w:t>
      </w:r>
      <w:r>
        <w:rPr>
          <w:rStyle w:val="Strong"/>
          <w:b w:val="false"/>
          <w:sz w:val="28"/>
          <w:szCs w:val="28"/>
        </w:rPr>
        <w:t xml:space="preserve"> герметизируются. </w:t>
      </w:r>
      <w:r>
        <w:rPr>
          <w:rStyle w:val="Strong"/>
          <w:rFonts w:hint="eastAsia"/>
          <w:b w:val="false"/>
          <w:sz w:val="28"/>
          <w:szCs w:val="28"/>
        </w:rPr>
        <w:t>Поэтому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личный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находиться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длительное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время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индивидуальных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инженерном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оборудовании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районов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территории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которых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имеются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населенные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пункты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качестве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коллективных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средств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могут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использоваться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соответствующим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образом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приспособленные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подвальные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капитальных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зданий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подземные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коммуникационные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сооружения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станции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тоннели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метрополитена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горные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выработки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пещеры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шахты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прочее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09" w:end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СЛАЙД№34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Фильтровентиляционные установки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это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агрегаты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очистки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вредных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примесей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наружного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подачи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Применяются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личного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подвижных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объектов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кораблей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самолетов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боевых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инженерных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транспортных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машин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закрытых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фортификационных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сооружений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пунктов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управления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убежищ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др</w:t>
      </w:r>
      <w:r>
        <w:rPr>
          <w:rStyle w:val="Strong"/>
          <w:b w:val="false"/>
          <w:sz w:val="28"/>
          <w:szCs w:val="28"/>
        </w:rPr>
        <w:t xml:space="preserve">.)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поражения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РП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Принцип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ФВА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заключается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герметизации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подаче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внутренний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очищенного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давлением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превышающим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атмосферное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результате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наружный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зараженный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проникнуть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Устанавливаются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ФВА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приточных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системах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вентиляции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оборудованных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системами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коллективной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личного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состава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как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правило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состоит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центробежного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вентилятора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специальных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воздухопроводов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системы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управления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запорно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регулировочной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арматуры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контрольно</w:t>
      </w: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измерительных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приборов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Основными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элементами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являются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набор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очистки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крупно</w:t>
      </w: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мелкодисперсной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пыли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фильтры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поглотители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аэрозолей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паров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Противопыльные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фильтры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поглотители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устанавливаются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всасывающем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воздухопроводе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приточной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системы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вентиляции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включаться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вручную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автоматически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Производительность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зависимости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объёма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защищаемого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помещения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составлять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нескольких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>3/</w:t>
      </w:r>
      <w:r>
        <w:rPr>
          <w:rStyle w:val="Strong"/>
          <w:rFonts w:hint="eastAsia"/>
          <w:b w:val="false"/>
          <w:sz w:val="28"/>
          <w:szCs w:val="28"/>
        </w:rPr>
        <w:t>ч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десятков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тысяч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>3/</w:t>
      </w:r>
      <w:r>
        <w:rPr>
          <w:rStyle w:val="Strong"/>
          <w:rFonts w:hint="eastAsia"/>
          <w:b w:val="false"/>
          <w:sz w:val="28"/>
          <w:szCs w:val="28"/>
        </w:rPr>
        <w:t>ч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09" w:end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СЛАЙД№35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оборудования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войсковых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сооружений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убежищ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фильтровентиляционные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установки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ФВА</w:t>
      </w:r>
      <w:r>
        <w:rPr>
          <w:rStyle w:val="Strong"/>
          <w:b w:val="false"/>
          <w:sz w:val="28"/>
          <w:szCs w:val="28"/>
        </w:rPr>
        <w:t xml:space="preserve">-100/50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20 </w:t>
      </w:r>
      <w:r>
        <w:rPr>
          <w:rStyle w:val="Strong"/>
          <w:rFonts w:hint="eastAsia"/>
          <w:b w:val="false"/>
          <w:sz w:val="28"/>
          <w:szCs w:val="28"/>
        </w:rPr>
        <w:t>человек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ФВА</w:t>
      </w:r>
      <w:r>
        <w:rPr>
          <w:rStyle w:val="Strong"/>
          <w:b w:val="false"/>
          <w:sz w:val="28"/>
          <w:szCs w:val="28"/>
        </w:rPr>
        <w:t xml:space="preserve">-50/25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10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12 </w:t>
      </w:r>
      <w:r>
        <w:rPr>
          <w:rStyle w:val="Strong"/>
          <w:rFonts w:hint="eastAsia"/>
          <w:b w:val="false"/>
          <w:sz w:val="28"/>
          <w:szCs w:val="28"/>
        </w:rPr>
        <w:t>человек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Фильтровентиляционный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аппарат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ФВА</w:t>
      </w:r>
      <w:r>
        <w:rPr>
          <w:rStyle w:val="Strong"/>
          <w:b w:val="false"/>
          <w:sz w:val="28"/>
          <w:szCs w:val="28"/>
        </w:rPr>
        <w:t xml:space="preserve">-100/50 </w:t>
      </w:r>
      <w:r>
        <w:rPr>
          <w:rStyle w:val="Strong"/>
          <w:rFonts w:hint="eastAsia"/>
          <w:b w:val="false"/>
          <w:sz w:val="28"/>
          <w:szCs w:val="28"/>
        </w:rPr>
        <w:t>имеет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своем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составе</w:t>
      </w:r>
      <w:r>
        <w:rPr>
          <w:rStyle w:val="Strong"/>
          <w:b w:val="false"/>
          <w:sz w:val="28"/>
          <w:szCs w:val="28"/>
        </w:rPr>
        <w:t>: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ФПТ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фильтр</w:t>
      </w:r>
      <w:r>
        <w:rPr>
          <w:rStyle w:val="Strong"/>
          <w:b w:val="false"/>
          <w:sz w:val="28"/>
          <w:szCs w:val="28"/>
        </w:rPr>
        <w:t>-</w:t>
      </w:r>
      <w:r>
        <w:rPr>
          <w:rStyle w:val="Strong"/>
          <w:rFonts w:hint="eastAsia"/>
          <w:b w:val="false"/>
          <w:sz w:val="28"/>
          <w:szCs w:val="28"/>
        </w:rPr>
        <w:t>поглотитель</w:t>
      </w:r>
      <w:r>
        <w:rPr>
          <w:rStyle w:val="Strong"/>
          <w:b w:val="false"/>
          <w:sz w:val="28"/>
          <w:szCs w:val="28"/>
        </w:rPr>
        <w:t>);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вентилятор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электрическим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ручным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резервным</w:t>
      </w:r>
      <w:r>
        <w:rPr>
          <w:rStyle w:val="Strong"/>
          <w:b w:val="false"/>
          <w:sz w:val="28"/>
          <w:szCs w:val="28"/>
        </w:rPr>
        <w:t xml:space="preserve">) </w:t>
      </w:r>
      <w:r>
        <w:rPr>
          <w:rStyle w:val="Strong"/>
          <w:rFonts w:hint="eastAsia"/>
          <w:b w:val="false"/>
          <w:sz w:val="28"/>
          <w:szCs w:val="28"/>
        </w:rPr>
        <w:t>приводами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воздухоприемное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устройство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герметичные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двери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полотнище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прорезиненной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ткани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рулон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водонепроницаемой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бумаги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набор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монтажных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деталей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указатель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расхода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>;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 xml:space="preserve">- </w:t>
      </w:r>
      <w:r>
        <w:rPr>
          <w:rStyle w:val="Strong"/>
          <w:rFonts w:hint="eastAsia"/>
          <w:b w:val="false"/>
          <w:sz w:val="28"/>
          <w:szCs w:val="28"/>
        </w:rPr>
        <w:t>устройство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продувки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тамбура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09" w:end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СЛАЙД№36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автомобильной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техники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установку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>-100.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герметизируемых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бронетанковой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техники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танки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БМП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др</w:t>
      </w:r>
      <w:r>
        <w:rPr>
          <w:rStyle w:val="Strong"/>
          <w:b w:val="false"/>
          <w:sz w:val="28"/>
          <w:szCs w:val="28"/>
        </w:rPr>
        <w:t xml:space="preserve">.) </w:t>
      </w:r>
      <w:r>
        <w:rPr>
          <w:rStyle w:val="Strong"/>
          <w:rFonts w:hint="eastAsia"/>
          <w:b w:val="false"/>
          <w:sz w:val="28"/>
          <w:szCs w:val="28"/>
        </w:rPr>
        <w:t>основой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ОМП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является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система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ПАЗ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противоатомной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защиты</w:t>
      </w:r>
      <w:r>
        <w:rPr>
          <w:rStyle w:val="Strong"/>
          <w:b w:val="false"/>
          <w:sz w:val="28"/>
          <w:szCs w:val="28"/>
        </w:rPr>
        <w:t xml:space="preserve">),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состав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которой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входит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двухступенчатой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очисткой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производительность</w:t>
      </w:r>
      <w:r>
        <w:rPr>
          <w:rStyle w:val="Strong"/>
          <w:b w:val="false"/>
          <w:sz w:val="28"/>
          <w:szCs w:val="28"/>
        </w:rPr>
        <w:t xml:space="preserve"> 100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200 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>3/</w:t>
      </w:r>
      <w:r>
        <w:rPr>
          <w:rStyle w:val="Strong"/>
          <w:rFonts w:hint="eastAsia"/>
          <w:b w:val="false"/>
          <w:sz w:val="28"/>
          <w:szCs w:val="28"/>
        </w:rPr>
        <w:t>ч</w:t>
      </w:r>
      <w:r>
        <w:rPr>
          <w:rStyle w:val="Strong"/>
          <w:b w:val="false"/>
          <w:sz w:val="28"/>
          <w:szCs w:val="28"/>
        </w:rPr>
        <w:t xml:space="preserve">).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может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работать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двух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режимах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чистой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вентиляции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фильтровентиляции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Режим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чистой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вентиляции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применяют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очистки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радиоактивной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обычной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пыли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Режим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фильтровентиляции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для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очистки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БС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Переключение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режимов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производится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клапанными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механизмами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автоматически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командам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ПРХР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через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коммутационную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аппаратуру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системы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ПАЗ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или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вручную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танках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используют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ФПТ</w:t>
      </w:r>
      <w:r>
        <w:rPr>
          <w:rStyle w:val="Strong"/>
          <w:b w:val="false"/>
          <w:sz w:val="28"/>
          <w:szCs w:val="28"/>
        </w:rPr>
        <w:t>-200</w:t>
      </w:r>
      <w:r>
        <w:rPr>
          <w:rStyle w:val="Strong"/>
          <w:rFonts w:hint="eastAsia"/>
          <w:b w:val="false"/>
          <w:sz w:val="28"/>
          <w:szCs w:val="28"/>
        </w:rPr>
        <w:t>Б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его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ресурс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танке</w:t>
      </w:r>
      <w:r>
        <w:rPr>
          <w:rStyle w:val="Strong"/>
          <w:b w:val="false"/>
          <w:sz w:val="28"/>
          <w:szCs w:val="28"/>
        </w:rPr>
        <w:t xml:space="preserve"> 7 000 </w:t>
      </w:r>
      <w:r>
        <w:rPr>
          <w:rStyle w:val="Strong"/>
          <w:rFonts w:hint="eastAsia"/>
          <w:b w:val="false"/>
          <w:sz w:val="28"/>
          <w:szCs w:val="28"/>
        </w:rPr>
        <w:t>км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БМП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9 000 </w:t>
      </w:r>
      <w:r>
        <w:rPr>
          <w:rStyle w:val="Strong"/>
          <w:rFonts w:hint="eastAsia"/>
          <w:b w:val="false"/>
          <w:sz w:val="28"/>
          <w:szCs w:val="28"/>
        </w:rPr>
        <w:t>км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ФПТ</w:t>
      </w:r>
      <w:r>
        <w:rPr>
          <w:rStyle w:val="Strong"/>
          <w:b w:val="false"/>
          <w:sz w:val="28"/>
          <w:szCs w:val="28"/>
        </w:rPr>
        <w:t>-200</w:t>
      </w:r>
      <w:r>
        <w:rPr>
          <w:rStyle w:val="Strong"/>
          <w:rFonts w:hint="eastAsia"/>
          <w:b w:val="false"/>
          <w:sz w:val="28"/>
          <w:szCs w:val="28"/>
        </w:rPr>
        <w:t>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13 000 </w:t>
      </w:r>
      <w:r>
        <w:rPr>
          <w:rStyle w:val="Strong"/>
          <w:rFonts w:hint="eastAsia"/>
          <w:b w:val="false"/>
          <w:sz w:val="28"/>
          <w:szCs w:val="28"/>
        </w:rPr>
        <w:t>км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на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БТР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–</w:t>
      </w:r>
      <w:r>
        <w:rPr>
          <w:rStyle w:val="Strong"/>
          <w:b w:val="false"/>
          <w:sz w:val="28"/>
          <w:szCs w:val="28"/>
        </w:rPr>
        <w:t xml:space="preserve"> 30 000 </w:t>
      </w:r>
      <w:r>
        <w:rPr>
          <w:rStyle w:val="Strong"/>
          <w:rFonts w:hint="eastAsia"/>
          <w:b w:val="false"/>
          <w:sz w:val="28"/>
          <w:szCs w:val="28"/>
        </w:rPr>
        <w:t>км</w:t>
      </w:r>
      <w:r>
        <w:rPr>
          <w:rStyle w:val="Strong"/>
          <w:b w:val="false"/>
          <w:sz w:val="28"/>
          <w:szCs w:val="28"/>
        </w:rPr>
        <w:t xml:space="preserve">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холодное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время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подаваемый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обитаемое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отделение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подогревается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09" w:end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СЛАЙД№37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rFonts w:hint="eastAsia"/>
          <w:b w:val="false"/>
          <w:sz w:val="28"/>
          <w:szCs w:val="28"/>
        </w:rPr>
        <w:t>Негерметизируемые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объекты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бронетанковой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автомобильной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техники</w:t>
      </w:r>
      <w:r>
        <w:rPr>
          <w:rStyle w:val="Strong"/>
          <w:b w:val="false"/>
          <w:sz w:val="28"/>
          <w:szCs w:val="28"/>
        </w:rPr>
        <w:t xml:space="preserve"> (</w:t>
      </w:r>
      <w:r>
        <w:rPr>
          <w:rStyle w:val="Strong"/>
          <w:rFonts w:hint="eastAsia"/>
          <w:b w:val="false"/>
          <w:sz w:val="28"/>
          <w:szCs w:val="28"/>
        </w:rPr>
        <w:t>БТР</w:t>
      </w:r>
      <w:r>
        <w:rPr>
          <w:rStyle w:val="Strong"/>
          <w:b w:val="false"/>
          <w:sz w:val="28"/>
          <w:szCs w:val="28"/>
        </w:rPr>
        <w:t xml:space="preserve">, </w:t>
      </w:r>
      <w:r>
        <w:rPr>
          <w:rStyle w:val="Strong"/>
          <w:rFonts w:hint="eastAsia"/>
          <w:b w:val="false"/>
          <w:sz w:val="28"/>
          <w:szCs w:val="28"/>
        </w:rPr>
        <w:t>тягачи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др</w:t>
      </w:r>
      <w:r>
        <w:rPr>
          <w:rStyle w:val="Strong"/>
          <w:b w:val="false"/>
          <w:sz w:val="28"/>
          <w:szCs w:val="28"/>
        </w:rPr>
        <w:t xml:space="preserve">.) </w:t>
      </w:r>
      <w:r>
        <w:rPr>
          <w:rStyle w:val="Strong"/>
          <w:rFonts w:hint="eastAsia"/>
          <w:b w:val="false"/>
          <w:sz w:val="28"/>
          <w:szCs w:val="28"/>
        </w:rPr>
        <w:t>оборудуются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коллекторного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типа</w:t>
      </w:r>
      <w:r>
        <w:rPr>
          <w:rStyle w:val="Strong"/>
          <w:b w:val="false"/>
          <w:sz w:val="28"/>
          <w:szCs w:val="28"/>
        </w:rPr>
        <w:t xml:space="preserve">: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-3,5,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-7, </w:t>
      </w:r>
      <w:r>
        <w:rPr>
          <w:rStyle w:val="Strong"/>
          <w:rFonts w:hint="eastAsia"/>
          <w:b w:val="false"/>
          <w:sz w:val="28"/>
          <w:szCs w:val="28"/>
        </w:rPr>
        <w:t>ФВУ</w:t>
      </w:r>
      <w:r>
        <w:rPr>
          <w:rStyle w:val="Strong"/>
          <w:b w:val="false"/>
          <w:sz w:val="28"/>
          <w:szCs w:val="28"/>
        </w:rPr>
        <w:t xml:space="preserve">-15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ФВУА</w:t>
      </w:r>
      <w:r>
        <w:rPr>
          <w:rStyle w:val="Strong"/>
          <w:b w:val="false"/>
          <w:sz w:val="28"/>
          <w:szCs w:val="28"/>
        </w:rPr>
        <w:t xml:space="preserve">-15. </w:t>
      </w:r>
      <w:r>
        <w:rPr>
          <w:rStyle w:val="Strong"/>
          <w:rFonts w:hint="eastAsia"/>
          <w:b w:val="false"/>
          <w:sz w:val="28"/>
          <w:szCs w:val="28"/>
        </w:rPr>
        <w:t>В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этих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установках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очищенный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и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подогретый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воздух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подается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гибким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рукавам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под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лицевую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часть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общевойсковых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фильтрующих</w:t>
      </w:r>
      <w:r>
        <w:rPr>
          <w:rStyle w:val="Strong"/>
          <w:b w:val="false"/>
          <w:sz w:val="28"/>
          <w:szCs w:val="28"/>
        </w:rPr>
        <w:t xml:space="preserve"> </w:t>
      </w:r>
      <w:r>
        <w:rPr>
          <w:rStyle w:val="Strong"/>
          <w:rFonts w:hint="eastAsia"/>
          <w:b w:val="false"/>
          <w:sz w:val="28"/>
          <w:szCs w:val="28"/>
        </w:rPr>
        <w:t>противогазов</w:t>
      </w:r>
      <w:r>
        <w:rPr>
          <w:rStyle w:val="Strong"/>
          <w:b w:val="false"/>
          <w:sz w:val="28"/>
          <w:szCs w:val="28"/>
        </w:rPr>
        <w:t>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Таким образом, фильтровентиляционные установки обеспечивают очистку воздуха, подаваемого в убежища (технику), от радиоактивных, отравляющих веществ и биологических аэрозолей; создание в нем избыточного давления и поддержание необходимого состава воздуха.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ЗАКЛЮЧЕНИЕ</w:t>
      </w:r>
    </w:p>
    <w:p>
      <w:pPr>
        <w:pStyle w:val="Normal"/>
        <w:ind w:firstLine="709" w:end="0"/>
        <w:jc w:val="both"/>
        <w:rPr/>
      </w:pPr>
      <w:r>
        <w:rPr>
          <w:b/>
          <w:sz w:val="28"/>
          <w:szCs w:val="28"/>
        </w:rPr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>
          <w:rStyle w:val="Strong"/>
          <w:b w:val="false"/>
          <w:sz w:val="28"/>
          <w:szCs w:val="28"/>
        </w:rPr>
        <w:t>Правильное и умелое использование индивидуальных и коллективных средств защиты позволяет минимально снизить боеспособность (работоспособность) личного состава и защитить его от вредного воздействия радиоактивных, отравляющих веществ и бактериальных средств.</w:t>
      </w:r>
    </w:p>
    <w:p>
      <w:pPr>
        <w:pStyle w:val="Style24"/>
        <w:spacing w:before="0" w:after="0"/>
        <w:ind w:firstLine="720" w:end="0"/>
        <w:jc w:val="both"/>
        <w:rPr>
          <w:rStyle w:val="Strong"/>
          <w:b w:val="false"/>
          <w:sz w:val="28"/>
          <w:szCs w:val="28"/>
        </w:rPr>
      </w:pPr>
      <w:r>
        <w:rPr/>
      </w:r>
    </w:p>
    <w:p>
      <w:pPr>
        <w:pStyle w:val="Normal"/>
        <w:widowControl w:val="false"/>
        <w:tabs>
          <w:tab w:val="clear" w:pos="720"/>
          <w:tab w:val="left" w:pos="700" w:leader="none"/>
        </w:tabs>
        <w:autoSpaceDE w:val="false"/>
        <w:ind w:firstLine="700" w:end="0"/>
        <w:jc w:val="both"/>
        <w:rPr>
          <w:iCs/>
          <w:sz w:val="28"/>
          <w:szCs w:val="28"/>
        </w:rPr>
      </w:pPr>
      <w:r>
        <w:rPr/>
      </w:r>
    </w:p>
    <w:p>
      <w:pPr>
        <w:pStyle w:val="Normal"/>
        <w:shd w:fill="FFFFFF" w:val="clear"/>
        <w:ind w:firstLine="731" w:start="11" w:end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31"/>
        </w:rPr>
      </w:pPr>
      <w:r>
        <w:rPr>
          <w:iCs/>
          <w:color w:val="000000"/>
          <w:sz w:val="28"/>
          <w:szCs w:val="31"/>
        </w:rPr>
      </w:r>
    </w:p>
    <w:p>
      <w:pPr>
        <w:pStyle w:val="Normal"/>
        <w:shd w:fill="FFFFFF" w:val="clear"/>
        <w:spacing w:lineRule="auto" w:line="360"/>
        <w:ind w:firstLine="731" w:end="0"/>
        <w:jc w:val="end"/>
        <w:rPr>
          <w:sz w:val="28"/>
          <w:szCs w:val="28"/>
        </w:rPr>
      </w:pPr>
      <w:r>
        <w:rPr>
          <w:sz w:val="28"/>
          <w:szCs w:val="28"/>
        </w:rPr>
        <w:t>Разработал: подполковник запаса                              Н.Стойко</w:t>
      </w:r>
    </w:p>
    <w:p>
      <w:pPr>
        <w:pStyle w:val="Normal"/>
        <w:shd w:fill="FFFFFF" w:val="clear"/>
        <w:rPr>
          <w:b/>
          <w:sz w:val="28"/>
          <w:szCs w:val="28"/>
        </w:rPr>
      </w:pPr>
      <w:r>
        <w:rPr>
          <w:sz w:val="28"/>
          <w:szCs w:val="28"/>
        </w:rPr>
        <w:t>«____» _____________ 202_ г.</w:t>
      </w:r>
    </w:p>
    <w:p>
      <w:pPr>
        <w:pStyle w:val="Normal"/>
        <w:shd w:fill="FFFFFF" w:val="clear"/>
        <w:ind w:firstLine="731" w:end="0"/>
        <w:jc w:val="end"/>
        <w:rPr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</w:r>
    </w:p>
    <w:sectPr>
      <w:headerReference w:type="default" r:id="rId3"/>
      <w:headerReference w:type="first" r:id="rId4"/>
      <w:type w:val="nextPage"/>
      <w:pgSz w:w="11906" w:h="16838"/>
      <w:pgMar w:left="1701" w:right="851" w:gutter="0" w:header="720" w:top="1418" w:footer="0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Franklin Gothic Book">
    <w:charset w:val="cc"/>
    <w:family w:val="swiss"/>
    <w:pitch w:val="variable"/>
  </w:font>
  <w:font w:name="Trebuchet MS">
    <w:charset w:val="cc"/>
    <w:family w:val="swiss"/>
    <w:pitch w:val="variable"/>
  </w:font>
  <w:font w:name="Microsoft Sans Serif">
    <w:charset w:val="cc"/>
    <w:family w:val="swiss"/>
    <w:pitch w:val="variable"/>
  </w:font>
  <w:font w:name="Calibri">
    <w:charset w:val="cc"/>
    <w:family w:val="swiss"/>
    <w:pitch w:val="variable"/>
  </w:font>
  <w:font w:name="Consolas">
    <w:charset w:val="cc"/>
    <w:family w:val="modern"/>
    <w:pitch w:val="default"/>
  </w:font>
  <w:font w:name="Verdana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17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28.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16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abstractNum w:abstractNumId="4">
    <w:lvl w:ilvl="0">
      <w:start w:val="1"/>
      <w:numFmt w:val="upperRoman"/>
      <w:lvlText w:val="%1."/>
      <w:lvlJc w:val="end"/>
      <w:pPr>
        <w:tabs>
          <w:tab w:val="num" w:pos="0"/>
        </w:tabs>
        <w:ind w:start="1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  <w:lang w:val="ru-RU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  <w:lang w:val="ru-RU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3"/>
      </w:numPr>
      <w:jc w:val="center"/>
      <w:outlineLvl w:val="4"/>
    </w:pPr>
    <w:rPr>
      <w:b/>
      <w:sz w:val="28"/>
      <w:lang w:val="ru-RU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  <w:lang w:val="ru-RU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  <w:lang w:val="ru-RU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  <w:lang w:val="ru-RU"/>
    </w:rPr>
  </w:style>
  <w:style w:type="character" w:styleId="WW8Num1z0">
    <w:name w:val="WW8Num1z0"/>
    <w:rPr>
      <w:rFonts w:ascii="Symbol" w:hAnsi="Symbol" w:cs="Symbol"/>
      <w:color w:val="000000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2z0">
    <w:name w:val="WW8Num2z0"/>
    <w:rPr>
      <w:b w:val="false"/>
    </w:rPr>
  </w:style>
  <w:style w:type="character" w:styleId="WW8Num3z0">
    <w:name w:val="WW8Num3z0"/>
    <w:rPr>
      <w:b/>
    </w:rPr>
  </w:style>
  <w:style w:type="character" w:styleId="WW8Num4z0">
    <w:name w:val="WW8Num4z0"/>
    <w:rPr/>
  </w:style>
  <w:style w:type="character" w:styleId="WW8Num5z0">
    <w:name w:val="WW8Num5z0"/>
    <w:rPr>
      <w:rFonts w:ascii="Symbol" w:hAnsi="Symbol" w:cs="Symbol"/>
      <w:sz w:val="20"/>
    </w:rPr>
  </w:style>
  <w:style w:type="character" w:styleId="WW8Num5z1">
    <w:name w:val="WW8Num5z1"/>
    <w:rPr>
      <w:rFonts w:ascii="Courier New" w:hAnsi="Courier New" w:cs="Courier New"/>
      <w:sz w:val="20"/>
    </w:rPr>
  </w:style>
  <w:style w:type="character" w:styleId="WW8Num5z2">
    <w:name w:val="WW8Num5z2"/>
    <w:rPr>
      <w:rFonts w:ascii="Wingdings" w:hAnsi="Wingdings" w:cs="Wingdings"/>
      <w:sz w:val="20"/>
    </w:rPr>
  </w:style>
  <w:style w:type="character" w:styleId="WW8Num6z0">
    <w:name w:val="WW8Num6z0"/>
    <w:rPr/>
  </w:style>
  <w:style w:type="character" w:styleId="WW8Num7z0">
    <w:name w:val="WW8Num7z0"/>
    <w:rPr>
      <w:rFonts w:ascii="Symbol" w:hAnsi="Symbol" w:cs="Symbol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8z0">
    <w:name w:val="WW8Num8z0"/>
    <w:rPr>
      <w:rFonts w:ascii="Symbol" w:hAnsi="Symbol" w:cs="Symbol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9z0">
    <w:name w:val="WW8Num9z0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10"/>
      <w:w w:val="100"/>
      <w:position w:val="0"/>
      <w:sz w:val="28"/>
      <w:szCs w:val="28"/>
      <w:u w:val="none"/>
      <w:vertAlign w:val="baseline"/>
      <w:lang w:val="ru"/>
    </w:rPr>
  </w:style>
  <w:style w:type="character" w:styleId="WW8Num10z0">
    <w:name w:val="WW8Num10z0"/>
    <w:rPr>
      <w:rFonts w:ascii="Symbol" w:hAnsi="Symbol" w:cs="Symbol"/>
      <w:sz w:val="20"/>
    </w:rPr>
  </w:style>
  <w:style w:type="character" w:styleId="WW8Num10z1">
    <w:name w:val="WW8Num10z1"/>
    <w:rPr>
      <w:rFonts w:ascii="Courier New" w:hAnsi="Courier New" w:cs="Courier New"/>
      <w:sz w:val="20"/>
    </w:rPr>
  </w:style>
  <w:style w:type="character" w:styleId="WW8Num10z2">
    <w:name w:val="WW8Num10z2"/>
    <w:rPr>
      <w:rFonts w:ascii="Wingdings" w:hAnsi="Wingdings" w:cs="Wingdings"/>
      <w:sz w:val="20"/>
    </w:rPr>
  </w:style>
  <w:style w:type="character" w:styleId="WW8Num12z0">
    <w:name w:val="WW8Num12z0"/>
    <w:rPr>
      <w:rFonts w:ascii="Symbol" w:hAnsi="Symbol" w:cs="Symbol"/>
      <w:sz w:val="20"/>
    </w:rPr>
  </w:style>
  <w:style w:type="character" w:styleId="WW8Num12z1">
    <w:name w:val="WW8Num12z1"/>
    <w:rPr>
      <w:rFonts w:ascii="Courier New" w:hAnsi="Courier New" w:cs="Courier New"/>
      <w:sz w:val="20"/>
    </w:rPr>
  </w:style>
  <w:style w:type="character" w:styleId="WW8Num12z2">
    <w:name w:val="WW8Num12z2"/>
    <w:rPr>
      <w:rFonts w:ascii="Wingdings" w:hAnsi="Wingdings" w:cs="Wingdings"/>
      <w:sz w:val="20"/>
    </w:rPr>
  </w:style>
  <w:style w:type="character" w:styleId="WW8Num14z0">
    <w:name w:val="WW8Num14z0"/>
    <w:rPr>
      <w:rFonts w:ascii="Symbol" w:hAnsi="Symbol" w:cs="Symbol"/>
      <w:color w:val="000000"/>
    </w:rPr>
  </w:style>
  <w:style w:type="character" w:styleId="WW8Num14z1">
    <w:name w:val="WW8Num14z1"/>
    <w:rPr>
      <w:rFonts w:ascii="Courier New" w:hAnsi="Courier New" w:cs="Courier New"/>
    </w:rPr>
  </w:style>
  <w:style w:type="character" w:styleId="WW8Num14z2">
    <w:name w:val="WW8Num14z2"/>
    <w:rPr>
      <w:rFonts w:ascii="Wingdings" w:hAnsi="Wingdings" w:cs="Wingdings"/>
    </w:rPr>
  </w:style>
  <w:style w:type="character" w:styleId="WW8Num14z3">
    <w:name w:val="WW8Num14z3"/>
    <w:rPr>
      <w:rFonts w:ascii="Symbol" w:hAnsi="Symbol" w:cs="Symbol"/>
    </w:rPr>
  </w:style>
  <w:style w:type="character" w:styleId="WW8Num15z0">
    <w:name w:val="WW8Num15z0"/>
    <w:rPr>
      <w:rFonts w:ascii="Symbol" w:hAnsi="Symbol" w:cs="Symbol"/>
      <w:color w:val="000000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5z3">
    <w:name w:val="WW8Num15z3"/>
    <w:rPr>
      <w:rFonts w:ascii="Symbol" w:hAnsi="Symbol" w:cs="Symbol"/>
    </w:rPr>
  </w:style>
  <w:style w:type="character" w:styleId="WW8Num16z0">
    <w:name w:val="WW8Num16z0"/>
    <w:rPr>
      <w:rFonts w:ascii="Symbol" w:hAnsi="Symbol" w:cs="Symbol"/>
      <w:color w:val="000000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6z3">
    <w:name w:val="WW8Num16z3"/>
    <w:rPr>
      <w:rFonts w:ascii="Symbol" w:hAnsi="Symbol" w:cs="Symbol"/>
    </w:rPr>
  </w:style>
  <w:style w:type="character" w:styleId="WW8Num17z0">
    <w:name w:val="WW8Num17z0"/>
    <w:rPr>
      <w:rFonts w:ascii="Symbol" w:hAnsi="Symbol" w:cs="Symbol"/>
      <w:color w:val="000000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Symbol" w:hAnsi="Symbol" w:cs="Symbol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9z0">
    <w:name w:val="WW8Num19z0"/>
    <w:rPr>
      <w:rFonts w:ascii="Symbol" w:hAnsi="Symbol" w:cs="Symbol"/>
      <w:sz w:val="20"/>
    </w:rPr>
  </w:style>
  <w:style w:type="character" w:styleId="WW8Num19z1">
    <w:name w:val="WW8Num19z1"/>
    <w:rPr>
      <w:rFonts w:ascii="Courier New" w:hAnsi="Courier New" w:cs="Courier New"/>
      <w:sz w:val="20"/>
    </w:rPr>
  </w:style>
  <w:style w:type="character" w:styleId="WW8Num19z2">
    <w:name w:val="WW8Num19z2"/>
    <w:rPr>
      <w:rFonts w:ascii="Wingdings" w:hAnsi="Wingdings" w:cs="Wingdings"/>
      <w:sz w:val="20"/>
    </w:rPr>
  </w:style>
  <w:style w:type="character" w:styleId="WW8Num21z0">
    <w:name w:val="WW8Num21z0"/>
    <w:rPr>
      <w:rFonts w:ascii="Symbol" w:hAnsi="Symbol" w:cs="Symbol"/>
      <w:sz w:val="20"/>
    </w:rPr>
  </w:style>
  <w:style w:type="character" w:styleId="WW8Num21z1">
    <w:name w:val="WW8Num21z1"/>
    <w:rPr>
      <w:rFonts w:ascii="Courier New" w:hAnsi="Courier New" w:cs="Courier New"/>
      <w:sz w:val="20"/>
    </w:rPr>
  </w:style>
  <w:style w:type="character" w:styleId="WW8Num21z2">
    <w:name w:val="WW8Num21z2"/>
    <w:rPr>
      <w:rFonts w:ascii="Wingdings" w:hAnsi="Wingdings" w:cs="Wingdings"/>
      <w:sz w:val="20"/>
    </w:rPr>
  </w:style>
  <w:style w:type="character" w:styleId="WW8Num22z0">
    <w:name w:val="WW8Num22z0"/>
    <w:rPr>
      <w:rFonts w:ascii="Symbol" w:hAnsi="Symbol" w:cs="Symbol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4z0">
    <w:name w:val="WW8Num24z0"/>
    <w:rPr/>
  </w:style>
  <w:style w:type="character" w:styleId="WW8Num25z0">
    <w:name w:val="WW8Num25z0"/>
    <w:rPr>
      <w:rFonts w:ascii="Symbol" w:hAnsi="Symbol" w:cs="Symbol"/>
      <w:color w:val="000000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2">
    <w:name w:val="WW8Num25z2"/>
    <w:rPr>
      <w:rFonts w:ascii="Wingdings" w:hAnsi="Wingdings" w:cs="Wingdings"/>
    </w:rPr>
  </w:style>
  <w:style w:type="character" w:styleId="WW8Num25z3">
    <w:name w:val="WW8Num25z3"/>
    <w:rPr>
      <w:rFonts w:ascii="Symbol" w:hAnsi="Symbol" w:cs="Symbol"/>
    </w:rPr>
  </w:style>
  <w:style w:type="character" w:styleId="WW8Num26z0">
    <w:name w:val="WW8Num26z0"/>
    <w:rPr>
      <w:rFonts w:ascii="Symbol" w:hAnsi="Symbol" w:cs="Symbol"/>
      <w:sz w:val="20"/>
    </w:rPr>
  </w:style>
  <w:style w:type="character" w:styleId="WW8Num26z1">
    <w:name w:val="WW8Num26z1"/>
    <w:rPr>
      <w:rFonts w:ascii="Courier New" w:hAnsi="Courier New" w:cs="Courier New"/>
      <w:sz w:val="20"/>
    </w:rPr>
  </w:style>
  <w:style w:type="character" w:styleId="WW8Num26z2">
    <w:name w:val="WW8Num26z2"/>
    <w:rPr>
      <w:rFonts w:ascii="Wingdings" w:hAnsi="Wingdings" w:cs="Wingdings"/>
      <w:sz w:val="20"/>
    </w:rPr>
  </w:style>
  <w:style w:type="character" w:styleId="WW8Num28z0">
    <w:name w:val="WW8Num28z0"/>
    <w:rPr>
      <w:rFonts w:ascii="Symbol" w:hAnsi="Symbol" w:cs="Symbol"/>
      <w:sz w:val="20"/>
    </w:rPr>
  </w:style>
  <w:style w:type="character" w:styleId="WW8Num28z1">
    <w:name w:val="WW8Num28z1"/>
    <w:rPr>
      <w:rFonts w:ascii="Courier New" w:hAnsi="Courier New" w:cs="Courier New"/>
      <w:sz w:val="20"/>
    </w:rPr>
  </w:style>
  <w:style w:type="character" w:styleId="WW8Num28z2">
    <w:name w:val="WW8Num28z2"/>
    <w:rPr>
      <w:rFonts w:ascii="Wingdings" w:hAnsi="Wingdings" w:cs="Wingdings"/>
      <w:sz w:val="20"/>
    </w:rPr>
  </w:style>
  <w:style w:type="character" w:styleId="WW8Num29z0">
    <w:name w:val="WW8Num29z0"/>
    <w:rPr>
      <w:rFonts w:ascii="Symbol" w:hAnsi="Symbol" w:cs="Symbol"/>
      <w:sz w:val="20"/>
    </w:rPr>
  </w:style>
  <w:style w:type="character" w:styleId="WW8Num29z1">
    <w:name w:val="WW8Num29z1"/>
    <w:rPr>
      <w:rFonts w:ascii="Courier New" w:hAnsi="Courier New" w:cs="Courier New"/>
      <w:sz w:val="20"/>
    </w:rPr>
  </w:style>
  <w:style w:type="character" w:styleId="WW8Num29z2">
    <w:name w:val="WW8Num29z2"/>
    <w:rPr>
      <w:rFonts w:ascii="Wingdings" w:hAnsi="Wingdings" w:cs="Wingdings"/>
      <w:sz w:val="20"/>
    </w:rPr>
  </w:style>
  <w:style w:type="character" w:styleId="WW8Num30z0">
    <w:name w:val="WW8Num30z0"/>
    <w:rPr>
      <w:rFonts w:ascii="Symbol" w:hAnsi="Symbol" w:cs="Symbol"/>
      <w:color w:val="000000"/>
    </w:rPr>
  </w:style>
  <w:style w:type="character" w:styleId="WW8Num30z1">
    <w:name w:val="WW8Num30z1"/>
    <w:rPr>
      <w:rFonts w:ascii="Courier New" w:hAnsi="Courier New" w:cs="Courier New"/>
    </w:rPr>
  </w:style>
  <w:style w:type="character" w:styleId="WW8Num30z2">
    <w:name w:val="WW8Num30z2"/>
    <w:rPr>
      <w:rFonts w:ascii="Wingdings" w:hAnsi="Wingdings" w:cs="Wingdings"/>
    </w:rPr>
  </w:style>
  <w:style w:type="character" w:styleId="WW8Num30z3">
    <w:name w:val="WW8Num30z3"/>
    <w:rPr>
      <w:rFonts w:ascii="Symbol" w:hAnsi="Symbol" w:cs="Symbol"/>
    </w:rPr>
  </w:style>
  <w:style w:type="character" w:styleId="WW8Num31z0">
    <w:name w:val="WW8Num31z0"/>
    <w:rPr>
      <w:rFonts w:ascii="Symbol" w:hAnsi="Symbol" w:cs="Symbol"/>
      <w:sz w:val="20"/>
    </w:rPr>
  </w:style>
  <w:style w:type="character" w:styleId="WW8Num31z1">
    <w:name w:val="WW8Num31z1"/>
    <w:rPr>
      <w:rFonts w:ascii="Courier New" w:hAnsi="Courier New" w:cs="Courier New"/>
      <w:sz w:val="20"/>
    </w:rPr>
  </w:style>
  <w:style w:type="character" w:styleId="WW8Num31z2">
    <w:name w:val="WW8Num31z2"/>
    <w:rPr>
      <w:rFonts w:ascii="Wingdings" w:hAnsi="Wingdings" w:cs="Wingdings"/>
      <w:sz w:val="20"/>
    </w:rPr>
  </w:style>
  <w:style w:type="character" w:styleId="WW8Num32z0">
    <w:name w:val="WW8Num32z0"/>
    <w:rPr>
      <w:rFonts w:ascii="Symbol" w:hAnsi="Symbol" w:cs="Symbol"/>
      <w:sz w:val="20"/>
    </w:rPr>
  </w:style>
  <w:style w:type="character" w:styleId="WW8Num32z1">
    <w:name w:val="WW8Num32z1"/>
    <w:rPr>
      <w:rFonts w:ascii="Courier New" w:hAnsi="Courier New" w:cs="Courier New"/>
      <w:sz w:val="20"/>
    </w:rPr>
  </w:style>
  <w:style w:type="character" w:styleId="WW8Num32z2">
    <w:name w:val="WW8Num32z2"/>
    <w:rPr>
      <w:rFonts w:ascii="Wingdings" w:hAnsi="Wingdings" w:cs="Wingdings"/>
      <w:sz w:val="20"/>
    </w:rPr>
  </w:style>
  <w:style w:type="character" w:styleId="WW8Num33z0">
    <w:name w:val="WW8Num33z0"/>
    <w:rPr>
      <w:rFonts w:ascii="Symbol" w:hAnsi="Symbol" w:cs="Symbol"/>
      <w:sz w:val="20"/>
    </w:rPr>
  </w:style>
  <w:style w:type="character" w:styleId="WW8Num33z1">
    <w:name w:val="WW8Num33z1"/>
    <w:rPr>
      <w:rFonts w:ascii="Courier New" w:hAnsi="Courier New" w:cs="Courier New"/>
      <w:sz w:val="20"/>
    </w:rPr>
  </w:style>
  <w:style w:type="character" w:styleId="WW8Num33z2">
    <w:name w:val="WW8Num33z2"/>
    <w:rPr>
      <w:rFonts w:ascii="Wingdings" w:hAnsi="Wingdings" w:cs="Wingdings"/>
      <w:sz w:val="20"/>
    </w:rPr>
  </w:style>
  <w:style w:type="character" w:styleId="WW8Num34z0">
    <w:name w:val="WW8Num34z0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8"/>
      <w:szCs w:val="28"/>
      <w:u w:val="none"/>
      <w:vertAlign w:val="baseline"/>
      <w:lang w:val="ru"/>
    </w:rPr>
  </w:style>
  <w:style w:type="character" w:styleId="WW8Num35z0">
    <w:name w:val="WW8Num35z0"/>
    <w:rPr/>
  </w:style>
  <w:style w:type="character" w:styleId="WW8Num36z0">
    <w:name w:val="WW8Num36z0"/>
    <w:rPr>
      <w:rFonts w:ascii="Symbol" w:hAnsi="Symbol" w:cs="Symbol"/>
      <w:color w:val="000000"/>
    </w:rPr>
  </w:style>
  <w:style w:type="character" w:styleId="WW8Num36z1">
    <w:name w:val="WW8Num36z1"/>
    <w:rPr>
      <w:rFonts w:ascii="Courier New" w:hAnsi="Courier New" w:cs="Courier New"/>
    </w:rPr>
  </w:style>
  <w:style w:type="character" w:styleId="WW8Num36z2">
    <w:name w:val="WW8Num36z2"/>
    <w:rPr>
      <w:rFonts w:ascii="Wingdings" w:hAnsi="Wingdings" w:cs="Wingdings"/>
    </w:rPr>
  </w:style>
  <w:style w:type="character" w:styleId="WW8Num36z3">
    <w:name w:val="WW8Num36z3"/>
    <w:rPr>
      <w:rFonts w:ascii="Symbol" w:hAnsi="Symbol" w:cs="Symbol"/>
    </w:rPr>
  </w:style>
  <w:style w:type="character" w:styleId="WW8Num37z1">
    <w:name w:val="WW8Num37z1"/>
    <w:rPr/>
  </w:style>
  <w:style w:type="character" w:styleId="WW8Num38z0">
    <w:name w:val="WW8Num38z0"/>
    <w:rPr>
      <w:rFonts w:ascii="Symbol" w:hAnsi="Symbol" w:cs="Symbol"/>
      <w:sz w:val="20"/>
    </w:rPr>
  </w:style>
  <w:style w:type="character" w:styleId="WW8Num38z1">
    <w:name w:val="WW8Num38z1"/>
    <w:rPr>
      <w:rFonts w:ascii="Courier New" w:hAnsi="Courier New" w:cs="Courier New"/>
      <w:sz w:val="20"/>
    </w:rPr>
  </w:style>
  <w:style w:type="character" w:styleId="WW8Num38z2">
    <w:name w:val="WW8Num38z2"/>
    <w:rPr>
      <w:rFonts w:ascii="Wingdings" w:hAnsi="Wingdings" w:cs="Wingdings"/>
      <w:sz w:val="20"/>
    </w:rPr>
  </w:style>
  <w:style w:type="character" w:styleId="WW8Num40z0">
    <w:name w:val="WW8Num40z0"/>
    <w:rPr/>
  </w:style>
  <w:style w:type="character" w:styleId="WW8Num41z0">
    <w:name w:val="WW8Num41z0"/>
    <w:rPr>
      <w:rFonts w:ascii="Symbol" w:hAnsi="Symbol" w:cs="Symbol"/>
    </w:rPr>
  </w:style>
  <w:style w:type="character" w:styleId="WW8Num41z1">
    <w:name w:val="WW8Num41z1"/>
    <w:rPr>
      <w:rFonts w:ascii="Courier New" w:hAnsi="Courier New" w:cs="Courier New"/>
    </w:rPr>
  </w:style>
  <w:style w:type="character" w:styleId="WW8Num41z2">
    <w:name w:val="WW8Num41z2"/>
    <w:rPr>
      <w:rFonts w:ascii="Wingdings" w:hAnsi="Wingdings" w:cs="Wingdings"/>
    </w:rPr>
  </w:style>
  <w:style w:type="character" w:styleId="WW8Num42z0">
    <w:name w:val="WW8Num42z0"/>
    <w:rPr>
      <w:rFonts w:ascii="Symbol" w:hAnsi="Symbol" w:cs="Symbol"/>
      <w:sz w:val="20"/>
    </w:rPr>
  </w:style>
  <w:style w:type="character" w:styleId="WW8Num42z1">
    <w:name w:val="WW8Num42z1"/>
    <w:rPr>
      <w:rFonts w:ascii="Courier New" w:hAnsi="Courier New" w:cs="Courier New"/>
      <w:sz w:val="20"/>
    </w:rPr>
  </w:style>
  <w:style w:type="character" w:styleId="WW8Num42z2">
    <w:name w:val="WW8Num42z2"/>
    <w:rPr>
      <w:rFonts w:ascii="Wingdings" w:hAnsi="Wingdings" w:cs="Wingdings"/>
      <w:sz w:val="20"/>
    </w:rPr>
  </w:style>
  <w:style w:type="character" w:styleId="WW8Num43z0">
    <w:name w:val="WW8Num43z0"/>
    <w:rPr>
      <w:rFonts w:ascii="Symbol" w:hAnsi="Symbol" w:cs="Symbol"/>
    </w:rPr>
  </w:style>
  <w:style w:type="character" w:styleId="WW8Num43z1">
    <w:name w:val="WW8Num43z1"/>
    <w:rPr>
      <w:rFonts w:ascii="Courier New" w:hAnsi="Courier New" w:cs="Courier New"/>
    </w:rPr>
  </w:style>
  <w:style w:type="character" w:styleId="WW8Num43z2">
    <w:name w:val="WW8Num43z2"/>
    <w:rPr>
      <w:rFonts w:ascii="Wingdings" w:hAnsi="Wingdings" w:cs="Wingdings"/>
    </w:rPr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FontStyle34">
    <w:name w:val="Font Style34"/>
    <w:rPr>
      <w:rFonts w:ascii="Times New Roman" w:hAnsi="Times New Roman" w:cs="Times New Roman"/>
      <w:b/>
      <w:bCs/>
      <w:spacing w:val="10"/>
      <w:sz w:val="18"/>
      <w:szCs w:val="18"/>
    </w:rPr>
  </w:style>
  <w:style w:type="character" w:styleId="FontStyle31">
    <w:name w:val="Font Style31"/>
    <w:rPr>
      <w:rFonts w:ascii="Times New Roman" w:hAnsi="Times New Roman" w:cs="Times New Roman"/>
      <w:b/>
      <w:bCs/>
      <w:spacing w:val="10"/>
      <w:sz w:val="16"/>
      <w:szCs w:val="16"/>
    </w:rPr>
  </w:style>
  <w:style w:type="character" w:styleId="FontStyle30">
    <w:name w:val="Font Style30"/>
    <w:rPr>
      <w:rFonts w:ascii="Cambria" w:hAnsi="Cambria" w:cs="Cambria"/>
      <w:i/>
      <w:iCs/>
      <w:spacing w:val="60"/>
      <w:sz w:val="18"/>
      <w:szCs w:val="18"/>
    </w:rPr>
  </w:style>
  <w:style w:type="character" w:styleId="FontStyle35">
    <w:name w:val="Font Style35"/>
    <w:rPr>
      <w:rFonts w:ascii="Times New Roman" w:hAnsi="Times New Roman" w:cs="Times New Roman"/>
      <w:b/>
      <w:bCs/>
      <w:sz w:val="16"/>
      <w:szCs w:val="16"/>
    </w:rPr>
  </w:style>
  <w:style w:type="character" w:styleId="FontStyle36">
    <w:name w:val="Font Style36"/>
    <w:rPr>
      <w:rFonts w:ascii="Times New Roman" w:hAnsi="Times New Roman" w:cs="Times New Roman"/>
      <w:sz w:val="16"/>
      <w:szCs w:val="16"/>
    </w:rPr>
  </w:style>
  <w:style w:type="character" w:styleId="FontStyle37">
    <w:name w:val="Font Style37"/>
    <w:rPr>
      <w:rFonts w:ascii="Franklin Gothic Book" w:hAnsi="Franklin Gothic Book" w:cs="Franklin Gothic Book"/>
      <w:i/>
      <w:iCs/>
      <w:spacing w:val="10"/>
      <w:sz w:val="16"/>
      <w:szCs w:val="16"/>
    </w:rPr>
  </w:style>
  <w:style w:type="character" w:styleId="FontStyle11">
    <w:name w:val="Font Style11"/>
    <w:rPr>
      <w:rFonts w:ascii="Times New Roman" w:hAnsi="Times New Roman" w:cs="Times New Roman"/>
      <w:i/>
      <w:iCs/>
      <w:color w:val="000000"/>
      <w:sz w:val="16"/>
      <w:szCs w:val="16"/>
    </w:rPr>
  </w:style>
  <w:style w:type="character" w:styleId="FontStyle13">
    <w:name w:val="Font Style13"/>
    <w:rPr>
      <w:rFonts w:ascii="Times New Roman" w:hAnsi="Times New Roman" w:cs="Times New Roman"/>
      <w:color w:val="000000"/>
      <w:spacing w:val="10"/>
      <w:sz w:val="16"/>
      <w:szCs w:val="16"/>
    </w:rPr>
  </w:style>
  <w:style w:type="character" w:styleId="FontStyle14">
    <w:name w:val="Font Style14"/>
    <w:rPr>
      <w:rFonts w:ascii="Times New Roman" w:hAnsi="Times New Roman" w:cs="Times New Roman"/>
      <w:color w:val="000000"/>
      <w:sz w:val="20"/>
      <w:szCs w:val="20"/>
    </w:rPr>
  </w:style>
  <w:style w:type="character" w:styleId="Style10">
    <w:name w:val="Текст сноски Знак"/>
    <w:rPr>
      <w:sz w:val="28"/>
    </w:rPr>
  </w:style>
  <w:style w:type="character" w:styleId="Style11">
    <w:name w:val="Основной текст_"/>
    <w:rPr>
      <w:shd w:fill="FFFFFF" w:val="clear"/>
    </w:rPr>
  </w:style>
  <w:style w:type="character" w:styleId="2pt">
    <w:name w:val="Основной текст + Интервал 2 pt"/>
    <w:rPr>
      <w:spacing w:val="50"/>
      <w:shd w:fill="FFFFFF" w:val="clear"/>
    </w:rPr>
  </w:style>
  <w:style w:type="character" w:styleId="Style12">
    <w:name w:val="Основной текст + Курсив"/>
    <w:rPr>
      <w:i/>
      <w:iCs/>
      <w:shd w:fill="FFFFFF" w:val="clear"/>
    </w:rPr>
  </w:style>
  <w:style w:type="character" w:styleId="31">
    <w:name w:val="Подпись к картинке (3)_"/>
    <w:rPr>
      <w:sz w:val="17"/>
      <w:szCs w:val="17"/>
      <w:shd w:fill="FFFFFF" w:val="clear"/>
    </w:rPr>
  </w:style>
  <w:style w:type="character" w:styleId="3-1pt">
    <w:name w:val="Подпись к картинке (3) + Интервал -1 pt"/>
    <w:rPr>
      <w:spacing w:val="-20"/>
      <w:sz w:val="17"/>
      <w:szCs w:val="17"/>
      <w:shd w:fill="FFFFFF" w:val="clear"/>
    </w:rPr>
  </w:style>
  <w:style w:type="character" w:styleId="Style13">
    <w:name w:val="Подпись к картинке_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4"/>
      <w:szCs w:val="14"/>
    </w:rPr>
  </w:style>
  <w:style w:type="character" w:styleId="Style14">
    <w:name w:val="Подпись к картинке"/>
    <w:basedOn w:val="Style13"/>
    <w:rPr/>
  </w:style>
  <w:style w:type="character" w:styleId="10pt">
    <w:name w:val="Подпись к картинке + 10 pt;Курсив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pacing w:val="0"/>
      <w:sz w:val="20"/>
      <w:szCs w:val="20"/>
    </w:rPr>
  </w:style>
  <w:style w:type="character" w:styleId="65pt">
    <w:name w:val="Подпись к картинке + 6;5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3"/>
      <w:szCs w:val="13"/>
    </w:rPr>
  </w:style>
  <w:style w:type="character" w:styleId="5pt">
    <w:name w:val="Подпись к картинке + 5 pt;Курсив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pacing w:val="0"/>
      <w:sz w:val="10"/>
      <w:szCs w:val="10"/>
    </w:rPr>
  </w:style>
  <w:style w:type="character" w:styleId="TrebuchetMS4pt0pt">
    <w:name w:val="Подпись к картинке + Trebuchet MS;4 pt;Полужирный;Курсив;Интервал 0 pt"/>
    <w:rPr>
      <w:rFonts w:ascii="Trebuchet MS" w:hAnsi="Trebuchet MS" w:eastAsia="Trebuchet MS" w:cs="Trebuchet MS"/>
      <w:b/>
      <w:bCs/>
      <w:i/>
      <w:iCs/>
      <w:caps w:val="false"/>
      <w:smallCaps w:val="false"/>
      <w:strike w:val="false"/>
      <w:dstrike w:val="false"/>
      <w:spacing w:val="-10"/>
      <w:sz w:val="8"/>
      <w:szCs w:val="8"/>
    </w:rPr>
  </w:style>
  <w:style w:type="character" w:styleId="9pt">
    <w:name w:val="Основной текст + 9 pt;Курсив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pacing w:val="0"/>
      <w:sz w:val="18"/>
      <w:szCs w:val="18"/>
      <w:shd w:fill="FFFFFF" w:val="clear"/>
    </w:rPr>
  </w:style>
  <w:style w:type="character" w:styleId="8pt">
    <w:name w:val="Основной текст + 8 pt;Полужирный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pacing w:val="0"/>
      <w:sz w:val="16"/>
      <w:szCs w:val="16"/>
      <w:shd w:fill="FFFFFF" w:val="clear"/>
      <w:lang w:val="en-US"/>
    </w:rPr>
  </w:style>
  <w:style w:type="character" w:styleId="85pt">
    <w:name w:val="Подпись к картинке + 8;5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7"/>
      <w:szCs w:val="17"/>
    </w:rPr>
  </w:style>
  <w:style w:type="character" w:styleId="MicrosoftSansSerif75pt1pt">
    <w:name w:val="Подпись к картинке + Microsoft Sans Serif;7;5 pt;Курсив;Интервал 1 pt"/>
    <w:rPr>
      <w:rFonts w:ascii="Microsoft Sans Serif" w:hAnsi="Microsoft Sans Serif" w:eastAsia="Microsoft Sans Serif" w:cs="Microsoft Sans Serif"/>
      <w:b w:val="false"/>
      <w:bCs w:val="false"/>
      <w:i/>
      <w:iCs/>
      <w:caps w:val="false"/>
      <w:smallCaps w:val="false"/>
      <w:strike w:val="false"/>
      <w:dstrike w:val="false"/>
      <w:spacing w:val="30"/>
      <w:w w:val="100"/>
      <w:sz w:val="15"/>
      <w:szCs w:val="15"/>
    </w:rPr>
  </w:style>
  <w:style w:type="character" w:styleId="5pt1pt">
    <w:name w:val="Подпись к картинке + 5 pt;Курсив;Интервал 1 pt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pacing w:val="20"/>
      <w:sz w:val="10"/>
      <w:szCs w:val="10"/>
    </w:rPr>
  </w:style>
  <w:style w:type="character" w:styleId="65pt0pt">
    <w:name w:val="Основной текст + 6;5 pt;Интервал 0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10"/>
      <w:sz w:val="13"/>
      <w:szCs w:val="13"/>
      <w:shd w:fill="FFFFFF" w:val="clear"/>
    </w:rPr>
  </w:style>
  <w:style w:type="character" w:styleId="6pt">
    <w:name w:val="Основной текст + 6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2"/>
      <w:szCs w:val="12"/>
      <w:shd w:fill="FFFFFF" w:val="clear"/>
    </w:rPr>
  </w:style>
  <w:style w:type="character" w:styleId="8">
    <w:name w:val="Основной текст (8)_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6"/>
      <w:szCs w:val="16"/>
    </w:rPr>
  </w:style>
  <w:style w:type="character" w:styleId="81">
    <w:name w:val="Основной текст (8)"/>
    <w:basedOn w:val="8"/>
    <w:rPr/>
  </w:style>
  <w:style w:type="character" w:styleId="875pt">
    <w:name w:val="Основной текст (8) + 7;5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5"/>
      <w:szCs w:val="15"/>
    </w:rPr>
  </w:style>
  <w:style w:type="character" w:styleId="87pt">
    <w:name w:val="Основной текст (8) + 7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4"/>
      <w:szCs w:val="14"/>
    </w:rPr>
  </w:style>
  <w:style w:type="character" w:styleId="Style15">
    <w:name w:val="Основной текст + Полужирный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pacing w:val="0"/>
      <w:sz w:val="21"/>
      <w:szCs w:val="21"/>
      <w:shd w:fill="FFFFFF" w:val="clear"/>
    </w:rPr>
  </w:style>
  <w:style w:type="character" w:styleId="10pt1">
    <w:name w:val="Основной текст + 10 pt;Полужирный;Курсив"/>
    <w:rPr>
      <w:rFonts w:ascii="Times New Roman" w:hAnsi="Times New Roman" w:eastAsia="Times New Roman" w:cs="Times New Roman"/>
      <w:b/>
      <w:bCs/>
      <w:i/>
      <w:iCs/>
      <w:caps w:val="false"/>
      <w:smallCaps w:val="false"/>
      <w:strike w:val="false"/>
      <w:dstrike w:val="false"/>
      <w:spacing w:val="0"/>
      <w:sz w:val="20"/>
      <w:szCs w:val="20"/>
      <w:shd w:fill="FFFFFF" w:val="clear"/>
    </w:rPr>
  </w:style>
  <w:style w:type="character" w:styleId="75pt0pt">
    <w:name w:val="Основной текст + 7;5 pt;Интервал 0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10"/>
      <w:sz w:val="15"/>
      <w:szCs w:val="15"/>
      <w:shd w:fill="FFFFFF" w:val="clear"/>
    </w:rPr>
  </w:style>
  <w:style w:type="character" w:styleId="548pt">
    <w:name w:val="Основной текст (54) + 8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6"/>
      <w:szCs w:val="16"/>
    </w:rPr>
  </w:style>
  <w:style w:type="character" w:styleId="54">
    <w:name w:val="Основной текст (54)_"/>
    <w:rPr>
      <w:sz w:val="17"/>
      <w:szCs w:val="17"/>
      <w:lang w:bidi="ar-SA"/>
    </w:rPr>
  </w:style>
  <w:style w:type="character" w:styleId="0pt">
    <w:name w:val="Основной текст + Курсив;Интервал 0 pt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pacing w:val="10"/>
      <w:sz w:val="21"/>
      <w:szCs w:val="21"/>
      <w:shd w:fill="FFFFFF" w:val="clear"/>
      <w:lang w:bidi="ar-SA"/>
    </w:rPr>
  </w:style>
  <w:style w:type="character" w:styleId="9pt0pt">
    <w:name w:val="Основной текст + 9 pt;Интервал 0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10"/>
      <w:sz w:val="18"/>
      <w:szCs w:val="18"/>
      <w:shd w:fill="FFFFFF" w:val="clear"/>
      <w:lang w:bidi="ar-SA"/>
    </w:rPr>
  </w:style>
  <w:style w:type="character" w:styleId="95pt0pt">
    <w:name w:val="Основной текст + 9;5 pt;Интервал 0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10"/>
      <w:sz w:val="19"/>
      <w:szCs w:val="19"/>
      <w:shd w:fill="FFFFFF" w:val="clear"/>
      <w:lang w:bidi="ar-SA"/>
    </w:rPr>
  </w:style>
  <w:style w:type="character" w:styleId="4pt">
    <w:name w:val="Основной текст + Курсив;Интервал 4 pt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pacing w:val="80"/>
      <w:sz w:val="21"/>
      <w:szCs w:val="21"/>
      <w:shd w:fill="FFFFFF" w:val="clear"/>
      <w:lang w:bidi="ar-SA"/>
    </w:rPr>
  </w:style>
  <w:style w:type="character" w:styleId="-1pt">
    <w:name w:val="Основной текст + Интервал -1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-20"/>
      <w:sz w:val="21"/>
      <w:szCs w:val="21"/>
      <w:shd w:fill="FFFFFF" w:val="clear"/>
      <w:lang w:val="en-US" w:bidi="ar-SA"/>
    </w:rPr>
  </w:style>
  <w:style w:type="character" w:styleId="10pt2">
    <w:name w:val="Основной текст + 10 pt;Полужирный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pacing w:val="0"/>
      <w:sz w:val="20"/>
      <w:szCs w:val="20"/>
      <w:shd w:fill="FFFFFF" w:val="clear"/>
      <w:lang w:bidi="ar-SA"/>
    </w:rPr>
  </w:style>
  <w:style w:type="character" w:styleId="7pt">
    <w:name w:val="Основной текст + 7 pt;Полужирный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pacing w:val="0"/>
      <w:sz w:val="14"/>
      <w:szCs w:val="14"/>
      <w:shd w:fill="FFFFFF" w:val="clear"/>
      <w:lang w:bidi="ar-SA"/>
    </w:rPr>
  </w:style>
  <w:style w:type="character" w:styleId="61">
    <w:name w:val="Основной текст (61)_"/>
    <w:rPr>
      <w:sz w:val="11"/>
      <w:szCs w:val="11"/>
      <w:lang w:bidi="ar-SA"/>
    </w:rPr>
  </w:style>
  <w:style w:type="character" w:styleId="0pt1">
    <w:name w:val="Основной текст + Интервал 0 pt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10"/>
      <w:sz w:val="21"/>
      <w:szCs w:val="21"/>
      <w:shd w:fill="FFFFFF" w:val="clear"/>
      <w:lang w:bidi="ar-SA"/>
    </w:rPr>
  </w:style>
  <w:style w:type="character" w:styleId="82">
    <w:name w:val="Колонтитул + 8"/>
    <w:rPr>
      <w:rFonts w:ascii="Times New Roman" w:hAnsi="Times New Roman" w:cs="Times New Roman"/>
      <w:spacing w:val="0"/>
      <w:sz w:val="17"/>
      <w:szCs w:val="17"/>
    </w:rPr>
  </w:style>
  <w:style w:type="character" w:styleId="Strong">
    <w:name w:val="Strong"/>
    <w:rPr>
      <w:b/>
      <w:bCs/>
    </w:rPr>
  </w:style>
  <w:style w:type="character" w:styleId="Hyperlink">
    <w:name w:val="Hyperlink"/>
    <w:rPr>
      <w:color w:val="EF4C00"/>
      <w:u w:val="single"/>
    </w:rPr>
  </w:style>
  <w:style w:type="character" w:styleId="Emphasis">
    <w:name w:val="Emphasis"/>
    <w:rPr>
      <w:i/>
      <w:iCs/>
    </w:rPr>
  </w:style>
  <w:style w:type="character" w:styleId="Style16">
    <w:name w:val="Цветовое выделение"/>
    <w:rPr>
      <w:b/>
      <w:bCs/>
      <w:color w:val="000080"/>
      <w:sz w:val="20"/>
      <w:szCs w:val="20"/>
    </w:rPr>
  </w:style>
  <w:style w:type="character" w:styleId="Style17">
    <w:name w:val="Символ сноски"/>
    <w:rPr>
      <w:vertAlign w:val="superscript"/>
    </w:rPr>
  </w:style>
  <w:style w:type="character" w:styleId="1">
    <w:name w:val="Заголовок 1 Знак"/>
    <w:rPr>
      <w:sz w:val="24"/>
    </w:rPr>
  </w:style>
  <w:style w:type="character" w:styleId="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</w:rPr>
  </w:style>
  <w:style w:type="character" w:styleId="6">
    <w:name w:val="Заголовок 6 Знак"/>
    <w:rPr>
      <w:sz w:val="24"/>
    </w:rPr>
  </w:style>
  <w:style w:type="character" w:styleId="7">
    <w:name w:val="Заголовок 7 Знак"/>
    <w:rPr>
      <w:bCs/>
      <w:sz w:val="28"/>
      <w:szCs w:val="28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paragraph" w:styleId="Style18">
    <w:name w:val="Заголовок"/>
    <w:basedOn w:val="Normal"/>
    <w:next w:val="BodyText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</w:rPr>
  </w:style>
  <w:style w:type="paragraph" w:styleId="BodyText">
    <w:name w:val="Body Text"/>
    <w:basedOn w:val="Normal"/>
    <w:pPr>
      <w:widowControl w:val="false"/>
      <w:jc w:val="center"/>
    </w:pPr>
    <w:rPr>
      <w:rFonts w:ascii="Arial" w:hAnsi="Arial" w:cs="Arial"/>
      <w:b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pPr>
      <w:suppressLineNumbers/>
    </w:pPr>
    <w:rPr>
      <w:rFonts w:cs="Lucida Sans"/>
    </w:rPr>
  </w:style>
  <w:style w:type="paragraph" w:styleId="32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1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2">
    <w:name w:val="Основной текст 2"/>
    <w:basedOn w:val="Normal"/>
    <w:pPr>
      <w:spacing w:lineRule="auto" w:line="360"/>
      <w:jc w:val="center"/>
    </w:pPr>
    <w:rPr>
      <w:b/>
      <w:sz w:val="28"/>
    </w:rPr>
  </w:style>
  <w:style w:type="paragraph" w:styleId="23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</w:rPr>
  </w:style>
  <w:style w:type="paragraph" w:styleId="Style20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1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3">
    <w:name w:val="Основной текст 3"/>
    <w:basedOn w:val="Normal"/>
    <w:pPr>
      <w:spacing w:before="0" w:after="120"/>
    </w:pPr>
    <w:rPr>
      <w:sz w:val="16"/>
      <w:szCs w:val="16"/>
      <w:lang w:val="ru-RU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22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paragraph" w:styleId="Style110">
    <w:name w:val="Style1"/>
    <w:basedOn w:val="Normal"/>
    <w:pPr>
      <w:widowControl w:val="false"/>
      <w:autoSpaceDE w:val="false"/>
      <w:spacing w:lineRule="exact" w:line="216"/>
      <w:ind w:firstLine="312" w:start="0" w:end="0"/>
      <w:jc w:val="both"/>
    </w:pPr>
    <w:rPr>
      <w:sz w:val="24"/>
      <w:szCs w:val="24"/>
    </w:rPr>
  </w:style>
  <w:style w:type="paragraph" w:styleId="Style41">
    <w:name w:val="Style4"/>
    <w:basedOn w:val="Normal"/>
    <w:pPr>
      <w:widowControl w:val="false"/>
      <w:autoSpaceDE w:val="false"/>
      <w:spacing w:lineRule="exact" w:line="222"/>
      <w:ind w:firstLine="480" w:start="0" w:end="0"/>
    </w:pPr>
    <w:rPr>
      <w:rFonts w:ascii="Consolas" w:hAnsi="Consolas" w:cs="Consolas"/>
      <w:sz w:val="24"/>
      <w:szCs w:val="24"/>
    </w:rPr>
  </w:style>
  <w:style w:type="paragraph" w:styleId="Style181">
    <w:name w:val="Style18"/>
    <w:basedOn w:val="Normal"/>
    <w:pPr>
      <w:widowControl w:val="false"/>
      <w:autoSpaceDE w:val="false"/>
    </w:pPr>
    <w:rPr>
      <w:rFonts w:ascii="Cambria" w:hAnsi="Cambria" w:cs="Cambria"/>
      <w:sz w:val="24"/>
      <w:szCs w:val="24"/>
    </w:rPr>
  </w:style>
  <w:style w:type="paragraph" w:styleId="Style191">
    <w:name w:val="Style19"/>
    <w:basedOn w:val="Normal"/>
    <w:pPr>
      <w:widowControl w:val="false"/>
      <w:autoSpaceDE w:val="false"/>
    </w:pPr>
    <w:rPr>
      <w:rFonts w:ascii="Cambria" w:hAnsi="Cambria" w:cs="Cambria"/>
      <w:sz w:val="24"/>
      <w:szCs w:val="24"/>
    </w:rPr>
  </w:style>
  <w:style w:type="paragraph" w:styleId="Style201">
    <w:name w:val="Style20"/>
    <w:basedOn w:val="Normal"/>
    <w:pPr>
      <w:widowControl w:val="false"/>
      <w:autoSpaceDE w:val="false"/>
      <w:spacing w:lineRule="exact" w:line="173"/>
      <w:jc w:val="center"/>
    </w:pPr>
    <w:rPr>
      <w:rFonts w:ascii="Cambria" w:hAnsi="Cambria" w:cs="Cambria"/>
      <w:sz w:val="24"/>
      <w:szCs w:val="24"/>
    </w:rPr>
  </w:style>
  <w:style w:type="paragraph" w:styleId="Style221">
    <w:name w:val="Style22"/>
    <w:basedOn w:val="Normal"/>
    <w:pPr>
      <w:widowControl w:val="false"/>
      <w:autoSpaceDE w:val="false"/>
    </w:pPr>
    <w:rPr>
      <w:rFonts w:ascii="Cambria" w:hAnsi="Cambria" w:cs="Cambria"/>
      <w:sz w:val="24"/>
      <w:szCs w:val="24"/>
    </w:rPr>
  </w:style>
  <w:style w:type="paragraph" w:styleId="Style23">
    <w:name w:val="Style23"/>
    <w:basedOn w:val="Normal"/>
    <w:pPr>
      <w:widowControl w:val="false"/>
      <w:autoSpaceDE w:val="false"/>
    </w:pPr>
    <w:rPr>
      <w:rFonts w:ascii="Cambria" w:hAnsi="Cambria" w:cs="Cambria"/>
      <w:sz w:val="24"/>
      <w:szCs w:val="24"/>
    </w:rPr>
  </w:style>
  <w:style w:type="paragraph" w:styleId="Style151">
    <w:name w:val="Style15"/>
    <w:basedOn w:val="Normal"/>
    <w:pPr>
      <w:widowControl w:val="false"/>
      <w:autoSpaceDE w:val="false"/>
      <w:spacing w:lineRule="exact" w:line="173"/>
      <w:jc w:val="center"/>
    </w:pPr>
    <w:rPr>
      <w:rFonts w:ascii="Cambria" w:hAnsi="Cambria" w:cs="Cambria"/>
      <w:sz w:val="24"/>
      <w:szCs w:val="24"/>
    </w:rPr>
  </w:style>
  <w:style w:type="paragraph" w:styleId="Style31">
    <w:name w:val="Style3"/>
    <w:basedOn w:val="Normal"/>
    <w:pPr>
      <w:widowControl w:val="false"/>
      <w:autoSpaceDE w:val="false"/>
    </w:pPr>
    <w:rPr>
      <w:rFonts w:ascii="Cambria" w:hAnsi="Cambria" w:cs="Cambria"/>
      <w:sz w:val="24"/>
      <w:szCs w:val="24"/>
    </w:rPr>
  </w:style>
  <w:style w:type="paragraph" w:styleId="FootnoteText">
    <w:name w:val="footnote text"/>
    <w:basedOn w:val="Normal"/>
    <w:pPr/>
    <w:rPr>
      <w:sz w:val="28"/>
      <w:lang w:val="ru-RU"/>
    </w:rPr>
  </w:style>
  <w:style w:type="paragraph" w:styleId="11">
    <w:name w:val="Основной текст1"/>
    <w:basedOn w:val="Normal"/>
    <w:pPr>
      <w:shd w:fill="FFFFFF" w:val="clear"/>
      <w:spacing w:lineRule="exact" w:line="206"/>
      <w:jc w:val="both"/>
    </w:pPr>
    <w:rPr>
      <w:lang w:val="ru-RU"/>
    </w:rPr>
  </w:style>
  <w:style w:type="paragraph" w:styleId="34">
    <w:name w:val="Подпись к картинке (3)"/>
    <w:basedOn w:val="Normal"/>
    <w:pPr>
      <w:shd w:fill="FFFFFF" w:val="clear"/>
      <w:spacing w:lineRule="atLeast" w:line="0"/>
    </w:pPr>
    <w:rPr>
      <w:sz w:val="17"/>
      <w:szCs w:val="17"/>
      <w:lang w:val="ru-RU"/>
    </w:rPr>
  </w:style>
  <w:style w:type="paragraph" w:styleId="Style24">
    <w:name w:val="Обычный (веб)"/>
    <w:basedOn w:val="Normal"/>
    <w:pPr>
      <w:spacing w:before="100" w:after="100"/>
    </w:pPr>
    <w:rPr>
      <w:sz w:val="24"/>
      <w:szCs w:val="24"/>
    </w:rPr>
  </w:style>
  <w:style w:type="paragraph" w:styleId="91">
    <w:name w:val="Основной текст9"/>
    <w:basedOn w:val="Normal"/>
    <w:pPr>
      <w:shd w:fill="FFFFFF" w:val="clear"/>
      <w:spacing w:lineRule="atLeast" w:line="0" w:before="180" w:after="780"/>
    </w:pPr>
    <w:rPr>
      <w:color w:val="000000"/>
      <w:sz w:val="21"/>
      <w:szCs w:val="21"/>
      <w:lang w:val="ru"/>
    </w:rPr>
  </w:style>
  <w:style w:type="paragraph" w:styleId="541">
    <w:name w:val="Основной текст (54)"/>
    <w:basedOn w:val="Normal"/>
    <w:pPr>
      <w:shd w:fill="FFFFFF" w:val="clear"/>
      <w:spacing w:lineRule="exact" w:line="182" w:before="180" w:after="0"/>
      <w:jc w:val="both"/>
    </w:pPr>
    <w:rPr>
      <w:sz w:val="17"/>
      <w:szCs w:val="17"/>
      <w:lang w:val="ru-RU"/>
    </w:rPr>
  </w:style>
  <w:style w:type="paragraph" w:styleId="611">
    <w:name w:val="Основной текст (61)"/>
    <w:basedOn w:val="Normal"/>
    <w:pPr>
      <w:shd w:fill="FFFFFF" w:val="clear"/>
      <w:spacing w:lineRule="atLeast" w:line="0"/>
      <w:jc w:val="both"/>
    </w:pPr>
    <w:rPr>
      <w:sz w:val="11"/>
      <w:szCs w:val="11"/>
      <w:lang w:val="ru-RU"/>
    </w:rPr>
  </w:style>
  <w:style w:type="paragraph" w:styleId="Style25">
    <w:name w:val=" Знак"/>
    <w:basedOn w:val="Normal"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26">
    <w:name w:val="Таблицы (моноширинный)"/>
    <w:basedOn w:val="Normal"/>
    <w:next w:val="Normal"/>
    <w:pPr>
      <w:widowControl w:val="false"/>
      <w:autoSpaceDE w:val="false"/>
      <w:jc w:val="both"/>
    </w:pPr>
    <w:rPr>
      <w:rFonts w:ascii="Courier New" w:hAnsi="Courier New" w:cs="Courier New"/>
    </w:rPr>
  </w:style>
  <w:style w:type="paragraph" w:styleId="EndnoteText">
    <w:name w:val="endnote text"/>
    <w:basedOn w:val="Normal"/>
    <w:pPr/>
    <w:rPr/>
  </w:style>
  <w:style w:type="paragraph" w:styleId="35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Style27">
    <w:name w:val="Содержимое таблицы"/>
    <w:basedOn w:val="Normal"/>
    <w:pPr>
      <w:widowControl w:val="false"/>
      <w:suppressLineNumbers/>
    </w:pPr>
    <w:rPr/>
  </w:style>
  <w:style w:type="paragraph" w:styleId="Style28">
    <w:name w:val="Заголовок таблицы"/>
    <w:basedOn w:val="Style27"/>
    <w:pPr>
      <w:suppressLineNumbers/>
      <w:jc w:val="center"/>
    </w:pPr>
    <w:rPr>
      <w:b/>
      <w:bCs/>
    </w:rPr>
  </w:style>
  <w:style w:type="paragraph" w:styleId="Style29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  <w:style w:type="numbering" w:styleId="WW8Num40">
    <w:name w:val="WW8Num40"/>
  </w:style>
  <w:style w:type="numbering" w:styleId="WW8Num41">
    <w:name w:val="WW8Num41"/>
  </w:style>
  <w:style w:type="numbering" w:styleId="WW8Num42">
    <w:name w:val="WW8Num42"/>
  </w:style>
  <w:style w:type="numbering" w:styleId="WW8Num43">
    <w:name w:val="WW8Num4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2010-02-02T13:21:00Z</dcterms:created>
  <dc:creator>ШЕВЧЕНКО Виктор Федорович</dc:creator>
  <dc:description/>
  <cp:keywords/>
  <dc:language>ru-RU</dc:language>
  <cp:lastModifiedBy>Пользователь Windows</cp:lastModifiedBy>
  <cp:lastPrinted>2020-11-09T13:23:00Z</cp:lastPrinted>
  <dcterms:modified xsi:type="dcterms:W3CDTF">2024-10-15T11:11:00Z</dcterms:modified>
  <cp:revision>213</cp:revision>
  <dc:subject/>
  <dc:title>ТОЛЬЯТТИНСКИЙ ФИЛИАЛ ВОЕННОГО ИНЖЕНЕРНО-ТЕХНИЧЕСКОГО УНИВЕРСИТЕТА</dc:title>
</cp:coreProperties>
</file>