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spacing w:lineRule="auto" w:line="240" w:before="0" w:after="0"/>
        <w:ind w:firstLine="567" w:end="0"/>
        <w:contextualSpacing/>
        <w:jc w:val="center"/>
        <w:rPr>
          <w:rFonts w:ascii="Times New Roman" w:hAnsi="Times New Roman" w:cs="Times New Roman"/>
          <w:sz w:val="28"/>
          <w:szCs w:val="28"/>
        </w:rPr>
      </w:pPr>
      <w:r>
        <w:rPr>
          <w:rFonts w:cs="Times New Roman" w:ascii="Times New Roman" w:hAnsi="Times New Roman"/>
          <w:sz w:val="28"/>
          <w:szCs w:val="28"/>
          <w:lang w:val="ru-RU" w:eastAsia="ru-RU"/>
        </w:rPr>
        <w:drawing>
          <wp:inline distT="0" distB="0" distL="0" distR="0">
            <wp:extent cx="637540" cy="67564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rcRect l="-71" t="-66" r="-71" b="-66"/>
                    <a:stretch>
                      <a:fillRect/>
                    </a:stretch>
                  </pic:blipFill>
                  <pic:spPr bwMode="auto">
                    <a:xfrm>
                      <a:off x="0" y="0"/>
                      <a:ext cx="637540" cy="675640"/>
                    </a:xfrm>
                    <a:prstGeom prst="rect">
                      <a:avLst/>
                    </a:prstGeom>
                    <a:noFill/>
                  </pic:spPr>
                </pic:pic>
              </a:graphicData>
            </a:graphic>
          </wp:inline>
        </w:drawing>
      </w:r>
    </w:p>
    <w:p>
      <w:pPr>
        <w:pStyle w:val="Normal"/>
        <w:widowControl w:val="false"/>
        <w:autoSpaceDE w:val="false"/>
        <w:spacing w:lineRule="auto" w:line="240" w:before="0" w:after="0"/>
        <w:ind w:firstLine="567" w:end="0"/>
        <w:contextualSpacing/>
        <w:jc w:val="center"/>
        <w:rPr>
          <w:rFonts w:ascii="Times New Roman" w:hAnsi="Times New Roman" w:cs="Times New Roman"/>
          <w:b/>
          <w:bCs/>
          <w:sz w:val="28"/>
          <w:szCs w:val="28"/>
        </w:rPr>
      </w:pPr>
      <w:r>
        <w:rPr>
          <w:rFonts w:cs="Times New Roman" w:ascii="Times New Roman" w:hAnsi="Times New Roman"/>
          <w:sz w:val="28"/>
          <w:szCs w:val="28"/>
        </w:rPr>
        <w:t>МИНИСТЕРСТВО ОБРАЗОВАНИЯ И НАУКИ РОССИЙСКОЙ ФЕДЕРАЦИИ</w:t>
      </w:r>
    </w:p>
    <w:p>
      <w:pPr>
        <w:pStyle w:val="Normal"/>
        <w:widowControl w:val="false"/>
        <w:autoSpaceDE w:val="false"/>
        <w:spacing w:lineRule="auto" w:line="240" w:before="0" w:after="0"/>
        <w:ind w:firstLine="567" w:end="0"/>
        <w:contextualSpacing/>
        <w:jc w:val="center"/>
        <w:rPr>
          <w:rFonts w:ascii="Times New Roman" w:hAnsi="Times New Roman" w:cs="Times New Roman"/>
          <w:b/>
          <w:bCs/>
          <w:sz w:val="28"/>
          <w:szCs w:val="28"/>
        </w:rPr>
      </w:pPr>
      <w:r>
        <w:rPr>
          <w:rFonts w:cs="Times New Roman" w:ascii="Times New Roman" w:hAnsi="Times New Roman"/>
          <w:b/>
          <w:bCs/>
          <w:sz w:val="28"/>
          <w:szCs w:val="28"/>
        </w:rPr>
        <w:t xml:space="preserve">ФЕДЕРАЛЬНОЕ ГОСУДАРСТВЕННОЕ БЮДЖЕТНОЕ </w:t>
      </w:r>
    </w:p>
    <w:p>
      <w:pPr>
        <w:pStyle w:val="Normal"/>
        <w:widowControl w:val="false"/>
        <w:autoSpaceDE w:val="false"/>
        <w:spacing w:lineRule="auto" w:line="240" w:before="0" w:after="0"/>
        <w:ind w:firstLine="567" w:end="0"/>
        <w:contextualSpacing/>
        <w:jc w:val="center"/>
        <w:rPr>
          <w:rFonts w:ascii="Times New Roman" w:hAnsi="Times New Roman" w:cs="Times New Roman"/>
          <w:b/>
          <w:bCs/>
          <w:sz w:val="28"/>
          <w:szCs w:val="28"/>
        </w:rPr>
      </w:pPr>
      <w:r>
        <w:rPr>
          <w:rFonts w:cs="Times New Roman" w:ascii="Times New Roman" w:hAnsi="Times New Roman"/>
          <w:b/>
          <w:bCs/>
          <w:sz w:val="28"/>
          <w:szCs w:val="28"/>
        </w:rPr>
        <w:t>ОБРАЗОВАТЕЛЬНОЕ УЧРЕЖДЕНИЕ ВЫСШЕГО ОБРАЗОВАНИЯ</w:t>
      </w:r>
    </w:p>
    <w:p>
      <w:pPr>
        <w:pStyle w:val="Normal"/>
        <w:widowControl w:val="false"/>
        <w:autoSpaceDE w:val="false"/>
        <w:spacing w:lineRule="auto" w:line="240" w:before="0" w:after="0"/>
        <w:ind w:firstLine="567" w:end="0"/>
        <w:contextualSpacing/>
        <w:jc w:val="center"/>
        <w:rPr>
          <w:rFonts w:ascii="Times New Roman" w:hAnsi="Times New Roman" w:cs="Times New Roman"/>
          <w:b/>
          <w:bCs/>
          <w:sz w:val="28"/>
          <w:szCs w:val="28"/>
        </w:rPr>
      </w:pPr>
      <w:r>
        <w:rPr>
          <w:rFonts w:cs="Times New Roman" w:ascii="Times New Roman" w:hAnsi="Times New Roman"/>
          <w:b/>
          <w:bCs/>
          <w:sz w:val="28"/>
          <w:szCs w:val="28"/>
        </w:rPr>
        <w:t>«ДОНСКОЙ ГОСУДАРСТВЕННЫЙ ТЕХНИЧЕСКИЙ УНИВЕРСИТЕТ»</w:t>
      </w:r>
    </w:p>
    <w:p>
      <w:pPr>
        <w:pStyle w:val="Normal"/>
        <w:widowControl w:val="false"/>
        <w:autoSpaceDE w:val="false"/>
        <w:spacing w:lineRule="auto" w:line="240" w:before="0" w:after="0"/>
        <w:ind w:firstLine="567" w:end="0"/>
        <w:contextualSpacing/>
        <w:jc w:val="center"/>
        <w:rPr>
          <w:rFonts w:ascii="Times New Roman" w:hAnsi="Times New Roman" w:cs="Times New Roman"/>
          <w:sz w:val="28"/>
          <w:szCs w:val="28"/>
        </w:rPr>
      </w:pPr>
      <w:r>
        <w:rPr>
          <w:rFonts w:cs="Times New Roman" w:ascii="Times New Roman" w:hAnsi="Times New Roman"/>
          <w:b/>
          <w:bCs/>
          <w:sz w:val="28"/>
          <w:szCs w:val="28"/>
        </w:rPr>
        <w:t>(ДГТУ)</w:t>
      </w:r>
    </w:p>
    <w:p>
      <w:pPr>
        <w:pStyle w:val="Normal"/>
        <w:spacing w:lineRule="auto" w:line="240" w:before="0" w:after="0"/>
        <w:ind w:firstLine="567" w:end="0"/>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567" w:end="0"/>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contextualSpacing/>
        <w:jc w:val="both"/>
        <w:rPr>
          <w:rFonts w:ascii="Times New Roman" w:hAnsi="Times New Roman" w:cs="Times New Roman"/>
          <w:sz w:val="28"/>
          <w:szCs w:val="28"/>
        </w:rPr>
      </w:pPr>
      <w:r>
        <w:rPr>
          <w:rFonts w:cs="Times New Roman" w:ascii="Times New Roman" w:hAnsi="Times New Roman"/>
          <w:sz w:val="28"/>
          <w:szCs w:val="28"/>
        </w:rPr>
        <w:t xml:space="preserve">Факультет </w:t>
      </w:r>
      <w:r>
        <w:rPr>
          <w:rFonts w:cs="Times New Roman" w:ascii="Times New Roman" w:hAnsi="Times New Roman"/>
          <w:sz w:val="28"/>
          <w:szCs w:val="28"/>
          <w:u w:val="single"/>
        </w:rPr>
        <w:t>Юридический</w:t>
      </w:r>
    </w:p>
    <w:p>
      <w:pPr>
        <w:pStyle w:val="Normal"/>
        <w:spacing w:lineRule="auto" w:line="240" w:before="0" w:after="0"/>
        <w:contextualSpacing/>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contextualSpacing/>
        <w:rPr>
          <w:rFonts w:ascii="Times New Roman" w:hAnsi="Times New Roman" w:cs="Times New Roman"/>
          <w:b/>
          <w:bCs/>
          <w:color w:val="000000"/>
          <w:sz w:val="28"/>
          <w:szCs w:val="28"/>
        </w:rPr>
      </w:pPr>
      <w:r>
        <w:rPr>
          <w:rFonts w:cs="Times New Roman" w:ascii="Times New Roman" w:hAnsi="Times New Roman"/>
          <w:sz w:val="28"/>
          <w:szCs w:val="28"/>
        </w:rPr>
        <w:t xml:space="preserve">Кафедра </w:t>
      </w:r>
      <w:r>
        <w:rPr>
          <w:rFonts w:cs="Times New Roman" w:ascii="Times New Roman" w:hAnsi="Times New Roman"/>
          <w:sz w:val="28"/>
          <w:szCs w:val="28"/>
          <w:u w:val="single"/>
        </w:rPr>
        <w:t>Теория и история государства и права</w:t>
      </w:r>
    </w:p>
    <w:p>
      <w:pPr>
        <w:pStyle w:val="Normal"/>
        <w:shd w:fill="FFFFFF" w:val="clear"/>
        <w:autoSpaceDE w:val="false"/>
        <w:spacing w:lineRule="auto" w:line="240" w:before="0" w:after="0"/>
        <w:ind w:firstLine="567" w:end="0"/>
        <w:contextualSpacing/>
        <w:jc w:val="center"/>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hd w:fill="FFFFFF" w:val="clear"/>
        <w:autoSpaceDE w:val="false"/>
        <w:spacing w:lineRule="auto" w:line="240" w:before="0" w:after="0"/>
        <w:ind w:firstLine="567" w:end="0"/>
        <w:contextualSpacing/>
        <w:jc w:val="center"/>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hd w:fill="FFFFFF" w:val="clear"/>
        <w:autoSpaceDE w:val="false"/>
        <w:spacing w:lineRule="auto" w:line="240" w:before="0" w:after="0"/>
        <w:ind w:firstLine="567" w:end="0"/>
        <w:contextualSpacing/>
        <w:jc w:val="center"/>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hd w:fill="FFFFFF" w:val="clear"/>
        <w:autoSpaceDE w:val="false"/>
        <w:spacing w:lineRule="auto" w:line="240" w:before="0" w:after="0"/>
        <w:ind w:firstLine="567" w:end="0"/>
        <w:contextualSpacing/>
        <w:jc w:val="center"/>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hd w:fill="FFFFFF" w:val="clear"/>
        <w:autoSpaceDE w:val="false"/>
        <w:spacing w:lineRule="auto" w:line="240" w:before="0" w:after="0"/>
        <w:ind w:firstLine="567" w:end="0"/>
        <w:contextualSpacing/>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hd w:fill="FFFFFF" w:val="clear"/>
        <w:autoSpaceDE w:val="false"/>
        <w:spacing w:lineRule="auto" w:line="240" w:before="0" w:after="0"/>
        <w:ind w:firstLine="567" w:end="0"/>
        <w:contextualSpacing/>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hd w:fill="FFFFFF" w:val="clear"/>
        <w:autoSpaceDE w:val="false"/>
        <w:spacing w:lineRule="auto" w:line="240" w:before="0" w:after="0"/>
        <w:contextualSpacing/>
        <w:jc w:val="center"/>
        <w:rPr>
          <w:rFonts w:ascii="Times New Roman" w:hAnsi="Times New Roman" w:cs="Times New Roman"/>
          <w:b/>
          <w:sz w:val="28"/>
          <w:szCs w:val="28"/>
        </w:rPr>
      </w:pPr>
      <w:r>
        <w:rPr>
          <w:rFonts w:cs="Times New Roman" w:ascii="Times New Roman" w:hAnsi="Times New Roman"/>
          <w:b/>
          <w:bCs/>
          <w:color w:val="000000"/>
          <w:sz w:val="28"/>
          <w:szCs w:val="28"/>
        </w:rPr>
      </w:r>
    </w:p>
    <w:p>
      <w:pPr>
        <w:pStyle w:val="Normal"/>
        <w:shd w:fill="FFFFFF" w:val="clear"/>
        <w:autoSpaceDE w:val="false"/>
        <w:spacing w:lineRule="auto" w:line="240" w:before="0" w:after="0"/>
        <w:contextualSpacing/>
        <w:jc w:val="center"/>
        <w:rPr>
          <w:rFonts w:ascii="Times New Roman" w:hAnsi="Times New Roman" w:cs="Times New Roman"/>
          <w:b/>
          <w:sz w:val="28"/>
          <w:szCs w:val="28"/>
        </w:rPr>
      </w:pPr>
      <w:r>
        <w:rPr>
          <w:rFonts w:cs="Times New Roman" w:ascii="Times New Roman" w:hAnsi="Times New Roman"/>
          <w:b/>
          <w:sz w:val="28"/>
          <w:szCs w:val="28"/>
        </w:rPr>
      </w:r>
    </w:p>
    <w:p>
      <w:pPr>
        <w:pStyle w:val="Normal"/>
        <w:shd w:fill="FFFFFF" w:val="clear"/>
        <w:autoSpaceDE w:val="false"/>
        <w:spacing w:lineRule="auto" w:line="240" w:before="0" w:after="0"/>
        <w:contextualSpacing/>
        <w:jc w:val="center"/>
        <w:rPr>
          <w:rFonts w:ascii="Times New Roman" w:hAnsi="Times New Roman" w:cs="Times New Roman"/>
          <w:b/>
          <w:sz w:val="28"/>
          <w:szCs w:val="28"/>
        </w:rPr>
      </w:pPr>
      <w:r>
        <w:rPr>
          <w:rFonts w:cs="Times New Roman" w:ascii="Times New Roman" w:hAnsi="Times New Roman"/>
          <w:b/>
          <w:sz w:val="28"/>
          <w:szCs w:val="28"/>
        </w:rPr>
        <w:t>ТЕОРИЯ ГОСУДАРСТВА И ПРАВА</w:t>
      </w:r>
    </w:p>
    <w:p>
      <w:pPr>
        <w:pStyle w:val="Normal"/>
        <w:shd w:fill="FFFFFF" w:val="clear"/>
        <w:autoSpaceDE w:val="false"/>
        <w:spacing w:lineRule="auto" w:line="240" w:before="0" w:after="0"/>
        <w:contextualSpacing/>
        <w:jc w:val="center"/>
        <w:rPr>
          <w:rFonts w:ascii="Times New Roman" w:hAnsi="Times New Roman" w:cs="Times New Roman"/>
          <w:b/>
          <w:sz w:val="28"/>
          <w:szCs w:val="28"/>
        </w:rPr>
      </w:pPr>
      <w:r>
        <w:rPr>
          <w:rFonts w:cs="Times New Roman" w:ascii="Times New Roman" w:hAnsi="Times New Roman"/>
          <w:b/>
          <w:sz w:val="28"/>
          <w:szCs w:val="28"/>
        </w:rPr>
      </w:r>
    </w:p>
    <w:p>
      <w:pPr>
        <w:pStyle w:val="Normal"/>
        <w:shd w:fill="FFFFFF" w:val="clear"/>
        <w:autoSpaceDE w:val="false"/>
        <w:spacing w:lineRule="auto" w:line="240" w:before="0" w:after="0"/>
        <w:contextualSpacing/>
        <w:jc w:val="center"/>
        <w:rPr>
          <w:rFonts w:ascii="Times New Roman" w:hAnsi="Times New Roman" w:cs="Times New Roman"/>
          <w:b/>
          <w:sz w:val="28"/>
          <w:szCs w:val="28"/>
        </w:rPr>
      </w:pPr>
      <w:r>
        <w:rPr>
          <w:rFonts w:cs="Times New Roman" w:ascii="Times New Roman" w:hAnsi="Times New Roman"/>
          <w:b/>
          <w:sz w:val="28"/>
          <w:szCs w:val="28"/>
        </w:rPr>
        <w:t>курс лекций</w:t>
      </w:r>
    </w:p>
    <w:p>
      <w:pPr>
        <w:pStyle w:val="Normal"/>
        <w:shd w:fill="FFFFFF" w:val="clear"/>
        <w:autoSpaceDE w:val="false"/>
        <w:spacing w:lineRule="auto" w:line="240" w:before="0" w:after="0"/>
        <w:contextualSpacing/>
        <w:jc w:val="center"/>
        <w:rPr>
          <w:rFonts w:ascii="Times New Roman" w:hAnsi="Times New Roman" w:cs="Times New Roman"/>
          <w:b/>
          <w:sz w:val="28"/>
          <w:szCs w:val="28"/>
        </w:rPr>
      </w:pPr>
      <w:r>
        <w:rPr>
          <w:rFonts w:cs="Times New Roman" w:ascii="Times New Roman" w:hAnsi="Times New Roman"/>
          <w:b/>
          <w:sz w:val="28"/>
          <w:szCs w:val="28"/>
        </w:rPr>
        <w:t>для студентов заочной формы обучения</w:t>
      </w:r>
    </w:p>
    <w:p>
      <w:pPr>
        <w:pStyle w:val="Normal"/>
        <w:shd w:fill="FFFFFF" w:val="clear"/>
        <w:autoSpaceDE w:val="false"/>
        <w:spacing w:lineRule="auto" w:line="240" w:before="0" w:after="0"/>
        <w:contextualSpacing/>
        <w:jc w:val="center"/>
        <w:rPr>
          <w:rFonts w:ascii="Times New Roman" w:hAnsi="Times New Roman" w:cs="Times New Roman"/>
          <w:b/>
          <w:sz w:val="28"/>
          <w:szCs w:val="28"/>
        </w:rPr>
      </w:pPr>
      <w:r>
        <w:rPr>
          <w:rFonts w:cs="Times New Roman" w:ascii="Times New Roman" w:hAnsi="Times New Roman"/>
          <w:b/>
          <w:sz w:val="28"/>
          <w:szCs w:val="28"/>
        </w:rPr>
        <w:t>по направлению подготовки:</w:t>
      </w:r>
    </w:p>
    <w:p>
      <w:pPr>
        <w:pStyle w:val="Normal"/>
        <w:shd w:fill="FFFFFF" w:val="clear"/>
        <w:autoSpaceDE w:val="false"/>
        <w:spacing w:lineRule="auto" w:line="240" w:before="0" w:after="0"/>
        <w:contextualSpacing/>
        <w:jc w:val="center"/>
        <w:rPr>
          <w:rFonts w:ascii="Times New Roman" w:hAnsi="Times New Roman" w:cs="Times New Roman"/>
          <w:b/>
          <w:sz w:val="28"/>
          <w:szCs w:val="28"/>
        </w:rPr>
      </w:pPr>
      <w:r>
        <w:rPr>
          <w:rFonts w:cs="Times New Roman" w:ascii="Times New Roman" w:hAnsi="Times New Roman"/>
          <w:b/>
          <w:sz w:val="28"/>
          <w:szCs w:val="28"/>
        </w:rPr>
        <w:t>40.03.01 «Юриспруденция»</w:t>
      </w:r>
    </w:p>
    <w:p>
      <w:pPr>
        <w:pStyle w:val="Normal"/>
        <w:shd w:fill="FFFFFF" w:val="clear"/>
        <w:suppressAutoHyphens w:val="true"/>
        <w:autoSpaceDE w:val="false"/>
        <w:spacing w:lineRule="auto" w:line="240" w:before="0" w:after="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p>
      <w:pPr>
        <w:pStyle w:val="Normal"/>
        <w:shd w:fill="FFFFFF" w:val="clear"/>
        <w:autoSpaceDE w:val="false"/>
        <w:spacing w:lineRule="auto" w:line="240" w:before="0" w:after="0"/>
        <w:contextualSpacing/>
        <w:jc w:val="center"/>
        <w:rPr>
          <w:rFonts w:ascii="Times New Roman" w:hAnsi="Times New Roman" w:cs="Times New Roman"/>
          <w:b/>
          <w:sz w:val="28"/>
          <w:szCs w:val="28"/>
        </w:rPr>
      </w:pPr>
      <w:r>
        <w:rPr>
          <w:rFonts w:eastAsia="Times New Roman" w:cs="Times New Roman" w:ascii="Times New Roman" w:hAnsi="Times New Roman"/>
          <w:b/>
          <w:color w:val="000000"/>
          <w:sz w:val="28"/>
          <w:szCs w:val="28"/>
        </w:rPr>
      </w:r>
    </w:p>
    <w:p>
      <w:pPr>
        <w:pStyle w:val="Normal"/>
        <w:shd w:fill="FFFFFF" w:val="clear"/>
        <w:autoSpaceDE w:val="false"/>
        <w:spacing w:lineRule="auto" w:line="240" w:before="0" w:after="0"/>
        <w:contextualSpacing/>
        <w:jc w:val="center"/>
        <w:rPr>
          <w:rFonts w:ascii="Times New Roman" w:hAnsi="Times New Roman" w:cs="Times New Roman"/>
          <w:b/>
          <w:sz w:val="28"/>
          <w:szCs w:val="28"/>
        </w:rPr>
      </w:pPr>
      <w:r>
        <w:rPr>
          <w:rFonts w:cs="Times New Roman" w:ascii="Times New Roman" w:hAnsi="Times New Roman"/>
          <w:b/>
          <w:sz w:val="28"/>
          <w:szCs w:val="28"/>
        </w:rPr>
      </w:r>
    </w:p>
    <w:p>
      <w:pPr>
        <w:pStyle w:val="Normal"/>
        <w:shd w:fill="FFFFFF" w:val="clear"/>
        <w:autoSpaceDE w:val="false"/>
        <w:spacing w:lineRule="auto" w:line="240" w:before="0" w:after="0"/>
        <w:contextualSpacing/>
        <w:jc w:val="center"/>
        <w:rPr>
          <w:rFonts w:ascii="Times New Roman" w:hAnsi="Times New Roman" w:cs="Times New Roman"/>
          <w:b/>
          <w:sz w:val="28"/>
          <w:szCs w:val="28"/>
        </w:rPr>
      </w:pPr>
      <w:r>
        <w:rPr>
          <w:rFonts w:cs="Times New Roman" w:ascii="Times New Roman" w:hAnsi="Times New Roman"/>
          <w:b/>
          <w:sz w:val="28"/>
          <w:szCs w:val="28"/>
        </w:rPr>
      </w:r>
    </w:p>
    <w:p>
      <w:pPr>
        <w:pStyle w:val="Normal"/>
        <w:shd w:fill="FFFFFF" w:val="clear"/>
        <w:autoSpaceDE w:val="false"/>
        <w:spacing w:lineRule="auto" w:line="240" w:before="0" w:after="0"/>
        <w:contextualSpacing/>
        <w:jc w:val="center"/>
        <w:rPr>
          <w:rFonts w:ascii="Times New Roman" w:hAnsi="Times New Roman" w:cs="Times New Roman"/>
          <w:b/>
          <w:sz w:val="28"/>
          <w:szCs w:val="28"/>
        </w:rPr>
      </w:pPr>
      <w:r>
        <w:rPr>
          <w:rFonts w:cs="Times New Roman" w:ascii="Times New Roman" w:hAnsi="Times New Roman"/>
          <w:b/>
          <w:sz w:val="28"/>
          <w:szCs w:val="28"/>
        </w:rPr>
      </w:r>
    </w:p>
    <w:p>
      <w:pPr>
        <w:pStyle w:val="Normal"/>
        <w:shd w:fill="FFFFFF" w:val="clear"/>
        <w:autoSpaceDE w:val="false"/>
        <w:spacing w:lineRule="auto" w:line="240" w:before="0" w:after="0"/>
        <w:contextualSpacing/>
        <w:jc w:val="center"/>
        <w:rPr>
          <w:rFonts w:ascii="Times New Roman" w:hAnsi="Times New Roman" w:cs="Times New Roman"/>
          <w:b/>
          <w:sz w:val="28"/>
          <w:szCs w:val="28"/>
        </w:rPr>
      </w:pPr>
      <w:r>
        <w:rPr>
          <w:rFonts w:cs="Times New Roman" w:ascii="Times New Roman" w:hAnsi="Times New Roman"/>
          <w:b/>
          <w:sz w:val="28"/>
          <w:szCs w:val="28"/>
        </w:rPr>
      </w:r>
    </w:p>
    <w:p>
      <w:pPr>
        <w:pStyle w:val="Normal"/>
        <w:shd w:fill="FFFFFF" w:val="clear"/>
        <w:autoSpaceDE w:val="false"/>
        <w:spacing w:lineRule="auto" w:line="240" w:before="0" w:after="0"/>
        <w:contextualSpacing/>
        <w:jc w:val="center"/>
        <w:rPr>
          <w:rFonts w:ascii="Times New Roman" w:hAnsi="Times New Roman" w:cs="Times New Roman"/>
          <w:b/>
          <w:sz w:val="28"/>
          <w:szCs w:val="28"/>
        </w:rPr>
      </w:pPr>
      <w:r>
        <w:rPr>
          <w:rFonts w:cs="Times New Roman" w:ascii="Times New Roman" w:hAnsi="Times New Roman"/>
          <w:b/>
          <w:sz w:val="28"/>
          <w:szCs w:val="28"/>
        </w:rPr>
      </w:r>
    </w:p>
    <w:p>
      <w:pPr>
        <w:pStyle w:val="Normal"/>
        <w:shd w:fill="FFFFFF" w:val="clear"/>
        <w:autoSpaceDE w:val="false"/>
        <w:spacing w:lineRule="auto" w:line="240" w:before="0" w:after="0"/>
        <w:ind w:firstLine="284" w:start="3402" w:end="0"/>
        <w:contextualSpacing/>
        <w:rPr>
          <w:rFonts w:ascii="Times New Roman" w:hAnsi="Times New Roman" w:cs="Times New Roman"/>
          <w:color w:val="000000"/>
          <w:sz w:val="28"/>
          <w:szCs w:val="28"/>
        </w:rPr>
      </w:pPr>
      <w:r>
        <w:rPr>
          <w:rFonts w:cs="Times New Roman" w:ascii="Times New Roman" w:hAnsi="Times New Roman"/>
          <w:color w:val="000000"/>
          <w:sz w:val="28"/>
          <w:szCs w:val="28"/>
        </w:rPr>
        <w:t>Автор-составитель: к.ю.н., доцент С.В. Рыбак</w:t>
      </w:r>
    </w:p>
    <w:p>
      <w:pPr>
        <w:pStyle w:val="Normal"/>
        <w:shd w:fill="FFFFFF" w:val="clear"/>
        <w:autoSpaceDE w:val="false"/>
        <w:spacing w:lineRule="auto" w:line="240" w:before="0" w:after="0"/>
        <w:contextualSpacing/>
        <w:jc w:val="center"/>
        <w:rPr>
          <w:rFonts w:ascii="Times New Roman" w:hAnsi="Times New Roman" w:cs="Times New Roman"/>
          <w:b/>
          <w:sz w:val="28"/>
          <w:szCs w:val="28"/>
        </w:rPr>
      </w:pPr>
      <w:r>
        <w:rPr>
          <w:rFonts w:cs="Times New Roman" w:ascii="Times New Roman" w:hAnsi="Times New Roman"/>
          <w:b/>
          <w:color w:val="000000"/>
          <w:sz w:val="28"/>
          <w:szCs w:val="28"/>
        </w:rPr>
      </w:r>
    </w:p>
    <w:p>
      <w:pPr>
        <w:pStyle w:val="Normal"/>
        <w:shd w:fill="FFFFFF" w:val="clear"/>
        <w:autoSpaceDE w:val="false"/>
        <w:spacing w:lineRule="auto" w:line="240" w:before="0" w:after="0"/>
        <w:contextualSpacing/>
        <w:jc w:val="center"/>
        <w:rPr>
          <w:rFonts w:ascii="Times New Roman" w:hAnsi="Times New Roman" w:cs="Times New Roman"/>
          <w:b/>
          <w:sz w:val="28"/>
          <w:szCs w:val="28"/>
        </w:rPr>
      </w:pPr>
      <w:r>
        <w:rPr>
          <w:rFonts w:cs="Times New Roman" w:ascii="Times New Roman" w:hAnsi="Times New Roman"/>
          <w:b/>
          <w:sz w:val="28"/>
          <w:szCs w:val="28"/>
        </w:rPr>
      </w:r>
    </w:p>
    <w:p>
      <w:pPr>
        <w:pStyle w:val="Normal"/>
        <w:shd w:fill="FFFFFF" w:val="clear"/>
        <w:autoSpaceDE w:val="false"/>
        <w:spacing w:lineRule="auto" w:line="240" w:before="0" w:after="0"/>
        <w:contextualSpacing/>
        <w:jc w:val="center"/>
        <w:rPr>
          <w:rFonts w:ascii="Times New Roman" w:hAnsi="Times New Roman" w:cs="Times New Roman"/>
          <w:b/>
          <w:sz w:val="28"/>
          <w:szCs w:val="28"/>
        </w:rPr>
      </w:pPr>
      <w:r>
        <w:rPr>
          <w:rFonts w:cs="Times New Roman" w:ascii="Times New Roman" w:hAnsi="Times New Roman"/>
          <w:b/>
          <w:sz w:val="28"/>
          <w:szCs w:val="28"/>
        </w:rPr>
      </w:r>
    </w:p>
    <w:p>
      <w:pPr>
        <w:pStyle w:val="Normal"/>
        <w:shd w:fill="FFFFFF" w:val="clear"/>
        <w:autoSpaceDE w:val="false"/>
        <w:spacing w:lineRule="auto" w:line="240" w:before="0" w:after="0"/>
        <w:contextualSpacing/>
        <w:rPr>
          <w:rFonts w:ascii="Times New Roman" w:hAnsi="Times New Roman" w:cs="Times New Roman"/>
          <w:b/>
          <w:sz w:val="28"/>
          <w:szCs w:val="28"/>
        </w:rPr>
      </w:pPr>
      <w:r>
        <w:rPr>
          <w:rFonts w:cs="Times New Roman" w:ascii="Times New Roman" w:hAnsi="Times New Roman"/>
          <w:b/>
          <w:sz w:val="28"/>
          <w:szCs w:val="28"/>
        </w:rPr>
      </w:r>
    </w:p>
    <w:p>
      <w:pPr>
        <w:pStyle w:val="Normal"/>
        <w:shd w:fill="FFFFFF" w:val="clear"/>
        <w:autoSpaceDE w:val="false"/>
        <w:spacing w:lineRule="auto" w:line="240" w:before="0" w:after="0"/>
        <w:contextualSpacing/>
        <w:jc w:val="center"/>
        <w:rPr>
          <w:rFonts w:ascii="Times New Roman" w:hAnsi="Times New Roman" w:cs="Times New Roman"/>
          <w:b/>
          <w:sz w:val="28"/>
          <w:szCs w:val="28"/>
        </w:rPr>
      </w:pPr>
      <w:r>
        <w:rPr>
          <w:rFonts w:cs="Times New Roman" w:ascii="Times New Roman" w:hAnsi="Times New Roman"/>
          <w:b/>
          <w:color w:val="000000"/>
          <w:sz w:val="28"/>
          <w:szCs w:val="28"/>
        </w:rPr>
        <w:t>Ростов-на-Дону</w:t>
      </w:r>
    </w:p>
    <w:p>
      <w:pPr>
        <w:pStyle w:val="Normal"/>
        <w:shd w:fill="FFFFFF" w:val="clear"/>
        <w:autoSpaceDE w:val="false"/>
        <w:spacing w:lineRule="auto" w:line="240" w:before="0" w:after="0"/>
        <w:contextualSpacing/>
        <w:jc w:val="center"/>
        <w:rPr>
          <w:rFonts w:ascii="Times New Roman" w:hAnsi="Times New Roman" w:cs="Times New Roman"/>
          <w:b/>
          <w:sz w:val="28"/>
          <w:szCs w:val="28"/>
        </w:rPr>
      </w:pPr>
      <w:r>
        <w:rPr>
          <w:rFonts w:cs="Times New Roman" w:ascii="Times New Roman" w:hAnsi="Times New Roman"/>
          <w:b/>
          <w:color w:val="000000"/>
          <w:sz w:val="28"/>
          <w:szCs w:val="28"/>
        </w:rPr>
        <w:t>2018</w:t>
      </w:r>
    </w:p>
    <w:p>
      <w:pPr>
        <w:pStyle w:val="Normal"/>
        <w:suppressAutoHyphens w:val="true"/>
        <w:spacing w:lineRule="auto" w:line="240" w:before="0" w:after="0"/>
        <w:ind w:firstLine="567" w:end="0"/>
        <w:jc w:val="center"/>
        <w:rPr>
          <w:rFonts w:ascii="Times New Roman" w:hAnsi="Times New Roman" w:eastAsia="Times New Roman" w:cs="Times New Roman"/>
          <w:b/>
          <w:sz w:val="28"/>
          <w:szCs w:val="28"/>
          <w:lang w:eastAsia="ar-SA"/>
        </w:rPr>
      </w:pPr>
      <w:r>
        <w:rPr>
          <w:rFonts w:eastAsia="Times New Roman" w:cs="Times New Roman" w:ascii="Times New Roman" w:hAnsi="Times New Roman"/>
          <w:b/>
          <w:bCs/>
          <w:color w:val="00000A"/>
          <w:sz w:val="28"/>
          <w:szCs w:val="28"/>
          <w:lang w:eastAsia="ru-RU"/>
        </w:rPr>
        <w:t xml:space="preserve">1. </w:t>
      </w:r>
      <w:r>
        <w:rPr>
          <w:rFonts w:eastAsia="Times New Roman" w:cs="Times New Roman" w:ascii="Times New Roman" w:hAnsi="Times New Roman"/>
          <w:b/>
          <w:iCs/>
          <w:sz w:val="28"/>
          <w:szCs w:val="28"/>
          <w:lang w:eastAsia="ar-SA"/>
        </w:rPr>
        <w:t>Природа государства и права</w:t>
      </w:r>
      <w:r>
        <w:rPr>
          <w:rFonts w:eastAsia="Times New Roman" w:cs="Times New Roman" w:ascii="Times New Roman" w:hAnsi="Times New Roman"/>
          <w:b/>
          <w:sz w:val="28"/>
          <w:szCs w:val="28"/>
          <w:lang w:eastAsia="ar-SA"/>
        </w:rPr>
        <w:t>, основные</w:t>
      </w:r>
    </w:p>
    <w:p>
      <w:pPr>
        <w:pStyle w:val="Normal"/>
        <w:suppressAutoHyphens w:val="true"/>
        <w:spacing w:lineRule="auto" w:line="240" w:before="0" w:after="0"/>
        <w:ind w:firstLine="567" w:end="0"/>
        <w:jc w:val="center"/>
        <w:rPr>
          <w:rFonts w:ascii="Times New Roman" w:hAnsi="Times New Roman" w:eastAsia="Times New Roman" w:cs="Times New Roman"/>
          <w:b/>
          <w:sz w:val="28"/>
          <w:szCs w:val="28"/>
          <w:lang w:eastAsia="ar-SA"/>
        </w:rPr>
      </w:pPr>
      <w:r>
        <w:rPr>
          <w:rFonts w:eastAsia="Times New Roman" w:cs="Times New Roman" w:ascii="Times New Roman" w:hAnsi="Times New Roman"/>
          <w:b/>
          <w:sz w:val="28"/>
          <w:szCs w:val="28"/>
          <w:lang w:eastAsia="ar-SA"/>
        </w:rPr>
        <w:t>закономерности возникновения, функционирования и</w:t>
      </w:r>
    </w:p>
    <w:p>
      <w:pPr>
        <w:pStyle w:val="Normal"/>
        <w:suppressAutoHyphens w:val="true"/>
        <w:spacing w:lineRule="auto" w:line="240" w:before="0" w:after="0"/>
        <w:ind w:firstLine="567" w:end="0"/>
        <w:jc w:val="center"/>
        <w:rPr>
          <w:rFonts w:ascii="Times New Roman" w:hAnsi="Times New Roman" w:eastAsia="Times New Roman" w:cs="Times New Roman"/>
          <w:b/>
          <w:sz w:val="28"/>
          <w:szCs w:val="28"/>
          <w:lang w:eastAsia="ar-SA"/>
        </w:rPr>
      </w:pPr>
      <w:r>
        <w:rPr>
          <w:rFonts w:eastAsia="Times New Roman" w:cs="Times New Roman" w:ascii="Times New Roman" w:hAnsi="Times New Roman"/>
          <w:b/>
          <w:sz w:val="28"/>
          <w:szCs w:val="28"/>
          <w:lang w:eastAsia="ar-SA"/>
        </w:rPr>
        <w:t>развития государства и права, исторические типы</w:t>
      </w:r>
    </w:p>
    <w:p>
      <w:pPr>
        <w:pStyle w:val="Normal"/>
        <w:spacing w:lineRule="auto" w:line="240" w:before="0" w:after="0"/>
        <w:ind w:firstLine="567" w:end="0"/>
        <w:jc w:val="center"/>
        <w:rPr>
          <w:rFonts w:ascii="Times New Roman" w:hAnsi="Times New Roman" w:eastAsia="Times New Roman" w:cs="Times New Roman"/>
          <w:b/>
          <w:sz w:val="28"/>
          <w:szCs w:val="28"/>
          <w:lang w:eastAsia="ar-SA"/>
        </w:rPr>
      </w:pPr>
      <w:r>
        <w:rPr>
          <w:rFonts w:eastAsia="Times New Roman" w:cs="Times New Roman" w:ascii="Times New Roman" w:hAnsi="Times New Roman"/>
          <w:b/>
          <w:sz w:val="28"/>
          <w:szCs w:val="28"/>
          <w:lang w:eastAsia="ar-SA"/>
        </w:rPr>
        <w:t>государства и права</w:t>
      </w:r>
    </w:p>
    <w:p>
      <w:pPr>
        <w:pStyle w:val="Normal"/>
        <w:spacing w:lineRule="auto" w:line="240" w:before="0" w:after="0"/>
        <w:ind w:firstLine="567" w:end="0"/>
        <w:jc w:val="center"/>
        <w:rPr>
          <w:rFonts w:ascii="Times New Roman" w:hAnsi="Times New Roman" w:eastAsia="Times New Roman" w:cs="Times New Roman"/>
          <w:b/>
          <w:bCs/>
          <w:color w:val="00000A"/>
          <w:sz w:val="28"/>
          <w:szCs w:val="28"/>
          <w:lang w:eastAsia="ru-RU"/>
        </w:rPr>
      </w:pPr>
      <w:r>
        <w:rPr>
          <w:rFonts w:eastAsia="Times New Roman" w:cs="Times New Roman" w:ascii="Times New Roman" w:hAnsi="Times New Roman"/>
          <w:b/>
          <w:bCs/>
          <w:color w:val="00000A"/>
          <w:sz w:val="28"/>
          <w:szCs w:val="28"/>
          <w:lang w:eastAsia="ru-RU"/>
        </w:rPr>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Times New Roman"/>
          <w:b/>
          <w:iCs/>
          <w:sz w:val="28"/>
          <w:szCs w:val="28"/>
          <w:lang w:eastAsia="ar-SA"/>
        </w:rPr>
      </w:pPr>
      <w:r>
        <w:rPr>
          <w:rFonts w:eastAsia="Times New Roman" w:cs="Times New Roman" w:ascii="Times New Roman" w:hAnsi="Times New Roman"/>
          <w:b/>
          <w:bCs/>
          <w:iCs/>
          <w:smallCaps/>
          <w:sz w:val="28"/>
          <w:szCs w:val="28"/>
          <w:lang w:eastAsia="ru-RU"/>
        </w:rPr>
        <w:t xml:space="preserve"> </w:t>
      </w:r>
      <w:r>
        <w:rPr>
          <w:rFonts w:eastAsia="Times New Roman" w:cs="Times New Roman" w:ascii="Times New Roman" w:hAnsi="Times New Roman"/>
          <w:b/>
          <w:bCs/>
          <w:iCs/>
          <w:smallCaps/>
          <w:sz w:val="28"/>
          <w:szCs w:val="28"/>
          <w:lang w:eastAsia="ru-RU"/>
        </w:rPr>
        <w:t xml:space="preserve">1.1. </w:t>
      </w:r>
      <w:r>
        <w:rPr>
          <w:rFonts w:eastAsia="Times New Roman" w:cs="Times New Roman" w:ascii="Times New Roman" w:hAnsi="Times New Roman"/>
          <w:b/>
          <w:iCs/>
          <w:sz w:val="28"/>
          <w:szCs w:val="28"/>
          <w:lang w:eastAsia="ar-SA"/>
        </w:rPr>
        <w:t>Природа версии и традиционные теории происхождения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Существует множество теорий происхождения государства и права. Такой плюрализм научных взглядов обусловлен историческими особенностями развития общества, своеобразием тех или иных регионов мира, идеологическими приверженностями авторов, задачами, которые они ставят перед собой, и другими причинами.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 наиболее известным относятся следующие теории: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Теологическая (Фома Аквинский). Широкое распространение получила при феодализме. Однако и в настоящее время эта концепция представляет официальную доктрину Ватикана.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Согласно данным воззрениям, государство является результатом проявления божественной воли, практическим воплощением власти бога на земле. По мнению богословов, любая светская власть производна от власти церкви, власти религиозных организаций. А народ должен беспрекословно повиноваться всем велениям государственной воли как продолжению воли божественной.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Патриархальная (Аристотель, Фильмер, Н.К. Михайловский). По утверждению Аристотеля, государство – наилучшая форма человеческого общения в целях достижения общего блага. Это своеобразная разросшаяся семья. Власть монарха – естественное продолжение власти отца (патриарха), который заботится о членах своей семьи и обеспечивает их послушание.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Патримониальная (А. Галлер). Представители этой теории считают, что государство произошло от права собственника на землю (патримониум). Из права владения землей власть автоматически распространяется и на проживающих на ней людей. Подобным образом обосновывается феодальный сюзеренитет.</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4. Договорная (Б. Спиноза, Т. Гоббс, Дж. Локк, Ж.Ж. Руссо, П. Гольбах, А.Н. Радищев). По мнению этих мыслителей, государство возникло в результате общественного договора о правилах совместного проживания. Они отмечали, что было время, когда не было ни государства, ни права. В догосударственном состоянии в условиях «золотого века» (Ж.Ж. Руссо) или «войны всех против всех» (Т. Гоббс) люди жили в соответствии со своими естественными правами. Но не существовало власти, способной защитить человека, гарантировать его права на жизнь, честь, достоинство и собственность. Для устранения такого социального «порока» люди объединились и заключили между собой договор о том, что часть своих прав, присущих им от рождения, они передают государству как органу, представляющему их общие интересы, а государство, в свою очередь, обязуется обеспечить права человека. Если же условия договора нарушаются, то народ приобретает право на революцию.</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5. Теория насилия (Е. Дюринг, Л. Гумплович, К. Каутский). Сторонники этой теории утверждают, что государство возникло как результат насилия, путем завоевания слабых и беззащитных племен более сильными и организованными. Именно в племенах, в их взаимной борьбе, по мысли Л. Гумпловича, «мы можем признать главные, основные части, действительные краеугольные камни государства, – в племенах, которые мало-помалу превращаются в классы и сословия. Из этих племен создается государство. Они и только они предшествуют государству». Теория проповедовала культ насилия, завоевания, эксплуатации, порабощения одних народов другими.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мнению представителей данной теории, государство более необходимо слабым племенам, нежели сильным. Будучи инструментом организации и управленческого воздействия завоевателей, государство становится мощным средством защиты завоеванных от возможных посягательств со стороны других сильных племен.</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 Каутский пытался доказать, что при дальнейшем развитии общества государство трансформируется в инструмент всеобщей гармонии, в орган защиты и обеспечения всеобщего блага как сильных, так и слабых. Теория была воспринята нацистской Германией в качестве официальной идеологии.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6. Психологическая (Л.И. Петражицкий). Возникновение государства объясняется свойствами человеческой психики, потребностью индивида жить в коллективе, его стремлением к поиску авторитета, указаниями которого можно было бы руководствоваться в повседневной жизни, желанием повелевать и подчиняться. Для обоснования своей идеи сторонники данной теории ссылаются на исторические примеры зависимости человеческого сознания от авторитета вождей, религиозных и политических деятелей, царей, королей и других лидеров.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7. Марксистская (К. Маркс, Ф. Энгельс, В.И. Ленин, Г.В. Плеханов). Согласно этой теории, государство есть результат изменения социально-экономических отношений, способа производства, итог возникновения классов и обострения борьбы между ними. Оно выступает средством угнетения людей, поддержания господства одного класса над другими. Однако с уничтожением классов отмирает и государство.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Существуют и иные, менее известные теории происхождения государства. Но все они не могут претендовать на абсолютную достоверность. Каждая доктрина является лишь определенной ступенькой к познанию истины.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widowControl w:val="false"/>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 xml:space="preserve">1.2. </w:t>
      </w:r>
      <w:r>
        <w:rPr>
          <w:rFonts w:eastAsia="Times New Roman" w:cs="Times New Roman" w:ascii="Times New Roman" w:hAnsi="Times New Roman"/>
          <w:b/>
          <w:iCs/>
          <w:sz w:val="28"/>
          <w:szCs w:val="28"/>
          <w:lang w:eastAsia="ar-SA"/>
        </w:rPr>
        <w:t>Причины и способы политогенеза</w:t>
      </w:r>
      <w:r>
        <w:rPr>
          <w:rFonts w:eastAsia="Times New Roman" w:cs="Times New Roman" w:ascii="Times New Roman" w:hAnsi="Times New Roman"/>
          <w:b/>
          <w:sz w:val="28"/>
          <w:szCs w:val="28"/>
          <w:lang w:eastAsia="ru-RU"/>
        </w:rPr>
        <w:t xml:space="preserve"> </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Более полутора миллионов лет назад, выделившись из мира животных, человек жил в условиях первобытного общества. Это был самый продолжительный по времени период существования человечества.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тех суровых природных и климатических условиях индивид мог выжить только в коллективе. Индивидуально или даже небольшими группами, используя примитивное оружие, люди не могли убить на охоте крупное животное, загнать к обрыву стадо оленей или лошадей. Подобный способ жизни был под силу только общине.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Основной формой социальной организации был род, отличавшийся последовательным коллективизмом в производстве, управлении и уравнительном распределении добываемых благ. Разделение труда обусловлено половозрастным характером: создавались группы мужчин, женщин, стариков, детей, каждая из которых имела свое поле деятельности, выполняла предназначенные ей функции.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 ранних стадиях существования человечества семья была поли-гамна. Все мужчины и женщины (включая родителей и детей) принадлежали друг другу. По мере социализации общества круг брачу-ющихся сужался. Обычаи постепенно запрещали браки между родителями и детьми, затем между братьями и сестрами, а позже и браки внутри рода.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Родословная велась по материнской линии, мать ребенка была известна, а достоверный отец – нет. Материнский род был не территориальной, а кровнородственной организацией. Женщина в условиях матриархата занимала главенствующее положение в семье и обществе, пользовалась всеобщим уважением. Она решала жизненно важные вопросы деятельности рода. Женщины были даже вождями.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Чем неблагоприятнее среда обитания, чем ненадежнее источники пищи, тем сплоченнее первобытная община, тем более необходимой становится взаимопомощь ее членов и коллективность в потреблении. Даже тогда, когда человек охотился или ловил рыбу в одиночку, его труд рассматривался как составная часть деятельности всего коллектива и добыча делилась поровну между всеми членами рода.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координации отношений между индивидами необходима была власть как отношения между властвующим и подвластным, в которых властвующий подчиняет себе волю подвластного и направляет его поведение.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Высшей властью в первобытном обществе было народное собрание всех взрослых членов рода. Здесь решались вопросы войны и мира, проводились религиозные обряды, избирались предводители, рассматривались наиболее насущные вопросы в жизни общины. Народное собрание выполняло функции не только органа общественной власти, но и судебного органа, выносящего окончательный «приговор» в делах об измене, трусости, кровосмешении и т.п. Постановления народного собрания были, безусловно, обязательны для всех членов рода.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Властными полномочиями наделялись и советы старейшин, а также старейшины, вожди, военачальники, жрецы. Совет старейшин собирал--ся эпизодически, где предварительно рассматривались вопросы, которые затем выносились на народное собрание.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Старейшины, военачальники были первыми среди равных и первоначально не обладали какими-либо привилегиями. Решающее значение для избрания в лидеры общины имели личные качества: физическая сила, организаторские способности, ораторское искусство, трудовые навыки, знание ритуальных обрядов, объем различных познаний, авторитет среди сородичей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Властные полномочия старейшин были невелики (они не имели права ни приказывать, ни командовать). При принятии решения они старались добиться общего согласия. Наравне с другими членами сообщества принимали участие в общем труде, выполняя наиболее сложные и трудоемкие обязанности.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Однако со временем функции власти настолько усложнились, что одних только личных качеств для избрания предводителем стало недостаточно. Для регулярного устройства пиров, организации ритуалов, проявления щедрости в отношении сородичей необходим был определенный материальный достаток. Кроме того, вожди накапливали опыт управления и специальные познания, передававшиеся по наследству.</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 все же еще сравнительно долгое время решающим мотивом при выборе старейшины или вождя оставались общественное мнение и личностные качества претендента.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Экзогамные отношения между родами предполагали существование нескольких кровнородственных родов, связанных тесными брачно-семейными узами. Эти дружественные общины объединяли свои усилия для охоты, рыбной ловли и иных производственно-военных мероприятий, требующих большого количества участников. Такие объединения коллективов назывались фратриями (братство).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 временем, по мере усложнения межродовых отношений, систематического проведения совместных акций, появляются и более крупные объединения родов, управляемых едиными органами власти. Возникают племена и союзы племен.</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Консолидации общества в племенные ассоциации в значительной степени способствовали и изменившиеся природно-климатические условия. В природе тоже шли свои эволюционные процессы. Исчезновение к концу верхнего палеолита крупных животных вызвало расформирование больших родовых охотничьих коллективов на небольшие семейные производственные группы, которые отличались кочевым образом жизни, мигрируя вместе со стадами мелких животных. Это обстоятельство, с одной стороны, вело к ослаблению родовых связей, а с другой – к объединению в составе одной общины людей из различных родов, кочующих по соседству.</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Колебание климатических условий, усиленное высокоэффективной, но хищнической охотой на животных, привело к такому уменьшению их общей биомассы, что создалась угроза их воспроизводству. Люди были вынуждены расширять питательный рацион за счет растительной пищи. Этому способствовала возросшая плотность населения, при которой общины уже не могли свободно кочевать, не вступая в конфликты друг с другом. Многие племена стали заниматься преимущественно земледелием.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Кроме того, люди стали замечать, что в некоторых регионах гораздо выгоднее разводить, одомашнивать животных, нежели охотиться на них. Скотоводство позволяло иметь не только постоянный, изобильный и достаточно надежный источник питания (так как охота не всегда была удачной), но и давало дополнительные блага – молоко, шерсть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Глобальное значение для развития земледелия и скотоводства получила и широко практиковавшаяся в неолите вырубка лесов, повлекшая эрозию почв и расширение ареалов степей, способных служить пастбищами для животных и объектами земледелия.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 произошло первое крупное общественное разделение труда. Люди стали специализироваться на выполнении различных видов общественно-полезной деятельности. Совершился революционный переход от присваивающей экономики к экономике производящей, что коренным образом изменило всю систему социальных отношений первобытного общества.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Занятия скотоводством и земледелием уже не нуждались в широкомасштабных коллективных усилиях, как прежде. Производственный результат в значительной степени зависел от отдельной личности. Процесс труда постепенно усложнялся, требовал больших физических на-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грузок, в связи с этим основной производящей силой нарождающегося специализированного производства стал мужчина. Его труд был более производительным. Впервые в обществе появляется так называемый избыточный продукт, который, не являясь уже жизненно необходимым, может свободно отчуждаться.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Возникшая парная семья выделяется из родового коллектива и существует автономно. Наряду с родной матерью появился родной отец, ставший главой семьи и собственником основной массы имущества, которое затем наследовалось его детьми. На смену матриархата пришел патриархат и патриархальная семья.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Специализация общественно необходимого труда сопровождалась совершенствованием орудий труда, их разнообразием. Ремесло выросло в самостоятельную отрасль производства, составив содержание второго крупного общественного разделения труда.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Занятие скотоводством, земледелием и ремеслом требовало от индивидов обмена результатами своего труда. Если раньше охотники и собиратели плодов обменивались сырьем и пищей лишь эпизодически, время от времени, то население неолита вынуждено было обмениваться и пищевыми, и ремесленными изделиями систематически. Процесс обмена представлял целую отрасль общественно полезной деятельности, это было третье крупное разделение труда, которым занималась весьма значительная часть населения – купцы.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Индивидуализация труда и получение избыточного продукта стали основой кардинальных изменений в отношениях собственности. Она дифференцировалась на частную (созданную личным трудом) и общую собственность, полученную от предков (земля). Основная масса частной собственности накапливалась у лиц, осуществляющих властные полномочия, что поначалу связывалось с необходимостью должного выполнения управленческих функций и носило эпизодический характер. Со временем это превратилось в систему. Кроме того, все лица, наделенные публичной властью, приобрели различного рода личные привилегии (на часть военной добычи, на добавочный надел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Постепенно, в связи с усложнением и возрастанием объема управленческой деятельности, повышалась численность родоплеменной верхушки. Ее лидеры предпочитали самолично назначать и даже готовить преемников, которых они специально обучали. Чаще всего ими были ближайшие родственники. Публичная власть все больше отдалялась от общества. Шел процесс ее самоизоляции. Вместе с тем расширялись полномочия власти и управленческие возможности. Она по своему усмотрению начинает распоряжаться и средствами производства, находящимися в общей, коллективной собственности.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Община с помощью сложившихся обычаев и моральных запретов сопротивлялась росту влияния властных органов и имущественной дифференциации населения. Однако усиление публичной власти и расслоение общества на богатых и бедных, угнетателей и угнетенных в формирующейся системе социальных связей было исторически неизбежным. Активизации этой закономерности в определенной степени способствовало и изменение в содержании производственной деятельности.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 увеличение объема производства в скотоводстве и земледелии постоянно требовало дополнительной рабочей силы, которая пополнялась за счет набегов на другие племена. Если раньше пленников просто убивали или принимали в свою среду, то теперь экономически выгодным стало превращать их в рабов, в самый обездоленный, угнетенный класс и извлекать из этого пользу.</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Таким образом, три крупных общественных разделения труда, ознаменовавших переход общества к «производящей» экономике, возникновение частной собственности и классов, стали несовместимы с первобытно-общинной организацией общества. Они дали толчок к формированию государства как особому проявлению публичной влас* ти, стоящей над обществом и регулирующей проходящие в нем процессы с позиций различных социальных групп.</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Однако сам процесс формирования государства в различных странах шел по-разному. В работе «Происхождение семьи, частной собственности и государства» Ф. Энгельс выделяет три основные формы возникновения государства: афинскую, древнеримскую и древнегерманскую.</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Возникновение государства в Афинах шло классическим путем, т.е. из внутренних противоречий. Этапное значение в этом процессе имели реформы Тезея, Солона и Клисфена.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Тезей учредил центральную власть и вне зависимости от родовой принадлежности поделил население на три класса: эвпатридов (благородных), геоморов (земледельцев) и демиургов (ремесленников). Благородные при этом наделялись исключительным правом замещения должностей.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Солон в основу деления граждан на четыре класса положил имущественный ценз (размер и доходность землевладения). Управленческие  должности могли занимать лишь представители трех высших классов, а наиболее ответственные – только представители первого. Четвертый класс имел лишь право выступать и голосовать на народном собрании.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Клисфен разделил всю территорию Аттики на сто самоуправляющихся общин-округов (демов), во главе которых стояли старейшины (демархи).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Формированию государства древних римлян способствовала борьба между патрициями, составлявшими коренную римскую аристократию, и плебеями, бесправным пришлым населением, не допускавшимся к управлению обществом.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Возникновение государства древних германцев ускорилось завоеванием огромной территории Римской империи, для управления которой органы власти родового строя не были приспособлены. В тех исторических условиях нельзя было ни принять многочисленное население римлян в родовые объединения, ни господствовать над ними. Объективно становится необходимой иная организация публичной власти, стоящая над обществом и располагающая разветвленным аппаратом управления.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Степень влияния различных факторов (разделение труда, частная собственность, классы) на формирование государства различных народов проявляется по-разному. Если в Афинах их совокупное воздействие было максимальным, то в странах Азии и Древнего Востока ни частная собственность, ни классы не оказали существенного влияния на строительство государства. Напротив, оно само стало мощным катализатором формирования привилегированных групп и слоев.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этих странах основным условием выживания родоплеменных общин было скоординированное выполнение ими грандиозных ирригационных и иных общественных работ. Межобщинные органы управления этими работами, общинные администраторы и составили основу складывающегося аппарата государственной власти.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Своеобразие факторов, обусловивших возникновение государства, сказалось на формальных и типологических особенностях появившихся государств. Это и доклассовые древневосточные деспотии Египта и Малой Азии, и первичные города-государства Месопотамии, Америки и Горного Перу, и рабовладельческие государства Балканского полуострова, островов Эгейского моря и Аппенин, и феодальные государства Западной и Восточной Европы.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 всем многообразии форм возникших государств всем им присущи некоторые свойства, которые весьма существенно отличали их от первобытной организации публичной власти.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Если первобытно-общинная организация власти основывалась на кровном родстве всех членов родоплеменного объединения, то государство – на территориальной общности своих граждан или подданных.</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Территория предопределяет пространственные пределы, границы, отделяющие одно государство от другого, порядок формирования и структуру органов государства, их задачи и функции.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Следует подчеркнуть, что признаком государства является не территория сама по себе, а деление населения по месту проживания, устанавливающее принадлежность граждан определенному государству.</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Государство – это особая организация публичной власти, которая уже не совпадает с волей всего населения, носит политический характер. Ее специфика в следующем: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если общественная власть первобытного строя выражала интересы всего общества и в ее формировании принимало участие все взрослое население, то политическая власть представляет в первую очередь корпоративные интересы определенной части, социальной группы, класса;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реализация политической власти осуществляется особым аппаратом государственных служащих, которые отделены от общества и, будучи не заняты непосредственно в общественном производстве, профессионально выполняют управленческие функции, получая за это денежное вознаграждение;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выполнение решений политической власти обеспечивается специально созданным карательным аппаратом, аппаратом насилия (армия, милиция, разведка, тюрьмы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Для содержания многочисленного аппарата государственных служащих, представляющего политическую власть, необходимы различные налоги и сборы.</w:t>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Times New Roman"/>
          <w:b/>
          <w:bCs/>
          <w:iCs/>
          <w:smallCaps/>
          <w:sz w:val="28"/>
          <w:szCs w:val="28"/>
          <w:lang w:eastAsia="ru-RU"/>
        </w:rPr>
      </w:pPr>
      <w:r>
        <w:rPr>
          <w:rFonts w:eastAsia="Times New Roman" w:cs="Times New Roman" w:ascii="Times New Roman" w:hAnsi="Times New Roman"/>
          <w:b/>
          <w:bCs/>
          <w:iCs/>
          <w:smallCaps/>
          <w:sz w:val="28"/>
          <w:szCs w:val="28"/>
          <w:lang w:eastAsia="ru-RU"/>
        </w:rPr>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Times New Roman"/>
          <w:b/>
          <w:iCs/>
          <w:sz w:val="28"/>
          <w:szCs w:val="28"/>
          <w:lang w:eastAsia="ar-SA"/>
        </w:rPr>
      </w:pPr>
      <w:r>
        <w:rPr>
          <w:rFonts w:eastAsia="Times New Roman" w:cs="Times New Roman" w:ascii="Times New Roman" w:hAnsi="Times New Roman"/>
          <w:b/>
          <w:bCs/>
          <w:iCs/>
          <w:smallCaps/>
          <w:sz w:val="28"/>
          <w:szCs w:val="28"/>
          <w:lang w:eastAsia="ru-RU"/>
        </w:rPr>
        <w:t xml:space="preserve"> </w:t>
      </w:r>
      <w:r>
        <w:rPr>
          <w:rFonts w:eastAsia="Times New Roman" w:cs="Times New Roman" w:ascii="Times New Roman" w:hAnsi="Times New Roman"/>
          <w:b/>
          <w:bCs/>
          <w:iCs/>
          <w:smallCaps/>
          <w:sz w:val="28"/>
          <w:szCs w:val="28"/>
          <w:lang w:eastAsia="ru-RU"/>
        </w:rPr>
        <w:t xml:space="preserve">1.3. </w:t>
      </w:r>
      <w:r>
        <w:rPr>
          <w:rFonts w:eastAsia="Times New Roman" w:cs="Times New Roman" w:ascii="Times New Roman" w:hAnsi="Times New Roman"/>
          <w:b/>
          <w:iCs/>
          <w:sz w:val="28"/>
          <w:szCs w:val="28"/>
          <w:lang w:eastAsia="ar-SA"/>
        </w:rPr>
        <w:t xml:space="preserve">Правогенез. Основные формы правообразования </w:t>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Times New Roman"/>
          <w:b/>
          <w:bCs/>
          <w:iCs/>
          <w:smallCaps/>
          <w:sz w:val="28"/>
          <w:szCs w:val="28"/>
          <w:lang w:eastAsia="ru-RU"/>
        </w:rPr>
      </w:pPr>
      <w:r>
        <w:rPr>
          <w:rFonts w:eastAsia="Times New Roman" w:cs="Times New Roman" w:ascii="Times New Roman" w:hAnsi="Times New Roman"/>
          <w:b/>
          <w:bCs/>
          <w:iCs/>
          <w:smallCaps/>
          <w:sz w:val="28"/>
          <w:szCs w:val="28"/>
          <w:lang w:eastAsia="ru-RU"/>
        </w:rPr>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Выделиться из мира животных и выжить в экстремальных условиях человек смог благодаря своей социальной природе. Под социальной личностью следует понимать индивида, усвоившего характерные для данного общества нормы и навыки поведения и нашедшего в соответствии с ними свое место в существующей системе общественных связей. Основной нормой поведения человека в тех условиях был обычай.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Обычаи регулировали отношения в первобытном обществе и передавались из поколения в поколение, закрепляя наиболее рациональные варианты поведения людей в социально значимых ситуациях. Они в равной степени выражали интересы всех членов сообщества, и в связи с коллективистским характером деятельности рода были приурочены не к отдельным лицам, а к определенным социальным группам. Личные интересы членов сообщества не принимались во внимание.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Зарождение обычаев вызывалось их практической необходимостью. Люди видели, что в известных жизненных ситуациях нужно следовать соответствующим вариантам поведения. В противном случае либо желаемый результат не будет достигнут, либо поступок вызовет негативные последствия для всего сообщества.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Обычаями регламентировались все сферы деятельности первобытного человека и действовали в комплексе с возникшими позднее нормами морали как представлениями о добре и зле, честном и бесчестном, а также религиозными догмами.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Обычаи зачастую облекались в форму религиозных обрядов и поддерживались не только силой общественного мнения, авторитетом старейшины, сложившейся привычкой, жизненной необходимостью, но и угрозой наказания свыше. Например, ритуалы подготовки, производства и окончания полевых работ.</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Религиозные запреты, всевозможные табу были более эффективными средствами обеспечения желаемого поведения, нежели физическое наказание или общественное принуждение (угрожавшее иногда разрушить необходимое единство рода). С их помощью запрещалось кровосмешение, охранялись охотничьи угодья от необоснованного истребления и решались другие жизненно важные вопросы человеческого общежития.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Важное значение для социальной ориентации человека имели многочисленные мифы и сказания, обосновывающие образцы должного и запретного поведения.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Однако обычаи, нормы морали, а также религиозные заповеди не содержали четких дозволений, обязываний, ограничений и запретов, к тому же они выражали и защищали прежде всего коллективный интерес. Личность вне общества – ничто. В то же время переход к «производящей» экономике настолько повысил эффективность индивидуального труда, что преобразовалась вся система социальных отношений, изменилось само положение человека в обществе.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Осознанное восприятие своих потребностей и способность личным трудом удовлетворить их сделало индивида свободным. Однако эта свобода – свобода Робинзона, была довольно относительной. Жить в обществе и не зависеть от общества нельзя.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Специализируясь на выпуске конкретной продукции, человек мог удовлетворить свои возрастающие потребности, лишь обменивая ее на продукты труда и услуги других членов общества. Как это ни парадоксально, но для наиболее полного удовлетворения своих личных интересов человек вынужден идти на ограничение собственной воли. Столкновение интересов вызывает необходимость их согласования, достижения равнозначного компромисса. Жертвуя обществу свою неограниченную свободу, индивид приобретает свободу реальную и наиболее полную, получая возможность более полноценного и гармоничного развития.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Монопольная зависимость личности от общества потеряла былое значение. Наряду с ней возникла более динамичная, гибкая система зависимостей от других членов общества. Важен был взаимный, паритетный характер этих зависимостей.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Товаропроизводители, вступая в отношения обмена продуктами своего труда, находятся в равных условиях и должны считаться как с интересами друг друга, так и с интересами общества в целом. Интересы каждого собственника должны быть гарантированы от возможного произвола и обмана со стороны других лиц.</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роли подобного гаранта выступали и выступают органы, представляющие общество и наделенные для управления его жизнедеятельностью определенными властными полномочиями. Эту роль сначала выполняли вожди и другие властные органы первобытно-общинного строя, а впоследствии и церковь, и государство.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Обеспечивая компромисс интересов участвующих в обмене товарами субъектов, стороны наделялись определенным комплексом взаимно корреспондирующих прав и обязанностей, которые поначалу носили казуально-личностный характер, а затем по мере повторяемости, типичности возникающих жизненных ситуаций и контроля за их развитием со стороны властных структур приобретают общеобязательные свойства. Рождается синтез индивидуальных и общественных интересов.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Подобно тому как продукт труда при обмене на другой продукт, выражая свою общественную стоимость, оформляется в виде товара и теряет индивидуальные качества, владелец этого товара в меновых отношениях с другим товаровладельцем теряет свои индивидуальные черты и становится юридически значимым субъектом, т.е. субъектом, обладающим комплексом общепризнанных прав и обязанностей по распоряжению имеющимся- у него товаром. Таким образом, индивид становится товаровладельцем и участником юридически значимого отношения лишь по воле своего контрагента.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Социальная природа обычаев, морали и религиозных норм мало отвечала специфике формирующихся отношений. Они не фиксировали ни должного паритета общественных и частных интересов, в котором так нуждалась нарождающаяся система социальных связей, ни четкого, детального закрепления прав и обязанностей.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Формированию права активно способствовало и имущественное расслоение общества. Представители нарождающегося класса имущих были крайне заинтересованы в создании таких социальных норм, которые бы не только защищали, но и выражали их частные интересы. Для этого, обеспечив себе экономическое господство, они постепенно ограничивали круг лиц, участвующих в выработке общеобязательных правил поведения. Благодаря своему положению в обществе им удалось добиться изменения бытовавшего ранее равноправия, получив, к примеру, льготную возможность материально откупиться за совершенное правонарушение.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мере усиления публичной власти, роста численности формирующегося государственного аппарата и обособления его от общества основная масса населения устраняется от формирования содержания правовых предписаний. Это становится уделом избранных.</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Баланс интересов, фиксирующихся в юридических нормах, перераспределяется в сторону лиц, осуществляющих экономическое и политическое господство в обществе. Создается иллюзия, что единственный автор и источник права – это государственная власть. Подобная иллюзия во многих странах со временем превратилась в реальность и по весьма прозаическим причинам активно поддерживалась и поддерживается как политическими деятелями, так и официальной юридической наукой.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Однако государство никогда не являлось и не является единственной правотворческой силой. Так, в правовых системах стран Востока Коран – не только источник религиозных догм, но и основной источник права. В большинстве стран Западной Европы достаточно продолжительное время, наряду с государством и автономно от него, правовые акты создавались представителями церкви.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то же время право не может быть аморфным и противоречивым. В современных условиях государство, будучи единственным официальным представителем всего общества, призвано выявлять, координировать, защищать и закреплять в виде правовых предписаний обобщенную волю. Содержание этой воли должно отражать сбалансированный общественный интерес. В противном случае при противопоставлении воли государства и воли общества теряется объективно необходимый - справедливый, правовой паритет общественных, государственных и личных интересов, а право превращается в узаконенный произвол.</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Итак, право как особая разновидность социальных норм весьма существенно отличается от социальных норм первобытно-общинного строя.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Если обычаи создавались всем обществом, то право формируется либо непосредственно государством, либо иными социальными организациями (общественными, кооперативными, церковными и т.п.) и под их контролем.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Если обычаи выражали общую волю и защищали общественный интерес, то право является выражением воли и баланса общественных, корпоративных и личных интересов членов общества.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Если обычаи носили в основном нефиксированную форму, то право получает свое внешнее выражение и закрепление в виде различного рода нормативных актов, прецедентов, договоров с нормативным содержанием, правовых обычаев.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Если обычаи охранялись от нарушений всем обществом, то право обеспечивается специально созданным аппаратом принуждения, организационной и экономической мощью всего государства.</w:t>
      </w:r>
    </w:p>
    <w:p>
      <w:pPr>
        <w:pStyle w:val="Normal"/>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1.4.   Типология государства и права</w:t>
      </w:r>
    </w:p>
    <w:p>
      <w:pPr>
        <w:pStyle w:val="Normal"/>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настоящее время выделяют два основных подхода к типологии государства: </w:t>
      </w:r>
      <w:r>
        <w:rPr>
          <w:rFonts w:eastAsia="Times New Roman" w:cs="Times New Roman" w:ascii="Times New Roman" w:hAnsi="Times New Roman"/>
          <w:i/>
          <w:sz w:val="28"/>
          <w:szCs w:val="28"/>
          <w:lang w:eastAsia="ru-RU"/>
        </w:rPr>
        <w:t>формационный</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цивилизационный.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До недавнего времени формационный подход признавался у нас в качестве единственно возможного и научного, поскольку выражал марксистское отношение к вопросу о типе государства. Суть его в том, что выяснение типа государства основывается на понимании истории как естественно-исторического процесса смены общественно-экономических формаций, каждой из которых в условиях существования классов соответствует определенный тип государства. Аналогично понятием типа государства охватываются общие, наиболее существенные признаки, характерные для всех государств одной и той же социально-экономической формации. </w:t>
      </w:r>
      <w:r>
        <w:rPr>
          <w:rFonts w:eastAsia="Times New Roman" w:cs="Times New Roman" w:ascii="Times New Roman" w:hAnsi="Times New Roman"/>
          <w:i/>
          <w:sz w:val="28"/>
          <w:szCs w:val="28"/>
          <w:lang w:eastAsia="ru-RU"/>
        </w:rPr>
        <w:t>Тип государства</w:t>
      </w:r>
      <w:r>
        <w:rPr>
          <w:rFonts w:eastAsia="Times New Roman" w:cs="Times New Roman" w:ascii="Times New Roman" w:hAnsi="Times New Roman"/>
          <w:sz w:val="28"/>
          <w:szCs w:val="28"/>
          <w:lang w:eastAsia="ru-RU"/>
        </w:rPr>
        <w:t xml:space="preserve"> означает конкретизацию, определенность его экономической основы, классовой сущности и социального назначения.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Согласно формационному подходу к типологии государства в процессе смены общественно-экономических формаций в результате социальных революций с объективной необходимостью происходит переход от одного исторического типа государства к другому, более высокому. Если буржуазное государство – последний тип эксплуататорского государства – подлежит революционному слому, социалистическое государство – исторически последний тип государства вообще – постепенно «засыпает», «отмирает».</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Рассматривая формационный подход к типологии государства в тесной связи с марксистским учением о государстве в целом в историческом плане, нельзя не заметить, что марксистской трактовке этих вопросов принадлежит значительная роль в научном объяснении возникновения и развития рабовладельческого и феодального типов государства. Верно она охарактеризовала также буржуазный тип государства, соответствовавший состоянию общественного развития середины XIX столетия, когда завершилось формирование промышленного, так называемого свободного капитализма со свойственным ему основным классовым противостоянием буржуазии и пролетариата, и в последующих условиях обострения классовой борьбы, относительного и абсолютного обнищания пролетариата, его первых политических выступлений и использования буржуазией государства для подавления трудящихся. Наглядным примером может служить Парижская Коммуна. Такое соответствие марксистского подхода к государству и его типологии реальному ходу истории продолжалось вплоть до победы Октябрьской социалистической революции, которая сама может быть объяснена как подтверждение данной теории.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Однако, к сожалению, в условиях происходящих в мире после победы социалистической революции глобальных перемен марксистская теория классовой борьбы и государства, включая и его типологию, была превращена советским обществоведением в догму. В частности, буржуазный тип государства раз и навсегда характеризовался соответственно оценкам Маркса и Энгельса, данным государству эпохи промышленного капитализма, и тезисам Ленина об империалистическом государстве, сформулированным в основном в первые два десятилетия XX в. Между тем вопреки предсказаниям о загнивании и гибели капитализма, капиталистический строй перенес не только политический удар, нанесенный революцией в России, но и выстоял в условиях глубочайшего экономического кризиса и депрессии конца 20-х – начала 30-х годов. Благодаря вмешательству государства в экономику, начало которому положили теория Дж. Кейнса и практика Ф. Рузвельта, он окреп и оказался способным в сравнительно короткий срок осуществить научно-техническую революцию, использовав ее достижения для повышения уровня жизни народа. При регулирующей роли государства были проведены меры по перераспределению доходов, внедрены многочисленные средства социальной защищенности человека.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Наряду с этим сохранились свойственные капитализму мощные стимулы материальной заинтересованности. Небезынтересно также, что капиталистический строй оказался способным воспринять и внедрить некоторые прогрессивные идеи различных течений социализма. Немаловажно и то обстоятельство, что в ряде капиталистических стран, в том числе крупных, долгое время у власти находились социал-демократы, успешно сочетавшие в своей деятельности возможности капитализма с идеями социализма. </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Вполне понятно, что происшедшие изменения отразились и на государстве. Как показывает опыт США, Англии, Франции, Швеции и других стран, в развитых западных демократиях при объективном, непредвзятом отношении государство не может уже характеризоваться как «ночной сторож буржуазии», ее орудие для подавления рабочего класса. В послевоенные годы оно все более становилось инструментом преодоления общественных противоречий не путем насилия и подавления, а посредством достижения социального компромисса. Все большее значение и развитие в этих странах получают демократия, плюрализм, разделение властей, роль права в жизни общества, защита прав человека и т.д. Все эти изменения позволяют характеризовать современные наиболее цивилизованные демократические государства Запада в качестве правовых.</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Такой ход развития буржуазного государства наглядно обнажил одно из самых уязвимых мест марксистской теории общественно-экономических формаций, которое заключается в заданном программировании на длительную перспективу однолинейной конструкции движения истории: все формации «выстраиваются» в единый ряд, все народы, за редко допускаемым исключением, как бы «обязываются» проходить весь путь от одной формации к другой и соответственно от одного типа государства к другому.</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Опыт современных государств Запада, опровергающий эту посылку, послужил основанием для множества теорий («нового индустриального общества и государства», «постиндустриального общества», «конвергенции двух систем» и др.), утверждающих, что нынешнее «буржуазное» государство не отвечает своему названию и должно рассматриваться как новое, индустриальное или постиндустриальное государство, относящееся к посткапиталистическому типу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Еще недавно такие теории отвергались с ходу, как противоречащие марксизму. Теперь, однако, трудно не признать, что они в той или иной мере отражают действительное положение вещей.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Немало противоречий возникает в применении формационного подхода и к социалистическому типу государства, сложившемуся у нас после Октябрьской революции.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прогнозу классиков марксизма, социалистическое государство как государство «не и собственном смысле» призвано было подавить сопротивление свергнутых эксплуататоров; обеспечить для трудящихся демократию высшего типа; построить социализм; подготовить переход к обществу без классов и затем отмереть. Но произошло иначе. Сравнительно короткий период государства диктатуры пролетариата чрезмерно растянулся. Выборы носили формальный характер. Государство использовалось для массовых репрессий. Происходило полное огосударствление общественной жизни. Экономика проигрывала в соревновании с капитализмом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Признавая это, не следует, однако, впадать в крайность и не видеть в пройденном Советским государством социалистическом пути ничего позитивного, хорошего. Но в главном это не меняет сути дела. Не случайно, что в массовой пропаганде о социалистическом типе государства, в частности об общенародном государстве, упор делался на желаемое, а не на действительное.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Критически надо отнестись и к связанному с формационным подходом мнению, что социалистическое государство – исторически последний и в этом смысле высший тип государства. Из этого делался вывод, что не только Советский Союз, но и такие именуемые социалистическими страны, как КНДР, Куба, Монголия и другие, значительно отстающие экономически от США и других развитых государств Запада, в социально-политическом отношении опережают их на целую эпоху. Конечно же, это не соответствует действительности.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Несмотря на критические замечания в адрес формационного подхода к типологии государства, полностью отказываться от него не следует. Он может быть полезен и для дальнейшего изучения и уточнения ранних типов государства, возникших при переходе от первобытно-общинного строя к феодализму.</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Другим заслуживающим внимание современным подходом к типологии государства является цивилизационный. В настоящее время в нем преобладает так называемое технологическое направление, согласно которому тип государства связывается с той ступенью (стадией) научно-технического прогресса и жизненного уровня населения, определяемого потреблением и оказанием услуг, которой соответствует данное государство.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Одной из наиболее распространенных и характерных для этого направления цивилизационного подхода является «теория стадий экономического роста», автор которой известный американский социолог и политический деятель Уолт Ростоу. К первой стадии Ростоу относит общество, основанное на доньютоновской науке и технике и на преобладании сельского хозяйства. Вторая стадия – это период трансформации «традиционного общества» в более развитый период закладывания основ для «сдвига» в области обрабатывающей промышленности. Третья стадия – «сдвиг», «взлет» научно-технического развития, как в промышленности, так и в сельском хозяйстве. Четвертая стадия характеризуется как пора «зрелости», когда на основе применения современных научно-технических достижений во всей массе ресурсов общества и значительного роста инвестирования национального дохода достигается устойчивое превышение выпуска продукции над ростом населения. И, наконец, пятая стадия – это период «высокого уровня массового потребления», в который ведущие секторы экономики переходят на производство предметов потребления длительного пользования и услуг.</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соответствии с рассматриваемой концепцией именно на пятой стадии возникает общество, которое можно назвать «государством всеобщего благоденствия». На данной стадии, по мнению Ростоу, находились лишь США и другие высокоразвитые капиталистические государства, тогда как Советский Союз только вступал в стадию «зрелости».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 теории «стадий экономического роста» тесно примыкают теории «менеджеризма», «единого индустриального общества», «постиндустриального общества» и др., согласно которым в современную эпоху необходимость в революционном изменении условий жизни общества отпадает или уже отпала, ибо научно-техническая революция по своим социальным последствиям спонтанно, автоматически выступает как заменитель социальной революции, который, неся все основные социальные преобразования, не затрагивает основы капитализма – частной собственности. Значительное место в ряду этих теорий занимает идея «конвергенции», сближения двух систем, социалистической и капиталистической, в разработку которой весомый вклад внес академик А.Д. Сахаров. Суть ее в сближении и воплощении в едином типе общества и государства того лучшего, что содержат в себе обе системы в целях обеспечения прогресса, свободы и мира внутри каждой страны и на международной арене.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Представителем другого направления цивилизационного подхода к вопросу о типах государства является английский историк А. Тойнби. Он сформулировал концепцию цивилизации, под которой понимает замкнутое и локальное состояние общества, отличающееся общностью религиозных, психологических, культурных, географических и других признаков. В соответствии с ним он выделяет в мировой истории более 20 цивилизаций, не связанных между собой какими-либо общими закономерностями развития, а существующих, подобно ветвям дерева, рядом друг с другом. Обращает на себя внимание смешение А. Тойнби понятий общества и государства. Хотя его взгляды и представляют определенный интерес, выдвигаемые им признаки относятся скорее к типологии общества, а не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Имеются и некоторые другие подходы к типологии государства, различающиеся между собой положенными в их основу критериями, но они как правило, весьма субъективны.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hd w:fill="FFFFFF" w:val="clear"/>
        <w:spacing w:lineRule="auto" w:line="240" w:before="0" w:after="0"/>
        <w:ind w:firstLine="567" w:end="0"/>
        <w:jc w:val="center"/>
        <w:rPr>
          <w:rFonts w:ascii="Times New Roman" w:hAnsi="Times New Roman" w:eastAsia="Times New Roman" w:cs="Times New Roman"/>
          <w:b/>
          <w:color w:val="00000A"/>
          <w:sz w:val="28"/>
          <w:szCs w:val="28"/>
          <w:lang w:eastAsia="ru-RU"/>
        </w:rPr>
      </w:pPr>
      <w:r>
        <w:rPr>
          <w:rFonts w:eastAsia="Times New Roman" w:cs="Times New Roman" w:ascii="Times New Roman" w:hAnsi="Times New Roman"/>
          <w:b/>
          <w:bCs/>
          <w:color w:val="00000A"/>
          <w:sz w:val="28"/>
          <w:szCs w:val="28"/>
          <w:lang w:eastAsia="ru-RU"/>
        </w:rPr>
        <w:t xml:space="preserve">2. </w:t>
      </w:r>
      <w:r>
        <w:rPr>
          <w:rFonts w:eastAsia="Times New Roman" w:cs="Times New Roman" w:ascii="Times New Roman" w:hAnsi="Times New Roman"/>
          <w:b/>
          <w:bCs/>
          <w:sz w:val="28"/>
          <w:szCs w:val="28"/>
          <w:lang w:eastAsia="ar-SA"/>
        </w:rPr>
        <w:t>Сущность и признаки государства</w:t>
      </w:r>
    </w:p>
    <w:p>
      <w:pPr>
        <w:pStyle w:val="Normal"/>
        <w:spacing w:lineRule="auto" w:line="240" w:before="0" w:after="0"/>
        <w:ind w:firstLine="567" w:end="0"/>
        <w:jc w:val="center"/>
        <w:rPr>
          <w:rFonts w:ascii="Times New Roman" w:hAnsi="Times New Roman" w:eastAsia="Times New Roman" w:cs="Times New Roman"/>
          <w:b/>
          <w:bCs/>
          <w:color w:val="00000A"/>
          <w:sz w:val="28"/>
          <w:szCs w:val="28"/>
          <w:lang w:eastAsia="ru-RU"/>
        </w:rPr>
      </w:pPr>
      <w:r>
        <w:rPr>
          <w:rFonts w:eastAsia="Times New Roman" w:cs="Times New Roman" w:ascii="Times New Roman" w:hAnsi="Times New Roman"/>
          <w:b/>
          <w:bCs/>
          <w:color w:val="00000A"/>
          <w:sz w:val="28"/>
          <w:szCs w:val="28"/>
          <w:lang w:eastAsia="ru-RU"/>
        </w:rPr>
      </w:r>
    </w:p>
    <w:p>
      <w:pPr>
        <w:pStyle w:val="Normal"/>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bCs/>
          <w:color w:val="00000A"/>
          <w:sz w:val="28"/>
          <w:szCs w:val="28"/>
          <w:lang w:eastAsia="ru-RU"/>
        </w:rPr>
        <w:t xml:space="preserve">2.1. </w:t>
      </w:r>
      <w:r>
        <w:rPr>
          <w:rFonts w:eastAsia="Times New Roman" w:cs="Times New Roman" w:ascii="Times New Roman" w:hAnsi="Times New Roman"/>
          <w:b/>
          <w:sz w:val="28"/>
          <w:szCs w:val="28"/>
          <w:lang w:eastAsia="ru-RU"/>
        </w:rPr>
        <w:t>Власть как социальное явление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Изучение сложной темы о сущности государства представляется логически последовательным начать с рассмотрения неразрывно взаимосвязанного с ней вопроса о политической власти.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Чтобы разобраться в проблеме политической власти, необходимо уяснить, что такое власть вообще, т.е. рассмотреть, власть как общесоциальную категорию.</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Известно, что политическая или – что одно и то же – государственная власть не единственный вид общественной власти. Власть присуща любой организованной, более или менее устойчивой и целенаправленной общности людей. Она характерна как для классового, так и бесклассового общества, как для общества в целом, так и различных составных его образований. Соответственно принято различать виды власти: власть рода, племени, общины; политическую (государственную); экономическую; различных общественных объединений; родительскую; церковную.</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Каждая из разновидностей общественной власти имеет известное своеобразие, отличается специфическими особенностями. Вместе с тем всем им присущи общие черты, синтез которых позволяет дать характеристику власти как общей социальной категории.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 всем многообразии взглядов на власть многим из представителей различных течений общественной мысли присуща ее характеристика как авторитета, обладающего возможностью заставить повиноваться, подчинить своей воле других людей.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связи с этим значительный интерес представляет статья Ф. Энгельса «Об авторитете», которая и в современных условиях сохраняет свое научное значение. В этой статье, обращенной против анархистов, пользовавшихся для обозначения власти термином «авторитет», Ф. Энгельс писал: «Авторитет в том смысле, о котором здесь идет речь, означает навязывание нам чужой воли; с другой стороны, авторитет предполагает подчинение».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Ф. Энгельс рассматривал власть в качестве отношения, двуединое содержание которого, с одной стороны, означает навязывание воли властвующего подвластному, с другой – подчинение подвластного воле властвующего.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Важно иметь в виду, что, во-первых, неотъемлемым элементом содержания любой власти является принуждение. Общественная власть немыслима без принуждения, которое в соответствии с исторической обстановкой и характером власти приобретает различные содержание и форму.</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Во-вторых, отношения по поводу власти, или властеотношения, носят волевой характер и с точки зрения своей структуры складываются из «господства-подчинения» и «руководства-подчинения». В зависимости от конкретно-исторических условий власть может либо выступать как сочетание отношений «господства-подчинения» и «руководства-подчинения», либо проявляться только в отношениях «руководства-подчинения».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Ф. Энгельс, показывая, что всякая организация общества, в котором происходит процесс производства и обращения продуктов, невозможна без авторитета, без власти, и отмечая, что с развитием крупной промышленности и крупного землевладения материальные условия производства и обращения неизбежно усложняются и стремятся ко все большему расширению сферы этого авторитета, подчеркивал, что и в будущем власть не исчезнет, а только изменит содержание и форму. Власть вообще, будучи непосредственным порождением разносторонних устойчивых связей между людьми, их устремлений к удовлетворению своих интересов и смягчению при этом противоречий, а стало быть, к возможному компромиссу и определенному порядку сосуществования, представляет собой объективно необходимое условие для участия членов общества в производстве и воспроизводстве жизни, Власть есть средство функционирования любой социальной общности, проявляющееся как отношение подчинения входящих в это сообщество лиц единой руководящей в нем воле.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Изложенное позволяет сформулировать краткое определение понятия власти как общесоциологической категории. Власть – </w:t>
      </w:r>
      <w:r>
        <w:rPr>
          <w:rFonts w:eastAsia="Times New Roman" w:cs="Times New Roman" w:ascii="Times New Roman" w:hAnsi="Times New Roman"/>
          <w:i/>
          <w:sz w:val="28"/>
          <w:szCs w:val="28"/>
          <w:lang w:eastAsia="ru-RU"/>
        </w:rPr>
        <w:t>это соответствующее характеру и уровню общественной жизни средство функционирования всякой социальной общности, заключающееся в отношении подчинения воли отдельных лиц и их объединений руководящей в данном сообществе воле.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Такое определение, думается, характеризует любую общественную власть – классовую и неклассовую, государственную и негосударственную.</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Политическая (государственная) власть</w:t>
      </w:r>
      <w:r>
        <w:rPr>
          <w:rFonts w:eastAsia="Times New Roman" w:cs="Times New Roman" w:ascii="Times New Roman" w:hAnsi="Times New Roman"/>
          <w:sz w:val="28"/>
          <w:szCs w:val="28"/>
          <w:lang w:eastAsia="ru-RU"/>
        </w:rPr>
        <w:t xml:space="preserve"> представляет собой особую разновидность общественной власти. Термины «политическая власть» и «государственная власть», равно как и стоящие за ними понятия, – синонимы. Политическая власть в собственном смысле этого слова и есть власть государственная, т.е. такая, которая исходит от государства и реализуется не иначе как при его (прямом или косвенном) участии.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Как отмечал К. Маркс, политическая сущность всякого вопроса заключается в его отношении к власти государства. Государство и все его разнообразные институты, в частности избирательная система, по мысли Маркса, есть политическое бытие гражданского общества. При этом в статье «Морализирующая критика и критизирующая мораль» он прямо отождествляет понятия «политическая власть» и «власть государственная ».</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специальной юридической, философской и политологической литературе наряду с признанием одними авторами тождества понятий политической и государственной власти другие авторы (Ф.М. Бурлацкий, Н.М. Кейзеров, Л.Т. Кривушип и др.) выступают за различение этих категорий. Сторонники последней точки зрения понятие «политическая власть» употребляют в более широком смысле, нежели «государственная власть», – это власть, осуществляемая не только государством, но и другими звеньями политической системы общества: партиями, массовыми общественными организациями (например, профсоюзами и иными общественными объединениями).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Однако употребление термина «политическая власть» в широком смысле с точки зрения строго научного подхода весьма условно, ибо сама политическая власть и степень участия в ней, в ее отправлении, в том числе роль различных партий в осуществлении политической власти, – не одно и то же.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Этого обстоятельства не учитывают авторы, которые исходят из посылки, что политическая власть – это одно, а государственная власть – нечто другое, и предлагают определения политической власти без указания на ее связь с государством и его роль в ее осуществлении. Особенно трудно согласиться с Ю.А. Дмитриевым, который в последнее время пришел, по сути, к противопоставлению государственной и политической власти, утверждая, что «полем действия» первой «является собственно государство и его органы», а «полем реализации» второй, «наоборот, выступает преимущественно гражданское общество».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Итак, еще раз подчеркнем, что политическая, или государственная, власть – это </w:t>
      </w:r>
      <w:r>
        <w:rPr>
          <w:rFonts w:eastAsia="Times New Roman" w:cs="Times New Roman" w:ascii="Times New Roman" w:hAnsi="Times New Roman"/>
          <w:i/>
          <w:sz w:val="28"/>
          <w:szCs w:val="28"/>
          <w:lang w:eastAsia="ru-RU"/>
        </w:rPr>
        <w:t>такая разновидность общественной власти, которая или осуществляется непосредственно самим государством, или делегирована или санкционирована им, т.е. проводится от его имени, по его уполномочию и при его поддержке.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Рассматривая такую власть в качестве важнейшего, определяющего признака государства в отличие от организации ее в родовом обществе, Ф. Энгельс обращал внимание на то, что это «особая публичная власть»</w:t>
      </w:r>
      <w:r>
        <w:rPr>
          <w:rFonts w:eastAsia="Times New Roman" w:cs="Times New Roman" w:ascii="Times New Roman" w:hAnsi="Times New Roman"/>
          <w:sz w:val="28"/>
          <w:szCs w:val="28"/>
          <w:vertAlign w:val="superscript"/>
          <w:lang w:eastAsia="ru-RU"/>
        </w:rPr>
        <w:t>2</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vertAlign w:val="superscript"/>
          <w:lang w:eastAsia="ru-RU"/>
        </w:rPr>
        <w:t>\</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Характерные черты</w:t>
      </w:r>
      <w:r>
        <w:rPr>
          <w:rFonts w:eastAsia="Times New Roman" w:cs="Times New Roman" w:ascii="Times New Roman" w:hAnsi="Times New Roman"/>
          <w:sz w:val="28"/>
          <w:szCs w:val="28"/>
          <w:lang w:eastAsia="ru-RU"/>
        </w:rPr>
        <w:t xml:space="preserve"> этой свойственной государству особой публичной или политической власти, отличающие ее от общественной власти доклассового общества, заключаются в следующем.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При родовом устройстве общественная власть выражала интересы всего бесклассового общества, всех его членов, объединенных в том или ином коллективе – общине, роде, фратрии, племени и т.д. Государственная власть носит классовый характер.</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Родовая власть доклассового общества, осуществляемая старейшинами и другими выборными лицами, которые были первыми среди равных, не знала какого-либо особого аппарата или слоя лиц, специально предназначенных для того, чтобы управлять, и в этом смысле сливалась со всем населением.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Иначе обстоит дело с политической публичной властью. Она в отличие от родовой не совпадает непосредственно с населением, осуществляется выделенным из человеческого общества аппаратом управления, состоящим из категории людей, которые только тем и заняты, чтобы управлять другими.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При родовом строе, выросшем из общества, не знавшего внутренних антагонизмов, не было никаких других способов принуждения к подчинению власти старейшин и соблюдению обычаев, кроме общественного мнения.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Политическая же власть опирается на возможность </w:t>
      </w:r>
      <w:r>
        <w:rPr>
          <w:rFonts w:eastAsia="Times New Roman" w:cs="Times New Roman" w:ascii="Times New Roman" w:hAnsi="Times New Roman"/>
          <w:i/>
          <w:sz w:val="28"/>
          <w:szCs w:val="28"/>
          <w:lang w:eastAsia="ru-RU"/>
        </w:rPr>
        <w:t>государственного принуждения,</w:t>
      </w:r>
      <w:r>
        <w:rPr>
          <w:rFonts w:eastAsia="Times New Roman" w:cs="Times New Roman" w:ascii="Times New Roman" w:hAnsi="Times New Roman"/>
          <w:sz w:val="28"/>
          <w:szCs w:val="28"/>
          <w:lang w:eastAsia="ru-RU"/>
        </w:rPr>
        <w:t xml:space="preserve"> для осуществления которого создаются вооруженные силы; специально приспособленный для этой цели аппарат, включающий в себя так называемые карательные или правоохранительные органы.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4. Для содержания разветвленного государственного аппарата, не принимающего непосредственного участия в производстве материальных благ, для содержания этой публичной власти необходимы взносы граждан –налоги, которые были неизвестны родовому устройству общества.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5. При родовой организации общества люди подразделялись по принципу кровного родства; учреждение политической власти, знаменующее возникновение государства, сообразуется с разделением населения по территориальному признаку.</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6. Одна из тонких сторон соотношения между политической, государственной и общественной властью первобытно-общинного строя четко выражена в положении Ф. Энгельса: «...Самый жалкий полицейский служитель цивилизованного государства имеет больше «авторитета», чем все органы родового общества, вместе взятые; но самый могущественный монарх и крупнейший государственный деятель или полководец эпохи цивилизации мог бы позавидовать тому не из-под палки приобретенному и бесспорному уважению, которое оказывают самому незначительному родовому старейшине. Последний стоит внутри общества, тогда как первые вынуждены пытаться представлять собой нечто вне его и над ним».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Приведенное суждение помогает уяснению того факта, что с точки зрения соотношения публичной власти с обществом при первобытнообщинном строе имела место «власть авторитета»,тогда как политическая, государственная власть есть «авторитет власти». От власти авторитета к авторитету власти – эволюция общественной власти в процессе перехода от первобытно-общинного строя к классово организованному обществу.</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Таковы основные признаки политической власти, отличающие ее от общественной власти родового строя.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более полного и точного, современного понимания политической власти ее характеристику, кроме сказанного выше, необходимо дополнить указанием на сочетание в ней классового и общечеловеческого начал. Будучи экономически обусловленной властью определенного класса (или народа), она вместе с тем учитывает интересы всех слоев населения, их стремление не только к классовому, национальному, религиозному противоборству, но и к согласию, компромиссу; отражает реальную социально-политическую структуру общества, тенденции его развития.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Непосредственным воплощением, особой организацией политической власти и является государство.</w:t>
      </w:r>
    </w:p>
    <w:p>
      <w:pPr>
        <w:pStyle w:val="Normal"/>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2.2. Понятие и сущность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Понятие государства включает в себя характеристику его сущности, т.е. главного, определяющего, устойчивого, закономерного в данном явлении, и социального назначения – служебной роли и исторической цели.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Марксизм научно обосновал, что политическая власть является, одновременно и важнейшим признаком государства, и основным содержанием его сущности. Государство по своей сущности есть организация политической власти общества.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Хотя приведенные и подобные им другие положения, выражавшие суть марксистского понимания государства в обществе с антагонистическими классами начиная со второй половины 40-х годов XIX в. и вплоть до свершения Октябрьской революции и начала строительства социализма в России, играли прогрессивную роль в объяснении происхождения, сущности, функционирования и развития государства, нельзя было придавать им всеобщего значения, превращать в догму и распространять на все времена и страны, тем более в изменявшихся на глазах исторических условиях.</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Такой подход обеднял и в известной мере искажал представление о государстве, содержал упрощенное, одностороннее понимание его сущности и социального назначения, ориентировал на приоритет принудительной, насильственной стороны данного явления, на обострение классовых противоречий и борьбы внутри отдельных стран и на международной арене. Поэтому понятно, что в связи с коренными изменениями, происшедшими в мире после Второй мировой войны, трактовка государства исключительно с классовых позиций вступила в противоречие с ходом развития государства не только в капиталистических странах Запада, но и в Советском Союзе, а после его распада – в России и других странах СНГ.</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Важно заметить, что рассматриваемый подход к трактовке государства необоснованно отвергал как идеалистические и ненаучные многочисленные немарксистские учения о государстве от Аристотеля до Каутского, его нынешних последователей в западноевропейской социал-демократии и современных буржуазных теорий. Несмотря на разнообразие и особенности этих учений, в том числе и в дореволюционной России (Б.А. Кистяковский, М.М. Ковалевский, Ф.Ф. Кокошкии, Н.М. Коркунов, М.М. Сперанский, Б.Н. Чичерин, Г.Ф. Шершеневич и др.), в большинстве своем представляющих огромную духовную ценность, почти все они, в той или иной мере отражая многовековой опыт мирового развития, сходятся в понимании государства как института социального компромисса и достижения общего блага. Однако при всей привлекательности такого подхода он также односторонен: тогда как марксизм сводит суть понимания государства к его классово-насильственной стороне, немарксистские теории так или иначе признают в государстве лишь другую его сторону – общесоциальную, общечеловеческую.</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Общечеловеческое предназначение государства в более широком смысле состоит в том, чтобы быть инструментом социального компромисса, смягчения и преодоления противоречий, поиска согласия и сотрудничества различных слоев населения и общественных сил; обеспечения общесоциальной направленности в содержании всех осуществляемых им функций.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Сочетая в себе, таким образом, и классовое, и общечеловеческое, государство выступает одновременно и как организация политической власти общества, и как его единственный официальный представитель. Согласно этому оно призвано обеспечить выполнение и общих дел, вытекающих из природы всякого общества, и специфических классовых задач.</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Только учитывая общечеловеческое и классовое в государстве, можно достигнуть научной объективности в его изучении, рассматривать его таким, каково оно есть в действительности.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Поэтому нельзя согласиться с теми, кто стремится к иной односторонности, предлагая полностью отказаться от классового подхода, ограничившись лишь общечеловеческим.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Следует иметь в виду, что соотношение между общечеловеческим и классовым в государстве в разные эпохи не одинаково, это не застывшее состояние, а динамично отражающее реалии социально-экономического и политико-государственного развития, достигнутый уровень прогресса и демократии.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Соответственно в определенных условиях, например, в рабовладельческих и феодальных государствах, в буржуазных государствах периода промышленного капитализма, в некоторых буржуазных государствах эпохи монополистического капитала, особенно с тоталитарным режимом, а также в государствах диктатуры пролетариата, в характеристике сущности и социального назначения государства на первый план выступает классовое господство, насилие, подавление.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Раскрывая соотношение общесоциальных и классовых начал (сторон) государства в современных условиях, трудно не заметить, по общему правилу, приоритет общечеловеческих ценностей. Такая гуманистическая тенденция особенно наглядно проявляется в последние десятилетия в развитых государствах Америки и Европы и в современном Российском государстве.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Государство, представляющее собой преимущественно орудие социального компромисса, соответствует уровню развития демократии, характеризующемуся идеологическим плюрализмом, гласностью, многопартийностью, свободными выборами, разделением властей, верховенством закона, охраной прав и свобод личности, наличием высокоавторитетного и независимого суда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Демократическое, цивилизованное государство, пределы власти которого, а также формирование, полномочия, функционирование строго основываются на праве, высшее назначение которого – признание, соблюдение и защита прав и свобод человека и гражданина, является </w:t>
      </w:r>
      <w:r>
        <w:rPr>
          <w:rFonts w:eastAsia="Times New Roman" w:cs="Times New Roman" w:ascii="Times New Roman" w:hAnsi="Times New Roman"/>
          <w:i/>
          <w:sz w:val="28"/>
          <w:szCs w:val="28"/>
          <w:lang w:eastAsia="ru-RU"/>
        </w:rPr>
        <w:t>правовым.</w:t>
      </w:r>
      <w:r>
        <w:rPr>
          <w:rFonts w:eastAsia="Times New Roman" w:cs="Times New Roman" w:ascii="Times New Roman" w:hAnsi="Times New Roman"/>
          <w:sz w:val="28"/>
          <w:szCs w:val="28"/>
          <w:lang w:eastAsia="ru-RU"/>
        </w:rPr>
        <w:t xml:space="preserve"> Ныне это наиболее высокая ступень во всей многовековой истории развития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Закрепление в статье 1 Конституции РФ нормы о том, что «Российская Федерация – Россия есть демократическое федеративное правовое государство с республиканской формой правления» не означает, однако, что правовое государство у нас уже создано, что ныне существующее государство стало правовым.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действительности в приведенном положении Конституции РФ правовое государство рассматривается как цель, к которой мы стремимся, с достижением которой связано нынешнее и последующее развитие России. Данный процесс должен быть органически пережит обществом, которое само должно созреть для этого экономически, политически, духовно, юридически. Вместе с тем нельзя не заметить, что процесс формирования и фактического утверждения правового Российского государства находится все еще в начальной стадии, осуществляется не вполне последовательно и недостаточно интенсивно.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Поэтому на первый план все более выдвигается задача тесного соединения теоретических представлений о том, каким должно быть правовое государство, с повседневной практической деятельностью государственных органов и муниципальных учреждений, общественных объединений, должностных лиц и граждан по его реальному созданию.</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связи с этим важно иметь в виду, что демократия, правовое государство ничего общего не имеют с анархистским своеволием, правовым нигилизмом, распущенностью, вседозволенностью. Напротив, они предполагают необходимые для всего общества законность и правопорядок, при которых все равны перед законом и судом, закон обязателен для всех без исключения, и никто из тех, кто нарушит его, не сможет уйти от ответственности.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Последовательное обеспечение законности и правопорядка – основа жизнеспособности и прочности демократии и правового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Подводя итог вышесказанному о двуединой общечеловеческой и классовой природе сущности и социального назначения государства, можно предложить один из возможных вариантов его краткого общего определения. Государство – это </w:t>
      </w:r>
      <w:r>
        <w:rPr>
          <w:rFonts w:eastAsia="Times New Roman" w:cs="Times New Roman" w:ascii="Times New Roman" w:hAnsi="Times New Roman"/>
          <w:i/>
          <w:sz w:val="28"/>
          <w:szCs w:val="28"/>
          <w:lang w:eastAsia="ru-RU"/>
        </w:rPr>
        <w:t>организация политической власти, необходимая для выполнения как сугубо классовых задач, так и общих дел, вытекающих из природы всякого общества.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Учитывая, что государство весьма сложное явление, в ряду факторов (начал), оказывающих непосредственное влияние на его сущность и социальное назначение, кроме рассмотренных выше, в конкретных исторических условиях развития отдельных стран следует также иметь в виду религиозный фактор (Иран, Пакистан, Афганистан), национальный фактор (государства Балтии) и некоторые другие. Сказанное, однако, не означает, что все эти факторы должны быть отражены в определении государства вообще. При этом достаточно исходить из его наиболее общих начал – общечеловеческого и классового.</w:t>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Arial"/>
          <w:b/>
          <w:bCs/>
          <w:iCs/>
          <w:smallCaps/>
          <w:sz w:val="28"/>
          <w:szCs w:val="28"/>
          <w:lang w:eastAsia="ru-RU"/>
        </w:rPr>
      </w:pPr>
      <w:r>
        <w:rPr>
          <w:rFonts w:eastAsia="Times New Roman" w:cs="Arial" w:ascii="Times New Roman" w:hAnsi="Times New Roman"/>
          <w:b/>
          <w:bCs/>
          <w:iCs/>
          <w:smallCaps/>
          <w:sz w:val="28"/>
          <w:szCs w:val="28"/>
          <w:lang w:eastAsia="ru-RU"/>
        </w:rPr>
      </w:r>
    </w:p>
    <w:p>
      <w:pPr>
        <w:pStyle w:val="Normal"/>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2.3. Признаки государства</w:t>
      </w:r>
    </w:p>
    <w:p>
      <w:pPr>
        <w:pStyle w:val="Normal"/>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spacing w:lineRule="auto" w:line="240" w:before="0" w:after="0"/>
        <w:ind w:firstLine="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А) Признаки государства, отличающие его от других  организаций общества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Государство – организация (орудие, машина) </w:t>
      </w:r>
      <w:r>
        <w:rPr>
          <w:rFonts w:eastAsia="Times New Roman" w:cs="Times New Roman" w:ascii="Times New Roman" w:hAnsi="Times New Roman"/>
          <w:i/>
          <w:sz w:val="28"/>
          <w:szCs w:val="28"/>
          <w:lang w:eastAsia="ru-RU"/>
        </w:rPr>
        <w:t xml:space="preserve">непосредственного </w:t>
      </w:r>
      <w:r>
        <w:rPr>
          <w:rFonts w:eastAsia="Times New Roman" w:cs="Times New Roman" w:ascii="Times New Roman" w:hAnsi="Times New Roman"/>
          <w:sz w:val="28"/>
          <w:szCs w:val="28"/>
          <w:lang w:eastAsia="ru-RU"/>
        </w:rPr>
        <w:t>политического властвования. Все другие организации, входящие в политическую систему общества, участвуют в осуществлении власти опосредованно, через государство, в различной мере и различных формах сотрудничая с ним.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Государство отличается от этих организаций рядом существенных признаков.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Государство в пределах своих территориальных границ выступает в качестве единственного официального представителя всего общества, всего населения, объединяемого им по признаку гражданства.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Государственный суверенитет, под которым принято понимать присущее государству верховенство на своей территории и независимость в международных отношениях. Государство – единственный носитель суверенной власти.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Государство издает законы и подзаконные акты, обладающие юридической силой и содержащие нормы права. Те или иные общественные объединения могут принимать решения, обязательные для их внутриорганизационных подразделений и членов, тогда как нормативные акты государства обязательны для всех государственных и муниципальных органов, общественных объединений, частных организаций, должностных лиц и граждан. Правотворчество – исключительная прерогатива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4. Государство есть сложный механизм (аппарат) управления обществом, разносторонними социальными сферами и процессами, Специфическая особенность органов, образующих в своей совокупности государственный механизм, состоит в государственно-властном характере их полномочий, что связано с обязательным юридическим закреплением формирования и деятельности этих органов и основанной на этом способности издавать правовые акты и охранять их от нарушения.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Функционирование этого специально созданного государственного механизма, этой своеобразной отлаженной машины» необходимым образом предполагает наличие особого слоя лиц – государственных служащих, основное назначение которых, с учетом сложившегося в классовом обществе разделения труда, в том только и состоит, чтобы управлять.</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5. Государство – единственная в политической системе организация, которая располагает правоохранительными (карательными) органами (суд, прокуратура, милиция, полиция и т.д.), специально призванными стоять на страже законности и правопорядка.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6. Только государство располагает вооруженными силами и органами безопасности, обеспечивающими его оборону, суверенитет, территориальную целостность и безопасность.</w:t>
      </w:r>
    </w:p>
    <w:p>
      <w:pPr>
        <w:pStyle w:val="Normal"/>
        <w:widowControl w:val="false"/>
        <w:numPr>
          <w:ilvl w:val="0"/>
          <w:numId w:val="0"/>
        </w:numPr>
        <w:spacing w:lineRule="auto" w:line="240" w:before="0" w:after="0"/>
        <w:ind w:firstLine="567" w:start="0"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Б) Основные (юридические признаки государства) </w:t>
      </w:r>
    </w:p>
    <w:p>
      <w:pPr>
        <w:pStyle w:val="Normal"/>
        <w:widowControl w:val="false"/>
        <w:numPr>
          <w:ilvl w:val="0"/>
          <w:numId w:val="0"/>
        </w:numPr>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обществе помимо государства есть и другие организа</w:t>
        <w:softHyphen/>
        <w:t>ции. Возникает вопрос: по каким признакам можно отграничить государство от них, т.е. какими признаками обладает государство.</w:t>
      </w:r>
    </w:p>
    <w:p>
      <w:pPr>
        <w:pStyle w:val="Normal"/>
        <w:widowControl w:val="false"/>
        <w:numPr>
          <w:ilvl w:val="0"/>
          <w:numId w:val="0"/>
        </w:numPr>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Первым и самым важным признаком государства является наличие политической (публичной) власти, иными словами, отношения господства и подчине</w:t>
        <w:softHyphen/>
        <w:t>ния, существующие между политической элитой и осталь</w:t>
        <w:softHyphen/>
        <w:t>ной частью общества. Макс Вебер подчеркивал, что в основе понятия государства лежит не</w:t>
        <w:softHyphen/>
        <w:t>обходимость монополии на законное использование наси</w:t>
        <w:softHyphen/>
        <w:t>лия. Следует учесть, что это принуждение должно быть основано именно на законе. Власть поддерживается через юридические нормы.</w:t>
      </w:r>
    </w:p>
    <w:p>
      <w:pPr>
        <w:pStyle w:val="Normal"/>
        <w:widowControl w:val="false"/>
        <w:numPr>
          <w:ilvl w:val="0"/>
          <w:numId w:val="0"/>
        </w:numPr>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Свойство принудительности вытекает из того, что в го</w:t>
        <w:softHyphen/>
        <w:t>сударстве сконцентрирована власть, обеспеченная чиновни</w:t>
        <w:softHyphen/>
        <w:t>чеством, орудиями насилия — армией, полицией, судами. Это дает возможность государству обеспечивать организо</w:t>
        <w:softHyphen/>
        <w:t>ванность общества, определенный порядок, решать обще</w:t>
        <w:softHyphen/>
        <w:t>ственные проблемы. Политическая власть определенным образом устанавливает правила совместной жизни людей и гарантирует соблюдение этих правил. Одним из важнейших свойств политической власти, отличающей ее от других видов социальной власти и придающие этой власти государственный характер, является легализация и легитимация власти.</w:t>
      </w:r>
    </w:p>
    <w:p>
      <w:pPr>
        <w:pStyle w:val="Normal"/>
        <w:widowControl w:val="false"/>
        <w:numPr>
          <w:ilvl w:val="0"/>
          <w:numId w:val="0"/>
        </w:numPr>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Второй признак — это территориальная органи</w:t>
        <w:softHyphen/>
        <w:t>зация населения. Тер</w:t>
        <w:softHyphen/>
        <w:t>ритория представляет собой пространственную основу государства, без нее государства не существуют, теряя территорию, государ</w:t>
        <w:softHyphen/>
        <w:t xml:space="preserve">ство прекращает свое существование. Территория включает землю, недра, воздушное пространство, территориальные воды. Население, то есть человеческое сообщество, проживающее на его территории и подчиняющееся его власти. Юридическим основанием существования населения на данной территории является состояние его в гражданстве  этого государства. </w:t>
      </w:r>
    </w:p>
    <w:p>
      <w:pPr>
        <w:pStyle w:val="Normal"/>
        <w:widowControl w:val="false"/>
        <w:numPr>
          <w:ilvl w:val="0"/>
          <w:numId w:val="0"/>
        </w:numPr>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Третий важнейший признак государства – суверенитет, под которым принято понимать верховенство, независимость, неделимость и неприкосновенность государственной власти. Суверенитет относится к основным свойствам государственной власти и выступает в двух формах: внутренней и внешней.</w:t>
      </w:r>
    </w:p>
    <w:p>
      <w:pPr>
        <w:pStyle w:val="Normal"/>
        <w:widowControl w:val="false"/>
        <w:numPr>
          <w:ilvl w:val="0"/>
          <w:numId w:val="0"/>
        </w:numPr>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Четвертый признак — налоги. Исключительным правом государства является взимание налогов, имеющих для насе</w:t>
        <w:softHyphen/>
        <w:t>ления всеобщую обязательность. Налоги идут на содержание армии, государственного аппарата, на выполнение соци</w:t>
        <w:softHyphen/>
        <w:t>альных, культурных и природоохранных функций. Как от</w:t>
        <w:softHyphen/>
        <w:t>мечал французский социолог Реймон Арон, государство обязано изымать какую-то часть доходов отдельных лиц, чтобы финансировать, как ему и положено, решение задач всего общества.</w:t>
      </w:r>
    </w:p>
    <w:p>
      <w:pPr>
        <w:pStyle w:val="Normal"/>
        <w:widowControl w:val="false"/>
        <w:numPr>
          <w:ilvl w:val="0"/>
          <w:numId w:val="0"/>
        </w:numPr>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Наконец, пятым признаком государство принять определять право, которое представляет собой юридическое оформление государственной власти и состоит из нормативных предписаний, адресованных всем субъектам на которых распространяется действие государственной власти, имеющие общеобязательное значение. В своей совокупности эти предписания составляют законодательство данного государства. Последнее в свою очередь является  важнейшим инструментарием для осуществления управления обществом и его защиты.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Взятые в совокупности отмеченные признаки государства объясняют его особое место и ведущую роль в политической системе общества. Вполне понятно, что в разные исторические эпохи, в различных социально-экономических условиях указанные признаки государства отличаются как конкретным внутренним содержанием, так и своим внешним проявлением.</w:t>
      </w:r>
    </w:p>
    <w:p>
      <w:pPr>
        <w:pStyle w:val="Normal"/>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widowControl w:val="false"/>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2.4. Соотношение государства и права</w:t>
      </w:r>
    </w:p>
    <w:p>
      <w:pPr>
        <w:pStyle w:val="Normal"/>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науке по вопросу о соотношении государства и права традиционно различается два подхода. Первый – </w:t>
      </w:r>
      <w:r>
        <w:rPr>
          <w:rFonts w:eastAsia="Times New Roman" w:cs="Times New Roman" w:ascii="Times New Roman" w:hAnsi="Times New Roman"/>
          <w:sz w:val="28"/>
          <w:szCs w:val="28"/>
          <w:u w:val="single"/>
          <w:lang w:eastAsia="ru-RU"/>
        </w:rPr>
        <w:t>этатистский</w:t>
      </w:r>
      <w:r>
        <w:rPr>
          <w:rFonts w:eastAsia="Times New Roman" w:cs="Times New Roman" w:ascii="Times New Roman" w:hAnsi="Times New Roman"/>
          <w:sz w:val="28"/>
          <w:szCs w:val="28"/>
          <w:lang w:eastAsia="ru-RU"/>
        </w:rPr>
        <w:t>, исходящий из приоритета государства над правом. Согласно этому подходу право рассматривается как продукт государственной деятельности, как следствие государства. Здесь теоретической предпосылкой является формально-догматический подход к понятию права как совокупности норм, изданных государством.</w:t>
      </w:r>
    </w:p>
    <w:p>
      <w:pPr>
        <w:pStyle w:val="Normal"/>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Сторонники так называемой школы естественного права выводят понятия государства из общего договора, исходят из ограничения государством права, что, по их мнению, вытекает из нерушимости естественного закона и неотчуждаемости основанных на нем субъективных публичных прав индивида. С позиции данного подхода праву принадлежит безусловный приоритет в сравнении с государством. С точки зрения современных подходов к праву данный подход имеет определенные преимущества, является философской платформой для утверждения в политической практике идеи господства государства права.</w:t>
      </w:r>
    </w:p>
    <w:p>
      <w:pPr>
        <w:pStyle w:val="Normal"/>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Существует и третья точка зрения на рассматриваемую проблему, позволяющая в определенной мере интегрировать взгляды сторонников отмеченных позиций. Согласно этому подходу связь между государством и правом не может столь однозначно причинно-следственного характера (государство порождает право или из права рождается государство). Эта связь видится более сложной и носит характер двусторонней зависимости: государство и право друг без друга существовать не могут, а, значит, между ними имеется функциональная связь.</w:t>
      </w:r>
    </w:p>
    <w:p>
      <w:pPr>
        <w:pStyle w:val="Normal"/>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Рассматриваемый подход позволяет тем самым выявить глубинные связи между государством и правом, избежать односторонности, понять, что дает право государству и в то же время выяснить истинную роль государства в обеспечении права.</w:t>
      </w:r>
    </w:p>
    <w:p>
      <w:pPr>
        <w:pStyle w:val="Normal"/>
        <w:spacing w:lineRule="auto" w:line="240" w:before="0" w:after="0"/>
        <w:ind w:firstLine="567" w:end="0"/>
        <w:jc w:val="center"/>
        <w:rPr>
          <w:rFonts w:ascii="Times New Roman" w:hAnsi="Times New Roman" w:eastAsia="Times New Roman" w:cs="Times New Roman"/>
          <w:b/>
          <w:sz w:val="28"/>
          <w:szCs w:val="28"/>
          <w:lang w:eastAsia="ar-SA"/>
        </w:rPr>
      </w:pPr>
      <w:r>
        <w:rPr>
          <w:rFonts w:eastAsia="Times New Roman" w:cs="Times New Roman" w:ascii="Times New Roman" w:hAnsi="Times New Roman"/>
          <w:b/>
          <w:color w:val="00000A"/>
          <w:sz w:val="28"/>
          <w:szCs w:val="28"/>
          <w:lang w:eastAsia="ru-RU"/>
        </w:rPr>
        <w:t xml:space="preserve">3. </w:t>
      </w:r>
      <w:r>
        <w:rPr>
          <w:rFonts w:eastAsia="Times New Roman" w:cs="Times New Roman" w:ascii="Times New Roman" w:hAnsi="Times New Roman"/>
          <w:b/>
          <w:sz w:val="28"/>
          <w:szCs w:val="28"/>
          <w:lang w:eastAsia="ar-SA"/>
        </w:rPr>
        <w:t>Форма государства</w:t>
      </w:r>
    </w:p>
    <w:p>
      <w:pPr>
        <w:pStyle w:val="Style19"/>
        <w:tabs>
          <w:tab w:val="clear" w:pos="708"/>
          <w:tab w:val="left" w:pos="540" w:leader="none"/>
          <w:tab w:val="left" w:pos="900" w:leader="none"/>
        </w:tabs>
        <w:spacing w:before="0" w:after="0"/>
        <w:ind w:firstLine="567" w:end="0"/>
        <w:rPr>
          <w:rFonts w:ascii="Times New Roman" w:hAnsi="Times New Roman" w:cs="Times New Roman"/>
          <w:sz w:val="28"/>
          <w:szCs w:val="28"/>
          <w:lang w:val="ru-RU" w:eastAsia="ru-RU"/>
        </w:rPr>
      </w:pPr>
      <w:r>
        <w:rPr>
          <w:rFonts w:cs="Times New Roman" w:ascii="Times New Roman" w:hAnsi="Times New Roman"/>
          <w:sz w:val="28"/>
          <w:szCs w:val="28"/>
          <w:lang w:val="ru-RU" w:eastAsia="ar-SA"/>
        </w:rPr>
        <w:t>3.1.</w:t>
      </w:r>
      <w:r>
        <w:rPr>
          <w:rFonts w:cs="Times New Roman" w:ascii="Times New Roman" w:hAnsi="Times New Roman"/>
          <w:b w:val="false"/>
          <w:sz w:val="28"/>
          <w:szCs w:val="28"/>
          <w:lang w:val="ru-RU" w:eastAsia="ar-SA"/>
        </w:rPr>
        <w:t xml:space="preserve"> </w:t>
      </w:r>
      <w:r>
        <w:rPr>
          <w:rFonts w:cs="Times New Roman" w:ascii="Times New Roman" w:hAnsi="Times New Roman"/>
          <w:sz w:val="28"/>
          <w:szCs w:val="28"/>
          <w:lang w:val="ru-RU" w:eastAsia="ru-RU"/>
        </w:rPr>
        <w:t>Форма государства: понятие и виды</w:t>
      </w:r>
    </w:p>
    <w:p>
      <w:pPr>
        <w:pStyle w:val="Normal"/>
        <w:tabs>
          <w:tab w:val="clear" w:pos="708"/>
          <w:tab w:val="left" w:pos="540" w:leader="none"/>
          <w:tab w:val="left" w:pos="900" w:leader="none"/>
        </w:tabs>
        <w:autoSpaceDE w:val="false"/>
        <w:spacing w:lineRule="auto" w:line="240" w:before="0" w:after="0"/>
        <w:ind w:firstLine="567" w:end="0"/>
        <w:jc w:val="center"/>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val="ru-RU" w:eastAsia="ru-RU"/>
        </w:rPr>
      </w:r>
    </w:p>
    <w:p>
      <w:pPr>
        <w:pStyle w:val="Normal"/>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Понятие формы государства является одной из важней</w:t>
        <w:softHyphen/>
        <w:t>ших содержательных характеристик государствоведения. Несомненно также и методологическое значение указан</w:t>
        <w:softHyphen/>
        <w:t>ной категории, вспомним, что еще Кант рассматривал фор</w:t>
        <w:softHyphen/>
        <w:t>му в качестве принципа упорядочения, синтезирования материи государственности.</w:t>
      </w:r>
    </w:p>
    <w:p>
      <w:pPr>
        <w:pStyle w:val="Normal"/>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Политико-правовая практика недавнего прошлого сви</w:t>
        <w:softHyphen/>
        <w:t>детельствует об известной недооценке понятия формы на протяжении длительного периода. Очевидно, что строгость и четкость формы государства - как и формы права - проистекающие из самой государственно-правовой приро</w:t>
        <w:softHyphen/>
        <w:t>ды, могли бы существенно ограничить субъективизм и произ</w:t>
        <w:softHyphen/>
        <w:t>вол в проведении тоталитарного политического курса. Ра</w:t>
        <w:softHyphen/>
        <w:t>боты многочисленных авторов того периода подчеркивают значение «содержательной» стороны государства, особен</w:t>
        <w:softHyphen/>
        <w:t>но его политической, классовой «сущности». При этом не всегда обращалось в достаточной мере внимание на то, что содержание формировано, что форма и есть способ существования и выражения содержания, что именно фор</w:t>
        <w:softHyphen/>
        <w:t>ма, а не что-либо другое, содержательна. Между тем спе</w:t>
        <w:softHyphen/>
        <w:t>цифика государствоведения и правоведения, юридической науки в целом заключается в том, что «форма» в юриспру</w:t>
        <w:softHyphen/>
        <w:t xml:space="preserve">денции зачастую и является ее собственным </w:t>
      </w:r>
      <w:r>
        <w:rPr>
          <w:rFonts w:eastAsia="Times New Roman" w:cs="Times New Roman" w:ascii="Times New Roman" w:hAnsi="Times New Roman"/>
          <w:color w:val="000000"/>
          <w:sz w:val="28"/>
          <w:szCs w:val="28"/>
          <w:lang w:val="en-US" w:eastAsia="ru-RU"/>
        </w:rPr>
        <w:t>sui</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generis</w:t>
      </w:r>
      <w:r>
        <w:rPr>
          <w:rFonts w:eastAsia="Times New Roman" w:cs="Times New Roman" w:ascii="Times New Roman" w:hAnsi="Times New Roman"/>
          <w:color w:val="000000"/>
          <w:sz w:val="28"/>
          <w:szCs w:val="28"/>
          <w:lang w:eastAsia="ru-RU"/>
        </w:rPr>
        <w:t xml:space="preserve"> содержанием. Издавна понятие «</w:t>
      </w:r>
      <w:r>
        <w:rPr>
          <w:rFonts w:eastAsia="Times New Roman" w:cs="Times New Roman" w:ascii="Times New Roman" w:hAnsi="Times New Roman"/>
          <w:color w:val="000000"/>
          <w:sz w:val="28"/>
          <w:szCs w:val="28"/>
          <w:lang w:val="en-US" w:eastAsia="ru-RU"/>
        </w:rPr>
        <w:t>forma</w:t>
      </w:r>
      <w:r>
        <w:rPr>
          <w:rFonts w:eastAsia="Times New Roman" w:cs="Times New Roman" w:ascii="Times New Roman" w:hAnsi="Times New Roman"/>
          <w:color w:val="000000"/>
          <w:sz w:val="28"/>
          <w:szCs w:val="28"/>
          <w:lang w:eastAsia="ru-RU"/>
        </w:rPr>
        <w:t>» синонимировалось не только с понятием «</w:t>
      </w:r>
      <w:r>
        <w:rPr>
          <w:rFonts w:eastAsia="Times New Roman" w:cs="Times New Roman" w:ascii="Times New Roman" w:hAnsi="Times New Roman"/>
          <w:color w:val="000000"/>
          <w:sz w:val="28"/>
          <w:szCs w:val="28"/>
          <w:lang w:val="en-US" w:eastAsia="ru-RU"/>
        </w:rPr>
        <w:t>figura</w:t>
      </w:r>
      <w:r>
        <w:rPr>
          <w:rFonts w:eastAsia="Times New Roman" w:cs="Times New Roman" w:ascii="Times New Roman" w:hAnsi="Times New Roman"/>
          <w:color w:val="000000"/>
          <w:sz w:val="28"/>
          <w:szCs w:val="28"/>
          <w:lang w:eastAsia="ru-RU"/>
        </w:rPr>
        <w:t>» - «внешний облик», «фигу</w:t>
        <w:softHyphen/>
        <w:t>ральность». Од</w:t>
        <w:softHyphen/>
        <w:t>ним из значений термина «форма» является «тип», «сущ</w:t>
        <w:softHyphen/>
        <w:t>ность».</w:t>
      </w:r>
    </w:p>
    <w:p>
      <w:pPr>
        <w:pStyle w:val="Normal"/>
        <w:shd w:fill="FFFFFF" w:val="clear"/>
        <w:autoSpaceDE w:val="false"/>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Кстати, одно из важнейших функциональных проявле</w:t>
        <w:softHyphen/>
        <w:t>ний формы государства - служить основанием для их классификации. В самом общем виде формы государства могут быть:</w:t>
      </w:r>
    </w:p>
    <w:p>
      <w:pPr>
        <w:pStyle w:val="Normal"/>
        <w:shd w:fill="FFFFFF" w:val="clear"/>
        <w:autoSpaceDE w:val="false"/>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форма правления;</w:t>
      </w:r>
    </w:p>
    <w:p>
      <w:pPr>
        <w:pStyle w:val="Normal"/>
        <w:shd w:fill="FFFFFF" w:val="clear"/>
        <w:autoSpaceDE w:val="false"/>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форма государственно-территориального устройства;</w:t>
      </w:r>
    </w:p>
    <w:p>
      <w:pPr>
        <w:pStyle w:val="Normal"/>
        <w:shd w:fill="FFFFFF" w:val="clear"/>
        <w:autoSpaceDE w:val="false"/>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форма политического режима.</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 xml:space="preserve">           </w:t>
      </w:r>
      <w:r>
        <w:rPr>
          <w:rFonts w:eastAsia="Times New Roman" w:cs="Times New Roman" w:ascii="Times New Roman" w:hAnsi="Times New Roman"/>
          <w:bCs/>
          <w:sz w:val="28"/>
          <w:szCs w:val="28"/>
          <w:lang w:eastAsia="ru-RU"/>
        </w:rPr>
        <w:t>Термин «форма государства» иногда употребляется в конституциях некоторых стран в виде отдельных глав (Турция, 1982г., Эфиопия 1987г.). Чаще всего статьи многих конституций содержат синтезированные формулировки, включая все три выше названных элемента (Конституция Франции. 1958г. – «неделимая, светская, социальная, демократическая республика.) (Конституция Бразилии. 1988г. говорит о федеративной республике, о демократическом правовом государстве). В некоторых странах в характеристики о форме государства включаются формы участия населения в управлении государством, т.е. принцип обратных связей (социалистические страны).</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 xml:space="preserve">Классификация форм государства – довольно различна. В теории государства и права принято классифицировать формы государства с точки зрения разделения властей и единства  власти: </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 xml:space="preserve">1. </w:t>
      </w:r>
      <w:r>
        <w:rPr>
          <w:rFonts w:eastAsia="Times New Roman" w:cs="Times New Roman" w:ascii="Times New Roman" w:hAnsi="Times New Roman"/>
          <w:bCs/>
          <w:i/>
          <w:sz w:val="28"/>
          <w:szCs w:val="28"/>
          <w:lang w:eastAsia="ru-RU"/>
        </w:rPr>
        <w:t>Монократическая</w:t>
      </w:r>
      <w:r>
        <w:rPr>
          <w:rFonts w:eastAsia="Times New Roman" w:cs="Times New Roman" w:ascii="Times New Roman" w:hAnsi="Times New Roman"/>
          <w:bCs/>
          <w:sz w:val="28"/>
          <w:szCs w:val="28"/>
          <w:lang w:eastAsia="ru-RU"/>
        </w:rPr>
        <w:t xml:space="preserve"> государственная форма;</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 xml:space="preserve">2. </w:t>
      </w:r>
      <w:r>
        <w:rPr>
          <w:rFonts w:eastAsia="Times New Roman" w:cs="Times New Roman" w:ascii="Times New Roman" w:hAnsi="Times New Roman"/>
          <w:bCs/>
          <w:i/>
          <w:sz w:val="28"/>
          <w:szCs w:val="28"/>
          <w:lang w:eastAsia="ru-RU"/>
        </w:rPr>
        <w:t>Поликратическая;</w:t>
      </w:r>
      <w:r>
        <w:rPr>
          <w:rFonts w:eastAsia="Times New Roman" w:cs="Times New Roman" w:ascii="Times New Roman" w:hAnsi="Times New Roman"/>
          <w:bCs/>
          <w:sz w:val="28"/>
          <w:szCs w:val="28"/>
          <w:lang w:eastAsia="ru-RU"/>
        </w:rPr>
        <w:t xml:space="preserve"> </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i/>
          <w:sz w:val="28"/>
          <w:szCs w:val="28"/>
          <w:lang w:eastAsia="ru-RU"/>
        </w:rPr>
      </w:pPr>
      <w:r>
        <w:rPr>
          <w:rFonts w:eastAsia="Times New Roman" w:cs="Times New Roman" w:ascii="Times New Roman" w:hAnsi="Times New Roman"/>
          <w:bCs/>
          <w:sz w:val="28"/>
          <w:szCs w:val="28"/>
          <w:lang w:eastAsia="ru-RU"/>
        </w:rPr>
        <w:t>3</w:t>
      </w:r>
      <w:r>
        <w:rPr>
          <w:rFonts w:eastAsia="Times New Roman" w:cs="Times New Roman" w:ascii="Times New Roman" w:hAnsi="Times New Roman"/>
          <w:bCs/>
          <w:i/>
          <w:sz w:val="28"/>
          <w:szCs w:val="28"/>
          <w:lang w:eastAsia="ru-RU"/>
        </w:rPr>
        <w:t>. Сегментарная.</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 xml:space="preserve"> </w:t>
      </w:r>
      <w:r>
        <w:rPr>
          <w:rFonts w:eastAsia="Times New Roman" w:cs="Times New Roman" w:ascii="Times New Roman" w:hAnsi="Times New Roman"/>
          <w:bCs/>
          <w:sz w:val="28"/>
          <w:szCs w:val="28"/>
          <w:lang w:eastAsia="ru-RU"/>
        </w:rPr>
        <w:t>Подобная классификация может быть использована ко всем без исключения западным странам. Разумеется, что эта группировка имеет довольно обобщенный вид, т.к. имеет множество разновидностей.</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i/>
          <w:sz w:val="28"/>
          <w:szCs w:val="28"/>
          <w:lang w:eastAsia="ru-RU"/>
        </w:rPr>
        <w:t xml:space="preserve">Монократическая </w:t>
      </w:r>
      <w:r>
        <w:rPr>
          <w:rFonts w:eastAsia="Times New Roman" w:cs="Times New Roman" w:ascii="Times New Roman" w:hAnsi="Times New Roman"/>
          <w:bCs/>
          <w:sz w:val="28"/>
          <w:szCs w:val="28"/>
          <w:lang w:eastAsia="ru-RU"/>
        </w:rPr>
        <w:t>государственная форма: моно - «единство» – единовластие должностного лица или определенного органа. Но даже в том случае, когда у власти не одно лицо, а система однородных органов (советы при социалистической системе) – это также монократическая государственная форма, так как государство и на местах и в центре – принадлежит им. Здесь если и есть отдельные органы власти, то они не государственная власть, а власть судебная. Чаще при этой системе власть принадлежит одному лицу (монархия – в некоторых мусульманских странах – при абсолютной монархии). В странах тропической Африки, Малави – ранее были институты пожизненных президентов  - выборы лишь прикрытие. И, наконец, последняя форма – это  власть осуществляемая хотя и не государственными органам, но все же органом (политбюро, президиум), то есть руководством правящей партии.</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Характеристики – единая государственная идеология (Иран, Индонезия, Заир). В области местной власти – либо отвергается местное самоуправление как институт либо, если и имеются автономные образования, то они находятся под жестокой опекой со стороны центральных властей: в виде назначения губернаторов и т.д., господствует авторитарный режим.</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i/>
          <w:sz w:val="28"/>
          <w:szCs w:val="28"/>
          <w:lang w:eastAsia="ru-RU"/>
        </w:rPr>
        <w:t>Поликратическая</w:t>
      </w:r>
      <w:r>
        <w:rPr>
          <w:rFonts w:eastAsia="Times New Roman" w:cs="Times New Roman" w:ascii="Times New Roman" w:hAnsi="Times New Roman"/>
          <w:bCs/>
          <w:sz w:val="28"/>
          <w:szCs w:val="28"/>
          <w:lang w:eastAsia="ru-RU"/>
        </w:rPr>
        <w:t xml:space="preserve"> государственная форма  - разделен. властей между различными органами  государства (парламент - законодательная власть, глава государства и правительства  - исполнительная, независим. суды – судебная) с системой сдержек и против. В сфере местных органов власти – местное самоуправление территориальных коллективов Государственный режим – демократический.</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i/>
          <w:sz w:val="28"/>
          <w:szCs w:val="28"/>
          <w:lang w:eastAsia="ru-RU"/>
        </w:rPr>
        <w:t xml:space="preserve">Сегментарная </w:t>
      </w:r>
      <w:r>
        <w:rPr>
          <w:rFonts w:eastAsia="Times New Roman" w:cs="Times New Roman" w:ascii="Times New Roman" w:hAnsi="Times New Roman"/>
          <w:bCs/>
          <w:sz w:val="28"/>
          <w:szCs w:val="28"/>
          <w:lang w:eastAsia="ru-RU"/>
        </w:rPr>
        <w:t>государственная форма – единство государственной власти, но она состоит из разнородных «отрезков». Здесь и система поликратии и монократизма, демократии и авторитаризма. Органы государственной власти формируются путем выборов, но за ними жесткий контроль. Число партий, участвующих в выборах, ограничено. Разделения властей формально может признаваться, но на деле реальной системы сдержек и противовесов не существует. На уровне местной власти – выборы органов местного самоуправления, но они должны быть утверждены вышестоящими начальниками органов исполнительной власти. В области прав и свобод они могут декларироваться причем довольно широко, но действительных гарантий нет.</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i/>
          <w:sz w:val="28"/>
          <w:szCs w:val="28"/>
          <w:lang w:eastAsia="ru-RU"/>
        </w:rPr>
        <w:t>Причины разнообразия форм государства</w:t>
      </w:r>
      <w:r>
        <w:rPr>
          <w:rFonts w:eastAsia="Times New Roman" w:cs="Times New Roman" w:ascii="Times New Roman" w:hAnsi="Times New Roman"/>
          <w:bCs/>
          <w:sz w:val="28"/>
          <w:szCs w:val="28"/>
          <w:lang w:eastAsia="ru-RU"/>
        </w:rPr>
        <w:t xml:space="preserve"> различны:</w:t>
      </w:r>
    </w:p>
    <w:p>
      <w:pPr>
        <w:pStyle w:val="Normal"/>
        <w:numPr>
          <w:ilvl w:val="0"/>
          <w:numId w:val="10"/>
        </w:numPr>
        <w:tabs>
          <w:tab w:val="clear" w:pos="708"/>
          <w:tab w:val="left" w:pos="540" w:leader="none"/>
          <w:tab w:val="left" w:pos="900" w:leader="none"/>
          <w:tab w:val="left" w:pos="993"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 xml:space="preserve"> </w:t>
      </w:r>
      <w:r>
        <w:rPr>
          <w:rFonts w:eastAsia="Times New Roman" w:cs="Times New Roman" w:ascii="Times New Roman" w:hAnsi="Times New Roman"/>
          <w:bCs/>
          <w:sz w:val="28"/>
          <w:szCs w:val="28"/>
          <w:lang w:eastAsia="ru-RU"/>
        </w:rPr>
        <w:t>Если рассматривать страны которые освободились от колониальной системы и стали самостоятельными, то в них имеется тенденция к тому, что в них такие же формы правления как и у метрополий (Франция – у нее бывшие колонии Габон, Дагомея – республики, в Великобритании – Ямайка, Тобаго – монархии).</w:t>
      </w:r>
    </w:p>
    <w:p>
      <w:pPr>
        <w:pStyle w:val="Normal"/>
        <w:numPr>
          <w:ilvl w:val="0"/>
          <w:numId w:val="10"/>
        </w:numPr>
        <w:tabs>
          <w:tab w:val="clear" w:pos="708"/>
          <w:tab w:val="left" w:pos="540" w:leader="none"/>
          <w:tab w:val="left" w:pos="900" w:leader="none"/>
          <w:tab w:val="left" w:pos="993"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 xml:space="preserve"> </w:t>
      </w:r>
      <w:r>
        <w:rPr>
          <w:rFonts w:eastAsia="Times New Roman" w:cs="Times New Roman" w:ascii="Times New Roman" w:hAnsi="Times New Roman"/>
          <w:bCs/>
          <w:sz w:val="28"/>
          <w:szCs w:val="28"/>
          <w:lang w:eastAsia="ru-RU"/>
        </w:rPr>
        <w:t>Историческая тенденция развития национальной государственности – монархия на протяжении не одного столетия – Великобритания, Япония, Швеция.</w:t>
      </w:r>
    </w:p>
    <w:p>
      <w:pPr>
        <w:pStyle w:val="Normal"/>
        <w:numPr>
          <w:ilvl w:val="0"/>
          <w:numId w:val="10"/>
        </w:numPr>
        <w:tabs>
          <w:tab w:val="clear" w:pos="708"/>
          <w:tab w:val="left" w:pos="540" w:leader="none"/>
          <w:tab w:val="left" w:pos="900" w:leader="none"/>
          <w:tab w:val="left" w:pos="993"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 xml:space="preserve"> </w:t>
      </w:r>
      <w:r>
        <w:rPr>
          <w:rFonts w:eastAsia="Times New Roman" w:cs="Times New Roman" w:ascii="Times New Roman" w:hAnsi="Times New Roman"/>
          <w:bCs/>
          <w:sz w:val="28"/>
          <w:szCs w:val="28"/>
          <w:lang w:eastAsia="ru-RU"/>
        </w:rPr>
        <w:t>Наличие определенного состава населения (национальный признак) чаще ведет  к федеративному государству (Индия – сначала после освобождения от колониальной зависимости – монархия так как  бывшая метрополия Великобритания тоже монархия, а затем в связи с национальным состоянием – в федерацию.).</w:t>
      </w:r>
    </w:p>
    <w:p>
      <w:pPr>
        <w:pStyle w:val="Normal"/>
        <w:numPr>
          <w:ilvl w:val="0"/>
          <w:numId w:val="10"/>
        </w:numPr>
        <w:tabs>
          <w:tab w:val="clear" w:pos="708"/>
          <w:tab w:val="left" w:pos="540" w:leader="none"/>
          <w:tab w:val="left" w:pos="900" w:leader="none"/>
          <w:tab w:val="left" w:pos="993"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 xml:space="preserve"> </w:t>
      </w:r>
      <w:r>
        <w:rPr>
          <w:rFonts w:eastAsia="Times New Roman" w:cs="Times New Roman" w:ascii="Times New Roman" w:hAnsi="Times New Roman"/>
          <w:bCs/>
          <w:sz w:val="28"/>
          <w:szCs w:val="28"/>
          <w:lang w:eastAsia="ru-RU"/>
        </w:rPr>
        <w:t>Влияние исторического развития (США – отдельные штаты объединились в федерацию, Мексиканские соединенные штаты – тоже самое, ФРГ).</w:t>
      </w:r>
    </w:p>
    <w:p>
      <w:pPr>
        <w:pStyle w:val="Normal"/>
        <w:tabs>
          <w:tab w:val="clear" w:pos="708"/>
          <w:tab w:val="left" w:pos="540" w:leader="none"/>
          <w:tab w:val="left" w:pos="900" w:leader="none"/>
        </w:tabs>
        <w:autoSpaceDE w:val="false"/>
        <w:spacing w:lineRule="auto" w:line="240" w:before="0" w:after="0"/>
        <w:ind w:firstLine="567" w:end="0"/>
        <w:jc w:val="center"/>
        <w:rPr>
          <w:rFonts w:ascii="Times New Roman" w:hAnsi="Times New Roman" w:eastAsia="Times New Roman" w:cs="Times New Roman"/>
          <w:b/>
          <w:bCs/>
          <w:sz w:val="28"/>
          <w:szCs w:val="28"/>
          <w:lang w:eastAsia="ru-RU"/>
        </w:rPr>
      </w:pPr>
      <w:r>
        <w:rPr>
          <w:rFonts w:eastAsia="Times New Roman" w:cs="Times New Roman" w:ascii="Times New Roman" w:hAnsi="Times New Roman"/>
          <w:b/>
          <w:bCs/>
          <w:sz w:val="28"/>
          <w:szCs w:val="28"/>
          <w:lang w:eastAsia="ru-RU"/>
        </w:rPr>
        <w:t>3.2. Понятие и классификация форм правления</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 xml:space="preserve"> </w:t>
      </w:r>
      <w:r>
        <w:rPr>
          <w:rFonts w:eastAsia="Times New Roman" w:cs="Times New Roman" w:ascii="Times New Roman" w:hAnsi="Times New Roman"/>
          <w:bCs/>
          <w:sz w:val="28"/>
          <w:szCs w:val="28"/>
          <w:lang w:eastAsia="ru-RU"/>
        </w:rPr>
        <w:t xml:space="preserve">Каждый имеет хотя бы общие представлен о форме правления либо монархия, либо республика. Но этого недостаточно (напр., фашистская Германия  - республика, </w:t>
      </w:r>
      <w:r>
        <w:rPr>
          <w:rFonts w:eastAsia="Times New Roman" w:cs="Times New Roman" w:ascii="Times New Roman" w:hAnsi="Times New Roman"/>
          <w:bCs/>
          <w:sz w:val="28"/>
          <w:szCs w:val="28"/>
          <w:lang w:val="en-US" w:eastAsia="ru-RU"/>
        </w:rPr>
        <w:t>c</w:t>
      </w:r>
      <w:r>
        <w:rPr>
          <w:rFonts w:eastAsia="Times New Roman" w:cs="Times New Roman" w:ascii="Times New Roman" w:hAnsi="Times New Roman"/>
          <w:bCs/>
          <w:sz w:val="28"/>
          <w:szCs w:val="28"/>
          <w:lang w:eastAsia="ru-RU"/>
        </w:rPr>
        <w:t>ейчас ФРГ тоже республика, но имеется существенная разница). Иногда с республикой связывают наиболее демократичную форму, а монархию относят к недемократичной. Но это не соответствует действительности. Формы правления – это юридическая, а не содержательная характеристика государственного строя.</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i/>
          <w:sz w:val="28"/>
          <w:szCs w:val="28"/>
          <w:lang w:eastAsia="ru-RU"/>
        </w:rPr>
        <w:t>Форма правления</w:t>
      </w:r>
      <w:r>
        <w:rPr>
          <w:rFonts w:eastAsia="Times New Roman" w:cs="Times New Roman" w:ascii="Times New Roman" w:hAnsi="Times New Roman"/>
          <w:bCs/>
          <w:sz w:val="28"/>
          <w:szCs w:val="28"/>
          <w:lang w:eastAsia="ru-RU"/>
        </w:rPr>
        <w:t xml:space="preserve"> – организация верховной власти, предопределяет структуру высших государственных органов и принципы их взаимоотношений.</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Критерии разграниченных форм правления: 1. Юридический источник государственности. 2. Полномочия и политическая роль представительного органа  власти. 3. Состав полномочий и политическая роль главы государства. 4. Условия ответственности главы государства. 5. Тип политика – правовой связи между государством и личностью, то есть гражданство или подданство.</w:t>
      </w:r>
    </w:p>
    <w:p>
      <w:pPr>
        <w:pStyle w:val="Normal"/>
        <w:numPr>
          <w:ilvl w:val="0"/>
          <w:numId w:val="13"/>
        </w:numPr>
        <w:tabs>
          <w:tab w:val="clear" w:pos="708"/>
          <w:tab w:val="left" w:pos="540" w:leader="none"/>
          <w:tab w:val="left" w:pos="900" w:leader="none"/>
          <w:tab w:val="left" w:pos="1134"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i/>
          <w:sz w:val="28"/>
          <w:szCs w:val="28"/>
          <w:lang w:eastAsia="ru-RU"/>
        </w:rPr>
        <w:t>В зависимости от источника государственности (суверенитета) и режима ответственности главы государства среди форм правления</w:t>
      </w:r>
      <w:r>
        <w:rPr>
          <w:rFonts w:eastAsia="Times New Roman" w:cs="Times New Roman" w:ascii="Times New Roman" w:hAnsi="Times New Roman"/>
          <w:bCs/>
          <w:sz w:val="28"/>
          <w:szCs w:val="28"/>
          <w:lang w:eastAsia="ru-RU"/>
        </w:rPr>
        <w:t xml:space="preserve"> выделяют:</w:t>
      </w:r>
    </w:p>
    <w:p>
      <w:pPr>
        <w:pStyle w:val="Normal"/>
        <w:numPr>
          <w:ilvl w:val="0"/>
          <w:numId w:val="11"/>
        </w:numPr>
        <w:tabs>
          <w:tab w:val="clear" w:pos="708"/>
          <w:tab w:val="left" w:pos="540" w:leader="none"/>
          <w:tab w:val="left" w:pos="900"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Монархия</w:t>
      </w:r>
    </w:p>
    <w:p>
      <w:pPr>
        <w:pStyle w:val="Normal"/>
        <w:numPr>
          <w:ilvl w:val="0"/>
          <w:numId w:val="11"/>
        </w:numPr>
        <w:tabs>
          <w:tab w:val="clear" w:pos="708"/>
          <w:tab w:val="left" w:pos="540" w:leader="none"/>
          <w:tab w:val="left" w:pos="900"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Республика.</w:t>
      </w:r>
    </w:p>
    <w:p>
      <w:pPr>
        <w:pStyle w:val="Normal"/>
        <w:numPr>
          <w:ilvl w:val="0"/>
          <w:numId w:val="13"/>
        </w:numPr>
        <w:tabs>
          <w:tab w:val="clear" w:pos="708"/>
          <w:tab w:val="left" w:pos="540" w:leader="none"/>
          <w:tab w:val="left" w:pos="900" w:leader="none"/>
          <w:tab w:val="left" w:pos="1134"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i/>
          <w:sz w:val="28"/>
          <w:szCs w:val="28"/>
          <w:lang w:eastAsia="ru-RU"/>
        </w:rPr>
        <w:t>В зависимости от объема полномочий представительного законодательного органа</w:t>
      </w:r>
      <w:r>
        <w:rPr>
          <w:rFonts w:eastAsia="Times New Roman" w:cs="Times New Roman" w:ascii="Times New Roman" w:hAnsi="Times New Roman"/>
          <w:bCs/>
          <w:sz w:val="28"/>
          <w:szCs w:val="28"/>
          <w:lang w:eastAsia="ru-RU"/>
        </w:rPr>
        <w:t xml:space="preserve"> государства имеют:</w:t>
      </w:r>
    </w:p>
    <w:p>
      <w:pPr>
        <w:pStyle w:val="Normal"/>
        <w:numPr>
          <w:ilvl w:val="0"/>
          <w:numId w:val="12"/>
        </w:numPr>
        <w:tabs>
          <w:tab w:val="clear" w:pos="708"/>
          <w:tab w:val="left" w:pos="540" w:leader="none"/>
          <w:tab w:val="left" w:pos="900"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Парламентские формы правления (парламентская республика и парламентская монархия.), то есть в этих государствах формально закреплено политическое верховенство парламента;</w:t>
      </w:r>
    </w:p>
    <w:p>
      <w:pPr>
        <w:pStyle w:val="Normal"/>
        <w:numPr>
          <w:ilvl w:val="0"/>
          <w:numId w:val="12"/>
        </w:numPr>
        <w:tabs>
          <w:tab w:val="clear" w:pos="708"/>
          <w:tab w:val="left" w:pos="540" w:leader="none"/>
          <w:tab w:val="left" w:pos="900"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Форма правления, где парламент не является единственным верховным институтом политической власти или даже вовсе отсутствует.</w:t>
      </w:r>
    </w:p>
    <w:p>
      <w:pPr>
        <w:pStyle w:val="Normal"/>
        <w:numPr>
          <w:ilvl w:val="0"/>
          <w:numId w:val="13"/>
        </w:numPr>
        <w:tabs>
          <w:tab w:val="clear" w:pos="708"/>
          <w:tab w:val="left" w:pos="540" w:leader="none"/>
          <w:tab w:val="left" w:pos="900" w:leader="none"/>
          <w:tab w:val="left" w:pos="1134"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i/>
          <w:sz w:val="28"/>
          <w:szCs w:val="28"/>
          <w:lang w:eastAsia="ru-RU"/>
        </w:rPr>
        <w:t>По способу участия народа в принятии законов</w:t>
      </w:r>
      <w:r>
        <w:rPr>
          <w:rFonts w:eastAsia="Times New Roman" w:cs="Times New Roman" w:ascii="Times New Roman" w:hAnsi="Times New Roman"/>
          <w:bCs/>
          <w:sz w:val="28"/>
          <w:szCs w:val="28"/>
          <w:lang w:eastAsia="ru-RU"/>
        </w:rPr>
        <w:t>:</w:t>
      </w:r>
    </w:p>
    <w:p>
      <w:pPr>
        <w:pStyle w:val="Normal"/>
        <w:numPr>
          <w:ilvl w:val="0"/>
          <w:numId w:val="7"/>
        </w:numPr>
        <w:tabs>
          <w:tab w:val="clear" w:pos="708"/>
          <w:tab w:val="left" w:pos="540" w:leader="none"/>
          <w:tab w:val="left" w:pos="900"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форма правления с непосредственным участием народа в законодательстве (непосредственная республиканская форма правления, монархия с непосредственным соучастием  народа в законодательстве);</w:t>
      </w:r>
    </w:p>
    <w:p>
      <w:pPr>
        <w:pStyle w:val="Normal"/>
        <w:numPr>
          <w:ilvl w:val="0"/>
          <w:numId w:val="7"/>
        </w:numPr>
        <w:tabs>
          <w:tab w:val="clear" w:pos="708"/>
          <w:tab w:val="left" w:pos="540" w:leader="none"/>
          <w:tab w:val="left" w:pos="900"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государства с выборными представительными органами власти (республика, ограниченная монархия).</w:t>
      </w:r>
    </w:p>
    <w:p>
      <w:pPr>
        <w:pStyle w:val="Normal"/>
        <w:tabs>
          <w:tab w:val="clear" w:pos="708"/>
          <w:tab w:val="left" w:pos="540" w:leader="none"/>
          <w:tab w:val="left" w:pos="900" w:leader="none"/>
        </w:tabs>
        <w:autoSpaceDE w:val="false"/>
        <w:spacing w:lineRule="auto" w:line="240" w:before="0" w:after="0"/>
        <w:ind w:firstLine="567" w:end="0"/>
        <w:jc w:val="center"/>
        <w:rPr>
          <w:rFonts w:ascii="Times New Roman" w:hAnsi="Times New Roman" w:eastAsia="Times New Roman" w:cs="Times New Roman"/>
          <w:bCs/>
          <w:i/>
          <w:sz w:val="28"/>
          <w:szCs w:val="28"/>
          <w:lang w:eastAsia="ru-RU"/>
        </w:rPr>
      </w:pPr>
      <w:r>
        <w:rPr>
          <w:rFonts w:eastAsia="Times New Roman" w:cs="Times New Roman" w:ascii="Times New Roman" w:hAnsi="Times New Roman"/>
          <w:bCs/>
          <w:i/>
          <w:sz w:val="28"/>
          <w:szCs w:val="28"/>
          <w:lang w:eastAsia="ru-RU"/>
        </w:rPr>
        <w:t>Республика.</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i/>
          <w:sz w:val="28"/>
          <w:szCs w:val="28"/>
          <w:lang w:eastAsia="ru-RU"/>
        </w:rPr>
      </w:pPr>
      <w:r>
        <w:rPr>
          <w:rFonts w:eastAsia="Times New Roman" w:cs="Times New Roman" w:ascii="Times New Roman" w:hAnsi="Times New Roman"/>
          <w:bCs/>
          <w:sz w:val="28"/>
          <w:szCs w:val="28"/>
          <w:lang w:eastAsia="ru-RU"/>
        </w:rPr>
        <w:t xml:space="preserve">По этому вопросу существуют разные определения. Так, например, Б.А. Страшун считает республику такой формой правления, которая характеризуется выборностью главы государства. А.А. Мишин указывает, что «…это такая форма правления, при которой все высшие органы государственной власти либо избираются, либо формируются общенациональным  представительным учреждением». В.Е. Чиркин считает, что «это форма правления, при которой главой государства является президент, избираемый на определенный срок из числа граждан, обладающих определенными «квалификациями». Учитывая выше изложенные определения наиболее верным, на наш взгляд, является следующее. </w:t>
      </w:r>
      <w:r>
        <w:rPr>
          <w:rFonts w:eastAsia="Times New Roman" w:cs="Times New Roman" w:ascii="Times New Roman" w:hAnsi="Times New Roman"/>
          <w:bCs/>
          <w:i/>
          <w:sz w:val="28"/>
          <w:szCs w:val="28"/>
          <w:lang w:eastAsia="ru-RU"/>
        </w:rPr>
        <w:t>Республика - это такая форма правления, которая исключает существование какого-либо учреждения, обладающего собственной властью, формально не связанной ответственностью перед народом.</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В зависимости от статуса главы государства и правового положения парламента республика может быть президентской и парламентской. При этом нужно помнить, что в президентской и в парламентской республике есть и президент и парламент, а различие между этими двумя разновидностями – в характере отношений между законодательной и исполнительской властью.</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i/>
          <w:sz w:val="28"/>
          <w:szCs w:val="28"/>
          <w:lang w:eastAsia="ru-RU"/>
        </w:rPr>
        <w:t>Президентская республика</w:t>
      </w:r>
      <w:r>
        <w:rPr>
          <w:rFonts w:eastAsia="Times New Roman" w:cs="Times New Roman" w:ascii="Times New Roman" w:hAnsi="Times New Roman"/>
          <w:bCs/>
          <w:sz w:val="28"/>
          <w:szCs w:val="28"/>
          <w:lang w:eastAsia="ru-RU"/>
        </w:rPr>
        <w:t xml:space="preserve"> – любая республика имеет суверенитет от народа. Представительская функция принадлежит не только парламенту, но и президенту. В том случае если президент обладает относительной политической самостоятельностью, парламент нельзя рассматривать как верховное учреждение. При данной форме правления у законодательного органа появляется конкурент – система исполнительной власти, возглавляемая президентом. В сфере взаимодействия ветвей власти – это жесткое разделение властей (строгое разграничение компетенции между высшими органами законодательной исполнительной и судебной власти). Соответственно высшие органы государства не только структурно обособленны, но и обладают самостоятельностью по отношению друг к другу. Иногда выделяются «суперпрезидентские» республики – где полномочия не просто разделены между парламентом и  президентом, но и формально и фактически признан приоритет главы государства.</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Помимо этих признаков есть и другие:</w:t>
      </w:r>
    </w:p>
    <w:p>
      <w:pPr>
        <w:pStyle w:val="Normal"/>
        <w:numPr>
          <w:ilvl w:val="0"/>
          <w:numId w:val="16"/>
        </w:numPr>
        <w:tabs>
          <w:tab w:val="clear" w:pos="708"/>
          <w:tab w:val="left" w:pos="540" w:leader="none"/>
          <w:tab w:val="left" w:pos="900" w:leader="none"/>
          <w:tab w:val="left" w:pos="1134"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Чтобы иметь относительную самостоятельность глава государства должен получать свой пост путем выборов, как правило, не из членов парламента и не парламентариями, а прямыми выборами, в которых участвуют граждане (или косвенные "коллегии выборщиков" → процедура выборов оформляет непосредственную ответственность президента перед нацией, президент не обязан парламенту получением своих полномочий и не связан политической ответственностью перед депутатами;</w:t>
      </w:r>
    </w:p>
    <w:p>
      <w:pPr>
        <w:pStyle w:val="Normal"/>
        <w:numPr>
          <w:ilvl w:val="0"/>
          <w:numId w:val="16"/>
        </w:numPr>
        <w:tabs>
          <w:tab w:val="clear" w:pos="708"/>
          <w:tab w:val="left" w:pos="540" w:leader="none"/>
          <w:tab w:val="left" w:pos="900" w:leader="none"/>
          <w:tab w:val="left" w:pos="1134"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Президент является главой правительства или фактически возглавляет административную (исполнительную) власть в республике. Президент решающим образом участвует в формировании правительства (Конституция Колумбии, Коста – Рика)  →  правительство ответственно перед президентом, но не перед парламентом (парламент не может требовать отставки правительства). Есть и исключения (Польша – если президент решит что компромисса с Сеймом не нужно добиваться он может распустить его и назначить новые выборы). Но все же,</w:t>
      </w:r>
    </w:p>
    <w:p>
      <w:pPr>
        <w:pStyle w:val="Normal"/>
        <w:numPr>
          <w:ilvl w:val="0"/>
          <w:numId w:val="16"/>
        </w:numPr>
        <w:tabs>
          <w:tab w:val="clear" w:pos="708"/>
          <w:tab w:val="left" w:pos="540" w:leader="none"/>
          <w:tab w:val="left" w:pos="900" w:leader="none"/>
          <w:tab w:val="left" w:pos="1134"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Президент при этой форме не имеет права роспуска в свою очередь исключает возможность правительства применять в отношении парламента угрозу досрочных выборов → при соблюдении конституционной  законности правительство более стабильно, а парламент обладает большими реальными полномочиями, чем даже в парламентских. Также президент в некоторых странах может назначать часть депутатов (в Танзании – он выполняет функции верховной палаты).</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Президент существенно влияет на принятие законов (отлагательное вето и может потребовать повторного  рассмотрения принятого закона) – причем для его преодоления необходимо квалифицированное большинство голосов, кроме того, он имеет право законодательной инициативы, президентского послания. Президент может оспорить решение парламента в суде.</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Некоторые полномочия президент осуществляет совместно с парламентом (объявление войны, мира, заполнение судейских вакансий).</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i/>
          <w:sz w:val="28"/>
          <w:szCs w:val="28"/>
          <w:lang w:eastAsia="ru-RU"/>
        </w:rPr>
        <w:t>Парламентская республика</w:t>
      </w:r>
      <w:r>
        <w:rPr>
          <w:rFonts w:eastAsia="Times New Roman" w:cs="Times New Roman" w:ascii="Times New Roman" w:hAnsi="Times New Roman"/>
          <w:bCs/>
          <w:sz w:val="28"/>
          <w:szCs w:val="28"/>
          <w:lang w:eastAsia="ru-RU"/>
        </w:rPr>
        <w:t xml:space="preserve"> – здесь принцип политического верховенства парламента. При такой системе правительство, центральная административная власть в целом находится в зависимости от парламента  и несут перед ним политическую ответственность. Содержание решений принимаемых президентом от него не зависит и определяется либо парламентом или правительством и министрами. </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i/>
          <w:sz w:val="28"/>
          <w:szCs w:val="28"/>
          <w:lang w:eastAsia="ru-RU"/>
        </w:rPr>
      </w:pPr>
      <w:r>
        <w:rPr>
          <w:rFonts w:eastAsia="Times New Roman" w:cs="Times New Roman" w:ascii="Times New Roman" w:hAnsi="Times New Roman"/>
          <w:bCs/>
          <w:i/>
          <w:sz w:val="28"/>
          <w:szCs w:val="28"/>
          <w:lang w:eastAsia="ru-RU"/>
        </w:rPr>
        <w:t>Признаки:</w:t>
      </w:r>
    </w:p>
    <w:p>
      <w:pPr>
        <w:pStyle w:val="Normal"/>
        <w:numPr>
          <w:ilvl w:val="0"/>
          <w:numId w:val="17"/>
        </w:numPr>
        <w:tabs>
          <w:tab w:val="clear" w:pos="708"/>
          <w:tab w:val="left" w:pos="540" w:leader="none"/>
          <w:tab w:val="left" w:pos="900" w:leader="none"/>
          <w:tab w:val="left" w:pos="1134"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Глава государства не избирается населением посредством прямых выборов а избирается парламентариями → несет ответственность перед парламентом (Эстония 2/3 голосов). Иногда (ФРГ – президент выбирается специально созданным для этого органом – федеральным собранием, которое состоит из представителей Бундестага и Бундесрата.);</w:t>
      </w:r>
    </w:p>
    <w:p>
      <w:pPr>
        <w:pStyle w:val="Normal"/>
        <w:numPr>
          <w:ilvl w:val="0"/>
          <w:numId w:val="17"/>
        </w:numPr>
        <w:tabs>
          <w:tab w:val="clear" w:pos="708"/>
          <w:tab w:val="left" w:pos="540" w:leader="none"/>
          <w:tab w:val="left" w:pos="900" w:leader="none"/>
          <w:tab w:val="left" w:pos="1134"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Президент не глава правительства – он участвует в назначении министров но решение зависит не от него (т.е. президент решает кого из министров представить чтобы эта кандидатура была приемлемой для депутатов) → состав правительства зависит от парламента а не от президента. Так же  и отставка правительства – возможна  не только когда само правительство «изъявит желание» или парламент выразит недоверие. (Италия, Австрия). У президента нет права отлагать вето, а, если и есть, то он им не пользуется.</w:t>
      </w:r>
    </w:p>
    <w:p>
      <w:pPr>
        <w:pStyle w:val="Normal"/>
        <w:numPr>
          <w:ilvl w:val="0"/>
          <w:numId w:val="17"/>
        </w:numPr>
        <w:tabs>
          <w:tab w:val="clear" w:pos="708"/>
          <w:tab w:val="left" w:pos="540" w:leader="none"/>
          <w:tab w:val="left" w:pos="900" w:leader="none"/>
          <w:tab w:val="left" w:pos="1134"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Каждый акт, издаваемый им, вступает в силу только после контрассигнации (либо премьер – министром, либо министром соответствующей области). Может распустить парламент только на определенном основании (если депутаты не могут прийти к согласию по наиболее важным вопросам: назначение министров, доверии правительству). Досрочный роспуск это средство преодолен парламентского или правительственного кризиса, но не президентская политическая прерогатива.</w:t>
      </w:r>
    </w:p>
    <w:p>
      <w:pPr>
        <w:pStyle w:val="Normal"/>
        <w:tabs>
          <w:tab w:val="clear" w:pos="708"/>
          <w:tab w:val="left" w:pos="540" w:leader="none"/>
          <w:tab w:val="left" w:pos="900" w:leader="none"/>
          <w:tab w:val="left" w:pos="1134"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Во внешней политике номинальное участие (оформляет своими актами назначения дипломатического представителя – и то этот вопрос реально решает премьер – министр) Чрезвычайное положение, военное положение, осадное положение вводится только на основании решения премьер – министра.</w:t>
      </w:r>
    </w:p>
    <w:p>
      <w:pPr>
        <w:pStyle w:val="Normal"/>
        <w:tabs>
          <w:tab w:val="clear" w:pos="708"/>
          <w:tab w:val="left" w:pos="540" w:leader="none"/>
          <w:tab w:val="left" w:pos="900" w:leader="none"/>
          <w:tab w:val="left" w:pos="1134"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 xml:space="preserve">Каждая разновидность республик имеет множество вариаций, отклонений от президентского или парламентского принципа → иногда делят еще более подробно. В частности, выделяется смешанная республика (Финляндия, Польша, Франция). То есть смешанная республика – сочетает в себе признаки и президентской и парламентской республик. (Например, Франция – признаки президентской республики – президент избирается гражданами и руководит правительством). В тоже время здесь же имеются признаки парламентской республики – это правительство должно пользоваться доверием нижней палаты – национального собрания. Вместе с тем президент может распускать Национальное собрание по своему усмотрению, что не характерно ни для одной ни для другой разновидности республик формы правления. Иногда выделяют такую разновидность, как советская республика здесь даже теоретически отвергается разделение властей. </w:t>
      </w:r>
    </w:p>
    <w:p>
      <w:pPr>
        <w:pStyle w:val="Normal"/>
        <w:tabs>
          <w:tab w:val="clear" w:pos="708"/>
          <w:tab w:val="left" w:pos="540" w:leader="none"/>
          <w:tab w:val="left" w:pos="900" w:leader="none"/>
          <w:tab w:val="left" w:pos="1134"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i/>
          <w:sz w:val="28"/>
          <w:szCs w:val="28"/>
          <w:lang w:eastAsia="ru-RU"/>
        </w:rPr>
        <w:t xml:space="preserve">Монархия </w:t>
      </w:r>
      <w:r>
        <w:rPr>
          <w:rFonts w:eastAsia="Times New Roman" w:cs="Times New Roman" w:ascii="Times New Roman" w:hAnsi="Times New Roman"/>
          <w:bCs/>
          <w:sz w:val="28"/>
          <w:szCs w:val="28"/>
          <w:lang w:eastAsia="ru-RU"/>
        </w:rPr>
        <w:t>– форма правления, при которой глава государства занимает свой пост по наследству и его власть считается непроизводной от какой – либо другой власти органа или избирателей. Монархическая форма правления неоднозначно оценивается в политико – правовой теории. Самый простой способ – ликвидация монархии (Франция, Россия, Турция, Германия, Иран – монархов либо казнили, либо изгоняли. Тенденция к изменен в сторону республики. Имеются отклонен. от традиционного способа замещения престола → наряду с наследственными упоминаются выборные монархии (своеобразный юридический корпус избирателей – неформальные группы религиозных  деятелей, вождей, монархические семьи). Имеется еще один тип монархий, где совмещается наследование трона и выборность монарха – (в федеративных  государствах – Малайзия – из султанатов и губернаторств, монарх избирается на 5 лет из числа султанов. Между монархом и частными лицами – политико–правовая связь в форме подданства (покровительство над чел.).</w:t>
      </w:r>
    </w:p>
    <w:p>
      <w:pPr>
        <w:pStyle w:val="Normal"/>
        <w:tabs>
          <w:tab w:val="clear" w:pos="708"/>
          <w:tab w:val="left" w:pos="540" w:leader="none"/>
          <w:tab w:val="left" w:pos="900" w:leader="none"/>
          <w:tab w:val="left" w:pos="1134"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 xml:space="preserve">Разновидности монархического правления: </w:t>
      </w:r>
      <w:r>
        <w:rPr>
          <w:rFonts w:eastAsia="Times New Roman" w:cs="Times New Roman" w:ascii="Times New Roman" w:hAnsi="Times New Roman"/>
          <w:bCs/>
          <w:i/>
          <w:sz w:val="28"/>
          <w:szCs w:val="28"/>
          <w:lang w:eastAsia="ru-RU"/>
        </w:rPr>
        <w:t xml:space="preserve">Абсолютная </w:t>
      </w:r>
      <w:r>
        <w:rPr>
          <w:rFonts w:eastAsia="Times New Roman" w:cs="Times New Roman" w:ascii="Times New Roman" w:hAnsi="Times New Roman"/>
          <w:bCs/>
          <w:sz w:val="28"/>
          <w:szCs w:val="28"/>
          <w:lang w:eastAsia="ru-RU"/>
        </w:rPr>
        <w:t>– глава государства единственный субъект суверенитета, то есть всевластие главы государства. Ни о каком разделении властей не может быть и речи. Часто в процедуре принятия законов участвует особый орган с совещательными полномочиями. (В одном из эмиратов Абу – Даби, входящих в состав ОАЭ учрежден Национальный консультативный совет).</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 xml:space="preserve">Обычно абсолютизм оценивается негативно, но не всегда. В Персидском заливе (Саудовская Аравия, ОАЭ, Оман, Катар.) используя нефтяные ресурсы, смогли  обеспечить экономическое процветание своих стран. </w:t>
      </w:r>
      <w:r>
        <w:rPr>
          <w:rFonts w:eastAsia="Times New Roman" w:cs="Times New Roman" w:ascii="Times New Roman" w:hAnsi="Times New Roman"/>
          <w:bCs/>
          <w:i/>
          <w:sz w:val="28"/>
          <w:szCs w:val="28"/>
          <w:lang w:eastAsia="ru-RU"/>
        </w:rPr>
        <w:t>Ограниченная</w:t>
      </w:r>
      <w:r>
        <w:rPr>
          <w:rFonts w:eastAsia="Times New Roman" w:cs="Times New Roman" w:ascii="Times New Roman" w:hAnsi="Times New Roman"/>
          <w:bCs/>
          <w:sz w:val="28"/>
          <w:szCs w:val="28"/>
          <w:lang w:eastAsia="ru-RU"/>
        </w:rPr>
        <w:t xml:space="preserve"> – форма правления при которой суверенитетом обладают два субъекта одновременно – монарх. и народ. Их соотношение различно: глава имеет обширную политическую прерогативу в других его  суверенитет ограничен формальным участием в осуществлении государственной власти → </w:t>
      </w:r>
      <w:r>
        <w:rPr>
          <w:rFonts w:eastAsia="Times New Roman" w:cs="Times New Roman" w:ascii="Times New Roman" w:hAnsi="Times New Roman"/>
          <w:bCs/>
          <w:i/>
          <w:sz w:val="28"/>
          <w:szCs w:val="28"/>
          <w:lang w:eastAsia="ru-RU"/>
        </w:rPr>
        <w:t>дуалистическая и парламентарная</w:t>
      </w:r>
      <w:r>
        <w:rPr>
          <w:rFonts w:eastAsia="Times New Roman" w:cs="Times New Roman" w:ascii="Times New Roman" w:hAnsi="Times New Roman"/>
          <w:bCs/>
          <w:sz w:val="28"/>
          <w:szCs w:val="28"/>
          <w:lang w:eastAsia="ru-RU"/>
        </w:rPr>
        <w:t>.</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i/>
          <w:sz w:val="28"/>
          <w:szCs w:val="28"/>
          <w:lang w:eastAsia="ru-RU"/>
        </w:rPr>
        <w:t>Дуалистическая –</w:t>
      </w:r>
      <w:r>
        <w:rPr>
          <w:rFonts w:eastAsia="Times New Roman" w:cs="Times New Roman" w:ascii="Times New Roman" w:hAnsi="Times New Roman"/>
          <w:bCs/>
          <w:sz w:val="28"/>
          <w:szCs w:val="28"/>
          <w:lang w:eastAsia="ru-RU"/>
        </w:rPr>
        <w:t xml:space="preserve"> двойственность власти монарха и парламента. Полномочия ограничены в сфере законодательства, но широкие полномочия в сфере исполнит власти (Иордания, Марокко). Но его навряд ли можно определить как главу исполнительной власти, так как деятельность короля и правительства состоит не в простом исполнении парламентских решений. Компетенция парламента ограничена узким кругом вопросов (бюджет, налоги, акты возлагающие на подданных новые обязанности). Все остальные вопросы решаются королем и правительством.</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i/>
          <w:sz w:val="28"/>
          <w:szCs w:val="28"/>
          <w:lang w:eastAsia="ru-RU"/>
        </w:rPr>
        <w:t>Парламентская монархия</w:t>
      </w:r>
      <w:r>
        <w:rPr>
          <w:rFonts w:eastAsia="Times New Roman" w:cs="Times New Roman" w:ascii="Times New Roman" w:hAnsi="Times New Roman"/>
          <w:bCs/>
          <w:sz w:val="28"/>
          <w:szCs w:val="28"/>
          <w:lang w:eastAsia="ru-RU"/>
        </w:rPr>
        <w:t xml:space="preserve"> – власть ограничена, не распространяется на сферу законодательства и ограничена в сфере управления. Законы принимаются парламентом а монарх права вето не осуществляет. Правительство формируется на основе парламентского большинства и несет ответственность перед парламентом. Любой акт монарха требует контрассегнации премьер – министра. Возможно ограничение власти до представительских функций (Япония, Швеция).</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i/>
          <w:sz w:val="28"/>
          <w:szCs w:val="28"/>
          <w:lang w:eastAsia="ru-RU"/>
        </w:rPr>
        <w:t>Иные формы правления:</w:t>
      </w:r>
      <w:r>
        <w:rPr>
          <w:rFonts w:eastAsia="Times New Roman" w:cs="Times New Roman" w:ascii="Times New Roman" w:hAnsi="Times New Roman"/>
          <w:bCs/>
          <w:sz w:val="28"/>
          <w:szCs w:val="28"/>
          <w:lang w:eastAsia="ru-RU"/>
        </w:rPr>
        <w:t xml:space="preserve"> ни к монархии, ни к республике отнести нельзя</w:t>
      </w:r>
    </w:p>
    <w:p>
      <w:pPr>
        <w:pStyle w:val="Normal"/>
        <w:numPr>
          <w:ilvl w:val="0"/>
          <w:numId w:val="2"/>
        </w:numPr>
        <w:tabs>
          <w:tab w:val="clear" w:pos="708"/>
          <w:tab w:val="left" w:pos="540" w:leader="none"/>
          <w:tab w:val="left" w:pos="900"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Форма – правления коллегиального органа, образуемого военным руководством (Нигерия – высший военный совет) – руководитель этого органа возглавляет государство.</w:t>
      </w:r>
    </w:p>
    <w:p>
      <w:pPr>
        <w:pStyle w:val="Normal"/>
        <w:numPr>
          <w:ilvl w:val="0"/>
          <w:numId w:val="2"/>
        </w:numPr>
        <w:tabs>
          <w:tab w:val="clear" w:pos="708"/>
          <w:tab w:val="left" w:pos="540" w:leader="none"/>
          <w:tab w:val="left" w:pos="900"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Правление политической организации – субъект  высшей государственной власти – партия (Государство и  политическая организация нераздельны).</w:t>
      </w:r>
    </w:p>
    <w:p>
      <w:pPr>
        <w:pStyle w:val="Normal"/>
        <w:numPr>
          <w:ilvl w:val="0"/>
          <w:numId w:val="2"/>
        </w:numPr>
        <w:tabs>
          <w:tab w:val="clear" w:pos="708"/>
          <w:tab w:val="left" w:pos="540" w:leader="none"/>
          <w:tab w:val="left" w:pos="900"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Правление политического лидера – формально власть принадлежит одному лицу (Чад – кроме не избираемого президента нет других органов).</w:t>
      </w:r>
    </w:p>
    <w:p>
      <w:pPr>
        <w:pStyle w:val="Normal"/>
        <w:keepNext w:val="true"/>
        <w:numPr>
          <w:ilvl w:val="0"/>
          <w:numId w:val="0"/>
        </w:numPr>
        <w:tabs>
          <w:tab w:val="clear" w:pos="708"/>
          <w:tab w:val="left" w:pos="540" w:leader="none"/>
          <w:tab w:val="left" w:pos="900" w:leader="none"/>
        </w:tabs>
        <w:autoSpaceDE w:val="false"/>
        <w:spacing w:lineRule="auto" w:line="240" w:before="0" w:after="0"/>
        <w:ind w:firstLine="567" w:end="0"/>
        <w:jc w:val="center"/>
        <w:outlineLvl w:val="6"/>
        <w:rPr>
          <w:rFonts w:ascii="Times New Roman" w:hAnsi="Times New Roman" w:eastAsia="Times New Roman" w:cs="Times New Roman"/>
          <w:b/>
          <w:bCs/>
          <w:sz w:val="28"/>
          <w:szCs w:val="28"/>
          <w:lang w:eastAsia="ru-RU"/>
        </w:rPr>
      </w:pPr>
      <w:r>
        <w:rPr>
          <w:rFonts w:eastAsia="Times New Roman" w:cs="Times New Roman" w:ascii="Times New Roman" w:hAnsi="Times New Roman"/>
          <w:b/>
          <w:bCs/>
          <w:sz w:val="28"/>
          <w:szCs w:val="28"/>
          <w:lang w:eastAsia="ru-RU"/>
        </w:rPr>
        <w:t>3.3. Понятие и основные формы государственного устройства</w:t>
      </w:r>
    </w:p>
    <w:p>
      <w:pPr>
        <w:pStyle w:val="Normal"/>
        <w:keepNext w:val="true"/>
        <w:numPr>
          <w:ilvl w:val="0"/>
          <w:numId w:val="0"/>
        </w:numPr>
        <w:tabs>
          <w:tab w:val="clear" w:pos="708"/>
          <w:tab w:val="left" w:pos="540" w:leader="none"/>
          <w:tab w:val="left" w:pos="900" w:leader="none"/>
        </w:tabs>
        <w:autoSpaceDE w:val="false"/>
        <w:spacing w:lineRule="auto" w:line="240" w:before="0" w:after="0"/>
        <w:ind w:firstLine="567" w:end="0"/>
        <w:jc w:val="center"/>
        <w:outlineLvl w:val="6"/>
        <w:rPr>
          <w:rFonts w:ascii="Times New Roman" w:hAnsi="Times New Roman" w:eastAsia="Times New Roman" w:cs="Times New Roman"/>
          <w:b/>
          <w:bCs/>
          <w:sz w:val="28"/>
          <w:szCs w:val="28"/>
          <w:lang w:eastAsia="ru-RU"/>
        </w:rPr>
      </w:pPr>
      <w:r>
        <w:rPr>
          <w:rFonts w:eastAsia="Times New Roman" w:cs="Times New Roman" w:ascii="Times New Roman" w:hAnsi="Times New Roman"/>
          <w:b/>
          <w:bCs/>
          <w:sz w:val="28"/>
          <w:szCs w:val="28"/>
          <w:lang w:eastAsia="ru-RU"/>
        </w:rPr>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Форма государственного устройства</w:t>
      </w:r>
      <w:r>
        <w:rPr>
          <w:rFonts w:eastAsia="Times New Roman" w:cs="Times New Roman" w:ascii="Times New Roman" w:hAnsi="Times New Roman"/>
          <w:sz w:val="28"/>
          <w:szCs w:val="28"/>
          <w:lang w:eastAsia="ru-RU"/>
        </w:rPr>
        <w:t xml:space="preserve"> – территориально- политическая организация государства, включающая политико - правовой статус его составных частей и принципы взаимоотношения центральных и региональных органов → две формы: </w:t>
      </w:r>
      <w:r>
        <w:rPr>
          <w:rFonts w:eastAsia="Times New Roman" w:cs="Times New Roman" w:ascii="Times New Roman" w:hAnsi="Times New Roman"/>
          <w:i/>
          <w:sz w:val="28"/>
          <w:szCs w:val="28"/>
          <w:lang w:eastAsia="ru-RU"/>
        </w:rPr>
        <w:t>унитарная и федеративная</w:t>
      </w:r>
      <w:r>
        <w:rPr>
          <w:rFonts w:eastAsia="Times New Roman" w:cs="Times New Roman" w:ascii="Times New Roman" w:hAnsi="Times New Roman"/>
          <w:sz w:val="28"/>
          <w:szCs w:val="28"/>
          <w:lang w:eastAsia="ru-RU"/>
        </w:rPr>
        <w:t>. Реже встречается конфедерация.</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i/>
          <w:sz w:val="28"/>
          <w:szCs w:val="28"/>
          <w:lang w:eastAsia="ru-RU"/>
        </w:rPr>
        <w:t>Унитарное государство</w:t>
      </w:r>
      <w:r>
        <w:rPr>
          <w:rFonts w:eastAsia="Times New Roman" w:cs="Times New Roman" w:ascii="Times New Roman" w:hAnsi="Times New Roman"/>
          <w:bCs/>
          <w:sz w:val="28"/>
          <w:szCs w:val="28"/>
          <w:lang w:eastAsia="ru-RU"/>
        </w:rPr>
        <w:t xml:space="preserve"> – самая простая форма территориального устройства. Здесь единственный источник государственного суверенитета – народ. Причем, как говорится в французской Конституции "Национальный суверенитет принадлежит народу…Никакая часть народа ….не может присвоить себе его осуществление") – Единая территория на основе единой Конституции. Единая система высших органов власти. Един. система законодательства. Налоги устанавливаются  только центром ,на местах могут собирать местные налоги, но только  с санкции государства. Единое гражданство.</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 xml:space="preserve">Следующая форма самая распространенная это, </w:t>
      </w:r>
      <w:r>
        <w:rPr>
          <w:rFonts w:eastAsia="Times New Roman" w:cs="Times New Roman" w:ascii="Times New Roman" w:hAnsi="Times New Roman"/>
          <w:bCs/>
          <w:i/>
          <w:sz w:val="28"/>
          <w:szCs w:val="28"/>
          <w:lang w:eastAsia="ru-RU"/>
        </w:rPr>
        <w:t xml:space="preserve">Федерация </w:t>
      </w:r>
      <w:r>
        <w:rPr>
          <w:rFonts w:eastAsia="Times New Roman" w:cs="Times New Roman" w:ascii="Times New Roman" w:hAnsi="Times New Roman"/>
          <w:bCs/>
          <w:sz w:val="28"/>
          <w:szCs w:val="28"/>
          <w:lang w:eastAsia="ru-RU"/>
        </w:rPr>
        <w:t>– сложное государство (это объединение отдельных территорий). Нация в федеративном государстве политически едина, но не в полной  мере. В юридическом смысле она состоит из народов (каждый из которых несколько самостоятелен). Государственность каждой из сторон (субъект федерации или центр) ограничена. Иногда некоторые федеративные государства  властвуют не только в пространстве субъектов федерации, но и имеют  собственные территории. (Например, Бразилия до недавнего времени – кроме штатов имела и федеральные территории, где осуществлялась только власть федеральных органов и ничем не была ограничена.</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 xml:space="preserve">Нередко государства соглашаются с требованиями местных сообщество о расширении прав и свобод территорий. При таком обособлении они могут приобрести форму </w:t>
      </w:r>
      <w:r>
        <w:rPr>
          <w:rFonts w:eastAsia="Times New Roman" w:cs="Times New Roman" w:ascii="Times New Roman" w:hAnsi="Times New Roman"/>
          <w:bCs/>
          <w:i/>
          <w:sz w:val="28"/>
          <w:szCs w:val="28"/>
          <w:lang w:eastAsia="ru-RU"/>
        </w:rPr>
        <w:t>автономии.</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Основания, побуждающие к образованию автономий различны. Поэтому принято условно разграничивать несколько видов автономий:</w:t>
      </w:r>
    </w:p>
    <w:p>
      <w:pPr>
        <w:pStyle w:val="Normal"/>
        <w:numPr>
          <w:ilvl w:val="0"/>
          <w:numId w:val="9"/>
        </w:numPr>
        <w:tabs>
          <w:tab w:val="clear" w:pos="708"/>
          <w:tab w:val="left" w:pos="0" w:leader="none"/>
          <w:tab w:val="left" w:pos="540"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i/>
          <w:sz w:val="28"/>
          <w:szCs w:val="28"/>
          <w:lang w:eastAsia="ru-RU"/>
        </w:rPr>
        <w:t xml:space="preserve">Автономии, образованные по национально – лингвистическим признакам. </w:t>
      </w:r>
    </w:p>
    <w:p>
      <w:pPr>
        <w:pStyle w:val="Normal"/>
        <w:tabs>
          <w:tab w:val="clear" w:pos="708"/>
          <w:tab w:val="left" w:pos="0" w:leader="none"/>
          <w:tab w:val="left" w:pos="54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 xml:space="preserve">Этот тип автономии создается на территориях с особенностями национального состава населения, возможно – со спецификой языка, местными диалектами и наречиями. Например Страна Басков является автономией в составе Испании, учрежденной на территории, которую традиционно занимает определенный этнос - баски. Аналогичные автономии образованы Испанией для каталонцев, галисийцев. </w:t>
      </w:r>
    </w:p>
    <w:p>
      <w:pPr>
        <w:pStyle w:val="Normal"/>
        <w:tabs>
          <w:tab w:val="clear" w:pos="708"/>
          <w:tab w:val="left" w:pos="0" w:leader="none"/>
          <w:tab w:val="left" w:pos="54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Наименования национальных автономий зачастую отражают имя                                                        этносов, ставших основой их образования, - к примеру, Шотландия является автономией, образованной на основе шотландской национальности. Не исключено, что учреждение подобных автономий способствует сохранению национальных общностей и языков на их традиционной территории, сглаживанию межэтнических противоречий и конфликтов, поддержанию местных обычаев в области культуры, языка, политики, религии;</w:t>
      </w:r>
    </w:p>
    <w:p>
      <w:pPr>
        <w:pStyle w:val="Normal"/>
        <w:numPr>
          <w:ilvl w:val="0"/>
          <w:numId w:val="9"/>
        </w:numPr>
        <w:tabs>
          <w:tab w:val="clear" w:pos="708"/>
          <w:tab w:val="left" w:pos="0" w:leader="none"/>
          <w:tab w:val="left" w:pos="540"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i/>
          <w:sz w:val="28"/>
          <w:szCs w:val="28"/>
          <w:lang w:eastAsia="ru-RU"/>
        </w:rPr>
        <w:t xml:space="preserve"> </w:t>
      </w:r>
      <w:r>
        <w:rPr>
          <w:rFonts w:eastAsia="Times New Roman" w:cs="Times New Roman" w:ascii="Times New Roman" w:hAnsi="Times New Roman"/>
          <w:bCs/>
          <w:i/>
          <w:sz w:val="28"/>
          <w:szCs w:val="28"/>
          <w:lang w:eastAsia="ru-RU"/>
        </w:rPr>
        <w:t>Автономии как общий принцип местного самоуправления</w:t>
      </w:r>
      <w:r>
        <w:rPr>
          <w:rFonts w:eastAsia="Times New Roman" w:cs="Times New Roman" w:ascii="Times New Roman" w:hAnsi="Times New Roman"/>
          <w:bCs/>
          <w:sz w:val="28"/>
          <w:szCs w:val="28"/>
          <w:lang w:eastAsia="ru-RU"/>
        </w:rPr>
        <w:t xml:space="preserve">. </w:t>
      </w:r>
    </w:p>
    <w:p>
      <w:pPr>
        <w:pStyle w:val="Normal"/>
        <w:tabs>
          <w:tab w:val="clear" w:pos="708"/>
          <w:tab w:val="left" w:pos="0" w:leader="none"/>
          <w:tab w:val="left" w:pos="54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Их называют административно – территориальными автономиями. Применение административно – территориальной автономии означает, что государство признает необходимым предоставить всем крупным территориальным единицам некоторую самостоятельность в решении местных дел. В сущности, административно – территориальная автономия едва ли отличается от таких понятий, как местное самоуправление, децентрализованное управление. Однако такие страны, как Япония, Коста – Рика закрепили своими законами закрепили принцип автономии своих территорий. И поэтому приходится выделить для них место в ряду других, действительных автономий.</w:t>
      </w:r>
    </w:p>
    <w:p>
      <w:pPr>
        <w:pStyle w:val="Normal"/>
        <w:numPr>
          <w:ilvl w:val="0"/>
          <w:numId w:val="9"/>
        </w:numPr>
        <w:tabs>
          <w:tab w:val="clear" w:pos="708"/>
          <w:tab w:val="left" w:pos="0" w:leader="none"/>
          <w:tab w:val="left" w:pos="540" w:leader="none"/>
        </w:tabs>
        <w:autoSpaceDE w:val="false"/>
        <w:spacing w:lineRule="auto" w:line="240" w:before="0" w:after="0"/>
        <w:ind w:firstLine="567" w:start="0"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i/>
          <w:sz w:val="28"/>
          <w:szCs w:val="28"/>
          <w:lang w:eastAsia="ru-RU"/>
        </w:rPr>
        <w:t xml:space="preserve"> </w:t>
      </w:r>
      <w:r>
        <w:rPr>
          <w:rFonts w:eastAsia="Times New Roman" w:cs="Times New Roman" w:ascii="Times New Roman" w:hAnsi="Times New Roman"/>
          <w:bCs/>
          <w:i/>
          <w:sz w:val="28"/>
          <w:szCs w:val="28"/>
          <w:lang w:eastAsia="ru-RU"/>
        </w:rPr>
        <w:t>Автономии, образованные в результате исторических событий</w:t>
      </w:r>
      <w:r>
        <w:rPr>
          <w:rFonts w:eastAsia="Times New Roman" w:cs="Times New Roman" w:ascii="Times New Roman" w:hAnsi="Times New Roman"/>
          <w:bCs/>
          <w:sz w:val="28"/>
          <w:szCs w:val="28"/>
          <w:lang w:eastAsia="ru-RU"/>
        </w:rPr>
        <w:t xml:space="preserve">. </w:t>
      </w:r>
    </w:p>
    <w:p>
      <w:pPr>
        <w:pStyle w:val="Normal"/>
        <w:tabs>
          <w:tab w:val="clear" w:pos="708"/>
          <w:tab w:val="left" w:pos="0" w:leader="none"/>
          <w:tab w:val="left" w:pos="54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 xml:space="preserve">История развития и фактическое состояние отдельных территорий не позволяют применять к ним общие правила местного государственного управления. Особый правовой статус требуется им для того, чтобы избежать отрицательных политических  и экономических последствий. Около сотни лет Гонконг (Сянган) находился под управлением Великобритании, а Макао  (Аомынь) состоял в аренде у Португалии. </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Признавая автономию, учреждая ее права, государство, естественно ограничивает пределы применения своей власти. Это, однако, не означает, что на автономной территории появляется государственность. Возможно, территория обеспечивает уважение интересов местных сообществ, но нельзя считать формой национального государства.</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Права автономии в области внутреннего регулирования являются производными, а не собственными. Источником этих прав  является акт власти государства, центра. Так, первоначально автономия Шотландии была закреплена Актом об Унии, изданным Британским парламентом 1 мая 1707 года. По этому закону отношения простой унии между двумя странами и последующая аннексия Шотландии О.Кромвелем были завершены, а Шотландия включена в состав единого государства на правах автономии.</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Права автономии могут быть зафиксированы в конституции, основных законах государства. Органы государства могут издавать правовые акты, специально посвященные правовому положению автономной территории. В 50 – 60-е годы положения о национальных автономиях в Китае принимались народными правительствами провинций, народным правительством КНР и затем утверждались постоянным  комитетом Всекитайского собрания народных представителей.</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 xml:space="preserve">Иными словами, под автономией подразумевается не только то пространство, где имеются свободы и привилегии, а просто часть, изъятая из целого. Тогда автономными следует считать и те территории, права которых ограничены в сравнении с правами других частей государства. Например, Франция признает автономные права своих заморских департаментов и заморских территорий. Однако до 80 – х годов нашего столетия Французская Полинезия, Французская Гвиана, Новая Каледония не имели выборных представительных органов, тогда как обычные, неавтономные департаменты во Франции уже давно избирают свои советы. Автономный Курдистан  в Ираке едва ли находится в привилегированном положении по сравнению с другими территориями этого государства. Как правило, автономия расширяет права территорий, увеличивает объем их самостоятельности. </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Как правило, автономии направляют своего депутата или нескольких представителей в парламент государства. Государства, устройство которых основано на принципе административно – территориальной автономии, обычно имеют  двухпалатный законодательный орган. Причем верхняя палата образуется из депутатов, избранных от автономных территорий.</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 xml:space="preserve">Не являясь государством, автономия не имеет своего гражданства. Лица, проживающие на ее территории, гражданами автономии не являются и юридически связаны с ней только местом жительства. Изменяя его, человек прекращает правоотношения с территорией независимо от своих культурных привязанностей, национальности, языка  и прочих обстоятельств. </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В автономии нет высших государственных органов. Учреждения, действующие в автономии, относятся к разряду органов местного управления, независимо от того, назначаются они или избираются населением, именуются парламентом, советом, правительством или как – либо еще. Наименования органа в данном случае существенного значения не имеет. Высшим государственным органом может быть признан лишь тот, который осуществляет власть именем суверена. У высшего государственного органа нет вышестоящей административной инстанции. Напротив, ему подчиняются нижестоящие органы, включая учреждения автономий.</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Автономия не издает законов. Нормативные акты, принимаемые ее органами, производны от законов государства, то есть подзаконны. Акты, принимаемые областными советами в Италии, называются законами.  Но это только символ, причем не вполне точный, с помощью которого итальянские политики решили подчеркнуть “самую широкую автономию” областей в сфере местного правового регулирования. В действительности  круг вопросов, по которым в Италии издаются областные  “законы”, ограничен государством, а не вытекает из суверенной власти автономии. Ведь именно парламент Италии, в конечном счете, определяет объем ее прав. Парламенту субъекта федерации не нужно особого акта союза, чтобы издать закон в рамках своей компетенции.</w:t>
      </w:r>
    </w:p>
    <w:p>
      <w:pPr>
        <w:pStyle w:val="Normal"/>
        <w:tabs>
          <w:tab w:val="clear" w:pos="708"/>
          <w:tab w:val="left" w:pos="540" w:leader="none"/>
          <w:tab w:val="left" w:pos="900" w:leader="none"/>
        </w:tabs>
        <w:autoSpaceDE w:val="false"/>
        <w:spacing w:lineRule="auto" w:line="240" w:before="0" w:after="0"/>
        <w:ind w:firstLine="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r>
    </w:p>
    <w:p>
      <w:pPr>
        <w:pStyle w:val="Normal"/>
        <w:tabs>
          <w:tab w:val="clear" w:pos="708"/>
          <w:tab w:val="left" w:pos="540" w:leader="none"/>
          <w:tab w:val="left" w:pos="900" w:leader="none"/>
        </w:tabs>
        <w:autoSpaceDE w:val="false"/>
        <w:spacing w:lineRule="auto" w:line="240" w:before="0" w:after="0"/>
        <w:ind w:firstLine="567" w:end="0"/>
        <w:jc w:val="center"/>
        <w:rPr>
          <w:rFonts w:ascii="Times New Roman" w:hAnsi="Times New Roman" w:eastAsia="Times New Roman" w:cs="Times New Roman"/>
          <w:b/>
          <w:bCs/>
          <w:sz w:val="28"/>
          <w:szCs w:val="28"/>
          <w:lang w:eastAsia="ru-RU"/>
        </w:rPr>
      </w:pPr>
      <w:r>
        <w:rPr>
          <w:rFonts w:eastAsia="Times New Roman" w:cs="Times New Roman" w:ascii="Times New Roman" w:hAnsi="Times New Roman"/>
          <w:b/>
          <w:sz w:val="28"/>
          <w:szCs w:val="28"/>
          <w:lang w:eastAsia="ar-SA"/>
        </w:rPr>
        <w:t>4. Сущность, признаки и функции права</w:t>
      </w:r>
    </w:p>
    <w:p>
      <w:pPr>
        <w:pStyle w:val="Normal"/>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bCs/>
          <w:sz w:val="28"/>
          <w:szCs w:val="28"/>
          <w:lang w:eastAsia="ru-RU"/>
        </w:rPr>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Arial"/>
          <w:b/>
          <w:bCs/>
          <w:iCs/>
          <w:smallCaps/>
          <w:sz w:val="28"/>
          <w:szCs w:val="28"/>
          <w:lang w:eastAsia="ru-RU"/>
        </w:rPr>
      </w:pPr>
      <w:r>
        <w:rPr>
          <w:rFonts w:eastAsia="Times New Roman" w:cs="Arial" w:ascii="Times New Roman" w:hAnsi="Times New Roman"/>
          <w:b/>
          <w:bCs/>
          <w:iCs/>
          <w:smallCaps/>
          <w:sz w:val="28"/>
          <w:szCs w:val="28"/>
          <w:lang w:eastAsia="ru-RU"/>
        </w:rPr>
        <w:t xml:space="preserve">4.1. </w:t>
      </w:r>
      <w:r>
        <w:rPr>
          <w:rFonts w:eastAsia="Times New Roman" w:cs="Times New Roman" w:ascii="Times New Roman" w:hAnsi="Times New Roman"/>
          <w:b/>
          <w:sz w:val="28"/>
          <w:szCs w:val="28"/>
          <w:lang w:eastAsia="ar-SA"/>
        </w:rPr>
        <w:t>Современное нормативное понимание  права: понятие, основные признаки, функции</w:t>
      </w:r>
      <w:r>
        <w:rPr>
          <w:rFonts w:eastAsia="Times New Roman" w:cs="Arial" w:ascii="Times New Roman" w:hAnsi="Times New Roman"/>
          <w:b/>
          <w:bCs/>
          <w:iCs/>
          <w:smallCaps/>
          <w:sz w:val="28"/>
          <w:szCs w:val="28"/>
          <w:lang w:eastAsia="ru-RU"/>
        </w:rPr>
        <w:t xml:space="preserve">  </w:t>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Arial"/>
          <w:b/>
          <w:bCs/>
          <w:iCs/>
          <w:smallCaps/>
          <w:sz w:val="28"/>
          <w:szCs w:val="28"/>
          <w:lang w:eastAsia="ru-RU"/>
        </w:rPr>
      </w:pPr>
      <w:r>
        <w:rPr>
          <w:rFonts w:eastAsia="Times New Roman" w:cs="Arial" w:ascii="Times New Roman" w:hAnsi="Times New Roman"/>
          <w:b/>
          <w:bCs/>
          <w:iCs/>
          <w:smallCaps/>
          <w:sz w:val="28"/>
          <w:szCs w:val="28"/>
          <w:lang w:eastAsia="ru-RU"/>
        </w:rPr>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Любое определение права неполно, относительно, так как не может охватить всего многообразия различных его свойств, черт, характеристик, связей. Краткое определение призвано отразить лишь наиболее общие, основные, главные признаки этого сложного явления.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 таким наиболее существенным признакам права относятся: 1) государственно-волевой характер; 2) нормативность; 3) властно-регулятивная природа.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Следует также иметь в виду, что нормативное понимание права сообразно современному уровню развития юридической науки в России претерпевает существенные изменения, нуждается в осмыслении новых для него моментов</w:t>
      </w:r>
      <w:r>
        <w:rPr>
          <w:rFonts w:eastAsia="Times New Roman" w:cs="Times New Roman" w:ascii="Times New Roman" w:hAnsi="Times New Roman"/>
          <w:sz w:val="28"/>
          <w:szCs w:val="28"/>
          <w:vertAlign w:val="superscript"/>
          <w:lang w:eastAsia="ru-RU"/>
        </w:rPr>
        <w:t>2</w:t>
      </w:r>
      <w:r>
        <w:rPr>
          <w:rFonts w:eastAsia="Times New Roman" w:cs="Times New Roman" w:ascii="Times New Roman" w:hAnsi="Times New Roman"/>
          <w:sz w:val="28"/>
          <w:szCs w:val="28"/>
          <w:lang w:eastAsia="ru-RU"/>
        </w:rPr>
        <w:t>. Один из них заключается в необходимости познания права не только с классовых, но и с общечеловеческих позиций.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Государственно-волевой характер права состоит в том, что право выражает государственную волю общества, обусловленную экономи- ческими и духовными, а также национальными, религиозными, демографическими, природными и другими условиями его жизни. </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Через государство «возводится в закон», становясь обязательной для всех, не только воля господствующего класса (там, где он есть), но также и воля других классов, слоев и групп данного общества, выражающая их интересы и притязания. Стремясь к смягчению и преодолению существующих противоречий, компромиссу между различными социальными слоями, государство учитывает и корректирует многосложную и противоречивую волю общества, придавая ей всеобщее выражение в виде воли государственной.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 немыслимо вне осознанной, волевой деятельности людей. Право всегда есть воля, но не всякая воля – право. Так, не является правом воля отдельного индивида, социальных групп, слоев, классов. Не становится сама по себе правом также воля политических партий и других общественных объединений, выраженная в их документах. Это не государственные виды (формы) воли.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От других разновидностей воли </w:t>
      </w:r>
      <w:r>
        <w:rPr>
          <w:rFonts w:eastAsia="Times New Roman" w:cs="Times New Roman" w:ascii="Times New Roman" w:hAnsi="Times New Roman"/>
          <w:i/>
          <w:sz w:val="28"/>
          <w:szCs w:val="28"/>
          <w:lang w:eastAsia="ru-RU"/>
        </w:rPr>
        <w:t>государственная воля</w:t>
      </w:r>
      <w:r>
        <w:rPr>
          <w:rFonts w:eastAsia="Times New Roman" w:cs="Times New Roman" w:ascii="Times New Roman" w:hAnsi="Times New Roman"/>
          <w:sz w:val="28"/>
          <w:szCs w:val="28"/>
          <w:lang w:eastAsia="ru-RU"/>
        </w:rPr>
        <w:t xml:space="preserve"> отличается тем, что она, во-первых, аккумулирует экономические, политические, социальные, культурные и иные интересы и притязания различных классов, слоев и групп населения; во-вторых, является независимой от воли отдельных лиц и их объединений, обязательной для всего общества; в-третьих, объективируется в исходящих от государства и охраняемых им общеобязательных установлениях, правилах поведения, именуемых правовыми или юридическими нормами.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Эта государственная воля общества, воплощенная в правовых нормах, и есть право.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Нормативный характер права заключается в том, что </w:t>
      </w:r>
      <w:r>
        <w:rPr>
          <w:rFonts w:eastAsia="Times New Roman" w:cs="Times New Roman" w:ascii="Times New Roman" w:hAnsi="Times New Roman"/>
          <w:i/>
          <w:sz w:val="28"/>
          <w:szCs w:val="28"/>
          <w:lang w:eastAsia="ru-RU"/>
        </w:rPr>
        <w:t>право</w:t>
      </w:r>
      <w:r>
        <w:rPr>
          <w:rFonts w:eastAsia="Times New Roman" w:cs="Times New Roman" w:ascii="Times New Roman" w:hAnsi="Times New Roman"/>
          <w:sz w:val="28"/>
          <w:szCs w:val="28"/>
          <w:lang w:eastAsia="ru-RU"/>
        </w:rPr>
        <w:t xml:space="preserve"> как государственная воля общества </w:t>
      </w:r>
      <w:r>
        <w:rPr>
          <w:rFonts w:eastAsia="Times New Roman" w:cs="Times New Roman" w:ascii="Times New Roman" w:hAnsi="Times New Roman"/>
          <w:i/>
          <w:sz w:val="28"/>
          <w:szCs w:val="28"/>
          <w:lang w:eastAsia="ru-RU"/>
        </w:rPr>
        <w:t>проявляется вовне,</w:t>
      </w:r>
      <w:r>
        <w:rPr>
          <w:rFonts w:eastAsia="Times New Roman" w:cs="Times New Roman" w:ascii="Times New Roman" w:hAnsi="Times New Roman"/>
          <w:sz w:val="28"/>
          <w:szCs w:val="28"/>
          <w:lang w:eastAsia="ru-RU"/>
        </w:rPr>
        <w:t xml:space="preserve"> выступает в реальной жизни не иначе как </w:t>
      </w:r>
      <w:r>
        <w:rPr>
          <w:rFonts w:eastAsia="Times New Roman" w:cs="Times New Roman" w:ascii="Times New Roman" w:hAnsi="Times New Roman"/>
          <w:i/>
          <w:sz w:val="28"/>
          <w:szCs w:val="28"/>
          <w:lang w:eastAsia="ru-RU"/>
        </w:rPr>
        <w:t>система официально признаваемых и действующих в данном государстве юридических норм в их материалистическом понимании.</w:t>
      </w:r>
      <w:r>
        <w:rPr>
          <w:rFonts w:eastAsia="Times New Roman" w:cs="Times New Roman" w:ascii="Times New Roman" w:hAnsi="Times New Roman"/>
          <w:sz w:val="28"/>
          <w:szCs w:val="28"/>
          <w:lang w:eastAsia="ru-RU"/>
        </w:rPr>
        <w:t xml:space="preserve"> </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специальной литературе эту систему норм принято называть </w:t>
      </w:r>
      <w:r>
        <w:rPr>
          <w:rFonts w:eastAsia="Times New Roman" w:cs="Times New Roman" w:ascii="Times New Roman" w:hAnsi="Times New Roman"/>
          <w:i/>
          <w:sz w:val="28"/>
          <w:szCs w:val="28"/>
          <w:lang w:eastAsia="ru-RU"/>
        </w:rPr>
        <w:t>правом в объективном смысле</w:t>
      </w:r>
      <w:r>
        <w:rPr>
          <w:rFonts w:eastAsia="Times New Roman" w:cs="Times New Roman" w:ascii="Times New Roman" w:hAnsi="Times New Roman"/>
          <w:sz w:val="28"/>
          <w:szCs w:val="28"/>
          <w:lang w:eastAsia="ru-RU"/>
        </w:rPr>
        <w:t xml:space="preserve"> (объективным правом), имея в виду, что </w:t>
      </w:r>
      <w:r>
        <w:rPr>
          <w:rFonts w:eastAsia="Times New Roman" w:cs="Times New Roman" w:ascii="Times New Roman" w:hAnsi="Times New Roman"/>
          <w:i/>
          <w:sz w:val="28"/>
          <w:szCs w:val="28"/>
          <w:lang w:eastAsia="ru-RU"/>
        </w:rPr>
        <w:t xml:space="preserve">оно, </w:t>
      </w:r>
      <w:r>
        <w:rPr>
          <w:rFonts w:eastAsia="Times New Roman" w:cs="Times New Roman" w:ascii="Times New Roman" w:hAnsi="Times New Roman"/>
          <w:sz w:val="28"/>
          <w:szCs w:val="28"/>
          <w:lang w:eastAsia="ru-RU"/>
        </w:rPr>
        <w:t xml:space="preserve">будучи государственной волей общества, не зависит от воли отдельных индивидов и не приурочено к какому-либо определенному субъекту, в  отличие от </w:t>
      </w:r>
      <w:r>
        <w:rPr>
          <w:rFonts w:eastAsia="Times New Roman" w:cs="Times New Roman" w:ascii="Times New Roman" w:hAnsi="Times New Roman"/>
          <w:i/>
          <w:sz w:val="28"/>
          <w:szCs w:val="28"/>
          <w:lang w:eastAsia="ru-RU"/>
        </w:rPr>
        <w:t>права в субъективном смысле</w:t>
      </w:r>
      <w:r>
        <w:rPr>
          <w:rFonts w:eastAsia="Times New Roman" w:cs="Times New Roman" w:ascii="Times New Roman" w:hAnsi="Times New Roman"/>
          <w:sz w:val="28"/>
          <w:szCs w:val="28"/>
          <w:lang w:eastAsia="ru-RU"/>
        </w:rPr>
        <w:t xml:space="preserve"> (субъективного права) как" права (правомочия) того или иного участника (субъекта) правоотношения либо совокупности таких прав (правомочий).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Нормативный признак права позволяет объяснить соотношение сущности, содержания и формы права. Вопрос этот сложный, неоднозначно трактуемый различными учеными, в том числе и сторонниками нормативного понимания права. Одни авторы смешивают содержание права с его сущностью, другие – с его формой.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Правильное решение данного вопроса можно найти на основе рассмотрения права под углом зрения его государственно-волевого и нормативного признаков. Если </w:t>
      </w:r>
      <w:r>
        <w:rPr>
          <w:rFonts w:eastAsia="Times New Roman" w:cs="Times New Roman" w:ascii="Times New Roman" w:hAnsi="Times New Roman"/>
          <w:i/>
          <w:sz w:val="28"/>
          <w:szCs w:val="28"/>
          <w:lang w:eastAsia="ru-RU"/>
        </w:rPr>
        <w:t>сущность права</w:t>
      </w:r>
      <w:r>
        <w:rPr>
          <w:rFonts w:eastAsia="Times New Roman" w:cs="Times New Roman" w:ascii="Times New Roman" w:hAnsi="Times New Roman"/>
          <w:sz w:val="28"/>
          <w:szCs w:val="28"/>
          <w:lang w:eastAsia="ru-RU"/>
        </w:rPr>
        <w:t xml:space="preserve"> в том, что оно, как отмечалось выше, выражает обусловленную всей реальной жизнью государ- ственную волю общества, то его </w:t>
      </w:r>
      <w:r>
        <w:rPr>
          <w:rFonts w:eastAsia="Times New Roman" w:cs="Times New Roman" w:ascii="Times New Roman" w:hAnsi="Times New Roman"/>
          <w:i/>
          <w:sz w:val="28"/>
          <w:szCs w:val="28"/>
          <w:lang w:eastAsia="ru-RU"/>
        </w:rPr>
        <w:t>содержание</w:t>
      </w:r>
      <w:r>
        <w:rPr>
          <w:rFonts w:eastAsia="Times New Roman" w:cs="Times New Roman" w:ascii="Times New Roman" w:hAnsi="Times New Roman"/>
          <w:sz w:val="28"/>
          <w:szCs w:val="28"/>
          <w:lang w:eastAsia="ru-RU"/>
        </w:rPr>
        <w:t xml:space="preserve"> составляет нормативное выражение этой воли. Иначе как путем издания или санкционирования властью общеобязательных норм не представляется возможным возвести волю общества в закон, выразить ее как государственную. Тем самым содержание права конкретизирует сущность права данного общества во всем многообразии составляющих его правовых норм.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Право отличается от других социальных норм (обычаев, морали, норм общественных объединений) рядом присущих только ему </w:t>
      </w:r>
      <w:r>
        <w:rPr>
          <w:rFonts w:eastAsia="Times New Roman" w:cs="Times New Roman" w:ascii="Times New Roman" w:hAnsi="Times New Roman"/>
          <w:i/>
          <w:sz w:val="28"/>
          <w:szCs w:val="28"/>
          <w:lang w:eastAsia="ru-RU"/>
        </w:rPr>
        <w:t>специфических особенностей, характерных черт.</w:t>
      </w:r>
      <w:r>
        <w:rPr>
          <w:rFonts w:eastAsia="Times New Roman" w:cs="Times New Roman" w:ascii="Times New Roman" w:hAnsi="Times New Roman"/>
          <w:sz w:val="28"/>
          <w:szCs w:val="28"/>
          <w:lang w:eastAsia="ru-RU"/>
        </w:rPr>
        <w:t xml:space="preserve"> Наиболее существенные из них: связь с государством, охрана от нарушений возможностью государственного принуждения; общеобязательность; формальная определенность; институционность; качество официального регулятора общественных отношений.</w:t>
      </w:r>
    </w:p>
    <w:p>
      <w:pPr>
        <w:pStyle w:val="Normal"/>
        <w:widowControl w:val="false"/>
        <w:autoSpaceDE w:val="false"/>
        <w:spacing w:lineRule="auto" w:line="240" w:before="0" w:after="0"/>
        <w:ind w:firstLine="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Связь права с государством</w:t>
      </w:r>
      <w:r>
        <w:rPr>
          <w:rFonts w:eastAsia="Times New Roman" w:cs="Times New Roman" w:ascii="Times New Roman" w:hAnsi="Times New Roman"/>
          <w:sz w:val="28"/>
          <w:szCs w:val="28"/>
          <w:lang w:eastAsia="ru-RU"/>
        </w:rPr>
        <w:t xml:space="preserve"> состоит в том, что составляющие право нормы, воплощающие государственную волю общества, в отличие от иных социальных норм, </w:t>
      </w:r>
      <w:r>
        <w:rPr>
          <w:rFonts w:eastAsia="Times New Roman" w:cs="Times New Roman" w:ascii="Times New Roman" w:hAnsi="Times New Roman"/>
          <w:i/>
          <w:sz w:val="28"/>
          <w:szCs w:val="28"/>
          <w:lang w:eastAsia="ru-RU"/>
        </w:rPr>
        <w:t>издаются или санкционируются государством и охраняются</w:t>
      </w:r>
      <w:r>
        <w:rPr>
          <w:rFonts w:eastAsia="Times New Roman" w:cs="Times New Roman" w:ascii="Times New Roman" w:hAnsi="Times New Roman"/>
          <w:sz w:val="28"/>
          <w:szCs w:val="28"/>
          <w:lang w:eastAsia="ru-RU"/>
        </w:rPr>
        <w:t xml:space="preserve"> наряду с воспитанием и убеждением (что свойственно и другим социальным нормам), </w:t>
      </w:r>
      <w:r>
        <w:rPr>
          <w:rFonts w:eastAsia="Times New Roman" w:cs="Times New Roman" w:ascii="Times New Roman" w:hAnsi="Times New Roman"/>
          <w:i/>
          <w:sz w:val="28"/>
          <w:szCs w:val="28"/>
          <w:lang w:eastAsia="ru-RU"/>
        </w:rPr>
        <w:t xml:space="preserve">возможностью применения. </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прямой связи с изложенным находится другая важнейшая черта права – его </w:t>
      </w:r>
      <w:r>
        <w:rPr>
          <w:rFonts w:eastAsia="Times New Roman" w:cs="Times New Roman" w:ascii="Times New Roman" w:hAnsi="Times New Roman"/>
          <w:i/>
          <w:sz w:val="28"/>
          <w:szCs w:val="28"/>
          <w:lang w:eastAsia="ru-RU"/>
        </w:rPr>
        <w:t>общеобязательность.</w:t>
      </w:r>
      <w:r>
        <w:rPr>
          <w:rFonts w:eastAsia="Times New Roman" w:cs="Times New Roman" w:ascii="Times New Roman" w:hAnsi="Times New Roman"/>
          <w:sz w:val="28"/>
          <w:szCs w:val="28"/>
          <w:lang w:eastAsia="ru-RU"/>
        </w:rPr>
        <w:t xml:space="preserve"> Все иные разновидности социальных норм (нравственные, корпоративные, религиозные и т.д.) обязательны лишь для той или иной части населения. И только право – система норм, обязательных для всех. Тем самым праву отводится роль нормативной основы законности и правопорядка, всей правовой системы общества.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Следующая неотъемлемая черта права – </w:t>
      </w:r>
      <w:r>
        <w:rPr>
          <w:rFonts w:eastAsia="Times New Roman" w:cs="Times New Roman" w:ascii="Times New Roman" w:hAnsi="Times New Roman"/>
          <w:i/>
          <w:sz w:val="28"/>
          <w:szCs w:val="28"/>
          <w:lang w:eastAsia="ru-RU"/>
        </w:rPr>
        <w:t>формальная определенность,</w:t>
      </w:r>
      <w:r>
        <w:rPr>
          <w:rFonts w:eastAsia="Times New Roman" w:cs="Times New Roman" w:ascii="Times New Roman" w:hAnsi="Times New Roman"/>
          <w:sz w:val="28"/>
          <w:szCs w:val="28"/>
          <w:lang w:eastAsia="ru-RU"/>
        </w:rPr>
        <w:t xml:space="preserve"> т.е. точность, четкость, емкость, стабильность, чему способствуют, в частности, такие внутренние свойства, как представительно-обязывающий характер, специфическая структура (строение) правовых норм и юридическая техника их внешнего оформления.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Важным свойством права, придающим ему формальную определенность, является его </w:t>
      </w:r>
      <w:r>
        <w:rPr>
          <w:rFonts w:eastAsia="Times New Roman" w:cs="Times New Roman" w:ascii="Times New Roman" w:hAnsi="Times New Roman"/>
          <w:i/>
          <w:sz w:val="28"/>
          <w:szCs w:val="28"/>
          <w:lang w:eastAsia="ru-RU"/>
        </w:rPr>
        <w:t>институционностъ,</w:t>
      </w:r>
      <w:r>
        <w:rPr>
          <w:rFonts w:eastAsia="Times New Roman" w:cs="Times New Roman" w:ascii="Times New Roman" w:hAnsi="Times New Roman"/>
          <w:sz w:val="28"/>
          <w:szCs w:val="28"/>
          <w:lang w:eastAsia="ru-RU"/>
        </w:rPr>
        <w:t xml:space="preserve"> заключающаяся в том, что составляющие право нормы издаются или санкционируются государством в строго определенных формах, своего рода знаковых системах, каковыми служат различные юридические источники. Как было показано выше, содержание права составляет система действующих юридических норм.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Что касается формы права, то под ней понимаются определенные способы выражения государственной воли общества. Форма показывает, каковы внешние проявления права, в каком виде оно существует и функционирует в реальной жизни. С помощью формы происходит придание воле государства доступного и общеобязательного характера, доведение этой воли до исполнителей. Посредством формы право как бы получает «путевку в жизнь».</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Наиболее распространенной основной формой (источником) выражения российского права служат нормативно-правовые акты, ведущее , место в ряду которых принадлежит </w:t>
      </w:r>
      <w:r>
        <w:rPr>
          <w:rFonts w:eastAsia="Times New Roman" w:cs="Times New Roman" w:ascii="Times New Roman" w:hAnsi="Times New Roman"/>
          <w:i/>
          <w:sz w:val="28"/>
          <w:szCs w:val="28"/>
          <w:lang w:eastAsia="ru-RU"/>
        </w:rPr>
        <w:t>закону –</w:t>
      </w:r>
      <w:r>
        <w:rPr>
          <w:rFonts w:eastAsia="Times New Roman" w:cs="Times New Roman" w:ascii="Times New Roman" w:hAnsi="Times New Roman"/>
          <w:sz w:val="28"/>
          <w:szCs w:val="28"/>
          <w:lang w:eastAsia="ru-RU"/>
        </w:rPr>
        <w:t xml:space="preserve"> нормативному акту, издаваемому на основе строго определенной демократической процедуры представительными и законодательными органами Российской Федерации и ее субъектов для регулирования наиболее важных общественных отношений и обладающему высшей юридической силой. Кроме того, имеются и иные формы выражения (юридические источники) права.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Раздельное рассмотрение содержания и формы права логически возможно лишь в порядке научной абстракции, в целях удобства исследования. В реальной же действительности они «не существуют обособленно друг от друга: бесформенное содержание права также немыслимо, как и его бессодержательная форма. Содержание права имеет место лишь постольку, поскольку оно оформлено»</w:t>
      </w:r>
      <w:r>
        <w:rPr>
          <w:rFonts w:eastAsia="Times New Roman" w:cs="Times New Roman" w:ascii="Times New Roman" w:hAnsi="Times New Roman"/>
          <w:sz w:val="28"/>
          <w:szCs w:val="28"/>
          <w:vertAlign w:val="superscript"/>
          <w:lang w:eastAsia="ru-RU"/>
        </w:rPr>
        <w:t>2</w:t>
      </w:r>
      <w:r>
        <w:rPr>
          <w:rFonts w:eastAsia="Times New Roman" w:cs="Times New Roman" w:ascii="Times New Roman" w:hAnsi="Times New Roman"/>
          <w:sz w:val="28"/>
          <w:szCs w:val="28"/>
          <w:lang w:eastAsia="ru-RU"/>
        </w:rPr>
        <w:t>.</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Именно из единства содержания и формы права исходит его нормативное понимание. Вместе с тем нельзя не учитывать, что не всякая норма, изданная тем или иным государственным органом, обязательно выражает «возведенную в закон» волю общества. В связи со значительным увеличением объема законотворческой деятельности субъектов РФ и нормотворческого процесса, в том числе ведомственного, в масштабах Федерации, в теории права назрел вопрос о необходимости выработки основанных на Конституции РФ </w:t>
      </w:r>
      <w:r>
        <w:rPr>
          <w:rFonts w:eastAsia="Times New Roman" w:cs="Times New Roman" w:ascii="Times New Roman" w:hAnsi="Times New Roman"/>
          <w:i/>
          <w:sz w:val="28"/>
          <w:szCs w:val="28"/>
          <w:lang w:eastAsia="ru-RU"/>
        </w:rPr>
        <w:t xml:space="preserve">четких научных критериев </w:t>
      </w:r>
      <w:r>
        <w:rPr>
          <w:rFonts w:eastAsia="Times New Roman" w:cs="Times New Roman" w:ascii="Times New Roman" w:hAnsi="Times New Roman"/>
          <w:sz w:val="28"/>
          <w:szCs w:val="28"/>
          <w:lang w:eastAsia="ru-RU"/>
        </w:rPr>
        <w:t>соответствия отдельных норм, содержащихся в различных нормативных актах и других источниках, праву как государственной воле общества.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Такими критериями, соответственно духу и букве Конституции РФ, являются: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для норм, выраженных в федеральном законе – соответствие Конституции РФ;</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для норм, содержащихся в законе субъекта РФ, в зависимости от конституционного или договорно закрепленного разграничения пределов ведения и полномочий, – соответствие федеральному закону или конституции (уставу) данного субъекта Федерации и в конечном счете Конституции РФ;</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для норм, содержащихся в подзаконных нормативных актах и других источниках права (нормативный договор, правовой обычай), – соответствие нормам, выраженным в федеральных законах, уставах и законах субъектов Федерации и, в конечном счете, в Конституции РФ;</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для норм, содержащихся во всех источниках права, – соответствие основным правам и свободам человека и гражданина согласно общепризнанным принципам и нормам международного права, закрепленным и гарантированным в Конституции Российской Федерации (ст. 17,18) в качестве непосредственно действующих. Сообразно этому суд управомочен не применять при разрешении конкретных дел нормы, которые по его убеждению влекут нарушение прав и свобод граждан, в каждом подобном случае руководствоваться соответствующими нормами Конституции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РФ.</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Наряду с четким различием содержания и формы права, нормы права и закона, нормативный признак подчеркивает их </w:t>
      </w:r>
      <w:r>
        <w:rPr>
          <w:rFonts w:eastAsia="Times New Roman" w:cs="Times New Roman" w:ascii="Times New Roman" w:hAnsi="Times New Roman"/>
          <w:i/>
          <w:sz w:val="28"/>
          <w:szCs w:val="28"/>
          <w:lang w:eastAsia="ru-RU"/>
        </w:rPr>
        <w:t>единство и однопорядковостъ,</w:t>
      </w:r>
      <w:r>
        <w:rPr>
          <w:rFonts w:eastAsia="Times New Roman" w:cs="Times New Roman" w:ascii="Times New Roman" w:hAnsi="Times New Roman"/>
          <w:sz w:val="28"/>
          <w:szCs w:val="28"/>
          <w:lang w:eastAsia="ru-RU"/>
        </w:rPr>
        <w:t xml:space="preserve"> общую устремленность на упрочение законности и правопорядка, правовое обеспечение стоящих перед обществом и государством задач.</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 этим связан вопрос о роли права как особого регулятора общественных отношений, без выяснения которого не может быть достаточно полного представления о праве и его особенностях в сравнении с другими социальными регуляторами.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Властно-регулятивный характер права раскрывает специфику социального назначения права как особого государственного регулятора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общественных отношений.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Для характеристики данного признака права недостаточно отметить, что оно есть «социальный регулятор», ибо роль подобного регулятора выполняют также обычаи, мораль, нормы общественных объединений и т.п. В сравнении с ними право – особый, а именно </w:t>
      </w:r>
      <w:r>
        <w:rPr>
          <w:rFonts w:eastAsia="Times New Roman" w:cs="Times New Roman" w:ascii="Times New Roman" w:hAnsi="Times New Roman"/>
          <w:i/>
          <w:sz w:val="28"/>
          <w:szCs w:val="28"/>
          <w:lang w:eastAsia="ru-RU"/>
        </w:rPr>
        <w:t>государственный регулятор.</w:t>
      </w:r>
      <w:r>
        <w:rPr>
          <w:rFonts w:eastAsia="Times New Roman" w:cs="Times New Roman" w:ascii="Times New Roman" w:hAnsi="Times New Roman"/>
          <w:sz w:val="28"/>
          <w:szCs w:val="28"/>
          <w:lang w:eastAsia="ru-RU"/>
        </w:rPr>
        <w:t xml:space="preserve"> Как создание, так и реализация права, его активная роль в регулировании общественных отношений находятся в прямой зависимости от государственной власти, сопряжены с функционированием ее механизма, формами деятельности, контролем за точным соблюдением правовых норм всеми.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Данный признак проявляется и в том, что право регулирует отношения между людьми соответственно воплощенной в нем государственной воле общества. Поэтому, в отличие от других социальных регуляторов, право данного общества может быть </w:t>
      </w:r>
      <w:r>
        <w:rPr>
          <w:rFonts w:eastAsia="Times New Roman" w:cs="Times New Roman" w:ascii="Times New Roman" w:hAnsi="Times New Roman"/>
          <w:i/>
          <w:sz w:val="28"/>
          <w:szCs w:val="28"/>
          <w:lang w:eastAsia="ru-RU"/>
        </w:rPr>
        <w:t>только одно;</w:t>
      </w:r>
      <w:r>
        <w:rPr>
          <w:rFonts w:eastAsia="Times New Roman" w:cs="Times New Roman" w:ascii="Times New Roman" w:hAnsi="Times New Roman"/>
          <w:sz w:val="28"/>
          <w:szCs w:val="28"/>
          <w:lang w:eastAsia="ru-RU"/>
        </w:rPr>
        <w:t xml:space="preserve"> оно едино и/, однотипно с государством. . </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Сообразно этому право является высокоэффективным инструментом проведения в жизнь политики государства, специфическим средством (формой) организации и обеспечения его разносторонней дея- тельности, осуществления задач и функций. Право – единственная, нормативная система, регулирующее воздействие которой на отношения между людьми влечет для их участников </w:t>
      </w:r>
      <w:r>
        <w:rPr>
          <w:rFonts w:eastAsia="Times New Roman" w:cs="Times New Roman" w:ascii="Times New Roman" w:hAnsi="Times New Roman"/>
          <w:i/>
          <w:sz w:val="28"/>
          <w:szCs w:val="28"/>
          <w:lang w:eastAsia="ru-RU"/>
        </w:rPr>
        <w:t>определенные юридичес-</w:t>
      </w:r>
      <w:r>
        <w:rPr>
          <w:rFonts w:eastAsia="Times New Roman" w:cs="Times New Roman" w:ascii="Times New Roman" w:hAnsi="Times New Roman"/>
          <w:sz w:val="28"/>
          <w:szCs w:val="28"/>
          <w:lang w:eastAsia="ru-RU"/>
        </w:rPr>
        <w:t xml:space="preserve">1 </w:t>
      </w:r>
      <w:r>
        <w:rPr>
          <w:rFonts w:eastAsia="Times New Roman" w:cs="Times New Roman" w:ascii="Times New Roman" w:hAnsi="Times New Roman"/>
          <w:i/>
          <w:sz w:val="28"/>
          <w:szCs w:val="28"/>
          <w:lang w:eastAsia="ru-RU"/>
        </w:rPr>
        <w:t>кие последствия.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Специфика регулятивной роли права связана с предоставительно-обязывающим характером его норм – правил поведения. Эти нормы, устанавливают для участников регулируемых отношений взаимные права и обязанности, которые гарантируются и охраняются государством. Тем самым регулируемым правом фактическим отношениям придается характер </w:t>
      </w:r>
      <w:r>
        <w:rPr>
          <w:rFonts w:eastAsia="Times New Roman" w:cs="Times New Roman" w:ascii="Times New Roman" w:hAnsi="Times New Roman"/>
          <w:i/>
          <w:sz w:val="28"/>
          <w:szCs w:val="28"/>
          <w:lang w:eastAsia="ru-RU"/>
        </w:rPr>
        <w:t>правовых отношений.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Все изложенное выше позволяет праву быть </w:t>
      </w:r>
      <w:r>
        <w:rPr>
          <w:rFonts w:eastAsia="Times New Roman" w:cs="Times New Roman" w:ascii="Times New Roman" w:hAnsi="Times New Roman"/>
          <w:i/>
          <w:sz w:val="28"/>
          <w:szCs w:val="28"/>
          <w:lang w:eastAsia="ru-RU"/>
        </w:rPr>
        <w:t>равной мерой,</w:t>
      </w:r>
      <w:r>
        <w:rPr>
          <w:rFonts w:eastAsia="Times New Roman" w:cs="Times New Roman" w:ascii="Times New Roman" w:hAnsi="Times New Roman"/>
          <w:sz w:val="28"/>
          <w:szCs w:val="28"/>
          <w:lang w:eastAsia="ru-RU"/>
        </w:rPr>
        <w:t xml:space="preserve"> применяемой к различным людям, </w:t>
      </w:r>
      <w:r>
        <w:rPr>
          <w:rFonts w:eastAsia="Times New Roman" w:cs="Times New Roman" w:ascii="Times New Roman" w:hAnsi="Times New Roman"/>
          <w:i/>
          <w:sz w:val="28"/>
          <w:szCs w:val="28"/>
          <w:lang w:eastAsia="ru-RU"/>
        </w:rPr>
        <w:t>одинаковым масштабом</w:t>
      </w:r>
      <w:r>
        <w:rPr>
          <w:rFonts w:eastAsia="Times New Roman" w:cs="Times New Roman" w:ascii="Times New Roman" w:hAnsi="Times New Roman"/>
          <w:sz w:val="28"/>
          <w:szCs w:val="28"/>
          <w:lang w:eastAsia="ru-RU"/>
        </w:rPr>
        <w:t xml:space="preserve"> их возможного и </w:t>
      </w:r>
      <w:r>
        <w:rPr>
          <w:rFonts w:eastAsia="Times New Roman" w:cs="Times New Roman" w:ascii="Times New Roman" w:hAnsi="Times New Roman"/>
          <w:i/>
          <w:sz w:val="28"/>
          <w:szCs w:val="28"/>
          <w:lang w:eastAsia="ru-RU"/>
        </w:rPr>
        <w:t xml:space="preserve">1 </w:t>
      </w:r>
      <w:r>
        <w:rPr>
          <w:rFonts w:eastAsia="Times New Roman" w:cs="Times New Roman" w:ascii="Times New Roman" w:hAnsi="Times New Roman"/>
          <w:sz w:val="28"/>
          <w:szCs w:val="28"/>
          <w:lang w:eastAsia="ru-RU"/>
        </w:rPr>
        <w:t xml:space="preserve">должного поведения, упорядочения и развития отношений между  ними, в правовом урегулировании которых заинтересованы государство и общество. Тем самым – и это особенно важно для характеристики права как государственного регулятора общественных отношений – оно выступает в качестве </w:t>
      </w:r>
      <w:r>
        <w:rPr>
          <w:rFonts w:eastAsia="Times New Roman" w:cs="Times New Roman" w:ascii="Times New Roman" w:hAnsi="Times New Roman"/>
          <w:i/>
          <w:sz w:val="28"/>
          <w:szCs w:val="28"/>
          <w:lang w:eastAsia="ru-RU"/>
        </w:rPr>
        <w:t>единственного официального определителя и критерия правомерного и неправомерного, законного и противозаконного поведения,</w:t>
      </w:r>
      <w:r>
        <w:rPr>
          <w:rFonts w:eastAsia="Times New Roman" w:cs="Times New Roman" w:ascii="Times New Roman" w:hAnsi="Times New Roman"/>
          <w:sz w:val="28"/>
          <w:szCs w:val="28"/>
          <w:lang w:eastAsia="ru-RU"/>
        </w:rPr>
        <w:t xml:space="preserve"> т.е. меры свободы.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Властно-регулятивная природа права в тесной связи с его волевым и нормативным признаками дает ответ на вопрос: </w:t>
      </w:r>
      <w:r>
        <w:rPr>
          <w:rFonts w:eastAsia="Times New Roman" w:cs="Times New Roman" w:ascii="Times New Roman" w:hAnsi="Times New Roman"/>
          <w:i/>
          <w:sz w:val="28"/>
          <w:szCs w:val="28"/>
          <w:lang w:eastAsia="ru-RU"/>
        </w:rPr>
        <w:t xml:space="preserve">почему именно право </w:t>
      </w:r>
      <w:r>
        <w:rPr>
          <w:rFonts w:eastAsia="Times New Roman" w:cs="Times New Roman" w:ascii="Times New Roman" w:hAnsi="Times New Roman"/>
          <w:sz w:val="28"/>
          <w:szCs w:val="28"/>
          <w:lang w:eastAsia="ru-RU"/>
        </w:rPr>
        <w:t>представляет собой наиболее всеобъемлющий и эффективный регулятор общественных отношений. Конечно, возможности воздействия права на социальную действительность не беспредельны, любые попытки их преувеличения, абсолютизации ведут к волюнтаризму. Международный, в том числе российский, опыт подтвердил, что «право» никогда не может быть выше, чем экономический строй и обусловленное им культурное развитие общества».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 основе обобщения рассмотренных выше признаков права, образующих сердцевину его нормативного понимания, можно предложить следующее общее определение понятия права.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Право </w:t>
      </w:r>
      <w:r>
        <w:rPr>
          <w:rFonts w:eastAsia="Times New Roman" w:cs="Times New Roman" w:ascii="Times New Roman" w:hAnsi="Times New Roman"/>
          <w:i/>
          <w:sz w:val="28"/>
          <w:szCs w:val="28"/>
          <w:lang w:eastAsia="ru-RU"/>
        </w:rPr>
        <w:t>есть система общеобязательных, формально-определенных</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i/>
          <w:sz w:val="28"/>
          <w:szCs w:val="28"/>
          <w:lang w:eastAsia="ru-RU"/>
        </w:rPr>
        <w:t xml:space="preserve">норм, которые выражают государственную волю общества, ее общечеловеческий и классовый характер; издаются или санкционируются государством и охраняются от нарушений, наряду с мерами воспитания и </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i/>
          <w:sz w:val="28"/>
          <w:szCs w:val="28"/>
          <w:lang w:eastAsia="ru-RU"/>
        </w:rPr>
        <w:t>убеждения, возможностью государственного принуждения; являются властно-официальным регулятором общественных отношений.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 существующее в реальной жизни, необходимо рассматривать с учетом конкретизации его государственно-волевого, нормативного и властно-регулятивного признаков применительно к определенной ступени исторического развития и особенностям той или иной страны.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Arial"/>
          <w:b/>
          <w:bCs/>
          <w:iCs/>
          <w:smallCaps/>
          <w:sz w:val="28"/>
          <w:szCs w:val="28"/>
          <w:lang w:eastAsia="ru-RU"/>
        </w:rPr>
      </w:pPr>
      <w:r>
        <w:rPr>
          <w:rFonts w:eastAsia="Times New Roman" w:cs="Arial" w:ascii="Times New Roman" w:hAnsi="Times New Roman"/>
          <w:b/>
          <w:bCs/>
          <w:iCs/>
          <w:smallCaps/>
          <w:sz w:val="28"/>
          <w:szCs w:val="28"/>
          <w:lang w:eastAsia="ru-RU"/>
        </w:rPr>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Arial"/>
          <w:b/>
          <w:bCs/>
          <w:iCs/>
          <w:smallCaps/>
          <w:sz w:val="28"/>
          <w:szCs w:val="28"/>
          <w:lang w:eastAsia="ru-RU"/>
        </w:rPr>
      </w:pPr>
      <w:r>
        <w:rPr>
          <w:rFonts w:eastAsia="Times New Roman" w:cs="Arial" w:ascii="Times New Roman" w:hAnsi="Times New Roman"/>
          <w:b/>
          <w:bCs/>
          <w:iCs/>
          <w:smallCaps/>
          <w:sz w:val="28"/>
          <w:szCs w:val="28"/>
          <w:lang w:eastAsia="ru-RU"/>
        </w:rPr>
        <w:t xml:space="preserve">4.2. </w:t>
      </w:r>
      <w:r>
        <w:rPr>
          <w:rFonts w:eastAsia="Times New Roman" w:cs="Times New Roman" w:ascii="Times New Roman" w:hAnsi="Times New Roman"/>
          <w:b/>
          <w:sz w:val="28"/>
          <w:szCs w:val="28"/>
          <w:lang w:eastAsia="ar-SA"/>
        </w:rPr>
        <w:t>Типы правопонимания</w:t>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Arial"/>
          <w:b/>
          <w:bCs/>
          <w:iCs/>
          <w:smallCaps/>
          <w:sz w:val="28"/>
          <w:szCs w:val="28"/>
          <w:lang w:eastAsia="ru-RU"/>
        </w:rPr>
      </w:pPr>
      <w:r>
        <w:rPr>
          <w:rFonts w:eastAsia="Times New Roman" w:cs="Arial" w:ascii="Times New Roman" w:hAnsi="Times New Roman"/>
          <w:b/>
          <w:bCs/>
          <w:iCs/>
          <w:smallCaps/>
          <w:sz w:val="28"/>
          <w:szCs w:val="28"/>
          <w:lang w:eastAsia="ru-RU"/>
        </w:rPr>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Как отмечалось, нормативное понимание права не единственное. От него отличается так называемое </w:t>
      </w:r>
      <w:r>
        <w:rPr>
          <w:rFonts w:eastAsia="Times New Roman" w:cs="Times New Roman" w:ascii="Times New Roman" w:hAnsi="Times New Roman"/>
          <w:i/>
          <w:sz w:val="28"/>
          <w:szCs w:val="28"/>
          <w:lang w:eastAsia="ru-RU"/>
        </w:rPr>
        <w:t>широкое понимание</w:t>
      </w:r>
      <w:r>
        <w:rPr>
          <w:rFonts w:eastAsia="Times New Roman" w:cs="Times New Roman" w:ascii="Times New Roman" w:hAnsi="Times New Roman"/>
          <w:sz w:val="28"/>
          <w:szCs w:val="28"/>
          <w:lang w:eastAsia="ru-RU"/>
        </w:rPr>
        <w:t xml:space="preserve"> права, которому при всех различиях и нередко противоречивости взглядов его представителей присущи общие характерные черты.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1. Сторонники данного направления исходят из того, что понятие права включает в себя </w:t>
      </w:r>
      <w:r>
        <w:rPr>
          <w:rFonts w:eastAsia="Times New Roman" w:cs="Times New Roman" w:ascii="Times New Roman" w:hAnsi="Times New Roman"/>
          <w:i/>
          <w:sz w:val="28"/>
          <w:szCs w:val="28"/>
          <w:lang w:eastAsia="ru-RU"/>
        </w:rPr>
        <w:t>не только нормы, но и другие правовые явления: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правосознание, правоотношения, субъективные права, акты применения права и т.д. Различие в подходах отдельных авторов лишь в том, какой набор правовых (а иногда и неправовых) явлений они понимают под правом, диапазон которого расширяется вплоть до его отождествления не только с юридической надстройкой, но и со всей правовой системой общества и даже с «самой общественной жизнью».</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качестве аргумента ссылаются на необходимость отражения в понятии права всех важнейших проявлений его возникновения и функционирования. Однако, как нам представляется, такое понимание права неизбежно ведет к растворению его в других правовых явлениях, размыванию нормативного содержания и специфики данного феномена. Как обоснованно пишет Р.О. Халфина, «попытки включить в понятие права элементы других нормативных систем или иные элементы правовой надстройки, способны повлечь за собой существенное ослабление его действенности, а с другой стороны – применение средств воздействия, присущих праву, к таким сферам общественных отношений, в которые право не должно вмешиваться».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2. Для многих ученых, придерживающихся широкого (многоэлементного) понимания права, характерно </w:t>
      </w:r>
      <w:r>
        <w:rPr>
          <w:rFonts w:eastAsia="Times New Roman" w:cs="Times New Roman" w:ascii="Times New Roman" w:hAnsi="Times New Roman"/>
          <w:i/>
          <w:sz w:val="28"/>
          <w:szCs w:val="28"/>
          <w:lang w:eastAsia="ru-RU"/>
        </w:rPr>
        <w:t>признание приоритета</w:t>
      </w:r>
      <w:r>
        <w:rPr>
          <w:rFonts w:eastAsia="Times New Roman" w:cs="Times New Roman" w:ascii="Times New Roman" w:hAnsi="Times New Roman"/>
          <w:sz w:val="28"/>
          <w:szCs w:val="28"/>
          <w:lang w:eastAsia="ru-RU"/>
        </w:rPr>
        <w:t xml:space="preserve"> в его структуре за </w:t>
      </w:r>
      <w:r>
        <w:rPr>
          <w:rFonts w:eastAsia="Times New Roman" w:cs="Times New Roman" w:ascii="Times New Roman" w:hAnsi="Times New Roman"/>
          <w:i/>
          <w:sz w:val="28"/>
          <w:szCs w:val="28"/>
          <w:lang w:eastAsia="ru-RU"/>
        </w:rPr>
        <w:t>правоотношениями, противопоставляемыми нормам права;</w:t>
      </w:r>
      <w:r>
        <w:rPr>
          <w:rFonts w:eastAsia="Times New Roman" w:cs="Times New Roman" w:ascii="Times New Roman" w:hAnsi="Times New Roman"/>
          <w:sz w:val="28"/>
          <w:szCs w:val="28"/>
          <w:lang w:eastAsia="ru-RU"/>
        </w:rPr>
        <w:t xml:space="preserve"> представление о правоотношении как центральном звене, своего рода стержне права (и всей правовой системы). Право рассматривается «как особое свойство самих общественных отношений». Разумеется, нормы права не создают правоотношений, последние , возникают из реальных общественных отношений. Но очевидно и то, что эти отношения приобретают характер правовых, становясь правоотношениями не сами по себе, а лишь тогда, когда они опосредуются правом.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Сказанное ни в коей мере не умаляет значения правоотношений как сферы реализации права, главного поля его действия, одной из основных, наряду с правом, категорий правоведения, но привлекает внимание к необходимости разграничения данных понятий.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3. Одним из доводов в пользу широкого понимания права является указание на необходимость рассмотрения его в действии. Это так называемый </w:t>
      </w:r>
      <w:r>
        <w:rPr>
          <w:rFonts w:eastAsia="Times New Roman" w:cs="Times New Roman" w:ascii="Times New Roman" w:hAnsi="Times New Roman"/>
          <w:i/>
          <w:sz w:val="28"/>
          <w:szCs w:val="28"/>
          <w:lang w:eastAsia="ru-RU"/>
        </w:rPr>
        <w:t>социологический подход,</w:t>
      </w:r>
      <w:r>
        <w:rPr>
          <w:rFonts w:eastAsia="Times New Roman" w:cs="Times New Roman" w:ascii="Times New Roman" w:hAnsi="Times New Roman"/>
          <w:sz w:val="28"/>
          <w:szCs w:val="28"/>
          <w:lang w:eastAsia="ru-RU"/>
        </w:rPr>
        <w:t xml:space="preserve"> ориентированный на «живую практику». Утверждается, что право следует понимать не как «застывшую совокупность норм, а как деятельность» субъектов правоотношений, «правовую деятельность», «фактический правопорядок»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мнению, например, Д.А. Керимова, «в понятие права включаются, во-первых, правовые принципы, т.е. устоявшиеся основы правового сознания и главные направления правовой политики; во-вторых, правовые предписания, имеющие как нормативный, так и ненормативный характер; в-третьих, правовые действия, непосредственно реализующие правовые принципы и предписания, воплощающие их в реальную действительность, в правовую сферу жизнедеятельности общества».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 в связи с включением в его понятие такого компонента, как деятельность, «наделяется... не присущими ему физическими качествами – качествами реализующегося действия, что свойственно только личности, но не регулятивной системе, направляющей деятельность человека. Этим самым право наделяется прямо-таки сверхъественно-физическими свойствами».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указанным причинам право не может определяться одновременно и как «должное» (нормы права, выраженные в законах и других источниках), и как «сущее» (воплощение их предписаний на практике, фактическое регулирование реальных общественных отношений и т.п.).</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Заметим, что сторонники нормативного понимания права, в противоположность нормативистской теории Кельзена, никогда не рассматривали право «как застывшую совокупность норм», а напротив, акцентировали внимание на активной, организующей его роли, т.е. в действии, динамике, процессе реализации.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4. Особого внимания заслуживает главный довод, объединяющий почти всех сторонников широкой трактовки права. Он состоит в том, что такой подход </w:t>
      </w:r>
      <w:r>
        <w:rPr>
          <w:rFonts w:eastAsia="Times New Roman" w:cs="Times New Roman" w:ascii="Times New Roman" w:hAnsi="Times New Roman"/>
          <w:i/>
          <w:sz w:val="28"/>
          <w:szCs w:val="28"/>
          <w:lang w:eastAsia="ru-RU"/>
        </w:rPr>
        <w:t>ориентирует на различие права и закона</w:t>
      </w:r>
      <w:r>
        <w:rPr>
          <w:rFonts w:eastAsia="Times New Roman" w:cs="Times New Roman" w:ascii="Times New Roman" w:hAnsi="Times New Roman"/>
          <w:sz w:val="28"/>
          <w:szCs w:val="28"/>
          <w:lang w:eastAsia="ru-RU"/>
        </w:rPr>
        <w:t xml:space="preserve"> (законодательства) в отличие от нормативной концепции, якобы отождествляющей их.</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Понятно, что ответ на вопрос о соотношении права и закона прямо зависит от того, что понимается под правом. </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Нормативный подход, разграничивая право как систему норм и формы его выражения, вместе с тем рассматривает их в тесном, органическом единстве.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Представители же широкого подхода, напротив, перенося акцент на жесткое разграничение понятий «право» и «закон», невольно их противопоставляют, обосновывают возможность существования правовых норм и без выражения их в законах и иных санкционируемых государством формах, т.е. независимо от государства. В этом контексте право – выразитель общих (абстрактных) принципов, идей нравственности, прав человека и других ценностей. «Право по своей сущности и, следовательно, по своему понятию, – пишет В.С. Нерсесянц, – это исторически определенная и объективно обусловленная форма свободы в реальных отношениях, мера этой свободы, форма бытия свободы, формальная свобода». В отличие от права закон – это «официальная форма общеобязательно нормативного признания или непризнания объективно сложившихся мер этой свободы и равенства». Посредством закона происходит лишь формулирование «в виде норм законодательства уже сложившихся или явно складывающихся форм и норм права (мер свободы)». При этом «право... в его соотношении с законом... выступает как источник, олицетворение и критерий справедливости».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Отталкиваясь от этой идеи, некоторые ученые не вполне корректно, на наш взгляд, толкуют естественно-правовую теорию, а именно в том смысле, что право обладает «большей ценностью», чем закон, что оно, в отличие от «произвольного», «несовершенного», «недостаточного», а иногда даже «неприемлемого» закона, всегда «истинно», «разумно», «естественно», «действительно», «человечно».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Нельзя не заметить, что такой взгляд создает весьма расплывчатое представление о праве, ибо упомянутые высокие, но абстрактные идеалы при всей их значимости сами по себе не могут заменить властного нормативного регулятора отношений между людьми, служить критерием правомерного и неправомерного поведения. К тому же указанные ценности неодинаково понимаются различными участниками общественной жизни, представляющими разные слои и группы населения.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справедливому мнению В.Н. Кудрявцева, «профессиональному юристу... должна быть присуща четкая и определенная позиция: никакое пожелание, убеждение или мнение не могут рассматриваться как правовая норма, коль скоро они не выражены в юридическом акте, принятом надлежащим образом».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 широкой трактовке права, когда оно отделяется от закона, само понятие правомерного может быть деформировано и войти в противоречие с принципом законности, привести к легализации незаконной, юридически противоправной деятельности тех или иных лиц, действующих якобы в соответствии с некими не выраженными в законе «правами»</w:t>
      </w:r>
      <w:r>
        <w:rPr>
          <w:rFonts w:eastAsia="Times New Roman" w:cs="Times New Roman" w:ascii="Times New Roman" w:hAnsi="Times New Roman"/>
          <w:sz w:val="28"/>
          <w:szCs w:val="28"/>
          <w:vertAlign w:val="superscript"/>
          <w:lang w:eastAsia="ru-RU"/>
        </w:rPr>
        <w:t>2</w:t>
      </w:r>
      <w:r>
        <w:rPr>
          <w:rFonts w:eastAsia="Times New Roman" w:cs="Times New Roman" w:ascii="Times New Roman" w:hAnsi="Times New Roman"/>
          <w:sz w:val="28"/>
          <w:szCs w:val="28"/>
          <w:lang w:eastAsia="ru-RU"/>
        </w:rPr>
        <w:t>.</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5. Трудно согласиться и с неоправданным противопоставлением, естественного и позитивного права, так как это не соответствует, на наш</w:t>
      </w:r>
      <w:r>
        <w:rPr>
          <w:rFonts w:eastAsia="Times New Roman" w:cs="Times New Roman" w:ascii="Times New Roman" w:hAnsi="Times New Roman"/>
          <w:i/>
          <w:sz w:val="28"/>
          <w:szCs w:val="28"/>
          <w:lang w:eastAsia="ru-RU"/>
        </w:rPr>
        <w:t xml:space="preserve"> </w:t>
      </w:r>
      <w:r>
        <w:rPr>
          <w:rFonts w:eastAsia="Times New Roman" w:cs="Times New Roman" w:ascii="Times New Roman" w:hAnsi="Times New Roman"/>
          <w:sz w:val="28"/>
          <w:szCs w:val="28"/>
          <w:lang w:eastAsia="ru-RU"/>
        </w:rPr>
        <w:t xml:space="preserve">взгляд, сути естественно-правовой школы, на приверженность которой постоянно ссылаются. </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Что касается естественно-правовой теории, то она никогда не обнаруживала отрицательного отношения к позитивному праву вообще, а целенаправленно боролась лишь с такими его конкретными проявлениями, которые противоречили естественным законам, символизирующим прирожденные и неотчуждаемые права человека и гражданина. Обосновывая приоритет прирожденных прав человека, естественно-правовая теория выступала за создание и развитие в конкретных государствах и у различных народов такого позитивного права, которое бы основывалось на этих фундаментальных правах, признавало его значение и необходимость для практической реализации естественных законов.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 сожалению, сторонники широкого правопонимания, за отдельными исключениями, уходят от рассмотрения назревших проблем юридической науки в связи с современностью, оставляют без ответа конкретные возражения и критические замечания своих оппонентов, не принимают во внимание доводы ученых, отстаивающих иное направление в теории права. Отвергая в качестве «узконормативистского» всякий изгляд на право как систему норм, они не учитывают того, что современное нормативное понимание права принципиально отличается от традиционного «нормативизма», суть которого не в том, что право рассматривалось как совокупность норм, а в том, что сами нормы трактовались как нечто самодовлеющее, оторванное от «сущего», от реальных  общественных отношений. Столь же необоснованно, как видно из изложенного выше, отождествлять ныне нормативный подход к праву во всех его ипостасях с тем, каким он был в годы советского прошлого.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Нормативное понимание права делает упор на обоснование и раскрытие роли права как четкого, властного регулятора общественных отношений в целях формирования гражданского общества и правового государства, осуществления связанных с этим социально-экономических и других реформ, обеспечения интересов, прав и свобод граждан, воспитания членов общества в духе уважения и строжайшего соблюдения Конституции и законов, укрепления законности и правопорядка, борьбы с преступностью.</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Необходимость решения этих вопросов ощущается сегодня как никогда остро. И трудно было бы ориентировать в этом направлении суды, правоохранительные и другие органы, граждан и их объединения с позиций широкого понимания права, равно как и осуществлять подготовку юридических кадров, которая в основном базируется на нормативном понимании права.</w:t>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Arial"/>
          <w:b/>
          <w:bCs/>
          <w:iCs/>
          <w:smallCaps/>
          <w:sz w:val="28"/>
          <w:szCs w:val="28"/>
          <w:lang w:eastAsia="ru-RU"/>
        </w:rPr>
      </w:pPr>
      <w:r>
        <w:rPr>
          <w:rFonts w:eastAsia="Times New Roman" w:cs="Arial" w:ascii="Times New Roman" w:hAnsi="Times New Roman"/>
          <w:b/>
          <w:bCs/>
          <w:iCs/>
          <w:smallCaps/>
          <w:sz w:val="28"/>
          <w:szCs w:val="28"/>
          <w:lang w:eastAsia="ru-RU"/>
        </w:rPr>
        <w:t xml:space="preserve">4.3. </w:t>
      </w:r>
      <w:r>
        <w:rPr>
          <w:rFonts w:eastAsia="Times New Roman" w:cs="Times New Roman" w:ascii="Times New Roman" w:hAnsi="Times New Roman"/>
          <w:b/>
          <w:sz w:val="28"/>
          <w:szCs w:val="28"/>
          <w:lang w:eastAsia="ar-SA"/>
        </w:rPr>
        <w:t>Принципы права</w:t>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Arial"/>
          <w:b/>
          <w:bCs/>
          <w:iCs/>
          <w:smallCaps/>
          <w:sz w:val="28"/>
          <w:szCs w:val="28"/>
          <w:lang w:eastAsia="ru-RU"/>
        </w:rPr>
      </w:pPr>
      <w:r>
        <w:rPr>
          <w:rFonts w:eastAsia="Times New Roman" w:cs="Arial" w:ascii="Times New Roman" w:hAnsi="Times New Roman"/>
          <w:b/>
          <w:bCs/>
          <w:iCs/>
          <w:smallCaps/>
          <w:sz w:val="28"/>
          <w:szCs w:val="28"/>
          <w:lang w:eastAsia="ru-RU"/>
        </w:rPr>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Сущность и социальное назначение права раскрывается и конкретизируется в его принципах и функциях.</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Принципы права – </w:t>
      </w:r>
      <w:r>
        <w:rPr>
          <w:rFonts w:eastAsia="Times New Roman" w:cs="Times New Roman" w:ascii="Times New Roman" w:hAnsi="Times New Roman"/>
          <w:i/>
          <w:sz w:val="28"/>
          <w:szCs w:val="28"/>
          <w:lang w:eastAsia="ru-RU"/>
        </w:rPr>
        <w:t>это исходные, определяющие идеи, положения,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установки, которые составляют нравственную и организационную основу возникновения, развития и функционирования права.</w:t>
      </w:r>
      <w:r>
        <w:rPr>
          <w:rFonts w:eastAsia="Times New Roman" w:cs="Times New Roman" w:ascii="Times New Roman" w:hAnsi="Times New Roman"/>
          <w:sz w:val="28"/>
          <w:szCs w:val="28"/>
          <w:lang w:eastAsia="ru-RU"/>
        </w:rPr>
        <w:t xml:space="preserve"> Принципы права есть то, на чем основаны формирование, динамика и действие права, что позволяет определить природу данного права как демократического или, напротив, тоталитарного.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Принципы права, с одной стороны, отражают его объективные свойства, обусловленные закономерностями развития данного общества, всей гаммой исторически присущих ему интересов, потребностей, противоречий и компромиссов различных классов и слоев населения. С другой – в принципах права воплощается его субъективное восприятие членами общества, их нравственные и правовые взгляды, чувства, требования, выражаемые в различных учениях, теориях, направлениях правопонимания. Поэтому принципы права должны рассматриваться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 учетом как единства, так и особенностей обеих сторон, с позиций сложившегося в юридической и философской науках общего представления об объективном и субъективном в праве.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Принципы права выражают то главное, основное в праве, что должно быть ориентировано, устремлено на его развитие. В сравнении с правовыми нормами, соответствующими той или иной эпохе, определенному историческому периоду, принципы права отличаются большей устойчивостью, остаются неизменными в течение длительного времени.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юридической науке сложилось деление принципов права на </w:t>
      </w:r>
      <w:r>
        <w:rPr>
          <w:rFonts w:eastAsia="Times New Roman" w:cs="Times New Roman" w:ascii="Times New Roman" w:hAnsi="Times New Roman"/>
          <w:i/>
          <w:sz w:val="28"/>
          <w:szCs w:val="28"/>
          <w:lang w:eastAsia="ru-RU"/>
        </w:rPr>
        <w:t>общие (общеправовые), межотраслевые</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отраслевые.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Общие принципы права характеризуются тем, что относятся к праву в целом, распространяются на псе его отрасли, объединяют и как бы цементируют их, способствуют стабильности действующей системы права.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Общеправовые принципы, в свою очередь, можно подразделить на морально-этические (или нравственные) и организационные.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Первые из них образуют нравственную основу права, его духовный фундамент. Эти принципы непосредственно воздействуют на нормативное содержание права. Вторая группа общих принципов, тесно взаимосвязанная с первой, составляет организационно-процедурную основу права, ориентированную на обеспечение его роли как особого, государственного регулятора общественных отношений, выполнение правом его специфически юридических функций.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Принципы права выражаются в международных и внутригосударственных декларациях, получают закрепление в исходных (отправных, учредительных) нормах конституций и законах демократических государств, но могут также выводиться из общего содержания права той или иной страны.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Согласно концепции единства естественного и позитивного права, морально-этические принципы современного российского права составляют естественные законы, символизирующие основные фундаментальные права человека и гражданина, закрепленные во Всеобщей декларации прав человека 1948 г. и в последующих международных и внутригосударственных документах, в том числе Конституции Российской Федерации.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 этим принципам относятся: свобода, равенство, право на жизнь, право частной и других форм собственности, безопасность, достоинство, справедливость, семья, народ – источник власти; человек – высшая ценность; охрана естественных прав человека – цель и обязанность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 организационным принципам российского права относятся: федерализм, законность, сочетание убеждения и принуждения, стимулирование и ограничения в праве.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Принцип законности, закрепленный в Конституции РФ (ст. 15 и др.), утверждает всеобщность требования соблюдения законов и основанных на них подзаконных нормативных актов, верховенство и единство закона, равенство граждан перед законом и судом и вытекающую из него неотвратимость юридической ответственности любого  лица за совершенное правонарушение, пронизывает все стороны действия права, начиная с его формирования в процессе правотворчества и заканчивая применением и другими видами реализации права.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 в Уголовном кодексе РФ в качестве отраслевых принципов законности закреплено, что «преступность деяния, а также его наказуемость и иные уголовно-правовые последствия определяются только настоящим Кодексом» (ч. 1 ст. 3); «применение уголовного закона по аналогии не допускается» (ч. 2 ст. 3); «лица, совершившие преступления, равны перед законом и подлежат уголовной ответственности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 (ст. 4).</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Одним из основополагающих принципов является сочетание убеждения и принуждения.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Следует, однако, иметь в виду, что убеждение и принуждение, равно как и их сочетание, не являются специфически юридическими явлениями. Убеждение и принуждение – универсальные методы функционирования любой разновидности общественной власти, осуществления всякого социального управления. Их использование свойственно всем известным разновидностям социальных регуляторов – обычаям, нравственным, корпоративным, религиозным и другим социальным нормам.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действительности меры убеждения, воспитания, организации, как и меры принуждения, применяются в целях охраны норм права от нарушений и государственными органами, и общественными организациями. Однако различие в том, что в первом случае убеждение и принуждение выступают как принципы права, специфически юридические меры правового регулирования, а во втором – как общесоциальные, морально-этические, корпоративные и др. методы (способы, приемы) регулирования общественных отношений.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Тесно связанным с рассмотренным выше и столь же распространенным в праве является принцип сочетания стимулирования и ограничений.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Этот принцип ориентирует на парное использование обеспечения действия права, достижение целей правового регулирования разносторонних юридических средств, таких как, с одной стороны, правомочия, дозволения, охраняемые законом интересы, льготы и иные виды поощрения и т.д., с другой – запреты, приостановления, наказания и другие виды юридической ответственности и т.п. Данный принцип пронизывает всю правовую материю.</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Сказанное не исключает того, что межотраслевые принципы, действие которых распространяется на две или несколько отраслей права, и отраслевые принципы, действующие в пределах одной отрасли, представляют определенный интерес и для общей теории государства и права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качестве примеров межотраслевого принципа можно сослаться на принципы гласности и состязательности (в гражданско-процессуальном и уголовно-процессуальном праве), неотвратимости юридической ответственности за совершение правонарушения (практически для всех отраслей права), «закон обратной силы не имеет» (для уголовного и административного права) и другие.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Примерами отраслевых принципов могут служить принципы равенства сторон и свободы договора – в гражданском праве, принцип субординации (соподчиненности) – в административном праве, принцип презумпции невиновности – в уголовном праве и другие.</w:t>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Arial"/>
          <w:b/>
          <w:bCs/>
          <w:iCs/>
          <w:smallCaps/>
          <w:sz w:val="28"/>
          <w:szCs w:val="28"/>
          <w:lang w:eastAsia="ru-RU"/>
        </w:rPr>
      </w:pPr>
      <w:r>
        <w:rPr>
          <w:rFonts w:eastAsia="Times New Roman" w:cs="Arial" w:ascii="Times New Roman" w:hAnsi="Times New Roman"/>
          <w:b/>
          <w:bCs/>
          <w:iCs/>
          <w:smallCaps/>
          <w:sz w:val="28"/>
          <w:szCs w:val="28"/>
          <w:lang w:eastAsia="ru-RU"/>
        </w:rPr>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Arial"/>
          <w:b/>
          <w:bCs/>
          <w:iCs/>
          <w:smallCaps/>
          <w:sz w:val="28"/>
          <w:szCs w:val="28"/>
          <w:lang w:eastAsia="ru-RU"/>
        </w:rPr>
      </w:pPr>
      <w:r>
        <w:rPr>
          <w:rFonts w:eastAsia="Times New Roman" w:cs="Arial" w:ascii="Times New Roman" w:hAnsi="Times New Roman"/>
          <w:b/>
          <w:bCs/>
          <w:iCs/>
          <w:smallCaps/>
          <w:sz w:val="28"/>
          <w:szCs w:val="28"/>
          <w:lang w:eastAsia="ru-RU"/>
        </w:rPr>
        <w:t xml:space="preserve">4.4 </w:t>
      </w:r>
      <w:r>
        <w:rPr>
          <w:rFonts w:eastAsia="Times New Roman" w:cs="Times New Roman" w:ascii="Times New Roman" w:hAnsi="Times New Roman"/>
          <w:b/>
          <w:sz w:val="28"/>
          <w:szCs w:val="28"/>
          <w:lang w:eastAsia="ar-SA"/>
        </w:rPr>
        <w:t>Функции права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iCs/>
          <w:smallCaps/>
          <w:sz w:val="28"/>
          <w:szCs w:val="28"/>
          <w:lang w:eastAsia="ru-RU"/>
        </w:rPr>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литературе последних десятилетий по вопросу о понятии и классификации функций права были высказаны различные взгляды (С.С. Алексеев, И.Е. Фарбер, Т.Н. Радько, В.Г. Смирнов и др.). Представляется необходимым хотя бы кратко обобщить эту проблему с учетом современного уровня развития правовой науки.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Функции права </w:t>
      </w:r>
      <w:r>
        <w:rPr>
          <w:rFonts w:eastAsia="Times New Roman" w:cs="Times New Roman" w:ascii="Times New Roman" w:hAnsi="Times New Roman"/>
          <w:i/>
          <w:sz w:val="28"/>
          <w:szCs w:val="28"/>
          <w:lang w:eastAsia="ru-RU"/>
        </w:rPr>
        <w:t>есть наиболее существенные направления и стороны его воздействия на общественные отношения, в которых раскрывается общечеловеческая и классовая природа и социальное назначение права.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качестве основания для выделения указанных функций права может служить </w:t>
      </w:r>
      <w:r>
        <w:rPr>
          <w:rFonts w:eastAsia="Times New Roman" w:cs="Times New Roman" w:ascii="Times New Roman" w:hAnsi="Times New Roman"/>
          <w:i/>
          <w:sz w:val="28"/>
          <w:szCs w:val="28"/>
          <w:lang w:eastAsia="ru-RU"/>
        </w:rPr>
        <w:t>двуединый критерий,</w:t>
      </w:r>
      <w:r>
        <w:rPr>
          <w:rFonts w:eastAsia="Times New Roman" w:cs="Times New Roman" w:ascii="Times New Roman" w:hAnsi="Times New Roman"/>
          <w:sz w:val="28"/>
          <w:szCs w:val="28"/>
          <w:lang w:eastAsia="ru-RU"/>
        </w:rPr>
        <w:t xml:space="preserve"> предполагающий оценку воздействия права на общественные отношения – его </w:t>
      </w:r>
      <w:r>
        <w:rPr>
          <w:rFonts w:eastAsia="Times New Roman" w:cs="Times New Roman" w:ascii="Times New Roman" w:hAnsi="Times New Roman"/>
          <w:i/>
          <w:sz w:val="28"/>
          <w:szCs w:val="28"/>
          <w:lang w:eastAsia="ru-RU"/>
        </w:rPr>
        <w:t>характер</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цель.</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науке различаются органически взаимосвязанные, но не полностью совпадающие понятия «воздействие права» и «правовое регулирование». Первое из названных понятий шире по объему, оно включает в себя: во-первых, правовое регулирование как воздействие права на отношения между людьми специальными юридическими средствами (нормы права, права и обязанности сторон, правоспособность, дееспособность, правосубъектность, юридическая ответственность, юридические факты, правоотношения и т.п.); во-вторых, общесоциальное, культурное, воспитательное воздействие, свойственное морали, науке, искусству и иному надстроечному явлению, в том числе и праву. Правовое регулирование, следовательно, представляет собой основную, важнейшую часть правового воздействия на общественные отношения.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Сообразно этому по характеру воздействия на общественные отношения у права выступает на первый план главная и определяющая функция – регулятивная. Данная функция на основании сочетания характера воздействия права со второй стороной двуединого критерия рассматриваемой классификации – </w:t>
      </w:r>
      <w:r>
        <w:rPr>
          <w:rFonts w:eastAsia="Times New Roman" w:cs="Times New Roman" w:ascii="Times New Roman" w:hAnsi="Times New Roman"/>
          <w:i/>
          <w:sz w:val="28"/>
          <w:szCs w:val="28"/>
          <w:lang w:eastAsia="ru-RU"/>
        </w:rPr>
        <w:t>целью</w:t>
      </w:r>
      <w:r>
        <w:rPr>
          <w:rFonts w:eastAsia="Times New Roman" w:cs="Times New Roman" w:ascii="Times New Roman" w:hAnsi="Times New Roman"/>
          <w:sz w:val="28"/>
          <w:szCs w:val="28"/>
          <w:lang w:eastAsia="ru-RU"/>
        </w:rPr>
        <w:t xml:space="preserve"> этого воздействия (статической, динамической, охранительной) получает практическое воплощение в </w:t>
      </w:r>
      <w:r>
        <w:rPr>
          <w:rFonts w:eastAsia="Times New Roman" w:cs="Times New Roman" w:ascii="Times New Roman" w:hAnsi="Times New Roman"/>
          <w:i/>
          <w:sz w:val="28"/>
          <w:szCs w:val="28"/>
          <w:lang w:eastAsia="ru-RU"/>
        </w:rPr>
        <w:t xml:space="preserve">трех общих основных, собственно юридических функциях права, распространяемых на действующую систему права в целом, – </w:t>
      </w:r>
      <w:r>
        <w:rPr>
          <w:rFonts w:eastAsia="Times New Roman" w:cs="Times New Roman" w:ascii="Times New Roman" w:hAnsi="Times New Roman"/>
          <w:sz w:val="28"/>
          <w:szCs w:val="28"/>
          <w:lang w:eastAsia="ru-RU"/>
        </w:rPr>
        <w:t>в регулятивно-статической, регулятивно-динамической и охранительной.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Регулятивно-статическая функция</w:t>
      </w:r>
      <w:r>
        <w:rPr>
          <w:rFonts w:eastAsia="Times New Roman" w:cs="Times New Roman" w:ascii="Times New Roman" w:hAnsi="Times New Roman"/>
          <w:sz w:val="28"/>
          <w:szCs w:val="28"/>
          <w:lang w:eastAsia="ru-RU"/>
        </w:rPr>
        <w:t xml:space="preserve"> направлена на закрепление 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соответствующих нормах и правовых институтах того, что реально достигнуто и составляет экономический, политический, социально-культурный фундамент общества и государства, их последующего развития. Содержанием этой функции охватывается, в частности, закрепление основ конституционного строя, народовластия, форм собственности и их защиты, правового статуса граждан, форм правления и государственного устройства, политического режима, разделения власти, порядка формирования и полномочий органов государственной власти и местного самоуправления, основ различных отраслей права.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Регулятивно-динамическая функция</w:t>
      </w:r>
      <w:r>
        <w:rPr>
          <w:rFonts w:eastAsia="Times New Roman" w:cs="Times New Roman" w:ascii="Times New Roman" w:hAnsi="Times New Roman"/>
          <w:sz w:val="28"/>
          <w:szCs w:val="28"/>
          <w:lang w:eastAsia="ru-RU"/>
        </w:rPr>
        <w:t xml:space="preserve"> направлена на обеспечение процесса достижения намеченных задач, определенного запрограммированного результата. Здесь правовое воздействие оказывает влияние на отношения между людьми, находящиеся в движении, динамике Оно нацелено на изменение и совершенствование существующих, а также возникновение новых общественных отношений. Особенно наглядно» данная функция получает выражение в нормах и институтах административного, финансового, гражданского, трудового, экологического и других отраслей права. </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Наряду с двумя рассмотренными основными функциями права, осуществляющими позитивное регулирование, существует еще и третья основная функция права – регулятивно-охранительная, которая)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отличается от первых двух тем, что является функцией негативного регулирования. </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Регулятивно-охранительная функция</w:t>
      </w:r>
      <w:r>
        <w:rPr>
          <w:rFonts w:eastAsia="Times New Roman" w:cs="Times New Roman" w:ascii="Times New Roman" w:hAnsi="Times New Roman"/>
          <w:sz w:val="28"/>
          <w:szCs w:val="28"/>
          <w:lang w:eastAsia="ru-RU"/>
        </w:rPr>
        <w:t xml:space="preserve"> направлена на обеспечение нормального осуществления регулятивно-статической и регулятивно-динамической функций права, на охрану от нарушений права в  целом. Соответственно ее содержанием охватывается предупреждение  и пресечение преступлений и всех иных правонарушений, защита и восстановление нарушенного права.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Тем самым данная функция нацелена также на вытеснение и ликвидацию отживших, не соответствующих новым условиям, вступающих в противоречие с законом отношений.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действительности регулятивно-охранительная функция вместе с регулятивно-статической и регулятивно-динамической входит в число общих основных функций права, каждая из которых имеет относительно самостоятельное значение в механизме действия права и является необходимым условием и средством правового регулирования.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Вместе с тем разграничение перечисленных основных функций права не следует абсолютизировать. Все они в реальной жизни, в процессе правового регулирования органически взаимосвязаны. При этом регулятивно-охранительная функция, даже если она при регулировании тех или иных отношений не проявляет себя наглядно, все равно оказывает на них превентивное воздействие, как бы незримо «присутствует» при осуществлении практически любой, как статической так и динамической функции, олицетворяя собой специфический признак права, заключающийся в его охране от нарушений возможностью государственного принуждения.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На основе упомянутого выше критерия классификации функций права – сочетания характера и цели воздействия, помимо трех общих основных функций права, логично вычленить </w:t>
      </w:r>
      <w:r>
        <w:rPr>
          <w:rFonts w:eastAsia="Times New Roman" w:cs="Times New Roman" w:ascii="Times New Roman" w:hAnsi="Times New Roman"/>
          <w:i/>
          <w:sz w:val="28"/>
          <w:szCs w:val="28"/>
          <w:lang w:eastAsia="ru-RU"/>
        </w:rPr>
        <w:t>еще одну общую, четвертую функцию права – воспитательную. Эта функция – не основная, не собственно юридическая.</w:t>
      </w:r>
      <w:r>
        <w:rPr>
          <w:rFonts w:eastAsia="Times New Roman" w:cs="Times New Roman" w:ascii="Times New Roman" w:hAnsi="Times New Roman"/>
          <w:sz w:val="28"/>
          <w:szCs w:val="28"/>
          <w:lang w:eastAsia="ru-RU"/>
        </w:rPr>
        <w:t xml:space="preserve"> Действуя в неразрывной связи с моралью и другими формами общественного сознания, она выражает общесоциальную, так называемую идеологическую часть воздействия права на поведение людей.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Воспитательная функция</w:t>
      </w:r>
      <w:r>
        <w:rPr>
          <w:rFonts w:eastAsia="Times New Roman" w:cs="Times New Roman" w:ascii="Times New Roman" w:hAnsi="Times New Roman"/>
          <w:sz w:val="28"/>
          <w:szCs w:val="28"/>
          <w:lang w:eastAsia="ru-RU"/>
        </w:rPr>
        <w:t xml:space="preserve"> охватывает своим содержанием ту часть воздействия права, которая осуществляется не специально юридическими, а общесоциальными, присущими всем надстрочным элементам приемами и средствами (правовое воспитание, правосознание, правовая культура, общие нравственные принципы права, не получившие еще закрепления в нормах позитивного права, профилактика правонарушений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Вместе с тем воспитательная функция – одна из общих функций права, относящаяся к праву как надстроечному явлению в целом, постоянно соприкасающаяся с разными направлениями и сторонами его действия.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Конкретное содержание рассматриваемой функции составляет именно правовое воспитание, которое складывается под непосредственным влиянием специфики права, в органической связи с содержанием его основных регулятивных функций. Соответственно эта функция обращена на формирование правосознания и правовой культуры граждан, воспитание их в духе уважения к труду, закону, нетерпимости к правонарушениям.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связи с этим трудно признать достаточно обоснованной предлагаемую в литературе классификацию, согласно которой функции права разграничиваются на основные (специально-юридические) – регулятивную и охранительную – и социальные, подразделяемые на экономическую, политическую и воспитательную.</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Представляется неудачным сам термин «социальные функции» для перечисленных выше функций права, выделяемых на основании регулируемых «определенных сфер, типов общественных отношений», ибо </w:t>
      </w:r>
      <w:r>
        <w:rPr>
          <w:rFonts w:eastAsia="Times New Roman" w:cs="Times New Roman" w:ascii="Times New Roman" w:hAnsi="Times New Roman"/>
          <w:i/>
          <w:sz w:val="28"/>
          <w:szCs w:val="28"/>
          <w:lang w:eastAsia="ru-RU"/>
        </w:rPr>
        <w:t>все функции права без исключения являются социальными.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Такая классификация вольно или невольно создает впечатление! что «основные» и «социальные» функции осуществляются раздельно, как бы сами по себе. Хотя в действительности то, что понимается авто-</w:t>
      </w:r>
      <w:r>
        <w:rPr>
          <w:rFonts w:eastAsia="Times New Roman" w:cs="Times New Roman" w:ascii="Times New Roman" w:hAnsi="Times New Roman"/>
          <w:sz w:val="28"/>
          <w:szCs w:val="28"/>
          <w:vertAlign w:val="superscript"/>
          <w:lang w:eastAsia="ru-RU"/>
        </w:rPr>
        <w:t xml:space="preserve">1 </w:t>
      </w:r>
      <w:r>
        <w:rPr>
          <w:rFonts w:eastAsia="Times New Roman" w:cs="Times New Roman" w:ascii="Times New Roman" w:hAnsi="Times New Roman"/>
          <w:sz w:val="28"/>
          <w:szCs w:val="28"/>
          <w:lang w:eastAsia="ru-RU"/>
        </w:rPr>
        <w:t xml:space="preserve">ром, например, под «экономической» или «политической» функцией – это те же «регулятивная» и «охранительная» функции, комплексно осуществляемые в какой-то широкой сфере общественной жизни. </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 наконец, неприемлемо отнесение к социальным функциям права</w:t>
      </w:r>
      <w:r>
        <w:rPr>
          <w:rFonts w:eastAsia="Times New Roman" w:cs="Times New Roman" w:ascii="Times New Roman" w:hAnsi="Times New Roman"/>
          <w:sz w:val="28"/>
          <w:szCs w:val="28"/>
          <w:vertAlign w:val="superscript"/>
          <w:lang w:eastAsia="ru-RU"/>
        </w:rPr>
        <w:t xml:space="preserve">! </w:t>
      </w:r>
      <w:r>
        <w:rPr>
          <w:rFonts w:eastAsia="Times New Roman" w:cs="Times New Roman" w:ascii="Times New Roman" w:hAnsi="Times New Roman"/>
          <w:sz w:val="28"/>
          <w:szCs w:val="28"/>
          <w:lang w:eastAsia="ru-RU"/>
        </w:rPr>
        <w:t>воспитательной функции в связке с экономической и политической, так как при этом не учитывается различная природа этих функций, не говоря о том, что воспитательная функция права не может выделяться на основании отнесения к какой-то одной определенной сфере отношений (в данном случае духовной).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действительности воспитательное воздействие данной функции, имеющей, разумеется, и относительно самостоятельное общесоциальное значение, сопутствует осуществлению всех без исключения специально-юридических или, что одно и то же, собственно правовых функций.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Представляется целесообразным, наряду с использованным выше двуединым критерием – характером и целью воздействия права на общественные отношения, предложить в качестве еще одного, </w:t>
      </w:r>
      <w:r>
        <w:rPr>
          <w:rFonts w:eastAsia="Times New Roman" w:cs="Times New Roman" w:ascii="Times New Roman" w:hAnsi="Times New Roman"/>
          <w:i/>
          <w:sz w:val="28"/>
          <w:szCs w:val="28"/>
          <w:lang w:eastAsia="ru-RU"/>
        </w:rPr>
        <w:t>второго критерия</w:t>
      </w:r>
      <w:r>
        <w:rPr>
          <w:rFonts w:eastAsia="Times New Roman" w:cs="Times New Roman" w:ascii="Times New Roman" w:hAnsi="Times New Roman"/>
          <w:sz w:val="28"/>
          <w:szCs w:val="28"/>
          <w:lang w:eastAsia="ru-RU"/>
        </w:rPr>
        <w:t xml:space="preserve"> классификации функций права – </w:t>
      </w:r>
      <w:r>
        <w:rPr>
          <w:rFonts w:eastAsia="Times New Roman" w:cs="Times New Roman" w:ascii="Times New Roman" w:hAnsi="Times New Roman"/>
          <w:i/>
          <w:sz w:val="28"/>
          <w:szCs w:val="28"/>
          <w:lang w:eastAsia="ru-RU"/>
        </w:rPr>
        <w:t>сферу общественных отношений, подпадающих под функциональное воздействие права, т.е. под правовое регулирование.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этому основанию могут быть выделены следующие функции права.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Производные от основных общие функции права, представляющие собой стабильное комплексное приложение основных, собственно юридических функций к однородным крупным, широким сферам общественных отношений. К их числу относятся, в частности, экономическая, политическая, социально-культурная.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Производные от основных частные функции права, представляющие собой комплексное приложение основных специально-юридических функций к определенным более или менее широким сферам общественных отношений, правовое регулирование которых в связи с конкретной исторической обстановкой выступает на первый план, требуя к себе повышенного внимания. К числу таких функций в данный момент относятся экологическая, налоговая и некоторые другие.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Известное сходство в названиях отдельных функций права с некоторыми функциями государства ни в коей мере не колеблет различий данных явлений по существу: в первом случае речь идет о направлениях воздействия права, правового регулирования, во втором - о направлениях деятельности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Производные от основных функции отраслей права, например:</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функция закрепления прав и свобод человека и гражданина (конституционное право), функция определения деяний, признаваемых преступлениями, и установления наказаний за их совершение (уголовное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производные от основных и отраслевых функции правовых институтов, например: 4эункция приобретения права собственности (гражданское право), функция института усыновления (удочерения) детей (семейное право), функция института административного взыскания (административное право);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производные от основных, отраслевых и функций правовых институтов функции отдельных правовых норм, например: учредительная (конституционное право), поощрительно-ориентационная (трудовое право), компенсационная (гражданское, трудовое, экологическое право), запретительная (особенная часть уголовного права).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Все рассмотренные функции права в гармоничном взаимодействии выражают многосложный процесс правового регулирования и правового воздействия.</w:t>
      </w:r>
    </w:p>
    <w:p>
      <w:pPr>
        <w:pStyle w:val="Normal"/>
        <w:spacing w:lineRule="auto" w:line="240" w:before="0" w:after="0"/>
        <w:ind w:firstLine="567" w:end="0"/>
        <w:jc w:val="center"/>
        <w:rPr>
          <w:rFonts w:ascii="Times New Roman" w:hAnsi="Times New Roman" w:eastAsia="Times New Roman" w:cs="Times New Roman"/>
          <w:b/>
          <w:sz w:val="28"/>
          <w:szCs w:val="28"/>
          <w:lang w:eastAsia="ar-SA"/>
        </w:rPr>
      </w:pPr>
      <w:r>
        <w:rPr>
          <w:rFonts w:eastAsia="Times New Roman" w:cs="Times New Roman" w:ascii="Times New Roman" w:hAnsi="Times New Roman"/>
          <w:b/>
          <w:sz w:val="28"/>
          <w:szCs w:val="28"/>
          <w:lang w:eastAsia="ar-SA"/>
        </w:rPr>
      </w:r>
    </w:p>
    <w:p>
      <w:pPr>
        <w:pStyle w:val="Normal"/>
        <w:spacing w:lineRule="auto" w:line="240" w:before="0" w:after="0"/>
        <w:ind w:firstLine="567" w:end="0"/>
        <w:jc w:val="center"/>
        <w:rPr>
          <w:rFonts w:ascii="Times New Roman" w:hAnsi="Times New Roman" w:eastAsia="Times New Roman" w:cs="Times New Roman"/>
          <w:b/>
          <w:sz w:val="28"/>
          <w:szCs w:val="28"/>
          <w:lang w:eastAsia="ar-SA"/>
        </w:rPr>
      </w:pPr>
      <w:r>
        <w:rPr>
          <w:rFonts w:eastAsia="Times New Roman" w:cs="Times New Roman" w:ascii="Times New Roman" w:hAnsi="Times New Roman"/>
          <w:b/>
          <w:sz w:val="28"/>
          <w:szCs w:val="28"/>
          <w:lang w:eastAsia="ar-SA"/>
        </w:rPr>
        <w:t>5. Источники и формы права</w:t>
      </w:r>
    </w:p>
    <w:p>
      <w:pPr>
        <w:pStyle w:val="Normal"/>
        <w:tabs>
          <w:tab w:val="clear" w:pos="708"/>
          <w:tab w:val="left" w:pos="0" w:leader="none"/>
        </w:tabs>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 xml:space="preserve">5.1. </w:t>
      </w:r>
      <w:r>
        <w:rPr>
          <w:rFonts w:eastAsia="Times New Roman" w:cs="Times New Roman" w:ascii="Times New Roman" w:hAnsi="Times New Roman"/>
          <w:b/>
          <w:bCs/>
          <w:sz w:val="28"/>
          <w:szCs w:val="28"/>
          <w:lang w:eastAsia="ru-RU"/>
        </w:rPr>
        <w:t>Источники (формы) права: понятие, общая характеристика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науке различают внутреннюю и внешнюю формы права. Под внутренней понимается структура права, система элементов (нормативные предписания, институты, отрасли). Под внешней – объективированный комплекс юридических источников, формально закрепляющих правовые явления и позволяющих адресатам правовых установлений ознакомиться с их реальным содержанием и пользоваться ими.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Понятия «форма права» и «источник права» тесно взаимосвязаны, но не совпадают. Если «форма права» показывает, как содержание права организовано и выражено вовне, то «источник права» – истоки формирования права, систему факторов, предопределяющих его содержание и формы выражения.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Источник права определяется в юридической литературе неоднозначно: и как деятельность государства по созданию правовых предписаний, и как результат этой деятельности. Есть и иные точки зрения.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Содержание и форма права не являются результатом произвольного конструирования законодателя. Их первопричины заложены в системе общественных отношений, исключающих монизм источника и предопределяющих многообразие форм внешнего выражения права.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правоведении различают </w:t>
      </w:r>
      <w:r>
        <w:rPr>
          <w:rFonts w:eastAsia="Times New Roman" w:cs="Times New Roman" w:ascii="Times New Roman" w:hAnsi="Times New Roman"/>
          <w:i/>
          <w:sz w:val="28"/>
          <w:szCs w:val="28"/>
          <w:lang w:eastAsia="ru-RU"/>
        </w:rPr>
        <w:t>материальные, идеальные и юридические</w:t>
      </w:r>
      <w:r>
        <w:rPr>
          <w:rFonts w:eastAsia="Times New Roman" w:cs="Times New Roman" w:ascii="Times New Roman" w:hAnsi="Times New Roman"/>
          <w:sz w:val="28"/>
          <w:szCs w:val="28"/>
          <w:lang w:eastAsia="ru-RU"/>
        </w:rPr>
        <w:t xml:space="preserve"> источники права.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Материальные – коренятся прежде всего в системе объективных потребностей общественного развития, в своеобразии данного способа производства, в базисных отношениях.</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Результат идеологического осознания объективных потребностей общественного развития посредством ряда правотворческих процедур получает объективированное выражение в юридических актах, которые являются юридическим источником права. В данном случае источник права в юридическом смысле и форма права совпадают по своему содержанию.</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Названные три источника лишь в самой общей форме показывают систему правообразующих факторов и механизм их воздействия на формирование права. В реальной же действительности эта система гораздо разнообразнее, она объединяет и экономические, и политические, и социальные, и национальные, и религиозные, и внешнеполитические, и иные обстоятельства. Одни из них находятся вне правовой системы, другие (обеспечивая внутреннюю согласованность и структурную упорядоченность) – внутри ее. Они могут быть как объективными, не зависящими от воли и желания людей, так и субъективными, проявляющимися, например, в действиях политических партий, давлении определенных слоев населения, законодательной инициативе, лоббизме, участии экспертов и т.п.</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Причем степень влияния каждого из этих факторов на действующую правовую систему достаточно часто меняется. Особенно видны эти изменения при революционной смене правовых систем, когда повышается значимость субъективных обстоятельств.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 в обстановке накала политических страстей население стремится с помощью митингов, забастовок, протестов, других акций оказывать непосредственное давление на содержание принимаемых решений. При этом во временном выигрыше могут оказаться лишь небольшие, но наиболее сплоченные и социально активные слои граждан (шахтеры, авиадиспетчеры, вкладчики акционерных обществ). Они оказывают мощное влияние (прямое и косвенное) на правотворческие органы. В проигрыше же оказывается пес общество. Неучтенные интересы иных социальных групп, нарушение объективно необходимого баланса общественных, групповых и личностных интересов в праве становятся барьером на пути реализации законов, причиной обострения социальных противоречий.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Своеобразие источников сказывается на формах внешнего выражения права. В них наглядно проявляются исторические особенности тех или иных общественных систем, разнообразие форм государственного вмешательства в общественную жизнь, а также известность научных Школ, обосновывающих специфику этого вмешательства.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Взгляды ученых на форму права исторически изменялись и зависели от того, какое содержание они вкладывали в понятие права в разные периоды времени. У сторонников естественно-правовой концепции складывалось одно представление о содержании и форме существования права, у сторонников психологической школы – другое, а у нормативистов – третье.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Однако все это многообразие взглядов, школ и правовых систем объединяется представлением о праве как о системе общеобязательных правил поведения, объективированных в разного рода актах и иных доступных для восприятия источниках, имеющих различные технические характеристики (от берестяных грамот, закрепляющих обычаи и религиозные верования, до современных электронных носителей правовой информации). Так, юридическими источниками рабовладельческого права были различные религиозные правила, обычаи, решения судебных органов, распоряжения должностных лиц, а также доктринальное толкование юридических предписаний выдающимися правоведами того времени.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Состояние феодального общества также обусловило множественность форм (источников) права, закрепляющих «кулачное право»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сильного. Это и возродившиеся нормы обычного права (Русская правда, Салическая правда), это и получившие особенно широкое распространение религиозные правила (каноническое право, Коран), это и судебная практика, и прецеденты, и труды крупных ученых-юристов.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Пришедшая к власти буржуазия, сохранив в отдельных странах юридическую значимость судебной практики, религиозных норм и обычаев, постепенно, в связи с укреплением государственных начал в управлении обществом, в качестве основной формы права установила нормативно-правовой акт (законодательство).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Таким образом, диалектическая взаимосвязь системы источников и форм внешнего выражения права определяет специфику конкретных правовых систем. В одних государствах преимущественное распространение получили правовые акты парламентов, в других – делегированное законодательство органов управления, в третьих – прецеденты и судебные решения, в четвертых – религиозные нормы (Коран, Сунна, Иджма)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tabs>
          <w:tab w:val="clear" w:pos="708"/>
          <w:tab w:val="left" w:pos="0" w:leader="none"/>
        </w:tabs>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2. Виды источников права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российской правовой системе утвердились такие формы права, как правовой обычай, правовой прецедент, договор с нормативным содержанием и нормативно-правовой акт.</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Правовой обычай – одна из наиболее древних разновидностей социальных норм. По своей природе правовой обычай довольно консервативен, так как возник и результате многократного повторения и обобщения наиболее рациональных вариантов общественно значимого поведения людей, передающихся из поколения в поколение.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Обычай исторически предшествовал закону. Он регулировал такие социально значимые отношения, где вмешательство законодателя или нежелательно, или преждевременно.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Государство по-разному относится к различным обычаям. Одни из них, отражающие расовую и религиозную нетерпимость, неравноправие полов, противоречащие общественной морали, государственной политике, как правило, запрещаются законом (ст. 232 УК РСФСР – выкуп за невесту). Другие, эффективно регулирующие те или иные общественные отношения, напротив, поощряются и санкционируются законом. Законодатель, не воспроизводя текстуально содержание соответствующего обычая, делает на него ссылку в нормативном акте, тем самым возводит его в разряд правового.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 в пункте 1 статьи 19 ГК РФ указывается, что «гражданин приобретает и осуществляет права и обязанности под своим именем, включающим фамилию и собственно имя, а также отчество, если иное не вытекает из закона или национального обычая», а статья 134 КТМ РФ устанавливает, что «срок, в течение которого груз должен быть погружен на судно, определяется соглашением сторон, а при отсутствии такового соглашения – сроками, обычно принятыми в порту погрузки». В таких случаях обычай, приобретая форму правового, обеспечивается не только мерами общественного воздействия, но и возможностью принуждения со стороны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Правовой прецедент представляет собой такое решение государственного органа, которое принимается за образец (правило) при последующем рассмотрении аналогичных дел. С его помощью может быть Подтвержден или объяснен какой-либо аналогичный факт или обстоятельство.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Как форма (источник) права юридический прецедент получил наиболее широкое распространение в системе общего права Англии, США, Канады, Австралии, где он имеет силу законодательного акта. Однако его элементы имеют место и в российской правовой системе, что связано, прежде всего, с деятельностью Конституционного, Верховного и Высшего Арбитражного судов, руководящие разъяснения которых кладутся в основу решений конкретных юридических споров всеми нижестоящими судебными органами.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Прецедент может быть как судебным, так и административным. Он предоставляет судье или должностному лицу непростую возможность личного усмотрения, поскольку при отсутствии полной аналогии жизненных ситуаций именно эти люди обладают правом оценивать степень аналогичности рассматриваемых обстоятельств. Причем в прецеденте не обязательно все предшествующее решение, а лишь суть правовой позиции суда, вынесшего первоначальное решение или приговор. Степень обязательности прецедента зависит также от положения в судебной системе как суда, разрешающего конкретную жизненную ситуацию, так и суда, чье решение берется за образец по аналогичным делам. Чем выше положение суда, тем меньше он связан прецедентами.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Договор с нормативным содержанием. В условиях реформирования политической и экономической систем в России, когда существенно расширяются полномочия субъектов Федерации, хозяйственных предприятий и отдельных граждан, оптимальной формой учета многообразного спектра интересов становится не властный приказ из центра, а договор.</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Нормативные договоры получают все более широкое распространение в конституционном, трудовом, гражданском, международном праве.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Любой договор с нормативным содержанием имеет следующие свойства: 1) содержит норму общего характера; 2) добровольность заключения; 3) общность интереса; 4) равенство сторон; 5) согласие участников по всем существенным аспектам договора; 6) эквивалентность и, как правило, возмездность; 7) взаимную ответственность сторон за невыполнение или ненадлежащее исполнение принятых обязательств; 8) правовое обеспечение. Они бывают внутригосударственными и международными, учредительными и обычными, типовыми и текущими.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отличие от договоров-сделок нормативный договор не носит персонифицированного, индивидуально-разового характера, его содержание составляют правила поведения общего характера – нормы.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Наиболее распространенным примером такого рода актов является коллективный договор между администрацией предприятия и профсоюзной организацией, представляющей трудовой коллектив. Он выполняет весьма значительную роль при регулировании трудовых отношений. К числу нормативных относится и Федеративный договор, заключенный между федеральной властью и субъектами Российской Федерации.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Нормативно-правовые акты</w:t>
      </w:r>
      <w:r>
        <w:rPr>
          <w:rFonts w:eastAsia="Times New Roman" w:cs="Times New Roman" w:ascii="Times New Roman" w:hAnsi="Times New Roman"/>
          <w:sz w:val="28"/>
          <w:szCs w:val="28"/>
          <w:lang w:eastAsia="ru-RU"/>
        </w:rPr>
        <w:t xml:space="preserve"> являются основной и наиболее совершенной формой современного права. Их большой удельный вес по сравнению с другими формами связан, прежде всего, с повышением роли государства в регулировании общественно значимых отношений. Кроме того, их широкому использованию «помогают» такие качества, как способность централизованно регулировать различные отношения, быстро реагировать на изменения потребностей общественного развития, четкость и доступность изложения выраженных в нем предписаний. Документально-письменная форма нормативно-правовых актов позволяет непосредственно и оперативно знакомить с их содержанием население.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Нормативно-правовые акты следует отличать от иных формально схожих (но не правовых) актов, содержащих типичные нормативные предписания, выраженные в документально-письменной форме (уставы политических партий, разнообразные акты общественно-политических движений и общественных организаций, инструкции по пользованию электронной техникой, бытовыми приборами и т.д.). Это отличие выражается в следующем: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нормативно-правовые акты исходят от государства, выражают сбалансированную государственную волю. При этом они являются результатом правотворческой деятельности не всяких, а лишь компетентных (уполномоченных на то законом) государственных органов. Принимать такого рода акты могут и иные, негосударственные организации (акционерные общества, профсоюзы и т.д.), но лишь с ведома (предварительного или последующего санкционирования)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их основное содержание составляют типичные нормативные предписания, обладающие определенной юридической силой и устанавливающие единый, государственно-властный порядок регулирования социально значимых отношений, ограниченный во времени, в пространстве и по кругу адресатов;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они имеют строго определенную документально-письменную форму (закон, указ, постановление и т.д.). Это официальные акты-документы, имеющие установленные символы и реквизиты. Их содержание должным образом структурировано и излагается стилем документов с использованием специальной и общепризнанной терминологии;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4) нормативно-правовые акты принимаются и осуществляются в юридически урегулированном процедурно-процессуальном порядке;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5) их реализация обеспечивается комплексом мер государственного воздействия (экономическими, организационными, принудительными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Нормативно-правовые акты не следует отождествлять не только с нормативными, но и с иными правовыми (правоприменительными, интерпретационными) актами, имеющими свою видовую специфику.</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если нормативно-правовой акт направлен на регулирование наиболее типичных, массовых отношений (Уголовный кодекс РФ), то акты применения права регулируют конкретные жизненные ситуации, единичные случаи (приговор суда);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если нормативно-правовой акт рассчитан на неопределенно большое количество ситуаций, то акт применения права – на однократную реализацию;</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если нормативно-правовой акт не персонифицирован, адресован неопределенно большому числу людей, попавших в типичную жизненную ситуацию, то акт применения имеет конкретного адресата.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отличие от нормативно-правового интерпретационный акт (акт толкования) вообще не содержит норм права. Выполняя вспомогательные функции, он лишь разъясняет смысл и содержание нормативных предписаний, обслуживает нормативный акт.</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итоге нормативно-правовой акт можно определить как изданный в особом порядке официальный акт-документ компетентного право-творческого органа, содержащий нормы права.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Противоречие права и конкретной действительности систематически обостряется различными обстоятельствами объективного и субъективного порядка, когда нормативные установления отстают от потребностей сегодняшнего дня, когда законодатель в результате политического компромисса создает противоречивые нормы, использует оценочные понятия, не раскрывая их содержания (хищение в особо крупных размерах, производственная необходимость и т.д.), отдает на усмотрение правоприменителя порядок и характер разрешения некоторых жизненных ситуаций и т.д. Суд же не может отказать в правосудии из-за неполноты или неясности закона.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Поэтому в качестве дополнительного, второстепенного источника права используется судебная практика, в процессе которой не только детализируются и конкретизируются законы, но и вырабатываются праиоположения, обобщающие целесообразный, не противоречащий действующему законодательству повседневный опыт разрешения спорных жизненных ситуаций. Этот опыт выражается в форме руководящих разъяснений Верховного Суда РФ, инструкций Высшего Арбитражного Суда РФ, использующихся как ориентир при разрешении конкретных дел.</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widowControl w:val="false"/>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5.3. Система нормативных актов в Российской Федерации</w:t>
      </w:r>
    </w:p>
    <w:p>
      <w:pPr>
        <w:pStyle w:val="Normal"/>
        <w:widowControl w:val="false"/>
        <w:autoSpaceDE w:val="false"/>
        <w:spacing w:lineRule="auto" w:line="240" w:before="0" w:after="0"/>
        <w:ind w:firstLine="567" w:end="0"/>
        <w:jc w:val="both"/>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Все нормативно-правовые акты функционируют как единая система, которая характеризуется согласованностью, взаимодействием, иерархичностью, специализацией и дифференциацией по отраслям и институтам.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Критерии данной классификации позволяют установить значимость нормативных актов, их место и роль в правовой системе. В этой связи целесообразно более подробно рассмотреть названные выше виды актов.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Законы занимают главное место в системе нормативно-правовых актов. Их ведущее положение определяется следующими основными признаками.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Во-первых, они принимаются только законодательными (представительными) органами государственной власти или непосредственно народом в порядке референдума.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Во-вторых, обладают высшей юридической силой, которая означает, что содержание всех иных нормативно-правовых актов не должно противоречить законам: никто не вправе отменить или заменить закон, кроме органа, который его издал.</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Следует, однако, заметить, что в случае возникновения противоречия между федеральным законом и нормативным правовым актом субъекта Российской Федерации, изданным в рамках его компетенции, действует нормативный правовой акт субъекта РФ.</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В-третьих, регулируют наиболее важные основополагающие отношения. В законах закрепляется общественный и государственный строй, компетенция центральных звеньев государственного механизма, основные права и свободы граждан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В-четвертых, содержат нормы первичного, исходного характера. Все иные акты призваны в основном детализировать и конкретизировать нормативные установления законов.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В-пятых, принимаются в особом процессуальном порядке.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Таким образом, закон – </w:t>
      </w:r>
      <w:r>
        <w:rPr>
          <w:rFonts w:eastAsia="Times New Roman" w:cs="Times New Roman" w:ascii="Times New Roman" w:hAnsi="Times New Roman"/>
          <w:i/>
          <w:sz w:val="28"/>
          <w:szCs w:val="28"/>
          <w:lang w:eastAsia="ru-RU"/>
        </w:rPr>
        <w:t>это принятый в особом порядке акт законодательного органа, обладающий высшей юридической силой и направленный на регулирование наиболее важных общественных отношений.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Законы многообразны, поэтому нуждаются в классификации. Кри- ерии этой классификации обусловлены особенностями регулируемых отношений, своеобразием субъекта правотворчества, адресата, терри-1 ории, на которой они действуют,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Особый интерес представляет деление законов в зависимости от их тачимости в системе действующего законодательства. По этому осно-нанию различают законы конституционные и текущие.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Конституционные законы закрепляют основы общественного и государственного строя, служат юридической базой для текущего законодательства. К ним относятся: Конституция и законы, вносящие в нее изменения и дополнения, а также законы, конкретизирующие ее содержание.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Конституция занимает главное место в системе нормативно-правовых актов, которое определяется ее особыми свойствами и особой ролью. Приоритетное значение Конституции состоит в том, что она, как акт высшей юридической силы, составляет нормативную базу всего текущего законодательства. Значимость ее еще больше возрастает в федеративных государствах, где она является основой для развития не только текущих законов, но и конституций субъектов Федерации.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Выполняя непосредственно регулятивную функцию, Конституция призвана обеспечить внутреннее единство норм национальной правовой системы и эффективные правовые связи с зарубежными правовыми системами.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Перечень конституционных законов исчерпывающе определен Конституцией РФ. Это: законы о порядке деятельности Правительства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РФ, судебной системе, Конституционном Суде, чрезвычайном положении, режиме военного положения и т.д. (всего их 14).</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Прямое закрепление в Конституции данных актов, круга регулируемых ими отношений, усложненная процедура принятия (обязательное одобрение не менее 3/4 голосов членов Совета Федерации, невозможность наложения на них вето Президента) определяют их центральное место в системе действующего законодательства и повышенную юридическую силу.</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Текущие (обыкновенные) законы принимаются на основе и во исполнение конституционных законов, составляют текущее законодательство и регулируют различные стороны экономической, политической, культурной жизни страны.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Особой разновидностью текущих законов являются органические и чрезвычайные законы.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Органические</w:t>
      </w:r>
      <w:r>
        <w:rPr>
          <w:rFonts w:eastAsia="Times New Roman" w:cs="Times New Roman" w:ascii="Times New Roman" w:hAnsi="Times New Roman"/>
          <w:sz w:val="28"/>
          <w:szCs w:val="28"/>
          <w:lang w:eastAsia="ru-RU"/>
        </w:rPr>
        <w:t xml:space="preserve"> (кодифицированные) законы – юридически цельные, внутренне согласованные акты, отличающиеся высоким уровнем нормативных обобщений и призванные комплексно регулировать определенную сферу общественной жизни. К таким законам могут быть отнесены Основы законодательства и кодексы по различным отраслям законодательства.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Чрезвычайные</w:t>
      </w:r>
      <w:r>
        <w:rPr>
          <w:rFonts w:eastAsia="Times New Roman" w:cs="Times New Roman" w:ascii="Times New Roman" w:hAnsi="Times New Roman"/>
          <w:sz w:val="28"/>
          <w:szCs w:val="28"/>
          <w:lang w:eastAsia="ru-RU"/>
        </w:rPr>
        <w:t xml:space="preserve"> (исключительные) законы принимаются при тех или иных чрезвычайных обстоятельствах, вызванных природными, экологическими, социальными и иными причинами, носят временный характер.</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Законодательная деятельность </w:t>
      </w:r>
      <w:r>
        <w:rPr>
          <w:rFonts w:eastAsia="Times New Roman" w:cs="Times New Roman" w:ascii="Times New Roman" w:hAnsi="Times New Roman"/>
          <w:i/>
          <w:sz w:val="28"/>
          <w:szCs w:val="28"/>
          <w:lang w:eastAsia="ru-RU"/>
        </w:rPr>
        <w:t>–</w:t>
      </w:r>
      <w:r>
        <w:rPr>
          <w:rFonts w:eastAsia="Times New Roman" w:cs="Times New Roman" w:ascii="Times New Roman" w:hAnsi="Times New Roman"/>
          <w:sz w:val="28"/>
          <w:szCs w:val="28"/>
          <w:lang w:eastAsia="ru-RU"/>
        </w:rPr>
        <w:t xml:space="preserve"> сложный и многогранный процесс, требующий объективного, подлинно научного подхода, определения перспектив развития конкретных сфер общественной жизни и предвидения последствий реализации тех или иных законодательных решений.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Высокая социальная значимость законодательных установлений предполагает повышение требований к содержанию и форме их внешнего, текстуального выражения, законодательное закрепление и неуклонное соблюдение четкой процедуры выработки законопроектов.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Порядок подготовки, рассмотрения и принятия законов определяется Конституцией и регламентами деятельности соответствующих представительных органов государственной власти. Эти акты предусматривают следующие основные стадии издания законов: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законодательная инициатива;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обсуждение законопроекта;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принятие закона;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опубликование(обнародование).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Под </w:t>
      </w:r>
      <w:r>
        <w:rPr>
          <w:rFonts w:eastAsia="Times New Roman" w:cs="Times New Roman" w:ascii="Times New Roman" w:hAnsi="Times New Roman"/>
          <w:i/>
          <w:sz w:val="28"/>
          <w:szCs w:val="28"/>
          <w:lang w:eastAsia="ru-RU"/>
        </w:rPr>
        <w:t>законодательной инициативой</w:t>
      </w:r>
      <w:r>
        <w:rPr>
          <w:rFonts w:eastAsia="Times New Roman" w:cs="Times New Roman" w:ascii="Times New Roman" w:hAnsi="Times New Roman"/>
          <w:sz w:val="28"/>
          <w:szCs w:val="28"/>
          <w:lang w:eastAsia="ru-RU"/>
        </w:rPr>
        <w:t xml:space="preserve"> принято понимать предоставленное строго определенному кругу лиц или учреждений право на внесение в органы представительной власти предложений по совершенствованию законодательства и конкретных законопроектов, которому корреспондирует обязанность законодательных органов рассмотреть</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эти инициативы.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 числу субъектов, наделяемых правом законодательной инициативы, статья 104 Конституции РФ относит Президента РФ, Совет Федерации, членов Совета Федерации, депутатов Государственной Думы, Правительство, законодательные органы субъектов РФ, Конституционный, Верховный и Высший Арбитражный суды РФ.</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После регистрации законопроекты направляются в рабочие органы палат (комитеты и комиссии) для предварительного рассмотрения и подготовки предложений о порядке дальнейшей работы над ними. Некоторые из актов, связанных со значительным расходованием денежных средств из федерального бюджета, должны иметь предварительное заключение Правительства.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Обсуждение законопроекта</w:t>
      </w:r>
      <w:r>
        <w:rPr>
          <w:rFonts w:eastAsia="Times New Roman" w:cs="Times New Roman" w:ascii="Times New Roman" w:hAnsi="Times New Roman"/>
          <w:sz w:val="28"/>
          <w:szCs w:val="28"/>
          <w:lang w:eastAsia="ru-RU"/>
        </w:rPr>
        <w:t xml:space="preserve"> осуществляется, как правило, в нескольких чтениях. Оно проводится на открытом заседании палаты представительного органа и начинается с доклада инициатора законопроекта и содоклада подготовительной комиссии (комитета) по основным положениям проекта. При необходимости по особо важным, касающимся «сего населения законопроектам может быть и всенародное обсуждение. Непосредственное рассмотрение текста проводится постатейно, по разделам или в целом. При этом каждая предложенная поправка голосуется отдельно.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зависимости от степени готовности законопроекта он может быть либо принят, либо отклонен, либо направлен на доработку и повторное рассмотрение.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Принятие закона.</w:t>
      </w:r>
      <w:r>
        <w:rPr>
          <w:rFonts w:eastAsia="Times New Roman" w:cs="Times New Roman" w:ascii="Times New Roman" w:hAnsi="Times New Roman"/>
          <w:sz w:val="28"/>
          <w:szCs w:val="28"/>
          <w:lang w:eastAsia="ru-RU"/>
        </w:rPr>
        <w:t xml:space="preserve"> Принятие федерального закона осуществляется на заседании Государственной Думы. Закон считается принятым, если за его принятие проголосовало более половины от общего числа этой палаты. Для принятия конституционного закона и для преодоления отлагательного вето Президента или Совета Федерации необходимо не менее двух третей голосов депутатов.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Некоторые законы могут иметь весьма существенное значение для всех субъектов Федерации (ст. 106 Конституции РФ). В этой связи они принимаются к рассмотрению Советом Федерации. Закон считается одобренным, если за него проголосовало более половины от общего числа членов этой палаты или если он в течение четырнадцати дней не был рассмотрен Советом Федерации вообще. При одобрении конституционного закона необходимо не менее трех четвертей голосов от общего числа членов Совета Федерации. Для преодоления разногласий между двумя палатами Федерального Собрания могут создаваться согласительные комиссии.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Текст принятого закона в течение четырнадцати дней подписывается и обнародуется Президентом. В случае несогласия с некоторыми положениями закона Президент может наложить на него отлагательное вето и направить на повторное рассмотрение в Госдуму.</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Опубликование закона.</w:t>
      </w:r>
      <w:r>
        <w:rPr>
          <w:rFonts w:eastAsia="Times New Roman" w:cs="Times New Roman" w:ascii="Times New Roman" w:hAnsi="Times New Roman"/>
          <w:sz w:val="28"/>
          <w:szCs w:val="28"/>
          <w:lang w:eastAsia="ru-RU"/>
        </w:rPr>
        <w:t xml:space="preserve"> Законы подлежат обязательному официальному опубликованию. Опубликование – основной вид оглашения закона. Оно имеет важное юридическое (так как с ним связано вступление закона в силу) и социальное значение (так как является основой презумпции знания закона). В соответствии с Конституцией РФ неопубликованные законы не применяются.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Согласно Федеральному закону «О порядке опубликования и вступления в силу федеральных конституционных законов, федеральных законов, актов палат Федерального Собрания» от 25 мая 1994 г. федеральные законы публикуются в течение семи дней после их подписания Президентом в «Российской газете» или в «Собрании законодательства Российской Федерации».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этих изданиях публикуются и постановления палат Федерального Собрания, которые имеют как нормативный, так и ненормативный характер. Ими оформляются, например, принятие регламента, изменения и дополнения к нему, закрепляются результаты голосования, согласие на назначение или освобождение от должности, объявление амнистии, запрос в Конституционный Суд и другие вопросы.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необходимых случаях законы могут быть оглашены и иными, неофициальными способами: опубликованы в органах печати, обнародованы по телевидению, радио, переданы по каналам связи, а также разосланы соответствующим государственным органам.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Подзаконные нормативно-правовые акты. Своеобразие указов и распоряжений Президента Российской Федерации связано с его компетенцией. Они не могут противоречить федеральным законам, но имеют приоритетное значение по отношению к иным подзаконным актам.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зависимости от характера полномочий Президента все его указы можно классифицировать на: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указы в границах собственных полномочий;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указы на основе полномочий, делегированных парламентом;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указы, подлежащие утверждению Советом Федерации (о введении военного положения, чрезвычайного положения, представления о назначении на должность судей Конституционного Суда,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Верховного Суда, Высшего Арбитражного Суда, Генерального прокурора).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юридической значимости указы делятся на нормативные и правоприменительные.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Нормативные указы</w:t>
      </w:r>
      <w:r>
        <w:rPr>
          <w:rFonts w:eastAsia="Times New Roman" w:cs="Times New Roman" w:ascii="Times New Roman" w:hAnsi="Times New Roman"/>
          <w:sz w:val="28"/>
          <w:szCs w:val="28"/>
          <w:lang w:eastAsia="ru-RU"/>
        </w:rPr>
        <w:t xml:space="preserve"> содержат нормы права и регулируют разнообразные сферы общественной жизни, имеют общеобязательный характер. Особенно много указов принимается для регулирования отношений в области экономики (о приватизации, рынке ценных бумаг, инвестициях и т.д.). Иногда они сопровождаются утверждением положений об органах, выполняющих определенные функции, или о порядке деятельности в конкретной сфере общественных отношений.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Правоприменительные указы</w:t>
      </w:r>
      <w:r>
        <w:rPr>
          <w:rFonts w:eastAsia="Times New Roman" w:cs="Times New Roman" w:ascii="Times New Roman" w:hAnsi="Times New Roman"/>
          <w:sz w:val="28"/>
          <w:szCs w:val="28"/>
          <w:lang w:eastAsia="ru-RU"/>
        </w:rPr>
        <w:t xml:space="preserve"> носят индивидуально-разовый характер и принимаются но конкретным вопросам управления (о назначении на должность, присвоении звания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Распоряжения Президента</w:t>
      </w:r>
      <w:r>
        <w:rPr>
          <w:rFonts w:eastAsia="Times New Roman" w:cs="Times New Roman" w:ascii="Times New Roman" w:hAnsi="Times New Roman"/>
          <w:sz w:val="28"/>
          <w:szCs w:val="28"/>
          <w:lang w:eastAsia="ru-RU"/>
        </w:rPr>
        <w:t xml:space="preserve"> также ненормативны и принимаются по оперативным вопросам государственного управления (создание рабочих комиссий, выделение регионам средств из резервного фонда и т.д.). Их отличие от ненормативных указов несколько условно и может рассматриваться (анализироваться) применительно к каждому конкретному случаю.</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Президенты республик, входящих в состав Российской Федерации, тоже издают правовые акты в форме </w:t>
      </w:r>
      <w:r>
        <w:rPr>
          <w:rFonts w:eastAsia="Times New Roman" w:cs="Times New Roman" w:ascii="Times New Roman" w:hAnsi="Times New Roman"/>
          <w:i/>
          <w:sz w:val="28"/>
          <w:szCs w:val="28"/>
          <w:lang w:eastAsia="ru-RU"/>
        </w:rPr>
        <w:t>указов</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распоряжений.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Очень важны и многообразны по содержанию нормативно-правовые акты российского Правительства.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Эти акты можно подразделить на акты, издаваемые во исполнение Конституции, федеральных законов и нормативных указов Президента, и акты по вопросам собственной компетенции. Специфика координирующей, управленческой деятельности Правительства сказывается на содержании и массиве принимаемых актов.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Правительство разрабатывает, утверждает и реализует базовые нормативно-правовые акты и целевые комплексные программы, рассчитанные на длительный период действия (федеральный бюджет, федеральная программа поддержки малого предпринимательства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Принимаемые им акты: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во-первых, оперативно регулируют отношения в различных отраслях общественной и государственной жизни;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во-вторых, устанавливают правовые ориентиры для деятельности всех органов исполнительной власти, предприятий и учреждений;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в-третьих, вводят нормативно-правовые основы для издания других правовых актов.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соответствии с действующим законодательством Правительство РФ для осуществления своих полномочий по управлению обществом принимает </w:t>
      </w:r>
      <w:r>
        <w:rPr>
          <w:rFonts w:eastAsia="Times New Roman" w:cs="Times New Roman" w:ascii="Times New Roman" w:hAnsi="Times New Roman"/>
          <w:i/>
          <w:sz w:val="28"/>
          <w:szCs w:val="28"/>
          <w:lang w:eastAsia="ru-RU"/>
        </w:rPr>
        <w:t>постановления и распоряжения.</w:t>
      </w:r>
      <w:r>
        <w:rPr>
          <w:rFonts w:eastAsia="Times New Roman" w:cs="Times New Roman" w:ascii="Times New Roman" w:hAnsi="Times New Roman"/>
          <w:sz w:val="28"/>
          <w:szCs w:val="28"/>
          <w:lang w:eastAsia="ru-RU"/>
        </w:rPr>
        <w:t xml:space="preserve"> Постановления, как правило, нормативны и общеобязательны, они разрабатываются и принимаются коллегиально. Распоряжения же, будучи разновидностью право-применительных актов, принимаются и подписываются Председателем или заместителем Председателя Правительства на основе единоначалия и адресуются, как правило, узкому кругу исполнителей.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соответствии с Указом Президента РФ «О порядке опубликования и вступления в силу актов Президента Российской Федерации, Правительства Российской Федерации и нормативных правовых актов федеральных органов исполнительной власти» от 23 мая 1996 г. указы и распоряжения Президента РФ, постановления и распоряжения Правительства РФ подлежат официальному опубликованию в «Российской газете» и в «Собрании законодательства Российской Федерации» в течение десяти дней после их подписания.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Министерства, государственные комитеты и иные федеральные ведомства издают правовые акты, именуемые </w:t>
      </w:r>
      <w:r>
        <w:rPr>
          <w:rFonts w:eastAsia="Times New Roman" w:cs="Times New Roman" w:ascii="Times New Roman" w:hAnsi="Times New Roman"/>
          <w:i/>
          <w:sz w:val="28"/>
          <w:szCs w:val="28"/>
          <w:lang w:eastAsia="ru-RU"/>
        </w:rPr>
        <w:t>приказами</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 xml:space="preserve">инструкциями. </w:t>
      </w:r>
      <w:r>
        <w:rPr>
          <w:rFonts w:eastAsia="Times New Roman" w:cs="Times New Roman" w:ascii="Times New Roman" w:hAnsi="Times New Roman"/>
          <w:sz w:val="28"/>
          <w:szCs w:val="28"/>
          <w:lang w:eastAsia="ru-RU"/>
        </w:rPr>
        <w:t>В них обычно определяется порядок деятельности отраслевых подведомственных предприятий, организаций и учреждений но решению задач, стоящих перед отраслью. Иногда, в связи с межотраслевой, функциональной направленностью министерства (ведомства), эти акты могут быть адресованы нескольким министерствам и регулировать межотраслевые отношения. Например, правовые акты Министерства финансов, Министерства внутренних дел и др.</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Приказы могут быть как нормативными, так и ненормативными. Будучи разновидностью распорядительных актов, они разрабатываются структурными подразделениями министерств и состоят из констатирующей и распорядительной частей. Подписываются министром или по его поручению заместителем министра.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Инструкции же, регулируя определенные стороны деятельности министерства, всегда имеют нормативное содержание. Они визируются руководителями структурных подразделений (разработчиков) и утверждаются министром (замминистра) путем издания приказа или проставления грифа утверждения.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Нормативные правовые акты федеральных органов исполнительной власти, прошедшие государственную регистрацию в Министерстве юстиции РФ, подлежат обязательному официальному опубликованию в течение десяти дней после их регистрации в газете «Российские вести» и «Бюллетене нормативных актов федеральных органов исполнительной власти» издательства «Юридическая литература» или распространяемых центром правовой информации «Система».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 уровне субъектов Федерации используются те же формы правовых актов, что и на федеральном уровне (законы, указы, постановления, распоряжения, приказы, другие установления). Однако есть и специфика, связанная с различным правовым положением субъектов регионального правотворчества, объемом и характером регулируемых отношений и другими обстоятельствами. Если правовые системы республик как субъектов Федерации уже сложились и во многом дублируют формы правовых актов федеральных органов, то правовые системы краев, областей, автономных округов и городов федерального значения находятся еще в стадии становления.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Основным нормативным актом, регламентирующим взаимоотношения органов власти и граждан на уровне области, является </w:t>
      </w:r>
      <w:r>
        <w:rPr>
          <w:rFonts w:eastAsia="Times New Roman" w:cs="Times New Roman" w:ascii="Times New Roman" w:hAnsi="Times New Roman"/>
          <w:i/>
          <w:sz w:val="28"/>
          <w:szCs w:val="28"/>
          <w:lang w:eastAsia="ru-RU"/>
        </w:rPr>
        <w:t xml:space="preserve">устав, </w:t>
      </w:r>
      <w:r>
        <w:rPr>
          <w:rFonts w:eastAsia="Times New Roman" w:cs="Times New Roman" w:ascii="Times New Roman" w:hAnsi="Times New Roman"/>
          <w:sz w:val="28"/>
          <w:szCs w:val="28"/>
          <w:lang w:eastAsia="ru-RU"/>
        </w:rPr>
        <w:t>выполняющий функции региональной конституции.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Губернаторы, главы администраций областей, краев, автономных областей, округов, городов федерального значения при осуществлении своих полномочий издают </w:t>
      </w:r>
      <w:r>
        <w:rPr>
          <w:rFonts w:eastAsia="Times New Roman" w:cs="Times New Roman" w:ascii="Times New Roman" w:hAnsi="Times New Roman"/>
          <w:i/>
          <w:sz w:val="28"/>
          <w:szCs w:val="28"/>
          <w:lang w:eastAsia="ru-RU"/>
        </w:rPr>
        <w:t>постановления</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распоряжения.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ряде областей, краях и городах федерального значения сформированы правительства, принимающие </w:t>
      </w:r>
      <w:r>
        <w:rPr>
          <w:rFonts w:eastAsia="Times New Roman" w:cs="Times New Roman" w:ascii="Times New Roman" w:hAnsi="Times New Roman"/>
          <w:i/>
          <w:sz w:val="28"/>
          <w:szCs w:val="28"/>
          <w:lang w:eastAsia="ru-RU"/>
        </w:rPr>
        <w:t>постановления.</w:t>
      </w:r>
      <w:r>
        <w:rPr>
          <w:rFonts w:eastAsia="Times New Roman" w:cs="Times New Roman" w:ascii="Times New Roman" w:hAnsi="Times New Roman"/>
          <w:sz w:val="28"/>
          <w:szCs w:val="28"/>
          <w:lang w:eastAsia="ru-RU"/>
        </w:rPr>
        <w:t xml:space="preserve"> Их специализированные министерства и ведомства наделены правом на издание </w:t>
      </w:r>
      <w:r>
        <w:rPr>
          <w:rFonts w:eastAsia="Times New Roman" w:cs="Times New Roman" w:ascii="Times New Roman" w:hAnsi="Times New Roman"/>
          <w:i/>
          <w:sz w:val="28"/>
          <w:szCs w:val="28"/>
          <w:lang w:eastAsia="ru-RU"/>
        </w:rPr>
        <w:t>приказов и инструкций.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Весьма существенно расширены полномочия органов местного самоуправления. Их представительные органы (дума, муниципальный совет и др.) по вопросам своего ведения принимают коллегиальные </w:t>
      </w:r>
      <w:r>
        <w:rPr>
          <w:rFonts w:eastAsia="Times New Roman" w:cs="Times New Roman" w:ascii="Times New Roman" w:hAnsi="Times New Roman"/>
          <w:i/>
          <w:sz w:val="28"/>
          <w:szCs w:val="28"/>
          <w:lang w:eastAsia="ru-RU"/>
        </w:rPr>
        <w:t>решения,</w:t>
      </w:r>
      <w:r>
        <w:rPr>
          <w:rFonts w:eastAsia="Times New Roman" w:cs="Times New Roman" w:ascii="Times New Roman" w:hAnsi="Times New Roman"/>
          <w:sz w:val="28"/>
          <w:szCs w:val="28"/>
          <w:lang w:eastAsia="ru-RU"/>
        </w:rPr>
        <w:t xml:space="preserve"> а главы органов местного самоуправления (главы администраций, мэры, старосты) – </w:t>
      </w:r>
      <w:r>
        <w:rPr>
          <w:rFonts w:eastAsia="Times New Roman" w:cs="Times New Roman" w:ascii="Times New Roman" w:hAnsi="Times New Roman"/>
          <w:i/>
          <w:sz w:val="28"/>
          <w:szCs w:val="28"/>
          <w:lang w:eastAsia="ru-RU"/>
        </w:rPr>
        <w:t>постановления</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распоряжения.</w:t>
      </w:r>
      <w:r>
        <w:rPr>
          <w:rFonts w:eastAsia="Times New Roman" w:cs="Times New Roman" w:ascii="Times New Roman" w:hAnsi="Times New Roman"/>
          <w:sz w:val="28"/>
          <w:szCs w:val="28"/>
          <w:lang w:eastAsia="ru-RU"/>
        </w:rPr>
        <w:t xml:space="preserve"> Форма опубликования данных актов определяется уставом данной административно-территориальной единицы.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Все отмеченные выше акты могут быть как нормативными, так и правоприменительными. Тематический спектр нормативных установлений органов местного самоуправления весьма богат: это и акты об утверждении местного бюджета, и акты об охране природы, общественного порядка, предоставлении жилья, развитии коммунального хозяйства и т.д. Региональный характер регулируемых отношений позволяет отнести эти акты к категории локальных. Они обязательны для исполнения всеми расположенными на соответствующей территории предприятиями, учреждениями и организациями независимо от форм собственности, а также должностными лицами и гражданами.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Специфика этих актов заключается в том, что они имеют также локальную, ограниченную сферу действия, регулируя как управленческие, так и непосредственно производственные, коммерческие, научные, учебные и иные отношения, связанные с функциональным назначением предприятия.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Решения, как правило, имеют нормативное содержание и принимаются коллегиальными органами управления (общим собранием акционеров, советом директоров и т.п.).</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Приказы нормативного и индивидуального значения принимаются руководителями предприятий, учреждений и организаций. С их помощью регулируются вопросы труда, заработной платы, материального поощрения и другие связи и отношения внутриорганизационного характера.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Распоряжения же принимаются директором предприятия, его заместителями и руководителями структурных подразделений для решения проблем, связанных с исполнением приказов и по иным оперативно-методическим вопросам.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Действующее законодательство не устанавливает конкретных форм нормативно-правовых актов общественных организаций. Они определяются самими организациями в положениях и уставах, закрепляющих основы функционирования добровольных сообществ.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Правовая природа этих нормативных актов производна от государства, от его согласия, санкции на юридически значимое регулирование определенной группы общественных отношений.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Система нормативно-правовых актов Российской Федерации была бы неполной без выделения группы международно-правовых актов. В соответствии с пунктом 4 статьи 15 Конституции РФ «общепризнанные принципы и нормы международного права и международные договоры Российской Федерации являются составной частью ее правовой системы. Если международным договором Российской Федерации установлены иные правила, чем предусмотренные законом, то применяются правила международного договора».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Среди международно-правовых актов можно выделить два основных вида – </w:t>
      </w:r>
      <w:r>
        <w:rPr>
          <w:rFonts w:eastAsia="Times New Roman" w:cs="Times New Roman" w:ascii="Times New Roman" w:hAnsi="Times New Roman"/>
          <w:i/>
          <w:sz w:val="28"/>
          <w:szCs w:val="28"/>
          <w:lang w:eastAsia="ru-RU"/>
        </w:rPr>
        <w:t>директивы</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постановления.</w:t>
      </w:r>
      <w:r>
        <w:rPr>
          <w:rFonts w:eastAsia="Times New Roman" w:cs="Times New Roman" w:ascii="Times New Roman" w:hAnsi="Times New Roman"/>
          <w:sz w:val="28"/>
          <w:szCs w:val="28"/>
          <w:lang w:eastAsia="ru-RU"/>
        </w:rPr>
        <w:t xml:space="preserve"> Директивы дают участнику сообщества при переработке своего законодательства возможность выбора способов, средств и форм реализации международных обязательств. В постановлениях же содержатся соответствующие требования, подлежащие прямому исполнению каждой стороной.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Можно выделить несколько вариантов вступления нормативно-правовых актов в действие.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Во-первых, наиболее распространенным моментом начала действия нормативного акта являются истечение определенного срока после его официального опубликования. </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Во-вторых, начало действия некоторых актов определяется моментом их принятия или официального опубликования. Так, например, акты глав местной администрации вступают в силу с момента их опубликования, если иное не определено самим актом.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В-третьих, время вступления нормативного акта в действие может быть указано в нем самом в специально принятом по этому поводу акте. Например, ныне действующий ГК РФ или принятый Государственной Думой УК РФ, который вступил в силу с 1 января 1997 г.</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В-четвертых, те нормативные акты, которые не публикуются, а рассылаются в соответствующие ведомства и учреждения, вступают в действие с момента их получения этими органами, если в самих актах не указан иной срок введения их в действие.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Прекращение действия нормативных актов связывается со следующими обстоятельствами: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истечением срока действия, на который был принят тот или иной акт;</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в связи с прямой отменой нормативного акта уполномоченным на то органом;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в связи с фактической заменой нормативного акта иным актом, регулирующим ту же группу общественных отношений. Этот вариант прекращения действия нормативного акта менее желателен, так как зачастую порождает противоречивую правоприменительную практику, возникновение пробелов и коллизий правовых норм.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Вновь принятый нормативный акт, как правило, распространяет свое действие на те общественные отношения, которые возникли после его принятия. Закон обратной силы не имеет. Однако из этого правила есть исключения: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когда в самом нормативном акте указано, что его предписания распространяются на общественные отношения, возникшие до его принятия;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когда нормативный акт смягчает уголовную ответственность;</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когда нормативный акт отменяет уголовную ответственность.</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Исключение составляет и «переживание» старого нормативного акта, при котором утративший юридическую силу нормативный акт по специальному указанию правотворческого органа продолжает регулировать некоторые отношения, возникшие или существовавшие во время действия этого акта.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Действие нормативных актов в пространстве осуществляется на основе территориального и экстерриториального принципов.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Территориальный принцип предполагает действие нормативного правового акта в пределах государственных или административных территориальных границ деятельности правотворческого органа.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Под государственной территорией принято понимать часть земной поверхности в пределах государственных границ, ее недра, внутренние и территориальные воды, воздушное пространство над ними, территории посольств, военных и иных кораблей в открытом море, летательные аппараты.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федеративных государствах регулирование отношений осуществляется на основе приоритета общефедерального законодательства. Акты общефедеральных органов действуют в пределах территориальных границ федерации в целом. Акты субъектов федерации регулируют отношения в рамках их территориальных границ. Нормативные акты органов местного самоуправления действуют в пределах административных границ каждого из этих органов.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Экстерриториальность действия нормативных актов означает распространение правовых актов данного субъекта правотворчества за пределы территории его юрисдикции. Например, при рассмотрении судом определенных внешнеторговых сделок, по некоторым делам о наследстве допускается использование иностранного законодательства.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Кроме того, в соответствии с законодательством Российской Федерации при рассмотрении вещных гражданских споров суд или иной орган, управомоченный на разрешение возникшего конфликта, должны применять правовые акты тех государственных органов, на территории которых находится оспариваемое имущество.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Действие нормативных актов по кругу лиц тесно связано с территориальными пределами функционирования актов. Существует общее правило, в соответствии с которым нормативные акты распространяются на всех лиц, находящихся на территории юрисдикции правотворческого органа (как на граждан данного государства, так и на иностранцев и лиц без гражданства). Однако из этого правила есть исключения: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во-первых, действующее уголовное законодательство Российской Федерации распространяется не только на лиц, находящихся на территории России, но и на ее граждан за границей;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во-вторых, адресность нормативных актов производна от их содержания и назначения. Так, некоторые акты могут иметь значение для всех индивидуальных и коллективных субъектов, находящихся на территории юрисдикции правотворческого органа (Конституция или УК РФ). Другие нормативно-правовые акты могут иметь ограниченную значимость и адресоваться лишь конкретной категории лиц (студентам, пенсионерам, военнослужащим, лицам, проживающим в районах Крайнего Севера,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в-третьих, свои особенности имеет действие нормативных актов РФ в отношении иностранцев и лиц без гражданства: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им не предоставляются некоторые права и не возлагаются определенные обязанности (право избирать и быть избранными в государственные органы, обязанность службы и Вооруженных Силах России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представители иностранных государств (главы государств и правительств, дипломатический персонал посольств, другие иностранные граждане) наделяются правом дипломатического иммунитета (экстерриториальности). Вопрос об их уголовной и административной ответственности за правонарушения, совершенные на территории РФ, решается дипломатическим путем.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Несмотря на эти изъятия, в России признается и гарантируется Конституцией весь комплекс основополагающих прав и свобод человека согласно общепризнанным принципам и нормам международного права.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Особую категорию адресатов нормативных актов составляют лица с двойным гражданством, а также беженцы и перемещенные лица. Лица с двойным гражданством (бипатриды) становятся адресатами законодательства двух и более государств. Беженцы, покинув свою страну в силу каких-то чрезвычайных обстоятельств (преследование, стихийное бедствие, военные действия), также становятся субъектами правоотношений нескольких государств. В отличие от них вынужденные переселенцы покидают (по разным причинам) не суверенное государство, а какой-либо регион данной страны.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Несмотря па многообразие и своеобразие адресатов нормативно-правовых актов, для всех них в России в соответствии с Конституцией РФ признается и гарантируется весь комплекс основополагающих прав и свобод человека согласно общепризнанным принципам и нормам международного права.</w:t>
      </w:r>
    </w:p>
    <w:p>
      <w:pPr>
        <w:pStyle w:val="Normal"/>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spacing w:lineRule="auto" w:line="240" w:before="0" w:after="0"/>
        <w:ind w:firstLine="567" w:end="0"/>
        <w:jc w:val="center"/>
        <w:rPr>
          <w:rFonts w:ascii="Times New Roman" w:hAnsi="Times New Roman" w:eastAsia="Times New Roman" w:cs="Times New Roman"/>
          <w:b/>
          <w:sz w:val="28"/>
          <w:szCs w:val="28"/>
          <w:lang w:eastAsia="ar-SA"/>
        </w:rPr>
      </w:pPr>
      <w:r>
        <w:rPr>
          <w:rFonts w:eastAsia="Times New Roman" w:cs="Times New Roman" w:ascii="Times New Roman" w:hAnsi="Times New Roman"/>
          <w:b/>
          <w:color w:val="00000A"/>
          <w:sz w:val="28"/>
          <w:szCs w:val="28"/>
          <w:lang w:eastAsia="ru-RU"/>
        </w:rPr>
        <w:t xml:space="preserve">6. </w:t>
      </w:r>
      <w:r>
        <w:rPr>
          <w:rFonts w:eastAsia="Times New Roman" w:cs="Times New Roman" w:ascii="Times New Roman" w:hAnsi="Times New Roman"/>
          <w:b/>
          <w:sz w:val="28"/>
          <w:szCs w:val="28"/>
          <w:lang w:eastAsia="ar-SA"/>
        </w:rPr>
        <w:t>Механизм и функции государства</w:t>
      </w:r>
    </w:p>
    <w:p>
      <w:pPr>
        <w:pStyle w:val="Normal"/>
        <w:tabs>
          <w:tab w:val="clear" w:pos="708"/>
          <w:tab w:val="left" w:pos="-180" w:leader="none"/>
          <w:tab w:val="left" w:pos="360" w:leader="none"/>
        </w:tabs>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tabs>
          <w:tab w:val="clear" w:pos="708"/>
          <w:tab w:val="left" w:pos="-180" w:leader="none"/>
          <w:tab w:val="left" w:pos="360" w:leader="none"/>
        </w:tabs>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6.1. Механизм государства и государственная власть</w:t>
      </w:r>
    </w:p>
    <w:p>
      <w:pPr>
        <w:pStyle w:val="Normal"/>
        <w:tabs>
          <w:tab w:val="clear" w:pos="708"/>
          <w:tab w:val="left" w:pos="-180" w:leader="none"/>
          <w:tab w:val="left" w:pos="360" w:leader="none"/>
        </w:tabs>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widowControl w:val="false"/>
        <w:numPr>
          <w:ilvl w:val="0"/>
          <w:numId w:val="0"/>
        </w:numPr>
        <w:tabs>
          <w:tab w:val="clear" w:pos="708"/>
          <w:tab w:val="left" w:pos="-18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обеспечения выполнения функций в любом государ</w:t>
        <w:softHyphen/>
        <w:t>стве существует государственная власть и государственный аппарат, который олицетворяет материальную силу государ</w:t>
        <w:softHyphen/>
        <w:t>ственной власти, механизм государства.</w:t>
      </w:r>
    </w:p>
    <w:p>
      <w:pPr>
        <w:pStyle w:val="Normal"/>
        <w:widowControl w:val="false"/>
        <w:numPr>
          <w:ilvl w:val="0"/>
          <w:numId w:val="0"/>
        </w:numPr>
        <w:tabs>
          <w:tab w:val="clear" w:pos="708"/>
          <w:tab w:val="left" w:pos="-18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Механизм государства представляет собой систему госу</w:t>
        <w:softHyphen/>
        <w:t>дарственных организаций, посредством которых реализуется государственная власть, обеспечивается государственное руководство обществом. Государственная власть выражается в способности офици</w:t>
        <w:softHyphen/>
        <w:t>альных структур подчинить поведение людей воле всего общества или его части при помощи государственного при</w:t>
        <w:softHyphen/>
        <w:t>нуждения. Как подчеркивал Н.М. Коркунов, «государствен</w:t>
        <w:softHyphen/>
        <w:t>ная власть не есть чья-либо воля, а сила, вытекающая из сознания гражданами их зависимости от государства». Власть реализуется в определенных отношениях, которые называются властными отношениями. В соответствии с про</w:t>
        <w:softHyphen/>
        <w:t>грессивными гуманистическими доктринами функциониро</w:t>
        <w:softHyphen/>
        <w:t>вание государственной власти должно основываться на следующих принципах: представительство интересов граж</w:t>
        <w:softHyphen/>
        <w:t>дан в органах власти; разделение властей; гласность и от</w:t>
        <w:softHyphen/>
        <w:t>крытость; профессионализм и компетентность; законность; демократизм.</w:t>
      </w:r>
    </w:p>
    <w:p>
      <w:pPr>
        <w:pStyle w:val="Normal"/>
        <w:shd w:fill="FFFFFF" w:val="clear"/>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Советская юридическая наука с самого начала своего возникновения была вынуждена заниматься, опираясь на марксистско-ленинское учение, апологетикой социалисти</w:t>
        <w:softHyphen/>
        <w:t>ческого государства, рассматривая его как высший истори</w:t>
        <w:softHyphen/>
        <w:t>ческий тип, вследствие чего другие доктрины, объясняю</w:t>
        <w:softHyphen/>
        <w:t>щие функционирование и суть государства, объявлялись ненаучными.</w:t>
      </w:r>
    </w:p>
    <w:p>
      <w:pPr>
        <w:pStyle w:val="Normal"/>
        <w:shd w:fill="FFFFFF" w:val="clear"/>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Подобный подход к объяснению природы государства вытеснил другие аспекты, доктрины, объясняющие такой феномен, как государство.</w:t>
      </w:r>
    </w:p>
    <w:p>
      <w:pPr>
        <w:pStyle w:val="Normal"/>
        <w:shd w:fill="FFFFFF" w:val="clear"/>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 силу этого процесс реформации государства в постсоциалистических странах идет болезненно, нередко сопро</w:t>
        <w:softHyphen/>
        <w:t>вождаясь непониманием со стороны соответствующего социума, а иногда отторжением им отдельных его новых функций. Отсутствие научной базы реформирования госу</w:t>
        <w:softHyphen/>
        <w:t>дарственности иногда пытаются компенсировать экстрапо</w:t>
        <w:softHyphen/>
        <w:t>ляцией достижений развития государственности в цивили</w:t>
        <w:softHyphen/>
        <w:t>зованных странах, забывая при этом, что это нередко приво</w:t>
        <w:softHyphen/>
        <w:t>дит к конфликтам общественного сознания с практикой реформирования государства, изменением его статуса.</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Правовое государство является в настоящее время идеалом политико-правового развития России, ее правовой идеологией. Изначально теории правового государства возникли на Западе.</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Правовое государство – это такая политическая организация власти в обществе, при которой обеспечивается формально-юридическое равенство, либеральный демократический режим и незыблемость права частной собственности. </w:t>
      </w:r>
    </w:p>
    <w:p>
      <w:pPr>
        <w:pStyle w:val="Normal"/>
        <w:tabs>
          <w:tab w:val="clear" w:pos="708"/>
          <w:tab w:val="left" w:pos="-180" w:leader="none"/>
          <w:tab w:val="left" w:pos="360" w:leader="none"/>
        </w:tabs>
        <w:spacing w:lineRule="auto" w:line="240" w:before="0" w:after="0"/>
        <w:ind w:firstLine="567" w:end="0"/>
        <w:jc w:val="both"/>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widowControl w:val="false"/>
        <w:numPr>
          <w:ilvl w:val="0"/>
          <w:numId w:val="0"/>
        </w:numPr>
        <w:tabs>
          <w:tab w:val="clear" w:pos="708"/>
          <w:tab w:val="left" w:pos="-180" w:leader="none"/>
        </w:tabs>
        <w:overflowPunct w:val="false"/>
        <w:autoSpaceDE w:val="false"/>
        <w:spacing w:lineRule="auto" w:line="240" w:before="0" w:after="0"/>
        <w:ind w:firstLine="567" w:start="0"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6.2. Теория разделения властей и ее роль в структуре государства</w:t>
      </w:r>
    </w:p>
    <w:p>
      <w:pPr>
        <w:pStyle w:val="Normal"/>
        <w:widowControl w:val="false"/>
        <w:numPr>
          <w:ilvl w:val="0"/>
          <w:numId w:val="0"/>
        </w:numPr>
        <w:tabs>
          <w:tab w:val="clear" w:pos="708"/>
          <w:tab w:val="left" w:pos="-18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r>
    </w:p>
    <w:p>
      <w:pPr>
        <w:pStyle w:val="Normal"/>
        <w:widowControl w:val="false"/>
        <w:numPr>
          <w:ilvl w:val="0"/>
          <w:numId w:val="0"/>
        </w:numPr>
        <w:tabs>
          <w:tab w:val="clear" w:pos="708"/>
          <w:tab w:val="left" w:pos="-18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Особое значение имеет теория разделения властей, кото</w:t>
        <w:softHyphen/>
        <w:t>рая в полном и систематизированном виде была сформули</w:t>
        <w:softHyphen/>
        <w:t>рована французским ученым Ш. Монтескье. Суть ее состоит в том, что должны быть разделены и независимы друг от друга законодательная, исполнительная и судебная власти. Через систему сдержек и противовесов обеспечивается фун</w:t>
        <w:softHyphen/>
        <w:t>кционирование этих властей.</w:t>
      </w:r>
    </w:p>
    <w:p>
      <w:pPr>
        <w:pStyle w:val="Normal"/>
        <w:widowControl w:val="false"/>
        <w:numPr>
          <w:ilvl w:val="0"/>
          <w:numId w:val="0"/>
        </w:numPr>
        <w:tabs>
          <w:tab w:val="clear" w:pos="708"/>
          <w:tab w:val="left" w:pos="-18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Законодательная (представительная) власть сосредоточена в парламенте и в местных (выборных) органах власти. Здесь возникают вопросы, связанные с организацией парламентов, порядком их формирования, функциями, полномочия</w:t>
        <w:softHyphen/>
        <w:t>ми и т.п. Исполнительно-распорядительная власть принадлежит гла</w:t>
        <w:softHyphen/>
        <w:t>ве государства, правительству, министерствам, ведомствам.</w:t>
      </w:r>
    </w:p>
    <w:p>
      <w:pPr>
        <w:pStyle w:val="Normal"/>
        <w:widowControl w:val="false"/>
        <w:numPr>
          <w:ilvl w:val="0"/>
          <w:numId w:val="0"/>
        </w:numPr>
        <w:tabs>
          <w:tab w:val="clear" w:pos="708"/>
          <w:tab w:val="left" w:pos="-18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Судебная (правоохранительная) власть включает в себя систему судов, начиная от низовых и вплоть до Верховного и Конституционного, прокуратуру, адвокатуру, нотариат.</w:t>
      </w:r>
    </w:p>
    <w:p>
      <w:pPr>
        <w:pStyle w:val="Normal"/>
        <w:widowControl w:val="false"/>
        <w:numPr>
          <w:ilvl w:val="0"/>
          <w:numId w:val="0"/>
        </w:numPr>
        <w:tabs>
          <w:tab w:val="clear" w:pos="708"/>
          <w:tab w:val="left" w:pos="-18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последнее время ученые называют еще четвертую ин</w:t>
        <w:softHyphen/>
        <w:t>формационную власть, т. е. средства массовой информации.</w:t>
      </w:r>
    </w:p>
    <w:p>
      <w:pPr>
        <w:pStyle w:val="Normal"/>
        <w:numPr>
          <w:ilvl w:val="0"/>
          <w:numId w:val="0"/>
        </w:numPr>
        <w:tabs>
          <w:tab w:val="clear" w:pos="708"/>
          <w:tab w:val="left" w:pos="-18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Особенности структуры механизма конкретного государства обусловлены многими факторами, но, прежде всего, характером и содержанием решаемых им задач и функций. В общих чертах неразрывная взаимосвязь между функциями государства и структурой механизма государства выражается в том, что осуществление какой-либо функции  (например, обеспечение правопорядка) предполагает и соответствующую организационную структуру (милиция, прокуратура и др.). </w:t>
      </w:r>
    </w:p>
    <w:p>
      <w:pPr>
        <w:pStyle w:val="Normal"/>
        <w:widowControl w:val="false"/>
        <w:numPr>
          <w:ilvl w:val="0"/>
          <w:numId w:val="0"/>
        </w:numPr>
        <w:tabs>
          <w:tab w:val="clear" w:pos="708"/>
          <w:tab w:val="left" w:pos="-18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Механизм государства для осуществления возложенных  на него задач располагает необходимыми материально-техническими ресурсами, а его деятельность обеспечивается соответствующими государственными учреждениями, организациями.</w:t>
      </w:r>
    </w:p>
    <w:p>
      <w:pPr>
        <w:pStyle w:val="Normal"/>
        <w:widowControl w:val="false"/>
        <w:numPr>
          <w:ilvl w:val="0"/>
          <w:numId w:val="0"/>
        </w:numPr>
        <w:tabs>
          <w:tab w:val="clear" w:pos="708"/>
          <w:tab w:val="left" w:pos="-18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современных демократических государства характерна строгая законодательная регламентация функций, структуры, компетенции, порядка формирования и принципов деятельности государственного механизма.</w:t>
      </w:r>
    </w:p>
    <w:p>
      <w:pPr>
        <w:pStyle w:val="Normal"/>
        <w:widowControl w:val="false"/>
        <w:tabs>
          <w:tab w:val="clear" w:pos="708"/>
          <w:tab w:val="left" w:pos="-180" w:leader="none"/>
        </w:tabs>
        <w:spacing w:lineRule="auto" w:line="240" w:before="0" w:after="0"/>
        <w:ind w:firstLine="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 xml:space="preserve">Начиная с </w:t>
      </w:r>
      <w:r>
        <w:rPr>
          <w:rFonts w:eastAsia="Times New Roman" w:cs="Times New Roman" w:ascii="Times New Roman" w:hAnsi="Times New Roman"/>
          <w:sz w:val="28"/>
          <w:szCs w:val="20"/>
          <w:lang w:val="en-US" w:eastAsia="ru-RU"/>
        </w:rPr>
        <w:t>XVII</w:t>
      </w:r>
      <w:r>
        <w:rPr>
          <w:rFonts w:eastAsia="Times New Roman" w:cs="Times New Roman" w:ascii="Times New Roman" w:hAnsi="Times New Roman"/>
          <w:sz w:val="28"/>
          <w:szCs w:val="20"/>
          <w:lang w:eastAsia="ru-RU"/>
        </w:rPr>
        <w:t>-</w:t>
      </w:r>
      <w:r>
        <w:rPr>
          <w:rFonts w:eastAsia="Times New Roman" w:cs="Times New Roman" w:ascii="Times New Roman" w:hAnsi="Times New Roman"/>
          <w:sz w:val="28"/>
          <w:szCs w:val="20"/>
          <w:lang w:val="en-US" w:eastAsia="ru-RU"/>
        </w:rPr>
        <w:t>XVIII</w:t>
      </w:r>
      <w:r>
        <w:rPr>
          <w:rFonts w:eastAsia="Times New Roman" w:cs="Times New Roman" w:ascii="Times New Roman" w:hAnsi="Times New Roman"/>
          <w:sz w:val="28"/>
          <w:szCs w:val="20"/>
          <w:lang w:eastAsia="ru-RU"/>
        </w:rPr>
        <w:t xml:space="preserve"> веков такое устройство неразрывно связывалось с концепцией разделения властей, суть которой заключается в разделении определенных функций и властных полномочий между государственными органами с целью недопущения сосредоточения всей полноты власти в рамках какой-либо одной, установления единовластия. С этого момента разделение властей рассматривается как барьер для злоупотребления властью, для произвола, тоталитаризма, авторитаризма, как необходимая предпосылка формирования правового государства, реализации идей верховенства закона, обеспечения прав и свобод человека и гражданина. </w:t>
      </w:r>
    </w:p>
    <w:p>
      <w:pPr>
        <w:pStyle w:val="Normal"/>
        <w:widowControl w:val="false"/>
        <w:tabs>
          <w:tab w:val="clear" w:pos="708"/>
          <w:tab w:val="left" w:pos="-180" w:leader="none"/>
        </w:tabs>
        <w:spacing w:lineRule="auto" w:line="240" w:before="0" w:after="0"/>
        <w:ind w:firstLine="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В современный период концепция разделения властей стала господствующей в конституционной практике демократических государств и нашла свое закрепление  в основных законах и конституциях. Конституция Российской Федерации, зафиксировав в ст. 1 цель достижения правовой государственности, рассматривает разделение властей как одну из основ конституционного строя: «Государственная власть в Российской Федерации осуществляется на основе разделения на законодательную, исполнительную и судебную. Органы законодательной, исполнительной и судебной власти самостоятельны». Конкретизация этого принципа осуществляется положениями глав Конституции, посвященных статусу Президента РФ, Федерального собрания РФ, Правительства РФ и судов.</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Принцип разделения властей отнесен к числу основных конституционных принципов всех современных демократических государств и находит свое отражение в построении механизма осуществления власти в этих государствах. В каждой стране государственный механизм отличается несомненной спецификой, что не помешало, однако, науке выделить на основе изучения реальных конституционных моделей разделения властей три основных типа организации власти: президентский, парламентский и смешанный.</w:t>
      </w:r>
    </w:p>
    <w:p>
      <w:pPr>
        <w:pStyle w:val="Normal"/>
        <w:widowControl w:val="false"/>
        <w:tabs>
          <w:tab w:val="clear" w:pos="708"/>
          <w:tab w:val="left" w:pos="-180" w:leader="none"/>
        </w:tabs>
        <w:spacing w:lineRule="auto" w:line="240" w:before="0" w:after="0"/>
        <w:ind w:firstLine="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Президентская республика отличается управленческой эффективностью, однако главнейшими ее недостатками являются сильная персонализация исполнительной вла</w:t>
        <w:softHyphen/>
        <w:t>сти и дефицит правовых средств разрешения конфликтов между парламентом и президентом. Тем не менее, президентская республика успеш</w:t>
        <w:softHyphen/>
        <w:t xml:space="preserve">но функционирует в обществах с развитыми демократическими традициями, высоким уровнем политико-правовой культуры и социальной терпимости, при наличии сильной судебной власти. </w:t>
      </w:r>
    </w:p>
    <w:p>
      <w:pPr>
        <w:pStyle w:val="Normal"/>
        <w:widowControl w:val="false"/>
        <w:tabs>
          <w:tab w:val="clear" w:pos="708"/>
          <w:tab w:val="left" w:pos="-180" w:leader="none"/>
        </w:tabs>
        <w:spacing w:lineRule="auto" w:line="240" w:before="0" w:after="0"/>
        <w:ind w:firstLine="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Главным достоинством парламентской республики считают обеспечение консенсуальности управ</w:t>
        <w:softHyphen/>
        <w:t>ления, осуществляемого  коалиционным правительством. Оборотной стороной этого достоинства является непредсказуемость испол</w:t>
        <w:softHyphen/>
        <w:t>нительной власти. Парламентская республика, в зависимости от существующей в стране партийной системы и структуры социально-политических интересов, на практике приводит либо к чрезмерному усилению исполнительной власти, опи</w:t>
        <w:softHyphen/>
        <w:t>рающейся па стабильное и сильное парламентское боль</w:t>
        <w:softHyphen/>
        <w:t>шинство, либо к слабому, неустойчивому правительству. Принцип разделения властей при этом неизбежно искажается, а в последнем случае нельзя гово</w:t>
        <w:softHyphen/>
        <w:t>рить и об эффективности управления. Откорректировать возможные деформации способны опять же сильная судебная власть и развитое гражданское общество, способное к саморегуляции.</w:t>
      </w:r>
    </w:p>
    <w:p>
      <w:pPr>
        <w:pStyle w:val="Normal"/>
        <w:widowControl w:val="false"/>
        <w:tabs>
          <w:tab w:val="clear" w:pos="708"/>
          <w:tab w:val="left" w:pos="-180" w:leader="none"/>
        </w:tabs>
        <w:spacing w:lineRule="auto" w:line="240" w:before="0" w:after="0"/>
        <w:ind w:firstLine="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Наиболее сбалансированной представляется организация власти в смешанной республике. Фиксируемая смешанной республикой институциональная структура власти подвижна, легко приспособляема к изменениям со</w:t>
        <w:softHyphen/>
        <w:t>отношения социально-политических сил в обществе. Однако произвольная комбинация признаков президентской и парламентской рес</w:t>
        <w:softHyphen/>
        <w:t xml:space="preserve">публик, как правило, выливается в существенное искажение (если не прямое нарушение) принципа разделения властей, что может привести к установлению авторитарного режима. </w:t>
      </w:r>
    </w:p>
    <w:p>
      <w:pPr>
        <w:pStyle w:val="Normal"/>
        <w:widowControl w:val="false"/>
        <w:tabs>
          <w:tab w:val="clear" w:pos="708"/>
          <w:tab w:val="left" w:pos="-180" w:leader="none"/>
        </w:tabs>
        <w:spacing w:lineRule="auto" w:line="240" w:before="0" w:after="0"/>
        <w:ind w:firstLine="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В России практическая реализация принципа разделения властей с момента провозглашения Декларацией о государственном суверенитете РСФСР до принятия Конституции РФ 1993 года осуществлялась по-разному: вначале можно было говорить лишь о декларировании принципа, затем стала выкристаллизовываться модель, близкая к смешанной республике (март-октябрь 1991 г.), последующий период ознаменовался чрезвычайным усилением президентской власти. Установленная Конституцией 1993 года модель разделения властей имеет много общего с известными конституционными моделями, либеральность которых презюмируется, хотя некоторые конкретные ее элементы имеют опасный потенциал.</w:t>
      </w:r>
    </w:p>
    <w:p>
      <w:pPr>
        <w:pStyle w:val="Normal"/>
        <w:widowControl w:val="false"/>
        <w:tabs>
          <w:tab w:val="clear" w:pos="708"/>
          <w:tab w:val="left" w:pos="-180" w:leader="none"/>
        </w:tabs>
        <w:spacing w:lineRule="auto" w:line="240" w:before="0" w:after="0"/>
        <w:ind w:firstLine="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Сегодня содержание концепции разделения властей складывается из сочетания принципов самостоятельности ветвей власти и единства государственной власти. Последний обуславливает необходимость сотрудничества, взаимодействия государственных органов различной компетенции. Таким образом, само разделение властей является не самоцелью, а призвано создать условия для их конструктивного взаимодействия. В России это взаимодействие осуществляется по всем направлениям, но особенно тесно сотрудничают Президент и Правительство, характер такого сотрудничества позволяет говорить о фактической «двухглавости» исполнительной власти. Многогранные формы имеет взаимодействие властей в сфере создания стройной системы законодательства РФ. Важная роль здесь принадлежит судам, и особенно Конституционному Суду РФ.</w:t>
      </w:r>
    </w:p>
    <w:p>
      <w:pPr>
        <w:pStyle w:val="Normal"/>
        <w:widowControl w:val="false"/>
        <w:tabs>
          <w:tab w:val="clear" w:pos="708"/>
          <w:tab w:val="left" w:pos="-180" w:leader="none"/>
        </w:tabs>
        <w:spacing w:lineRule="auto" w:line="240" w:before="0" w:after="0"/>
        <w:ind w:firstLine="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Если единство государственной власти обеспечивается возможностью конструктивного взаимодействия ее ветвей,  то самостоятельность во многом достигается благодаря наличию в этих взаимоотношениях сдержек и противовесов. Именно они позволяют не допустить доминирования одной ветви власти над другими и, следовательно, возможности одностороннего вмешательства этой власти в сферу чужой компетенции.</w:t>
      </w:r>
    </w:p>
    <w:p>
      <w:pPr>
        <w:pStyle w:val="Normal"/>
        <w:widowControl w:val="false"/>
        <w:tabs>
          <w:tab w:val="clear" w:pos="708"/>
          <w:tab w:val="left" w:pos="-180" w:leader="none"/>
        </w:tabs>
        <w:spacing w:lineRule="auto" w:line="240" w:before="0" w:after="0"/>
        <w:ind w:firstLine="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Российской Конституции закреплен практически весь «набор» известных мировой конституционной практике элементов системы сдержек и противовесов. Однако не все из них в российской интерпретации являются действительно эффективными, особенно это касается взаимоотношений парламента и Президента по поводу отставки Правительства РФ.</w:t>
      </w:r>
      <w:r>
        <w:rPr>
          <w:rFonts w:eastAsia="Times New Roman" w:cs="Times New Roman" w:ascii="Times New Roman" w:hAnsi="Times New Roman"/>
          <w:color w:val="000000"/>
          <w:sz w:val="28"/>
          <w:szCs w:val="20"/>
          <w:lang w:eastAsia="ru-RU"/>
        </w:rPr>
        <w:t xml:space="preserve"> </w:t>
      </w:r>
      <w:r>
        <w:rPr>
          <w:rFonts w:eastAsia="Times New Roman" w:cs="Times New Roman" w:ascii="Times New Roman" w:hAnsi="Times New Roman"/>
          <w:sz w:val="28"/>
          <w:szCs w:val="20"/>
          <w:lang w:eastAsia="ru-RU"/>
        </w:rPr>
        <w:t>Поэтому в отношениях между парламентом и Президентом доминирует президент</w:t>
        <w:softHyphen/>
        <w:t>ская, а фактически, исполнительная власть.</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color w:val="000000"/>
          <w:sz w:val="28"/>
          <w:szCs w:val="20"/>
          <w:lang w:eastAsia="ru-RU"/>
        </w:rPr>
        <w:t xml:space="preserve">Особо важную роль в этой системе играют органы судебной власти. Благодаря тому, что судебные органы обладают особыми полномочиями судебного и конституционного контроля (в частности, над актами законодательной власти, президентской власти), они способны </w:t>
      </w:r>
      <w:r>
        <w:rPr>
          <w:rFonts w:eastAsia="Times New Roman" w:cs="Times New Roman" w:ascii="Times New Roman" w:hAnsi="Times New Roman"/>
          <w:sz w:val="28"/>
          <w:szCs w:val="20"/>
          <w:lang w:eastAsia="ru-RU"/>
        </w:rPr>
        <w:t xml:space="preserve">удержать органы законодательной и исполнительной властей от принятия неконституционных правовых актов, а также от совершения иных действий, не соответствующих целям и принципам демократического правового государства, в том числе и принципу разделения властей. </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В связи с этим представляется, что конституционная практика реализации принципа разделения властей в России в дальнейшем должна пойти по пути усиления судебного контроля. Наибольшая эффективность последнего может быть достигнута, в свою очередь, путем укрепления самостоятельности и независимости судов Российской Федерации.</w:t>
      </w:r>
    </w:p>
    <w:p>
      <w:pPr>
        <w:pStyle w:val="Normal"/>
        <w:widowControl w:val="false"/>
        <w:numPr>
          <w:ilvl w:val="0"/>
          <w:numId w:val="0"/>
        </w:numPr>
        <w:tabs>
          <w:tab w:val="clear" w:pos="708"/>
          <w:tab w:val="left" w:pos="-18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tabs>
          <w:tab w:val="clear" w:pos="708"/>
          <w:tab w:val="left" w:pos="-180" w:leader="none"/>
          <w:tab w:val="left" w:pos="360" w:leader="none"/>
        </w:tabs>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6.3. Государственный аппарат: понятие и признаки</w:t>
      </w:r>
    </w:p>
    <w:p>
      <w:pPr>
        <w:pStyle w:val="Normal"/>
        <w:tabs>
          <w:tab w:val="clear" w:pos="708"/>
          <w:tab w:val="left" w:pos="-180" w:leader="none"/>
          <w:tab w:val="left" w:pos="360" w:leader="none"/>
        </w:tabs>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widowControl w:val="false"/>
        <w:numPr>
          <w:ilvl w:val="0"/>
          <w:numId w:val="0"/>
        </w:numPr>
        <w:tabs>
          <w:tab w:val="clear" w:pos="708"/>
          <w:tab w:val="left" w:pos="-18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Государственный аппарат — это часть механизма государ</w:t>
        <w:softHyphen/>
        <w:t>ства, представляющая собой совокупность государственных органов, наделенных властными полномочиями для реали</w:t>
        <w:softHyphen/>
        <w:t>зации государственной власти. В структуру механизма госу</w:t>
        <w:softHyphen/>
        <w:t>дарства кроме государственного аппарата входят государ</w:t>
        <w:softHyphen/>
        <w:t>ственные учреждения и государственные предприятия. Под структурой государственного аппарата понимается его внут</w:t>
        <w:softHyphen/>
        <w:t>реннее строение, порядок расположения составляющих его звеньев, их соотношение. Существование государственной власти находит свое выражение в ее чиновниках, армии, администрации, судьях, — это положение постоянно под</w:t>
        <w:softHyphen/>
        <w:t>черкивают ученые.</w:t>
      </w:r>
    </w:p>
    <w:p>
      <w:pPr>
        <w:pStyle w:val="Normal"/>
        <w:widowControl w:val="false"/>
        <w:numPr>
          <w:ilvl w:val="0"/>
          <w:numId w:val="0"/>
        </w:numPr>
        <w:tabs>
          <w:tab w:val="clear" w:pos="708"/>
          <w:tab w:val="left" w:pos="-18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Государственный аппарат осуществляет свою деятельность в двух формах: организационной и правовой. Правовая скла</w:t>
        <w:softHyphen/>
        <w:t>дывается из трех форм деятельности: правотворческой, правоисполнительной и правоохранительной.</w:t>
      </w:r>
    </w:p>
    <w:p>
      <w:pPr>
        <w:pStyle w:val="Normal"/>
        <w:widowControl w:val="false"/>
        <w:numPr>
          <w:ilvl w:val="0"/>
          <w:numId w:val="0"/>
        </w:numPr>
        <w:tabs>
          <w:tab w:val="clear" w:pos="708"/>
          <w:tab w:val="left" w:pos="-18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Структурными элементами государственного аппарата являются государственные органы. Они имеют следующие признаки:</w:t>
      </w:r>
    </w:p>
    <w:p>
      <w:pPr>
        <w:pStyle w:val="Normal"/>
        <w:widowControl w:val="false"/>
        <w:numPr>
          <w:ilvl w:val="0"/>
          <w:numId w:val="0"/>
        </w:numPr>
        <w:tabs>
          <w:tab w:val="clear" w:pos="708"/>
          <w:tab w:val="left" w:pos="-18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Образуются в законодательном порядке, который оп</w:t>
        <w:softHyphen/>
        <w:t>ределяет их компетенцию.</w:t>
      </w:r>
    </w:p>
    <w:p>
      <w:pPr>
        <w:pStyle w:val="Normal"/>
        <w:widowControl w:val="false"/>
        <w:numPr>
          <w:ilvl w:val="0"/>
          <w:numId w:val="0"/>
        </w:numPr>
        <w:tabs>
          <w:tab w:val="clear" w:pos="708"/>
          <w:tab w:val="left" w:pos="-18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Являются самостоятельными элементами государствен</w:t>
        <w:softHyphen/>
        <w:t>ного аппарата, действующими в системе других органов.</w:t>
      </w:r>
    </w:p>
    <w:p>
      <w:pPr>
        <w:pStyle w:val="Normal"/>
        <w:widowControl w:val="false"/>
        <w:numPr>
          <w:ilvl w:val="0"/>
          <w:numId w:val="0"/>
        </w:numPr>
        <w:tabs>
          <w:tab w:val="clear" w:pos="708"/>
          <w:tab w:val="left" w:pos="-18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Органы государственного аппарата тесно взаимодей</w:t>
        <w:softHyphen/>
        <w:t>ствуют друг с другом. Государственный орган правомочен делать только то, что ему разрешено. Он издает соответствующие акты: постанов</w:t>
        <w:softHyphen/>
        <w:t>ления, приказы, инструкции.</w:t>
      </w:r>
    </w:p>
    <w:p>
      <w:pPr>
        <w:pStyle w:val="Normal"/>
        <w:widowControl w:val="false"/>
        <w:numPr>
          <w:ilvl w:val="0"/>
          <w:numId w:val="0"/>
        </w:numPr>
        <w:tabs>
          <w:tab w:val="clear" w:pos="708"/>
          <w:tab w:val="left" w:pos="-18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4. Иерархичность органов государственной власти: цен</w:t>
        <w:softHyphen/>
        <w:t>тральные, местные.</w:t>
      </w:r>
    </w:p>
    <w:p>
      <w:pPr>
        <w:pStyle w:val="Normal"/>
        <w:widowControl w:val="false"/>
        <w:numPr>
          <w:ilvl w:val="0"/>
          <w:numId w:val="0"/>
        </w:numPr>
        <w:tabs>
          <w:tab w:val="clear" w:pos="708"/>
          <w:tab w:val="left" w:pos="-18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государственных органах работают, как правило, про</w:t>
        <w:softHyphen/>
        <w:t>фессионалы в области управления (чиновники, менеджеры, управленцы). Они находятся на государственной службе.</w:t>
      </w:r>
    </w:p>
    <w:p>
      <w:pPr>
        <w:pStyle w:val="Normal"/>
        <w:widowControl w:val="false"/>
        <w:numPr>
          <w:ilvl w:val="0"/>
          <w:numId w:val="0"/>
        </w:numPr>
        <w:tabs>
          <w:tab w:val="clear" w:pos="708"/>
          <w:tab w:val="left" w:pos="-18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Деятельность государственного аппарата построена на соответствующих принципах, под которыми следует понимать руководящие идеи, выражающие социально-политическую сущность  и предназначение государственного аппарата и лежащие в основе его формирования и функционирования. Будучи закрепленными  в Конституции и других источниках права, указанные принципы приобретают юридическое значение и выступают в качестве важнейших правовых требований, которым должна соответствовать организация и деятельность  государственного аппарата. К числу таких принципов следует отнести: демократизм, законность,  профессионализм, принцип научности, субординации и координации, сочетания коллегиальных и единоличных начал и др.</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Проблемы формирования, внутреннего устройства государственной власти являются важнейшим показателем самоорганизации общества, выражением его способности свободно и суверенно общаться с другими сообществами людей. Они постоянно привлекали внимание ученых и мыслителей.</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Взлеты и падения государственной власти оказывались зависимыми не только от степени «укорененности» ее в общество, но и от того, как она внутренне организована, сбалансирована по составу своих элементов и их взаимосвязи.</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Государственная власть всегда материализуется в определенной структуре государственных органов, способы связей между которыми обусловлены соотношением различных политических сил в государстве.  Сами органы государства можно рассматривать в качестве одного из каналов, через которые народ, согласно Конституции РФ (ст.3), осуществляет свою власть.</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Рассматривая систему государственного (конституционного) права можно выделить один из основополагающих институтов данной отрасли права, нормы которого закрепляют систему государственной власти и местного самоуправления, виды органов государства, принципы их образования и деятельности.</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Конституции 1993г. отсутствует термин «органы государства». Однако это на наш взгляд вовсе не означает, что такое понятие не может употребляться в правовой литературе. Следует заметить, что мы используем понятие «система органов государства» несколько условно, имея в виду на самом деле, во-первых, систему государственной власти, во-вторых, совокупность органов законодательной, исполнительной и судебной власти,  то есть органов государственной власти. Причем надо разграничивать, как это сделано в ч.3 ст.5 Конституции Российской Федерации: </w:t>
      </w:r>
    </w:p>
    <w:p>
      <w:pPr>
        <w:pStyle w:val="Normal"/>
        <w:numPr>
          <w:ilvl w:val="0"/>
          <w:numId w:val="5"/>
        </w:numPr>
        <w:tabs>
          <w:tab w:val="clear" w:pos="708"/>
          <w:tab w:val="left" w:pos="-180" w:leader="none"/>
        </w:tabs>
        <w:overflowPunct w:val="false"/>
        <w:autoSpaceDE w:val="false"/>
        <w:spacing w:lineRule="auto" w:line="240" w:before="0" w:after="0"/>
        <w:ind w:firstLine="567" w:start="0" w:end="0"/>
        <w:jc w:val="both"/>
        <w:textAlignment w:val="baseline"/>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органы государственной власти Российской Федерации;</w:t>
      </w:r>
    </w:p>
    <w:p>
      <w:pPr>
        <w:pStyle w:val="Normal"/>
        <w:numPr>
          <w:ilvl w:val="0"/>
          <w:numId w:val="5"/>
        </w:numPr>
        <w:tabs>
          <w:tab w:val="clear" w:pos="708"/>
          <w:tab w:val="left" w:pos="-180" w:leader="none"/>
        </w:tabs>
        <w:overflowPunct w:val="false"/>
        <w:autoSpaceDE w:val="false"/>
        <w:spacing w:lineRule="auto" w:line="240" w:before="0" w:after="0"/>
        <w:ind w:firstLine="567" w:start="0" w:end="0"/>
        <w:jc w:val="both"/>
        <w:textAlignment w:val="baseline"/>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органы государственной власти субъектов Российской Федерации.</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Конституции четко регламентируется статус государственной власти в целом, её законодательной, исполнительной и судебной ветвей, а также органов, осуществляющих соответствующую власть.</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большем или в меньшем объеме статусные аспекты функционирования государственной власти и органов её осуществляющих, отражены в большинстве разделов, глав и статей Конституции. </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Являясь гражданами или коллективами граждан, организованными государством для осуществления его деятельности, органы государства характеризуются следующими основными чертами.</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Каждый государственный орган наделен государственно-властными полномочиями, позволяющими ему решать в пределах предоставленных ему прав определенные вопросы, издавать акты, обязательные к исполнению другими государственными органами, должностными лицами и гражданами, и обеспечивать исполнение этих актов.</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Государственно-властные полномочия присущи всем органам государства, которые потому и названы Конституцией Российской Федерации органами государственной власти. Другое дело, что эти полномочия у разных государственных органов могут иметь различные формы проявления в зависимости от тех конкретных задач и функций, которые они выполняют.</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Государственно-властные полномочия находят выражение в компетенции государственных органов, под которой следует понимать совокупность предметов их ведения и полномочий, которыми они наделены в отношении этих предметов ведения.</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Компетенция органов государства отделяется Конституцией Российской Федерации, конституциями и уставами её субъектов, указами Президента Российской Федерации, постановлениями Правительства Российской Федерации и исполнительных органов её субъектов, положениями об органах и другими нормативными правовыми   актами.</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Надо отметить, что властными полномочиями в Российской Федерации располагают не только органы государства, но и органы  местного самоуправления. Однако  властные полномочия последних не носят  государственного характера и не осуществляются от имени Российской Федерации.</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Каждый государственный орган образуется в установленном государством порядке. Так, порядок выборов Президента Российской Федерации в соответствии ч.24 ст.81 Конституции Российской Федерации определяется Федеральным законом, а именно Федеральным законом от 31.12.99 «О выборах Президента Российской Федерации».</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Порядок формирования Совета Федерации и порядок выборов депутатов Государственной Думы тоже устанавливаются федеральными законами (ст.96 Конституции).</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Каждый государственный орган уполномочивается государствам осуществлять его задачи и функции. Так, согласно Конституции Российской Федерации (ст.127) Высший Арбитражный Суд Российской Федерации является высшим судебным органом по разрешению экономических споров и иных дел, рассматриваемых арбитражными судами, осуществляет в предусмотренных федеральным законом процессуальных формах судебный надзор за их деятельностью и дает разъяснения по вопросам судебной практики.</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4. Каждый государственный орган действует в установленном государством порядке. Например, согласно Конституции Российской Федерации (ст.144), порядок деятельности Правительства Российской Федерации определяется федеральным конституционным законом в соответствии с Конституцией Российской Федерации (ст.128) устанавливается в порядке деятельности Конституционного Суда, Верховного Суда, Высшего Арбитражного Суда Российской Федерации и иных федеральных судов.</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5. Каждый государственный орган является составной частью единой системы органов государственной власти Российской Федерации. В Конституции Российской Федерации (ст.50) указывается, что федеративное устройство России основывается на единстве государственной власти.</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Вышеизложенное дает основание сделать вывод о том, что государственный орган является гражданином или коллективом граждан, которые наделены государственно-властными полномочиями, уполномочена государством на осуществление его задач и функций и действуют в установленном государством порядке.</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Все государственные органы образуются в установленном государством порядке и представляют часть единой системы органов государственной власти Российской Федеарции.</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Как справедливо отмечается в литературе Конституция 1993г. внесла серьезные и принципиальные по существу нововведения в само понимание термина «органы государственной власти.</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области теории органов государства и, в частности, их определение и классификацию Конституция Российской Федерации 1993г. внесла также новый и существенный вклад. Во-первых, она установила: народ осуществляет свою власть непосредственно, а также через органы государственной власти  органы местного самоуправления. Во-вторых, закрепляя принцип разделения властей, Конституция в соответствии с указанным принципом назвала органы законодательной, исполнительной и судебной власти. Кроме того, Конституция провозгласила и гарантировала местное самоуправление и статус органов местного самоуправления (ч.2, ст.3, ст.12; ст.131, 132).</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Конституция Российской Федерации 1993г. включила в понятие не только органы законодательной власти, как это было в предыдущих Конституциях, но и органы исполнительной власти, органы судебной власти, исключив из формулы «системы органов государственной власти» только органы местного самоуправления. Эти видоизменения оказывают существенное влияние на характер и понятие  самого органа государства, его теоретическое осмысление.</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Прежде чем переходить к анализу вопроса о самом понятии и классификации видов органов государственной власти, нужно остановиться на вопросе о терминах, которые используются  связи с рассмотрением денной проблемы. В течение многих лет в государственно-правовой и административно-правовой литературе широко распространенным было понятие «органы государства». В Конституции встречаются и такие термины как: государственные органы; органы местного самоуправления. В целом названные выше разновидности органов - однопорядковые понятия, охватывающие структурно-организационные формы реализации государственной власти и местного самоуправления. Однако между ними есть весьма существенные различия, обусловленные, во-первых,  спецификой существования государственной власти на основе разделения властей, что предопределяет своеобразие характера функционального предназначения и структурного построения органов законодательной, исполнительной и судебной власти, а также организационно-правовые формы их деятельности.</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Нужно также отметить, что при определении каждого из названных органов, как разновидности органов государственной власти, некоторые  из государственных органов, например, прокуратура, не вписываются в конституционную схему разделения властей государственной власти на органы законодательной, исполнительной и судебной власти.</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Что касается органов местного самоуправления, то, согласно Конституции, они не входят в систему органов государственной власти (ст.12).</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Вопрос о принципах построения и деятельности государственных органов - многоплановый, сложный, во многом дискуссионный. Он в немалой степени касается самой сущности органов законодательной, исполнительной и судебной власти.</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Органы законодательной власти (представительные органы власти) – это представительные и законодательные учреждения, образуемые путем выборов. Законодательная власть обладает верховенством, поскольку она устанавливает правовые начала государственной и общественной жизни страны, а, следовательно, определяет в конечном счете правовую организацию  формы деятельности исполнительной  и судебной власти. Главная задача органов законодательной власти – законодательство и иное правотворчество, а также рассмотрение и решение других важных вопросов их компетенции.</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Эти органы имеют различные наименования, количественный состав и организационную структуру, а также применяют свойственную им форму деятельности. Главенствующее положение законодательных органов в механизме правового государства обуславливает высшую юридическую силу принимаемых ими законов, признает общеобязательный характер норм права. Однако верховенство законодательной власти не носит абсолютного характера. Пределы её действия ограничены принципами права, естественными правами человека, идеями свободы и справедливости. Она находится под контролем народа и специальных конституционных органов, с помощью которых обеспечивается соответствие законов действующей Конституции.</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Типичной формой их функционирования являются общие собрания депутатов (сессии), на которых рассматриваются и решаются вопросы их компетенции.</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Органы исполнительной власти отличаются значительными особенностями как с точки зрения выполняемых ими функций, так и организационного строения, а также форм деятельности. Исполнительная власть в лице своих органов занимается непосредственной реализацией правовых норм, принятых законодателем. Её деятельность должна быть основана на законе, осуществляться в рамках закона.</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Для современной России, которая переживает один из самых глубоких кризисов власти, являющихся выражением кризиса всего общественного строя, вопрос об эффективном действии системы органов государственной власти Российской Федерации, единстве государственной власти особо актуален, так как данные проблемы представляют собой важнейшие условия стабильности общества, устойчивого развития страны в период очередного коренного перелома.</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0"/>
          <w:lang w:eastAsia="ru-RU"/>
        </w:rPr>
        <w:t xml:space="preserve">Торжественно провозгласив принцип разделения властей, как одну из гарантий построения подлинно демократического, правового государства, Конституция 1993 года, однако, недостаточно четко регулирует вопросы, касающиеся характера взаимоотношений, форм взаимодействия и главное – способов разрешения конфликтов между отдельными ветвями и уровнями власти. Основной Закон Российской Федерации установил такое разделение властей, при котором их полномочия не сбалансированы, а механизм «сдержек и противовесов» плохо отлажен. Отсутствие надежных механизмов взаимодействия властей представляет серьезную опасность не только для реализации принципа разделения властей: ведь именно «система сдержек и противовесов» оказывает решающее влияние на рациональность и эффективность управления государством, а также на предотвращение </w:t>
      </w:r>
      <w:r>
        <w:rPr>
          <w:rFonts w:eastAsia="Times New Roman" w:cs="Times New Roman" w:ascii="Times New Roman" w:hAnsi="Times New Roman"/>
          <w:sz w:val="28"/>
          <w:szCs w:val="28"/>
          <w:lang w:eastAsia="ru-RU"/>
        </w:rPr>
        <w:t xml:space="preserve">односторонних и ошибочных решений вопросов государственной жизни.  </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Итак, осуществление государственной власти в Российской Федерации основано на принципе разделения властей. Конституция России в ст.10 закрепила, что «органы законодательной, исполнительной и судебной власти самостоятельны». В то же время конституционное положение о том, что федеративное устройство России основано на ее государственной целостности, единстве системы государственной власти, разграничении предметов ведения и полномочий между федеральными и региональными властями, ставит перед федеральным законодателем нелегкую задачу: в условиях соблюдения принципа разделения властей обеспечить на основе законов единство системы государственной власти.</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Конституция Российской Федерации стала очередным этапом реформирования государственных органов, провозгласив курс на реализацию основного принципа осуществления публичной власти – принципа разделения властей. Современное состояние государственной власти в Российской Федерации показывает, что её реформа осуществляется под воздействием вполне определенных традиций, а на складывающуюся систему органов влияет инерция прежних властных отношений тоталитарного государства. В ход идут прежние формы и методы, присущие командно-административной государственности. Во многом этому способствует не развитость федерального законодательства, в особенности тех нормативно-правовых положений, которые способствуют подлинной реализации принципа разделения властей, продекларированного Конституцией Российской Федерации.</w:t>
      </w:r>
    </w:p>
    <w:p>
      <w:pPr>
        <w:pStyle w:val="Normal"/>
        <w:tabs>
          <w:tab w:val="clear" w:pos="708"/>
          <w:tab w:val="left" w:pos="-180" w:leader="none"/>
        </w:tabs>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Догматическое восприятие принципа разделения властей проявляется в том, что государственную власть понимают как «делимый предмет», который сначала разделяется на три блока, затем неоднократно делится на части и в результате при отсутствии должной централизации «агенты» власти получают в свой удел некие полномочия «кусок» или «кусочек» власти.</w:t>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Times New Roman"/>
          <w:b/>
          <w:bCs/>
          <w:iCs/>
          <w:smallCaps/>
          <w:sz w:val="28"/>
          <w:szCs w:val="28"/>
          <w:lang w:eastAsia="ru-RU"/>
        </w:rPr>
      </w:pPr>
      <w:r>
        <w:rPr>
          <w:rFonts w:eastAsia="Times New Roman" w:cs="Times New Roman" w:ascii="Times New Roman" w:hAnsi="Times New Roman"/>
          <w:b/>
          <w:bCs/>
          <w:iCs/>
          <w:smallCaps/>
          <w:sz w:val="28"/>
          <w:szCs w:val="28"/>
          <w:lang w:eastAsia="ru-RU"/>
        </w:rPr>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Times New Roman"/>
          <w:b/>
          <w:bCs/>
          <w:iCs/>
          <w:smallCaps/>
          <w:sz w:val="28"/>
          <w:szCs w:val="28"/>
          <w:lang w:eastAsia="ru-RU"/>
        </w:rPr>
      </w:pPr>
      <w:r>
        <w:rPr>
          <w:rFonts w:eastAsia="Times New Roman" w:cs="Times New Roman" w:ascii="Times New Roman" w:hAnsi="Times New Roman"/>
          <w:b/>
          <w:bCs/>
          <w:iCs/>
          <w:smallCaps/>
          <w:sz w:val="28"/>
          <w:szCs w:val="28"/>
          <w:lang w:eastAsia="ru-RU"/>
        </w:rPr>
        <w:t xml:space="preserve">6.4. </w:t>
      </w:r>
      <w:r>
        <w:rPr>
          <w:rFonts w:eastAsia="Times New Roman" w:cs="Times New Roman" w:ascii="Times New Roman" w:hAnsi="Times New Roman"/>
          <w:b/>
          <w:sz w:val="28"/>
          <w:szCs w:val="28"/>
          <w:lang w:eastAsia="ar-SA"/>
        </w:rPr>
        <w:t>Понятие и классификация функций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iCs/>
          <w:smallCaps/>
          <w:sz w:val="28"/>
          <w:szCs w:val="28"/>
          <w:lang w:eastAsia="ru-RU"/>
        </w:rPr>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Функции государства – </w:t>
      </w:r>
      <w:r>
        <w:rPr>
          <w:rFonts w:eastAsia="Times New Roman" w:cs="Times New Roman" w:ascii="Times New Roman" w:hAnsi="Times New Roman"/>
          <w:i/>
          <w:sz w:val="28"/>
          <w:szCs w:val="28"/>
          <w:lang w:eastAsia="ru-RU"/>
        </w:rPr>
        <w:t>это основные направления деятельности государства, в которых выражаются и конкретизируются его классовая и общечеловеческая сущность и социальное назначение.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этом определении выделены наиболее существенные признаки функций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Функции государства непосредственно выражают и предметно конкретизируют его классовую и общечеловеческую сущность. Их содержание учитывает классовые, групповые (корпоративные), национальные и частные интересы членов общества.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В функциях государства воплощается и раскрывается его активная служебная роль как важнейшей части надстройки по отношению к своему базису, реализуется разносторонняя практическая деятельность внутри страны и на международной арене.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Функции государства возникают и развиваются сообразно его историческим задачам и целям. Государство выполняет свое социальное назначение посредством осуществления соответствующих ему функций, представляющих собой устойчиво сложившиеся основные направления его деятельности.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4. В функциях государств различных исторических типов проявляются и объективируются присущие им особенности и закономерности развития, динамика социально-экономических, политических и духовных преобразований в жизни общества.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Наиболее общими критериями отграничения одной функции от другой являются: во-первых, </w:t>
      </w:r>
      <w:r>
        <w:rPr>
          <w:rFonts w:eastAsia="Times New Roman" w:cs="Times New Roman" w:ascii="Times New Roman" w:hAnsi="Times New Roman"/>
          <w:i/>
          <w:sz w:val="28"/>
          <w:szCs w:val="28"/>
          <w:lang w:eastAsia="ru-RU"/>
        </w:rPr>
        <w:t>особенности объекта государственного воздействия,</w:t>
      </w:r>
      <w:r>
        <w:rPr>
          <w:rFonts w:eastAsia="Times New Roman" w:cs="Times New Roman" w:ascii="Times New Roman" w:hAnsi="Times New Roman"/>
          <w:sz w:val="28"/>
          <w:szCs w:val="28"/>
          <w:lang w:eastAsia="ru-RU"/>
        </w:rPr>
        <w:t xml:space="preserve"> своеобразие тех общественных отношений, на которые государство воздействует в процессе своей деятельности; во-вторых, обусловленная последними </w:t>
      </w:r>
      <w:r>
        <w:rPr>
          <w:rFonts w:eastAsia="Times New Roman" w:cs="Times New Roman" w:ascii="Times New Roman" w:hAnsi="Times New Roman"/>
          <w:i/>
          <w:sz w:val="28"/>
          <w:szCs w:val="28"/>
          <w:lang w:eastAsia="ru-RU"/>
        </w:rPr>
        <w:t xml:space="preserve">специфика содержания каждой функции, </w:t>
      </w:r>
      <w:r>
        <w:rPr>
          <w:rFonts w:eastAsia="Times New Roman" w:cs="Times New Roman" w:ascii="Times New Roman" w:hAnsi="Times New Roman"/>
          <w:sz w:val="28"/>
          <w:szCs w:val="28"/>
          <w:lang w:eastAsia="ru-RU"/>
        </w:rPr>
        <w:t>т е. более или менее однородных, близких друг к другу видов государственной деятельности.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зависимости от того, в какой сфере общественной жизни – внутренней или внешней – осуществляются те или иные функции государства, разрешению каких задач они служат – внутриполитических или внешнеполитических – они подразделяются на </w:t>
      </w:r>
      <w:r>
        <w:rPr>
          <w:rFonts w:eastAsia="Times New Roman" w:cs="Times New Roman" w:ascii="Times New Roman" w:hAnsi="Times New Roman"/>
          <w:i/>
          <w:sz w:val="28"/>
          <w:szCs w:val="28"/>
          <w:lang w:eastAsia="ru-RU"/>
        </w:rPr>
        <w:t>внутренние</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 xml:space="preserve">внешние. </w:t>
      </w:r>
      <w:r>
        <w:rPr>
          <w:rFonts w:eastAsia="Times New Roman" w:cs="Times New Roman" w:ascii="Times New Roman" w:hAnsi="Times New Roman"/>
          <w:sz w:val="28"/>
          <w:szCs w:val="28"/>
          <w:lang w:eastAsia="ru-RU"/>
        </w:rPr>
        <w:t>Внутренние функции государства – это, например, экономическая, экологическая, функция развития культуры, науки и образования. К внешним функциям относятся: оборона страны, обеспечение мира и поддержка мирового порядка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Среди внутренних и внешних функций государства различаются функции основные и неосновные.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Основные функции –</w:t>
      </w:r>
      <w:r>
        <w:rPr>
          <w:rFonts w:eastAsia="Times New Roman" w:cs="Times New Roman" w:ascii="Times New Roman" w:hAnsi="Times New Roman"/>
          <w:sz w:val="28"/>
          <w:szCs w:val="28"/>
          <w:lang w:eastAsia="ru-RU"/>
        </w:rPr>
        <w:t xml:space="preserve"> это наиболее общие, важнейшие направления деятельности государства по осуществлению коренных стратегических задач и целей, стоящих перед ним в определенный исторический период.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Основным функциям государства присущ ряд общих черт. Во-первых, в них наиболее выпукло проявляется классовая и общечеловеческая сущность государства, его социальное назначение. Разумеется, то и другое проявляется во всех его функциях. Однако в различных функциях государства его сущность и социальное назначение обнаруживают себя неодинаково. В основных функциях они как бы «лежат на поверхности», выражаются непосредственно и со всей определенностью. В других же – они не имеют столь прямого проявления и, как правило, могут быть определены лишь посредством рассмотрения их в связи с содержанием той или иной основной функции. Достаточно сопоставить, например, такие направления деятельности государства, как, с одной стороны, налаживание средств связи, обеспечение ремонта и строительства дорог, работы транспорта, участие в международных конвенциях по защите растений от болезней, борьба с эпидемиями и др., с другой – экономическая, социальная деятельность государства, осуществляемая им охрана прав и свобод граждан, всех форм собственности, правопорядка, оборона страны и др.</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Во-вторых, в отличие от многочисленных государственных функций, осуществляемых, как правило, специально предназначенными для этого органами (например, здравоохранение, социальное обеспечение, высшее образование, финансовая деятельность, дипломатия, внешняя торговля и т.д.), основные функции относятся к деятельности государства в целом, выполняются, хотя и в разной мере, всеми или многими звеньями государственного аппарата.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В-третьих, с точки зрения своего содержания и структуры основная функция носит комплексный, собирательный характер, всегда требует системного анализа. Она воплощает сосредоточение усилий государства на одном из решающих, генеральных направлений его внутренней или внешней деятельности. Ее объектом является широкий круг обладающих известным сходством общественных отношений в какой-то определенной большой области социальной жизни (например, отношения в сферах экономики, налогообложения, социальных отношений, экологии, обеспечения мира и поддержания мирового порядка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Сообразно с этим основные функции государства охватывают, группируют по наиболее важным направлениям государственного воздействия на общественные отношения множество других его функций, именуемых </w:t>
      </w:r>
      <w:r>
        <w:rPr>
          <w:rFonts w:eastAsia="Times New Roman" w:cs="Times New Roman" w:ascii="Times New Roman" w:hAnsi="Times New Roman"/>
          <w:i/>
          <w:sz w:val="28"/>
          <w:szCs w:val="28"/>
          <w:lang w:eastAsia="ru-RU"/>
        </w:rPr>
        <w:t>неосновными функциями.</w:t>
      </w:r>
      <w:r>
        <w:rPr>
          <w:rFonts w:eastAsia="Times New Roman" w:cs="Times New Roman" w:ascii="Times New Roman" w:hAnsi="Times New Roman"/>
          <w:sz w:val="28"/>
          <w:szCs w:val="28"/>
          <w:lang w:eastAsia="ru-RU"/>
        </w:rPr>
        <w:t xml:space="preserve"> Последние, будучи составными структурными частями основных функций, представляют собой направления деятельности государства по выполнению его задач в конкретной, и в этом смысле более узкой, сфере общественной жизни.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Необходимо помнить, что термин «неосновные функции» условный. Его употребление не имеет в виду умалить значение данной разновидности функций и правомерно лишь постольку, поскольку помогает выделить из множества различных государственных функций более широкие по объему и общие по содержанию </w:t>
      </w:r>
      <w:r>
        <w:rPr>
          <w:rFonts w:eastAsia="Times New Roman" w:cs="Times New Roman" w:ascii="Times New Roman" w:hAnsi="Times New Roman"/>
          <w:i/>
          <w:sz w:val="28"/>
          <w:szCs w:val="28"/>
          <w:lang w:eastAsia="ru-RU"/>
        </w:rPr>
        <w:t xml:space="preserve">основные функции </w:t>
      </w:r>
      <w:r>
        <w:rPr>
          <w:rFonts w:eastAsia="Times New Roman" w:cs="Times New Roman" w:ascii="Times New Roman" w:hAnsi="Times New Roman"/>
          <w:sz w:val="28"/>
          <w:szCs w:val="28"/>
          <w:lang w:eastAsia="ru-RU"/>
        </w:rPr>
        <w:t>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Важно подчеркнуть, что основная функция – не конгломерат, а определенная, проникнутая внутренним единством и целеустремленностью система многочисленных направлений деятельности государства. Эта система отличается от составляющих ее элементов.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От основных и неосновных функций государства следует отграничивать </w:t>
      </w:r>
      <w:r>
        <w:rPr>
          <w:rFonts w:eastAsia="Times New Roman" w:cs="Times New Roman" w:ascii="Times New Roman" w:hAnsi="Times New Roman"/>
          <w:i/>
          <w:sz w:val="28"/>
          <w:szCs w:val="28"/>
          <w:lang w:eastAsia="ru-RU"/>
        </w:rPr>
        <w:t>функции органов государства,</w:t>
      </w:r>
      <w:r>
        <w:rPr>
          <w:rFonts w:eastAsia="Times New Roman" w:cs="Times New Roman" w:ascii="Times New Roman" w:hAnsi="Times New Roman"/>
          <w:sz w:val="28"/>
          <w:szCs w:val="28"/>
          <w:lang w:eastAsia="ru-RU"/>
        </w:rPr>
        <w:t xml:space="preserve"> т.е. реализацию компетенции, прав и обязанностей отдельных органов в соответствии с их местом и назначением в государственном механизме и политической системе общества.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Осуществление основных функций государства по своему содержанию есть непрерывный процесс реализации многочисленных неосновных государственных функций и функций отдельных государственных органов. Соотношение между указанными разновидностями государственных функций отражает диалектику общего, особенного и единичного в деятельности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Рассмотрение понятия основных функций государства требует ответа и на вопрос об их взаимодействии с его </w:t>
      </w:r>
      <w:r>
        <w:rPr>
          <w:rFonts w:eastAsia="Times New Roman" w:cs="Times New Roman" w:ascii="Times New Roman" w:hAnsi="Times New Roman"/>
          <w:i/>
          <w:sz w:val="28"/>
          <w:szCs w:val="28"/>
          <w:lang w:eastAsia="ru-RU"/>
        </w:rPr>
        <w:t>задачами</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принципами деятельности.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Задачи и функции государства – явления соотносимые, тесно взаимосвязанные, но не совпадающие. Их нельзя ни противопоставлять, ни отождествлять.</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задачах государства определяются его социальное назначение, цель, достижению которой оно служит в тот или иной исторический период.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Задачи государства имеют исходное значение по отношению к его функциям, являются их ближайшей непосредственной предпосылкой. В задачах концентрируется и преломляется воздействие экономики и политики на развитие функций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свою очередь, функции государства представляют собой средство реализации, выполнения его задач. Задачи государства воплощаются в жизнь посредством осуществления его функций.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 следует также смешивать функции государства с принципами его формирования и деятельности.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Некоторые авторы относят, например, к числу функций современного Российского государства обеспечение народовластия, видят основное назначение такой функции в осуществлении государством посредством представительных и иных органов власти волеизъявления народа по руководству обществом. Или – учет и координацию интересов различных групп населения, отыскание и проведение в жизнь таких решений, которые поддерживались бы разными социальными слоями. В действительности же обеспечение народовластия, развитие демократии представляет собой не какую-то отдельную функцию нынешнего Российского государства, а один из закрепленных в главе 1 Конституции Российской Федерации основных принципов его организации и деятельности, одну из основ конституционного строя. То же самое относится и к обеспечению государством социального компромисса. Эти и другие принципы Российского государства пронизывают все его функции, оказывают активное воздействие на их развитие, лежат в основе выполнения каждой из них.</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процессе исторического развития государства в его функциях происходят изменения: одни из них отпадают, другие – углубляются и видоизменяют свое содержание, третьи – возникают вновь. Но во всех случаях они обусловливаются свойственными определенной исторической эпохе экономической и социально-классовой структурой общества, сущностью государства и его социальным назначением. Поэтому функции конкретного государства должны рассматриваться с учетом его принадлежности к определенному типу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современный период Российскому государству присущи следующие </w:t>
      </w:r>
      <w:r>
        <w:rPr>
          <w:rFonts w:eastAsia="Times New Roman" w:cs="Times New Roman" w:ascii="Times New Roman" w:hAnsi="Times New Roman"/>
          <w:i/>
          <w:sz w:val="28"/>
          <w:szCs w:val="28"/>
          <w:lang w:eastAsia="ru-RU"/>
        </w:rPr>
        <w:t>основные внутренние функции:</w:t>
      </w:r>
      <w:r>
        <w:rPr>
          <w:rFonts w:eastAsia="Times New Roman" w:cs="Times New Roman" w:ascii="Times New Roman" w:hAnsi="Times New Roman"/>
          <w:sz w:val="28"/>
          <w:szCs w:val="28"/>
          <w:lang w:eastAsia="ru-RU"/>
        </w:rPr>
        <w:t xml:space="preserve"> экономическая; социальная; развития культуры, науки и образования; налогообложения и взимания налогов и сборов; экологическая; охраны прав и свобод граждан, всех форм собственности, правопорядка.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Экономическая функция</w:t>
      </w:r>
      <w:r>
        <w:rPr>
          <w:rFonts w:eastAsia="Times New Roman" w:cs="Times New Roman" w:ascii="Times New Roman" w:hAnsi="Times New Roman"/>
          <w:sz w:val="28"/>
          <w:szCs w:val="28"/>
          <w:lang w:eastAsia="ru-RU"/>
        </w:rPr>
        <w:t>. В ней наиболее полно проявляется современная роль государства в области хозяйствования. В основе этой функции лежит жизненно необходимая реальная рыночная реформа, призванная коренным образом трансформировать экономический механизм России.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 прошедшие годы обозначились некоторые важные элементы рыночных отношений: экономическая свобода, право собственности, работающие рынки товаров и услуг. Вместе с тем возникла необходимость поиска оптимальных способов участия государства в экономических процессах, налаживания эффективного государственного регулирования, совместимого с рыночными механизмами. В этом главная, хотя пока еще недостаточно проявившая себя особенность экономической функции современного Российского государства по сравнению с хозяйственно-организаторской функцией Советского государства по всеобъемлющему руководству экономикой.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Ныне экономическая функция охватывает такие направления государственной деятельности, как структурная перестройка российской экономики, при которой будет производиться только продукция, жиз- ненно необходимая человеку, государству, мировому рынку; преимущественная поддержка стратегических, высококонкурентных на мировом рынке и социально значимых для России производств; демонополизация производства; реальная поддержка производителей, в том числе малого предпринимательства; целенаправленная инвестиционная политика; отстаивание интересов российских компаний на внутреннем и мировом рынке; продолжение приватизации; реформа экономического механизма аграрного сектора и прежде всего обеспечение права частной собственности на землю; постепенное снижение темпов инфляции и торможение роста цен; приостановка спада производства; формирование современной системы расчетов и начало глубокой реформы Центрального банка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Особое место в правовом обеспечении осуществления экономической функции принадлежит новому Гражданскому кодексу Российской Федерации. С принятием его в полном объеме создана всеобъемлющая правовая основа рыночной экономики, общества цивилизованных собственников, экономической свободы человека, партнерских отношений между гражданином и государством.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Социальная функция</w:t>
      </w:r>
      <w:r>
        <w:rPr>
          <w:rFonts w:eastAsia="Times New Roman" w:cs="Times New Roman" w:ascii="Times New Roman" w:hAnsi="Times New Roman"/>
          <w:sz w:val="28"/>
          <w:szCs w:val="28"/>
          <w:lang w:eastAsia="ru-RU"/>
        </w:rPr>
        <w:t>. Она проистекает из предпосылки, что, как записано в статье 7 Конституции, «Российская Федерация – социальное государство, политика которого направлена па создание условий, обеспечивающих достойную жизнь и свободное развитие человека».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Содержание этой функции многозначно: государство призвано охранять труд и здоровье людей, устанавливать гарантированный минимальный размер оплаты труда, обеспечивать государственную поддержку семьи, материнства, отцовства и детства, инвалидов и пожилых граждан; развивать систему социальных служб; устанавливать государственные пенсии, пособия и иные гарантии социальной защиты.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Важные стороны социальной функции государства составляют также смягчение и преодоление таких издержек нынешнего переходного периода, как бедность, углубление неравенства и рост безработицы; стабилизация уровня жизни населения и более равномерное распределение бремени экономических трудностей между различными группами населения.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Функция развития культуры, науки и образования.</w:t>
      </w:r>
      <w:r>
        <w:rPr>
          <w:rFonts w:eastAsia="Times New Roman" w:cs="Times New Roman" w:ascii="Times New Roman" w:hAnsi="Times New Roman"/>
          <w:sz w:val="28"/>
          <w:szCs w:val="28"/>
          <w:lang w:eastAsia="ru-RU"/>
        </w:rPr>
        <w:t xml:space="preserve"> Эта функция сложилась вместо ранее осуществлявшейся культурно-воспитательной функции со свойственным ей доминированием монопольной государственной идеологии. В отличие от прежней нынешняя функция развития культуры, науки и образования зиждется на признании Конституцией Российской Федерации (ст. 13) идеологического многообразия, согласно которому никакая идеология не может устанавливаться в качестве государственной или обязательной. Статьей 44 Конституции «каждому гарантируется свобода литературного, художественного, научного, технического и других видов творчества, преподавания», охрана интеллектуальной собственности.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Содержание этой функции сегодня составляет государственная поддержка развития культуры – литературы, искусства, театра, кино, музыки, живописи, архитектуры и т.д.; физической культуры и спорта; радио, телевидения и других средств массовой информации; сохранение историко-культурных памятников, исторических комплексов, заповедных территорий, архивов, музеев, библиотек.</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содержание данной функции входят также: государственная поддержка развития науки, ее естественной интеграции в новые рыночные условия; создание благоприятных условий для творческой деятельности научных коллективов и для свободной состязательности различных школ и направлений; поддержка приоритетного развития фундаментальных теоретических исследований и принципиально новых технологий; эффективное использование как образовательного, так и научного потенциала высшей школы, развитие интеграции науки и высшего образования; меры по улучшению работы общеобразовательной школы.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Экологическая функция</w:t>
      </w:r>
      <w:r>
        <w:rPr>
          <w:rFonts w:eastAsia="Times New Roman" w:cs="Times New Roman" w:ascii="Times New Roman" w:hAnsi="Times New Roman"/>
          <w:sz w:val="28"/>
          <w:szCs w:val="28"/>
          <w:lang w:eastAsia="ru-RU"/>
        </w:rPr>
        <w:t>, или функция охраны природы и рационального использования природных ресурсов. Объективным фактором, вызывающим необходимость в такой основной государственной функции, является развитие научно-технической революции и ее последствия для человека. Создавая огромные блага для людей, научно-техническая революция одновременно с тем неизбежно связана с многократно возросшим вовлечением окружающей природной среды в общественное производство, что, в свою очередь, вызывает разного рода негативные последствия в экологических системах; ведет к загрязнению воздуха и водных источников, повышенной радиации, создает угрозу растительному и животному миру, здоровью и жизни человека. В этих условиях проблема экологии вышла на передний план не только в пределах отдельной страны, но и в глобальном, международном масштабе, превратилась в проблему спасения земли, сохранения человечества.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Функция налогообложения и взимания налогов</w:t>
      </w:r>
      <w:r>
        <w:rPr>
          <w:rFonts w:eastAsia="Times New Roman" w:cs="Times New Roman" w:ascii="Times New Roman" w:hAnsi="Times New Roman"/>
          <w:sz w:val="28"/>
          <w:szCs w:val="28"/>
          <w:lang w:eastAsia="ru-RU"/>
        </w:rPr>
        <w:t>. Это направление деятельности государства охватывалось ранее более общей, хозяйственно-организаторской функцией.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Функция охраны прав и свобод граждан, всех форм собственности, правопорядка</w:t>
      </w:r>
      <w:r>
        <w:rPr>
          <w:rFonts w:eastAsia="Times New Roman" w:cs="Times New Roman" w:ascii="Times New Roman" w:hAnsi="Times New Roman"/>
          <w:sz w:val="28"/>
          <w:szCs w:val="28"/>
          <w:lang w:eastAsia="ru-RU"/>
        </w:rPr>
        <w:t>. В современных условиях существенные изменения и развитие претерпели каждый из неразрывно связанных между собой компонентов содержания этой триединой функции.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Конституция Российской Федерации (ст. 2), признав человека, его права и свободы высшей ценностью, впервые закрепила защиту прав и свобод человека и гражданина в качестве обязанности государства. Тем самым охрана и развитие разносторонних прав и свобод граждан должны составлять смысл деятельности всех законодательных, исполнительных и судебных органов государственной власти. К сожалению, это конституционное требование пока еще должным образом не выполняется.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Существенные изменения претерпели </w:t>
      </w:r>
      <w:r>
        <w:rPr>
          <w:rFonts w:eastAsia="Times New Roman" w:cs="Times New Roman" w:ascii="Times New Roman" w:hAnsi="Times New Roman"/>
          <w:b/>
          <w:sz w:val="28"/>
          <w:szCs w:val="28"/>
          <w:lang w:eastAsia="ru-RU"/>
        </w:rPr>
        <w:t>основные внешние функции Российского государства.</w:t>
      </w:r>
      <w:r>
        <w:rPr>
          <w:rFonts w:eastAsia="Times New Roman" w:cs="Times New Roman" w:ascii="Times New Roman" w:hAnsi="Times New Roman"/>
          <w:sz w:val="28"/>
          <w:szCs w:val="28"/>
          <w:lang w:eastAsia="ru-RU"/>
        </w:rPr>
        <w:t xml:space="preserve"> Одни из них отпали (функции сотрудничества и взаимопомощи с социалистическими странами, помощи развивающимся государствам и народам), другие – получили дальнейшее адекватное новым условиям развитие (функции в области обороны страны, борьбы за мир), третьи – возникли вновь (функции сотрудничества со странами СНГ, интеграции в мировую экономику).</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Последовательное продвижение национальных интересов через открытость и сотрудничество в международных отношениях, обеспечение безопасности страны, благоприятных условий для внутреннего развития и продолжения реформ – таковы задачи внешней политики Российского государства в современный период. Сообразно этому оно осуществляет следующие </w:t>
      </w:r>
      <w:r>
        <w:rPr>
          <w:rFonts w:eastAsia="Times New Roman" w:cs="Times New Roman" w:ascii="Times New Roman" w:hAnsi="Times New Roman"/>
          <w:i/>
          <w:sz w:val="28"/>
          <w:szCs w:val="28"/>
          <w:lang w:eastAsia="ru-RU"/>
        </w:rPr>
        <w:t>основные внешние функции:</w:t>
      </w:r>
      <w:r>
        <w:rPr>
          <w:rFonts w:eastAsia="Times New Roman" w:cs="Times New Roman" w:ascii="Times New Roman" w:hAnsi="Times New Roman"/>
          <w:sz w:val="28"/>
          <w:szCs w:val="28"/>
          <w:lang w:eastAsia="ru-RU"/>
        </w:rPr>
        <w:t xml:space="preserve"> оборону страны; обеспечение мира и поддержание мирового порядка; сотрудничество и укрепление связей со странами СНГ; интеграцию в мировую экономику и сотрудничество с другими странами в решении глобальных проблем.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Функция обороны страны.</w:t>
      </w:r>
      <w:r>
        <w:rPr>
          <w:rFonts w:eastAsia="Times New Roman" w:cs="Times New Roman" w:ascii="Times New Roman" w:hAnsi="Times New Roman"/>
          <w:sz w:val="28"/>
          <w:szCs w:val="28"/>
          <w:lang w:eastAsia="ru-RU"/>
        </w:rPr>
        <w:t xml:space="preserve"> Несмотря на улучшение международной обстановки, у России еще немало внешнеполитических проблем. Сохраняется возможность неблагоприятных для нее геополитических изменений, в первую очередь, связанных с возможностью расширения НАТО на Восток. Не исчезли очаги локальных конфликтов у российских границ. Настораживают и имевшие в последнее время факты вмешательства США в союзе с некоторыми партнерами по НАТО в одностороннем порядке, в обход Совета Безопасности ООН и России, во внутренние дела других государств, включая применение военной силы.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Функция обеспечения мира и поддержки мирового порядка</w:t>
      </w:r>
      <w:r>
        <w:rPr>
          <w:rFonts w:eastAsia="Times New Roman" w:cs="Times New Roman" w:ascii="Times New Roman" w:hAnsi="Times New Roman"/>
          <w:sz w:val="28"/>
          <w:szCs w:val="28"/>
          <w:lang w:eastAsia="ru-RU"/>
        </w:rPr>
        <w:t>. Приоритеты в деятельности Российского государства по обеспечению мира – это недопущение новой глобальной войны – горячей или холодной, укрепление обязательного для всех режима нераспространения оружия массового уничтожения и новейших военных технологий, военно-техническое сотрудничество с другими странами, повышение контролируемости международной торговли оружием при соблюдении российских коммерческих интересов в этой области, введение в действие Договора СНВ-2 и Конвенции о запрещении химического оружия. Существенная роль в правовом урегулировании ряда связанных с этим практических вопросов принадлежит Федеральному закону «О военно-техническом сотрудничестве Российской Федерации с иностранными государствами.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Один из приоритетов многосторонней российской дипломатии – укрепление ООН, принятие такой модели реформирования этой организации, которая превращала бы ее в самый надежный и всеобъемлющий институт международного сотрудничества в целях обеспечения мира.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 xml:space="preserve">Функция сотрудничества и укрепления связей со странами СНГ. </w:t>
      </w:r>
      <w:r>
        <w:rPr>
          <w:rFonts w:eastAsia="Times New Roman" w:cs="Times New Roman" w:ascii="Times New Roman" w:hAnsi="Times New Roman"/>
          <w:sz w:val="28"/>
          <w:szCs w:val="28"/>
          <w:lang w:eastAsia="ru-RU"/>
        </w:rPr>
        <w:t>Эта новая основная функция возникла у Российского государства в связи с тем, что с образованием Содружества Независимых Государств отношения с новыми независимыми государствами на границах России, всемерное развитие СНГ поставлены во главу угла внешней политики России. Это – сфера особой ответственности и особых взаимных интересов России и ее соседей.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Функция интеграции в мировую экономику и сотрудничества</w:t>
      </w:r>
      <w:r>
        <w:rPr>
          <w:rFonts w:eastAsia="Times New Roman" w:cs="Times New Roman" w:ascii="Times New Roman" w:hAnsi="Times New Roman"/>
          <w:sz w:val="28"/>
          <w:szCs w:val="28"/>
          <w:lang w:eastAsia="ru-RU"/>
        </w:rPr>
        <w:t xml:space="preserve"> с другими странами в решении глобальных проблем. В самостоятельную основную функцию данное направление деятельности Российского государства сложилось лишь в последний период его развития.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Новый характер международных связей открыл благоприятные возможности для более эффективной реализации интересов России в области экономики, торговли, бизнеса, научно-технического сотрудничества посредством ее интеграции в мировую экономику. Действуя в этом направлении, Россия вступила в основные международные экономические организации, заключила Соглашение о партнерстве и сотрудничестве с Европейским Союзом. В настоящее время ведется работа по налаживанию на основе принципа партнерства полнокровного взаимодействия с США, с государствами Западной Европы, с большинством которых подписаны двусторонние документы, а также с Индией, Китаем и другими государствами Азиатско-тихоокеанского и иных регионов. Важным фактором интеграции России в мировую экономику стало снятие ограничений на ее внешнеэкономические связи.</w:t>
      </w:r>
    </w:p>
    <w:p>
      <w:pPr>
        <w:pStyle w:val="Normal"/>
        <w:widowControl w:val="false"/>
        <w:numPr>
          <w:ilvl w:val="0"/>
          <w:numId w:val="0"/>
        </w:numPr>
        <w:autoSpaceDE w:val="false"/>
        <w:spacing w:lineRule="auto" w:line="240" w:before="0" w:after="0"/>
        <w:ind w:firstLine="567" w:end="0"/>
        <w:jc w:val="both"/>
        <w:outlineLvl w:val="1"/>
        <w:rPr>
          <w:rFonts w:ascii="Times New Roman" w:hAnsi="Times New Roman" w:eastAsia="Times New Roman" w:cs="Times New Roman"/>
          <w:b/>
          <w:bCs/>
          <w:iCs/>
          <w:smallCaps/>
          <w:sz w:val="28"/>
          <w:szCs w:val="28"/>
          <w:lang w:eastAsia="ru-RU"/>
        </w:rPr>
      </w:pPr>
      <w:r>
        <w:rPr>
          <w:rFonts w:eastAsia="Times New Roman" w:cs="Times New Roman" w:ascii="Times New Roman" w:hAnsi="Times New Roman"/>
          <w:b/>
          <w:bCs/>
          <w:iCs/>
          <w:smallCaps/>
          <w:sz w:val="28"/>
          <w:szCs w:val="28"/>
          <w:lang w:eastAsia="ru-RU"/>
        </w:rPr>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Times New Roman"/>
          <w:b/>
          <w:sz w:val="28"/>
          <w:szCs w:val="28"/>
          <w:lang w:eastAsia="ar-SA"/>
        </w:rPr>
      </w:pPr>
      <w:r>
        <w:rPr>
          <w:rFonts w:eastAsia="Times New Roman" w:cs="Times New Roman" w:ascii="Times New Roman" w:hAnsi="Times New Roman"/>
          <w:b/>
          <w:bCs/>
          <w:iCs/>
          <w:smallCaps/>
          <w:sz w:val="28"/>
          <w:szCs w:val="28"/>
          <w:lang w:eastAsia="ru-RU"/>
        </w:rPr>
        <w:t xml:space="preserve">6.5. </w:t>
      </w:r>
      <w:r>
        <w:rPr>
          <w:rFonts w:eastAsia="Times New Roman" w:cs="Times New Roman" w:ascii="Times New Roman" w:hAnsi="Times New Roman"/>
          <w:b/>
          <w:sz w:val="28"/>
          <w:szCs w:val="28"/>
          <w:lang w:eastAsia="ar-SA"/>
        </w:rPr>
        <w:t>Формы осуществления функций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правовой литературе под формами осуществления функций государства понимаются: во-первых, деятельность основных звеньев механизма государства, специфические виды государственной деятельности в отличие от деятельности негосударственных организаций (С.А. Голунский, Г.И. Петров, М.С. Строгович и др.); во-вторых, однородная по своим внешним признакам деятельность органов государства, посредством которой реализуются его функции (Н.Г. Александров, И.С. Самощенко, М.И. Байтин и др.).</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Согласно первому критерию, основными формами осуществления функций государства являются: 1) законодательная; 2) управленческая (исполнительная); 3) судебная; 4) контрольно-надзорная.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Законодательная деятельность заключается в издании представительными и законодательными органами законов, обязательных для исполнения всеми государственными органами, общественными объединениями, органами местного самоуправления, должностными лицами и гражданами.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Управленческая, или исполнительная, деятельность представляет собой основанную на законах оперативную, повседневную реализацию органами исполнительной власти (государственного управления) функций государства в сферах развития экономики и культуры, социального обеспечения и здравоохранения, транспорта и связи, охраны общественного порядка и обороны страны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Судебная деятельность охватывает реализацию функций государства путем осуществления правосудия всеми звеньями судебной системы страны.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Контрольно-надзорная деятельность – это выполнение функций государства посредством действия всех разновидностей государственного надзора и контроля за законностью. Особое место в системе этих средств занимает прокурорский надзор за точным и единообразным исполнением действующих на территории Российской Федерации законов, осуществляемый Генеральным прокурором РФ и подчиненными ему прокурорами.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Каждая из названных форм с учетом свойственных ей способов и средств служит целям реализации функций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Научное и практическое значение данной классификации состоит в том, что она способствует изучению и совершенствованию разделения труда между отдельными звеньями механизма государства по выполнению его функций, тесно соотносится с принципом разделения властей.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Наряду с изложенной в науке получила распространение имеющая не меньшую теоретико-практическую значимость </w:t>
      </w:r>
      <w:r>
        <w:rPr>
          <w:rFonts w:eastAsia="Times New Roman" w:cs="Times New Roman" w:ascii="Times New Roman" w:hAnsi="Times New Roman"/>
          <w:i/>
          <w:sz w:val="28"/>
          <w:szCs w:val="28"/>
          <w:lang w:eastAsia="ru-RU"/>
        </w:rPr>
        <w:t>классификация, критерием которой является однородная по своим внешним признакам деятельность органов государства по осуществлению его функций.</w:t>
      </w:r>
      <w:r>
        <w:rPr>
          <w:rFonts w:eastAsia="Times New Roman" w:cs="Times New Roman" w:ascii="Times New Roman" w:hAnsi="Times New Roman"/>
          <w:sz w:val="28"/>
          <w:szCs w:val="28"/>
          <w:lang w:eastAsia="ru-RU"/>
        </w:rPr>
        <w:t xml:space="preserve"> Она служит выяснению того, </w:t>
      </w:r>
      <w:r>
        <w:rPr>
          <w:rFonts w:eastAsia="Times New Roman" w:cs="Times New Roman" w:ascii="Times New Roman" w:hAnsi="Times New Roman"/>
          <w:i/>
          <w:sz w:val="28"/>
          <w:szCs w:val="28"/>
          <w:lang w:eastAsia="ru-RU"/>
        </w:rPr>
        <w:t>как</w:t>
      </w:r>
      <w:r>
        <w:rPr>
          <w:rFonts w:eastAsia="Times New Roman" w:cs="Times New Roman" w:ascii="Times New Roman" w:hAnsi="Times New Roman"/>
          <w:sz w:val="28"/>
          <w:szCs w:val="28"/>
          <w:lang w:eastAsia="ru-RU"/>
        </w:rPr>
        <w:t xml:space="preserve"> механизм государства осуществляет его функции, </w:t>
      </w:r>
      <w:r>
        <w:rPr>
          <w:rFonts w:eastAsia="Times New Roman" w:cs="Times New Roman" w:ascii="Times New Roman" w:hAnsi="Times New Roman"/>
          <w:i/>
          <w:sz w:val="28"/>
          <w:szCs w:val="28"/>
          <w:lang w:eastAsia="ru-RU"/>
        </w:rPr>
        <w:t>каким образом</w:t>
      </w:r>
      <w:r>
        <w:rPr>
          <w:rFonts w:eastAsia="Times New Roman" w:cs="Times New Roman" w:ascii="Times New Roman" w:hAnsi="Times New Roman"/>
          <w:sz w:val="28"/>
          <w:szCs w:val="28"/>
          <w:lang w:eastAsia="ru-RU"/>
        </w:rPr>
        <w:t xml:space="preserve"> государство использует для выполнения своих задач и функций право. Сообразно этой классификации в работе всех звеньев механизма государства различается деятельность правовая и чисто фактическая, или, как представляется более целесообразным ее называть, – </w:t>
      </w:r>
      <w:r>
        <w:rPr>
          <w:rFonts w:eastAsia="Times New Roman" w:cs="Times New Roman" w:ascii="Times New Roman" w:hAnsi="Times New Roman"/>
          <w:i/>
          <w:sz w:val="28"/>
          <w:szCs w:val="28"/>
          <w:lang w:eastAsia="ru-RU"/>
        </w:rPr>
        <w:t>организационная.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Деление форм осуществления функций государства на правовые и организационные не означает умаления или тем более отрицания первостепенной организующей роли права в общественной жизни. Правовые формы всегда являются организационными. Однако далеко не все организационные формы – правовые.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Под правовыми формами осуществления функций государства понимается однородная по своим внешним признакам (характеру и юридическим последствиям) деятельность государственных органов, связанная с изданием юридических актов.</w:t>
      </w:r>
      <w:r>
        <w:rPr>
          <w:rFonts w:eastAsia="Times New Roman" w:cs="Times New Roman" w:ascii="Times New Roman" w:hAnsi="Times New Roman"/>
          <w:sz w:val="28"/>
          <w:szCs w:val="28"/>
          <w:lang w:eastAsia="ru-RU"/>
        </w:rPr>
        <w:t xml:space="preserve"> Соответственно этому к правовым формам реализации функций государства относятся правотворческая деятельность и правоприменительная деятельность, которая, в свою очередь, подразделяется на оперативно-исполнительную и правоохранительную.</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Правотворческая деятельность – это форма осуществления функций государства путем издания нормативных актов, издания или санкционирования, изменения или отмены юридических норм. Важнейшая составная часть, ядро правотворчества (нормотворчества) – законодательная деятельность.</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Правоприменительная деятельность – это деятельность государственных органов по выполнению законов и подзаконных нормативных актов путем издания актов применения права. В правоприменительной деятельности, как отмечалось, выделяются оперативно-исполнительная и охранительная.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Оперативно-исполнительная деятельность представляет собой связанную с повседневным разрешением разносторонних вопросов управления делами общества властную, творческую исполнительно-распорядительную работу государственных органов по осуществлению функций государства путем издания актов применения норм права, служащих основанием для возникновения, изменения или прекращения правоотношений.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Правоохранительная деятельность – это форма осуществления функций государства посредством властной оперативной работы государственных органов по охране норм права от нарушений, защите предоставленных гражданам субъективных прав и обеспечению выполнения возложенных на них юридических обязанностей.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результате правоохранительной деятельности издаются акты применения норм права (постановления следователей, протесты и представления прокуроров, приговоры и решения судов и т.п.). Специфика этих актов в том, что они служат целям профилактики преступлений и иных правонарушений, восстановления нарушенного права, реализации юридической ответственности лица, совершившего правонарушение, а следовательно, во всех случаях, – охране прав личности, защите интересов граждан и общества в целом.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От правовых форм функционирования государства отличаются, </w:t>
      </w:r>
      <w:r>
        <w:rPr>
          <w:rFonts w:eastAsia="Times New Roman" w:cs="Times New Roman" w:ascii="Times New Roman" w:hAnsi="Times New Roman"/>
          <w:i/>
          <w:sz w:val="28"/>
          <w:szCs w:val="28"/>
          <w:lang w:eastAsia="ru-RU"/>
        </w:rPr>
        <w:t>чисто фактические, или организационные, формы</w:t>
      </w:r>
      <w:r>
        <w:rPr>
          <w:rFonts w:eastAsia="Times New Roman" w:cs="Times New Roman" w:ascii="Times New Roman" w:hAnsi="Times New Roman"/>
          <w:sz w:val="28"/>
          <w:szCs w:val="28"/>
          <w:lang w:eastAsia="ru-RU"/>
        </w:rPr>
        <w:t xml:space="preserve"> реализации его функций, которые заключаются в однородной по своим внешним признакам  деятельности государства, не связанной с изданием юридических актов  и потому не влекущей за собой юридических последствий. В то же Время формы организационной, фактической деятельности так или иначе реализуются в пределах определенного правового урегулирования, на основе выполнения требований законности.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widowControl w:val="false"/>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7. Система права</w:t>
      </w:r>
    </w:p>
    <w:p>
      <w:pPr>
        <w:pStyle w:val="Normal"/>
        <w:widowControl w:val="false"/>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widowControl w:val="false"/>
        <w:shd w:fill="FFFFFF" w:val="clear"/>
        <w:tabs>
          <w:tab w:val="clear" w:pos="708"/>
          <w:tab w:val="left" w:pos="-540" w:leader="none"/>
          <w:tab w:val="left" w:pos="284" w:leader="none"/>
        </w:tabs>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7.1. Система права: понятие и общая характеристика</w:t>
      </w:r>
    </w:p>
    <w:p>
      <w:pPr>
        <w:pStyle w:val="Normal"/>
        <w:widowControl w:val="false"/>
        <w:shd w:fill="FFFFFF" w:val="clear"/>
        <w:tabs>
          <w:tab w:val="clear" w:pos="708"/>
          <w:tab w:val="left" w:pos="-540" w:leader="none"/>
          <w:tab w:val="left" w:pos="284" w:leader="none"/>
        </w:tabs>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Под системой права понимается определенная внутренняя его структура (строение, организация), которая складывается объективно как отражение реально существующих и развивающихся общественных отношений. Она не результат произвольного усмотрения законодателя, а своего рода слепок с действительности. Фактический социальный строй общества, государства определяет в конечном счете ту или иную систему права, его отрасли, институты, другие подразделения. Система права показывает, из каких частей, элементов состоит право и как они соотносятся между собой.</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Структурными элементами системы права являются: а) норма права; б) отрасль права; в) подотрасль права; г) институт права; д) субинститут. Именно они образуют юридическую ткань рассматриваемого явления.</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Правовая норма –</w:t>
      </w:r>
      <w:r>
        <w:rPr>
          <w:rFonts w:eastAsia="Times New Roman" w:cs="Times New Roman" w:ascii="Times New Roman" w:hAnsi="Times New Roman"/>
          <w:sz w:val="28"/>
          <w:szCs w:val="28"/>
          <w:lang w:eastAsia="ru-RU"/>
        </w:rPr>
        <w:t xml:space="preserve"> первичный элемент системы права. Это исходящее от государства общеобязательное правило поведения властного характера. Правовые нормы регулируют не все, а лишь определенные виды и разновидности общественных отношений, объективно нуждающихся в таком опосредовании. Остальные отношения регулируются другими социальными нормами.</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Отрасль права</w:t>
      </w:r>
      <w:r>
        <w:rPr>
          <w:rFonts w:eastAsia="Times New Roman" w:cs="Times New Roman" w:ascii="Times New Roman" w:hAnsi="Times New Roman"/>
          <w:sz w:val="28"/>
          <w:szCs w:val="28"/>
          <w:lang w:eastAsia="ru-RU"/>
        </w:rPr>
        <w:t xml:space="preserve"> представляет собой обособившуюся внутри данной системы совокупность однородных правовых норм, регулирующих определенную область (сферу) общественных отношений. Объективная необходимость предрешает выделение отрасли права. Законодатель лишь осознает и оформляет («протоколирует») эту потребность.</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образования самостоятельной отрасли права имеют значение следующие условия: а) степень своеобразия тех или иных отношений;</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б) их удельный вес; в) невозможность урегулировать возникшие отношения с помощью норм других отраслей; г) необходимость применения особого метода регулирования.</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Качественная однородность той или иной сферы общественных отношений вызывает к жизни соответствующую отрасль права. И, напротив, наличие или отсутствие той или иной отрасли права зависит от наличия или отсутствия соответствующих областей общественных отношений, нуждающихся в правовом регулировании. Отрасль не «придумывается», а рождается из социальных и практических потребностей.</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Хотя все отрасли права взаимосвязаны и проникнуты органическим единством, они не равнозначны по своему значению, объему, роли в процессе воздействия на общественные отношения. Такое положение объясняется тем, что различные сферы этих отношений далеко не одинаковы по широте и составу.</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Поэтому в рамках наиболее крупных правовых отраслей выделяются подотрасли. Например, в гражданском праве – авторское право, патентное, жилищное, наследственное, арбитражное; в конституционном – избирательное право; в трудовом – пенсионное; в земельном – горное, водное, лесное и т.д. Они регулируют отдельные массивы общественных отношений, характеризующихся своей спецификой и известной родовой обособленностью.</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Институт права –</w:t>
      </w:r>
      <w:r>
        <w:rPr>
          <w:rFonts w:eastAsia="Times New Roman" w:cs="Times New Roman" w:ascii="Times New Roman" w:hAnsi="Times New Roman"/>
          <w:sz w:val="28"/>
          <w:szCs w:val="28"/>
          <w:lang w:eastAsia="ru-RU"/>
        </w:rPr>
        <w:t xml:space="preserve"> это сравнительно небольшая, устойчивая группа правовых норм, регулирующих определенную разновидность общественных отношений. Если юридическая норма – «исходный элемент, «живая» клеточка правовой материи, то правовой институт представляет собой первичную правовую общность».</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Правовые институты призваны регламентировать отдельные </w:t>
      </w:r>
      <w:r>
        <w:rPr>
          <w:rFonts w:eastAsia="Times New Roman" w:cs="Times New Roman" w:ascii="Times New Roman" w:hAnsi="Times New Roman"/>
          <w:i/>
          <w:sz w:val="28"/>
          <w:szCs w:val="28"/>
          <w:lang w:eastAsia="ru-RU"/>
        </w:rPr>
        <w:t>участки, фрагменты, стороны</w:t>
      </w:r>
      <w:r>
        <w:rPr>
          <w:rFonts w:eastAsia="Times New Roman" w:cs="Times New Roman" w:ascii="Times New Roman" w:hAnsi="Times New Roman"/>
          <w:sz w:val="28"/>
          <w:szCs w:val="28"/>
          <w:lang w:eastAsia="ru-RU"/>
        </w:rPr>
        <w:t xml:space="preserve"> общественной жизни. Институт – составная часть, блок, звено отрасли, В каждой отрасли их множество. Они обладают относительной автономией, так как касаются в известной мере самостоятельных вопросов.</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Примеры правовых институтов: в уголовном праве – институт необходимой обороны, институт крайней необходимости, невменяемости; в гражданском праве – институт исковой давности, институт дарения, сделки, купли-продажи; в государственном праве – институт гражданства; в административном – институт должностного лица; в семейном праве – институт брака и т.д. Все институты функционируют в тесной взаимосвязи друг с другом – как внутри данной отрасли, так и вне ее.</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Виды правовых институтов. Прежде всего институты делятся по отраслям права на гражданские, уголовные, административные, финансовые и т.д. Сколько отраслей – столько соответствующих групп институтов. Отраслевая принадлежность правовых институтов – наиболее общий критерий их дифференциации. По этому же признаку они подразделяются на </w:t>
      </w:r>
      <w:r>
        <w:rPr>
          <w:rFonts w:eastAsia="Times New Roman" w:cs="Times New Roman" w:ascii="Times New Roman" w:hAnsi="Times New Roman"/>
          <w:i/>
          <w:sz w:val="28"/>
          <w:szCs w:val="28"/>
          <w:lang w:eastAsia="ru-RU"/>
        </w:rPr>
        <w:t>материальные</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процессуальные.</w:t>
      </w:r>
      <w:r>
        <w:rPr>
          <w:rFonts w:eastAsia="Times New Roman" w:cs="Times New Roman" w:ascii="Times New Roman" w:hAnsi="Times New Roman"/>
          <w:sz w:val="28"/>
          <w:szCs w:val="28"/>
          <w:lang w:eastAsia="ru-RU"/>
        </w:rPr>
        <w:t xml:space="preserve"> Далее институты классифицируются на </w:t>
      </w:r>
      <w:r>
        <w:rPr>
          <w:rFonts w:eastAsia="Times New Roman" w:cs="Times New Roman" w:ascii="Times New Roman" w:hAnsi="Times New Roman"/>
          <w:i/>
          <w:sz w:val="28"/>
          <w:szCs w:val="28"/>
          <w:lang w:eastAsia="ru-RU"/>
        </w:rPr>
        <w:t>отраслевые</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межотраслевые (или смешанные).</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 xml:space="preserve">Термин «институт» очень часто употребляется в литературе и в печати в неопределенно широком смысле: говорят, например, о социальных, политических, общественных институтах, институтах демократии, парламентаризма, подразумевая под этим весьма разнородные и аморфные явления. В данном же случае это понятие берется в сугубо юридическом его значении – как конкретное нормативное установление государства, закона, т.е. как </w:t>
      </w:r>
      <w:r>
        <w:rPr>
          <w:rFonts w:eastAsia="Times New Roman" w:cs="Times New Roman" w:ascii="Times New Roman" w:hAnsi="Times New Roman"/>
          <w:i/>
          <w:sz w:val="28"/>
          <w:szCs w:val="28"/>
          <w:lang w:eastAsia="ru-RU"/>
        </w:rPr>
        <w:t>правовой институт.</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Внутриотраслевой институт состоит из норм одной отрасли права, а межотраслевой – из норм двух и более отраслей. Например, институт государственной собственности, институт опеки и попечительства.</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Простой институт, как правило, небольшой и не содержит в себе никаких других подразделений. Сложный или комплексный, будучи относительно крупным, имеет в своем составе более мелкие самостоятельные образования, называемые </w:t>
      </w:r>
      <w:r>
        <w:rPr>
          <w:rFonts w:eastAsia="Times New Roman" w:cs="Times New Roman" w:ascii="Times New Roman" w:hAnsi="Times New Roman"/>
          <w:i/>
          <w:sz w:val="28"/>
          <w:szCs w:val="28"/>
          <w:lang w:eastAsia="ru-RU"/>
        </w:rPr>
        <w:t>субинститутами.</w:t>
      </w:r>
      <w:r>
        <w:rPr>
          <w:rFonts w:eastAsia="Times New Roman" w:cs="Times New Roman" w:ascii="Times New Roman" w:hAnsi="Times New Roman"/>
          <w:sz w:val="28"/>
          <w:szCs w:val="28"/>
          <w:lang w:eastAsia="ru-RU"/>
        </w:rPr>
        <w:t xml:space="preserve"> Например, институт поставки в гражданском праве включает в себя институт штрафа, неустойки, ответственности.</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Регулятивные институты направлены на регулирование соответствующих отношений, охранительные – на их охрану, защиту (типичны для уголовного права), учредительные – закрепляют, учреждают, определяют положение (статус) тех или иных органов, организаций, должностных лиц, а также граждан (характерны для государственного и административного права).</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Таким образом, система права представляет собой сложное, полиструктурное динамическое образование, в котором четко выделяются четыре ступени: </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1) структура отдельного нормативного предписания;</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2) структура правового института; </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3) структура правовой отрасли;</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4) структура права в целом.</w:t>
      </w:r>
      <w:r>
        <w:rPr>
          <w:rFonts w:eastAsia="Times New Roman" w:cs="Times New Roman" w:ascii="Times New Roman" w:hAnsi="Times New Roman"/>
          <w:sz w:val="28"/>
          <w:szCs w:val="28"/>
          <w:lang w:eastAsia="ru-RU"/>
        </w:rPr>
        <w:t xml:space="preserve"> </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Все эти уровни субординированы, логически и функционально предполагают друг друга. Вместе взятые, они образуют достаточно сложную конструкцию.</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Материальное и процессуальное право. В правовой науке все юридические нормы подразделяются на материальные и процессуальные. Первые – регулируют реально складывающиеся между людьми и их объединениями отношения, связанные с владением, пользованием и распоряжением имуществом, его куплей-продажей, формами собственности, трудовой и политической деятельностью, государственным управлением, реализацией субъектами прав и обязанностей, вступлением в брак и т.д.</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Вторые – определяют </w:t>
      </w:r>
      <w:r>
        <w:rPr>
          <w:rFonts w:eastAsia="Times New Roman" w:cs="Times New Roman" w:ascii="Times New Roman" w:hAnsi="Times New Roman"/>
          <w:i/>
          <w:sz w:val="28"/>
          <w:szCs w:val="28"/>
          <w:lang w:eastAsia="ru-RU"/>
        </w:rPr>
        <w:t>порядок</w:t>
      </w:r>
      <w:r>
        <w:rPr>
          <w:rFonts w:eastAsia="Times New Roman" w:cs="Times New Roman" w:ascii="Times New Roman" w:hAnsi="Times New Roman"/>
          <w:sz w:val="28"/>
          <w:szCs w:val="28"/>
          <w:lang w:eastAsia="ru-RU"/>
        </w:rPr>
        <w:t xml:space="preserve"> разрешения споров, конфликтов, расследования и судебного рассмотрения преступлений и иных правонарушений, т.е. регламентируют чисто </w:t>
      </w:r>
      <w:r>
        <w:rPr>
          <w:rFonts w:eastAsia="Times New Roman" w:cs="Times New Roman" w:ascii="Times New Roman" w:hAnsi="Times New Roman"/>
          <w:i/>
          <w:sz w:val="28"/>
          <w:szCs w:val="28"/>
          <w:lang w:eastAsia="ru-RU"/>
        </w:rPr>
        <w:t>процедурные или организационные</w:t>
      </w:r>
      <w:r>
        <w:rPr>
          <w:rFonts w:eastAsia="Times New Roman" w:cs="Times New Roman" w:ascii="Times New Roman" w:hAnsi="Times New Roman"/>
          <w:sz w:val="28"/>
          <w:szCs w:val="28"/>
          <w:lang w:eastAsia="ru-RU"/>
        </w:rPr>
        <w:t xml:space="preserve"> вопросы, имеющие, однако, важное, принципиальное значение.</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соответствии с Конституцией у нас признано пять видов процессов: гражданский, уголовный, административный, арбитражный и конституционный. Они соответственно отражают формы и методы осуществления материальных норм, содержащихся во всех непроцессуальных отраслях. Естественно, что обе группы юридических предписаний в равной степени обязательны к соблюдению.</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sz w:val="28"/>
          <w:szCs w:val="28"/>
          <w:lang w:eastAsia="ru-RU"/>
        </w:rPr>
        <w:t xml:space="preserve">В итоге систему права можно кратко определить как </w:t>
      </w:r>
      <w:r>
        <w:rPr>
          <w:rFonts w:eastAsia="Times New Roman" w:cs="Times New Roman" w:ascii="Times New Roman" w:hAnsi="Times New Roman"/>
          <w:i/>
          <w:sz w:val="28"/>
          <w:szCs w:val="28"/>
          <w:lang w:eastAsia="ru-RU"/>
        </w:rPr>
        <w:t>совокупность взаимосвязанных между собой юридических норм, институтов и отраслей, характеризующихся внутренним единством и различием в соответствии с особенностями регулируемых общественных отношений.</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r>
    </w:p>
    <w:p>
      <w:pPr>
        <w:pStyle w:val="Normal"/>
        <w:widowControl w:val="false"/>
        <w:tabs>
          <w:tab w:val="clear" w:pos="708"/>
          <w:tab w:val="left" w:pos="-540" w:leader="none"/>
        </w:tabs>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7.2. Предмет и метод правого регулирования как основания деления права на отрасли и институты</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основе деления права на отрасли и институты лежат два критерия:</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предмет правового регулирования; 2) метод правового регулирования. Они и выступают системообразующими факторами.</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Под предметом</w:t>
      </w:r>
      <w:r>
        <w:rPr>
          <w:rFonts w:eastAsia="Times New Roman" w:cs="Times New Roman" w:ascii="Times New Roman" w:hAnsi="Times New Roman"/>
          <w:sz w:val="28"/>
          <w:szCs w:val="28"/>
          <w:lang w:eastAsia="ru-RU"/>
        </w:rPr>
        <w:t xml:space="preserve"> понимается то, </w:t>
      </w:r>
      <w:r>
        <w:rPr>
          <w:rFonts w:eastAsia="Times New Roman" w:cs="Times New Roman" w:ascii="Times New Roman" w:hAnsi="Times New Roman"/>
          <w:i/>
          <w:sz w:val="28"/>
          <w:szCs w:val="28"/>
          <w:lang w:eastAsia="ru-RU"/>
        </w:rPr>
        <w:t>что</w:t>
      </w:r>
      <w:r>
        <w:rPr>
          <w:rFonts w:eastAsia="Times New Roman" w:cs="Times New Roman" w:ascii="Times New Roman" w:hAnsi="Times New Roman"/>
          <w:sz w:val="28"/>
          <w:szCs w:val="28"/>
          <w:lang w:eastAsia="ru-RU"/>
        </w:rPr>
        <w:t xml:space="preserve"> регулирует право, т.е. определенные виды общественных отношений. Последние представляют собой сложную, многоаспектную категорию. В структуру предмета правового регулирования входят следующие элементы: </w:t>
      </w:r>
      <w:r>
        <w:rPr>
          <w:rFonts w:eastAsia="Times New Roman" w:cs="Times New Roman" w:ascii="Times New Roman" w:hAnsi="Times New Roman"/>
          <w:i/>
          <w:sz w:val="28"/>
          <w:szCs w:val="28"/>
          <w:lang w:eastAsia="ru-RU"/>
        </w:rPr>
        <w:t>а) субъекты – индивидуальные и коллективные; б) их поведение, поступки, действия;</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в) объекты (предметы, явления) окружающего мира, по поводу которых люди вступают во взаимоотношения друг с другом и к которым проявляют свой интерес; г) социальные факты (события, обстоятельства), выступающие непосредственными причинами возникновения или прекращения соответствующих отношений.</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Предмет в данном случае – это все то, что подпадает под действие правовых норм. Иными словами, </w:t>
      </w:r>
      <w:r>
        <w:rPr>
          <w:rFonts w:eastAsia="Times New Roman" w:cs="Times New Roman" w:ascii="Times New Roman" w:hAnsi="Times New Roman"/>
          <w:i/>
          <w:sz w:val="28"/>
          <w:szCs w:val="28"/>
          <w:lang w:eastAsia="ru-RU"/>
        </w:rPr>
        <w:t>сфера,</w:t>
      </w:r>
      <w:r>
        <w:rPr>
          <w:rFonts w:eastAsia="Times New Roman" w:cs="Times New Roman" w:ascii="Times New Roman" w:hAnsi="Times New Roman"/>
          <w:sz w:val="28"/>
          <w:szCs w:val="28"/>
          <w:lang w:eastAsia="ru-RU"/>
        </w:rPr>
        <w:t xml:space="preserve"> на которую распространяется право и которая находится под его юрисдикцией. Подобные общие рамки (границы) нередко называют </w:t>
      </w:r>
      <w:r>
        <w:rPr>
          <w:rFonts w:eastAsia="Times New Roman" w:cs="Times New Roman" w:ascii="Times New Roman" w:hAnsi="Times New Roman"/>
          <w:i/>
          <w:sz w:val="28"/>
          <w:szCs w:val="28"/>
          <w:lang w:eastAsia="ru-RU"/>
        </w:rPr>
        <w:t xml:space="preserve">правовым, или юридическим полем. </w:t>
      </w:r>
      <w:r>
        <w:rPr>
          <w:rFonts w:eastAsia="Times New Roman" w:cs="Times New Roman" w:ascii="Times New Roman" w:hAnsi="Times New Roman"/>
          <w:sz w:val="28"/>
          <w:szCs w:val="28"/>
          <w:lang w:eastAsia="ru-RU"/>
        </w:rPr>
        <w:t>За пределами этого поля находится неправовое пространство.</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Под методом</w:t>
      </w:r>
      <w:r>
        <w:rPr>
          <w:rFonts w:eastAsia="Times New Roman" w:cs="Times New Roman" w:ascii="Times New Roman" w:hAnsi="Times New Roman"/>
          <w:sz w:val="28"/>
          <w:szCs w:val="28"/>
          <w:lang w:eastAsia="ru-RU"/>
        </w:rPr>
        <w:t xml:space="preserve"> понимаются определенные приемы, способы, средства воздействия права на общественные отношения. Метод отвечает на вопрос, </w:t>
      </w:r>
      <w:r>
        <w:rPr>
          <w:rFonts w:eastAsia="Times New Roman" w:cs="Times New Roman" w:ascii="Times New Roman" w:hAnsi="Times New Roman"/>
          <w:i/>
          <w:sz w:val="28"/>
          <w:szCs w:val="28"/>
          <w:lang w:eastAsia="ru-RU"/>
        </w:rPr>
        <w:t>как</w:t>
      </w:r>
      <w:r>
        <w:rPr>
          <w:rFonts w:eastAsia="Times New Roman" w:cs="Times New Roman" w:ascii="Times New Roman" w:hAnsi="Times New Roman"/>
          <w:sz w:val="28"/>
          <w:szCs w:val="28"/>
          <w:lang w:eastAsia="ru-RU"/>
        </w:rPr>
        <w:t xml:space="preserve"> право осуществляет свою регулятивную роль, ибо правовые нормы регулируют не только разнохарактерные отношения, но и различным образом. От методов в значительной мере зависит эффективность правового регулирования, достижение выдвигаемых при этом целей.</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Предмет является главным, </w:t>
      </w:r>
      <w:r>
        <w:rPr>
          <w:rFonts w:eastAsia="Times New Roman" w:cs="Times New Roman" w:ascii="Times New Roman" w:hAnsi="Times New Roman"/>
          <w:i/>
          <w:sz w:val="28"/>
          <w:szCs w:val="28"/>
          <w:lang w:eastAsia="ru-RU"/>
        </w:rPr>
        <w:t>материальным</w:t>
      </w:r>
      <w:r>
        <w:rPr>
          <w:rFonts w:eastAsia="Times New Roman" w:cs="Times New Roman" w:ascii="Times New Roman" w:hAnsi="Times New Roman"/>
          <w:sz w:val="28"/>
          <w:szCs w:val="28"/>
          <w:lang w:eastAsia="ru-RU"/>
        </w:rPr>
        <w:t xml:space="preserve"> критерием разграничения норм права по отраслям, поскольку он имеет объективное содержание, предопределен самим характером общественных отношений и не зависит в принципе от воли законодателя. Метод же служит дополнительным, </w:t>
      </w:r>
      <w:r>
        <w:rPr>
          <w:rFonts w:eastAsia="Times New Roman" w:cs="Times New Roman" w:ascii="Times New Roman" w:hAnsi="Times New Roman"/>
          <w:i/>
          <w:sz w:val="28"/>
          <w:szCs w:val="28"/>
          <w:lang w:eastAsia="ru-RU"/>
        </w:rPr>
        <w:t>юридическим</w:t>
      </w:r>
      <w:r>
        <w:rPr>
          <w:rFonts w:eastAsia="Times New Roman" w:cs="Times New Roman" w:ascii="Times New Roman" w:hAnsi="Times New Roman"/>
          <w:sz w:val="28"/>
          <w:szCs w:val="28"/>
          <w:lang w:eastAsia="ru-RU"/>
        </w:rPr>
        <w:t xml:space="preserve"> критерием, так как произведен от предмета. Самостоятельного значения он не имеет. Однако в сочетании с предметом способствует более строгой и точной градации права на отрасли и институты. Ведь наличие различных видов общественных отношений еще не создает само по себе системы права, не порождает автоматически его отраслей.</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Именно предмет, прежде всего, диктует необходимость выделения той или иной отрасли, а когда отрасль выделяется, появляется и соответствующий метод регулирования, который в значительной мере зависит от воли законодателя. Последний, находясь в рамках необходимости и учитывая характер регулируемых отношений, может избирать тот или иной способ правового воздействия на них. Он может варьировать эти способы, используя их в различных комбинациях. В этом заключается </w:t>
      </w:r>
      <w:r>
        <w:rPr>
          <w:rFonts w:eastAsia="Times New Roman" w:cs="Times New Roman" w:ascii="Times New Roman" w:hAnsi="Times New Roman"/>
          <w:i/>
          <w:sz w:val="28"/>
          <w:szCs w:val="28"/>
          <w:lang w:eastAsia="ru-RU"/>
        </w:rPr>
        <w:t>субъективность</w:t>
      </w:r>
      <w:r>
        <w:rPr>
          <w:rFonts w:eastAsia="Times New Roman" w:cs="Times New Roman" w:ascii="Times New Roman" w:hAnsi="Times New Roman"/>
          <w:sz w:val="28"/>
          <w:szCs w:val="28"/>
          <w:lang w:eastAsia="ru-RU"/>
        </w:rPr>
        <w:t xml:space="preserve"> метода, отличающая его от предмета. Но оба они играют важную роль в построении системы права, тесно взаимодействуют друг с другом.</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Следует помнить, что право регулирует не все, а лишь наиболее принципиальные с точки зрения интересов государства отношения. И притом такие, которые объективно нуждаются в правовом опосредовании. Государство не ставит сноси целью тотальную юридическую регламентацию общественной жизни, поэтому многие взаимоотношения между людьми регулируются другими социальными нормами – моралью, обычаями, традициями и т.д. К тому же не всякие отношения правоспособно урегулировать, а только такие, которые поддаются внешнему контролю. Отношения, подвергнутые правовому регулированию, приобретают правовую форму и выступают как правовые.</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Группировка норм по отраслям и институтам зависит, прежде всего, от видового разнообразия общественных отношений, их качественной специфики. Однако не всегда по одному лишь предметному признаку можно отличить одну отрасль права от другой, так как существуют такие отношения, которые опосредуются нормами ряда отраслей.</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Например, отношения собственности во всех ее формах регулируются гражданским правом, уголовным, административным, конституционным. В таких случаях на помощь приходит метод регулирования, ибо каждая правовая отрасль имеет свой, характерный для нее способ воздействия на поведение субъектов (либо их сочетание).</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Словом, одного материального ориентира недостаточно: если руководствоваться только им, то трудно было бы разграничить смежные отрасли и институты. Тем более что в праве не существует абсолютно независимых отраслей, так как они – части единой системы. Если бы основанием для деления нрава служил только предмет, то отраслей оказалось бы слишком много.</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общее понятие метода правового регулирования (как собирательной категории) входят следующие компоненты, дающие представление о том, каким образом государство с помощью права воздействует на происходящие социальные процессы: а) установление границ регулируемых отношений, что, в свою очередь, зависит от ряда объективных и субъективных факторов (особенности этих отношений, экономические и иные потребности, государственная заинтересованность и др.);</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б) издание соответствующих нормативных актов, предусматривающих права и обязанности субъектов, предписания о должном и возможном их поведении; в) наделение участников общественных отношений (граждан и юридических лиц) правоспособностью и дееспособностью, позволяющих им вступать в разнообразные правоотношения; г) определение мер ответственности (принуждения) на случай нарушения этих установлений.</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целом правовой метод представляет собой известный набор юридического инструментария, посредством которого государственная власть оказывает необходимое воздействие на волевые общественные отношения в целях придания им желательного развития.</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Указанная специфика отличает данный вид социального упорядочения от других форм нормативной регуляции общественной жизни. Значение описанного правового механизма состоит в том, что он во многом определяет эффективность и результативность действия права.</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Однако наряду с общим существуют конкретные методы правового регулирования, характерные для тех или иных отраслей права и опосредуемых ими отношений. К ним относятся:</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Императивный</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диапозитивный методы,</w:t>
      </w:r>
      <w:r>
        <w:rPr>
          <w:rFonts w:eastAsia="Times New Roman" w:cs="Times New Roman" w:ascii="Times New Roman" w:hAnsi="Times New Roman"/>
          <w:sz w:val="28"/>
          <w:szCs w:val="28"/>
          <w:lang w:eastAsia="ru-RU"/>
        </w:rPr>
        <w:t xml:space="preserve"> используемые главным образом в уголовном и гражданском праве (соответственно). В разной степени они присущи и другим отраслям. Ведь всякая правовая норма – это властное предписание, веление государства; в то же время она даст субъектам известную альтернативную возможность выбора вариантов поведения в рамках закона. Указанные методы в какой-то мере носят универсальный характер.</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Такое же сквозное значение имеют </w:t>
      </w:r>
      <w:r>
        <w:rPr>
          <w:rFonts w:eastAsia="Times New Roman" w:cs="Times New Roman" w:ascii="Times New Roman" w:hAnsi="Times New Roman"/>
          <w:i/>
          <w:sz w:val="28"/>
          <w:szCs w:val="28"/>
          <w:lang w:eastAsia="ru-RU"/>
        </w:rPr>
        <w:t>дозволения, связывание</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 xml:space="preserve">запрет, </w:t>
      </w:r>
      <w:r>
        <w:rPr>
          <w:rFonts w:eastAsia="Times New Roman" w:cs="Times New Roman" w:ascii="Times New Roman" w:hAnsi="Times New Roman"/>
          <w:sz w:val="28"/>
          <w:szCs w:val="28"/>
          <w:lang w:eastAsia="ru-RU"/>
        </w:rPr>
        <w:t xml:space="preserve">свойственные в различных комбинациях всему правовому регулированию. Разрешая (дозволяя) одни действия, предписывая в обязательном порядке другие, запрещая под угрозой санкции третьи, право тем самым придает поведению субъектов строго целенаправленный характер, вводит общественные отношения в нужное русло. </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административном праве действует </w:t>
      </w:r>
      <w:r>
        <w:rPr>
          <w:rFonts w:eastAsia="Times New Roman" w:cs="Times New Roman" w:ascii="Times New Roman" w:hAnsi="Times New Roman"/>
          <w:i/>
          <w:sz w:val="28"/>
          <w:szCs w:val="28"/>
          <w:lang w:eastAsia="ru-RU"/>
        </w:rPr>
        <w:t>метод субординации и властного приказа,</w:t>
      </w:r>
      <w:r>
        <w:rPr>
          <w:rFonts w:eastAsia="Times New Roman" w:cs="Times New Roman" w:ascii="Times New Roman" w:hAnsi="Times New Roman"/>
          <w:sz w:val="28"/>
          <w:szCs w:val="28"/>
          <w:lang w:eastAsia="ru-RU"/>
        </w:rPr>
        <w:t xml:space="preserve"> позволяющий эффективно регулировать управленческую, служебную, оперативную и иную деятельность государственных органов и должностных лиц. Исполнительская дисциплина, строгая подчиненность одних субъектов другим, обязательность решений и распоряжений вышестоящих звеньев госаппарата для нижестоящих – характерные черты указанного метода.</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Поощрения</w:t>
      </w:r>
      <w:r>
        <w:rPr>
          <w:rFonts w:eastAsia="Times New Roman" w:cs="Times New Roman" w:ascii="Times New Roman" w:hAnsi="Times New Roman"/>
          <w:sz w:val="28"/>
          <w:szCs w:val="28"/>
          <w:lang w:eastAsia="ru-RU"/>
        </w:rPr>
        <w:t xml:space="preserve"> свойственны в основном трудовому праву, где действуют разного рода премиальные системы, направленные на стимулирование моральной и материальной заинтересованности в росте производительности труда, повышении работниками своей квалификации, приобретении новых профессий и т.д. Нормы, устанавливающие порядок награждения граждан орденами и медалями, присвоения почетных званий, также считаются поощрительными, но они относятся к административному праву.</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Метод автономии и равенства сторон</w:t>
      </w:r>
      <w:r>
        <w:rPr>
          <w:rFonts w:eastAsia="Times New Roman" w:cs="Times New Roman" w:ascii="Times New Roman" w:hAnsi="Times New Roman"/>
          <w:sz w:val="28"/>
          <w:szCs w:val="28"/>
          <w:lang w:eastAsia="ru-RU"/>
        </w:rPr>
        <w:t xml:space="preserve"> типичен для процессуальных отраслей права, где истец и ответчик, другие участники судебного разбирательства находятся в одинаковом процессуальном положении друг перед другом, законом и судом, их отношения характеризуются самостоятельностью. Равенством субъектов отличаются также многие гражданские отношения.</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сельскохозяйственном праве применяется </w:t>
      </w:r>
      <w:r>
        <w:rPr>
          <w:rFonts w:eastAsia="Times New Roman" w:cs="Times New Roman" w:ascii="Times New Roman" w:hAnsi="Times New Roman"/>
          <w:i/>
          <w:sz w:val="28"/>
          <w:szCs w:val="28"/>
          <w:lang w:eastAsia="ru-RU"/>
        </w:rPr>
        <w:t xml:space="preserve">метод рекомендаций, </w:t>
      </w:r>
      <w:r>
        <w:rPr>
          <w:rFonts w:eastAsia="Times New Roman" w:cs="Times New Roman" w:ascii="Times New Roman" w:hAnsi="Times New Roman"/>
          <w:sz w:val="28"/>
          <w:szCs w:val="28"/>
          <w:lang w:eastAsia="ru-RU"/>
        </w:rPr>
        <w:t>обусловленный тем, что крестьянские (фермерские) хозяйства, колхозы – не государственные организации и по отношению к ним властно-императивные средства воздействия неприемлемы. Государство оказывает на них свое влияние лишь путем разрешений, содействия, организационной помощи, рекомендательных актов, советов.</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качестве особых методов правового регулирования используются </w:t>
      </w:r>
      <w:r>
        <w:rPr>
          <w:rFonts w:eastAsia="Times New Roman" w:cs="Times New Roman" w:ascii="Times New Roman" w:hAnsi="Times New Roman"/>
          <w:i/>
          <w:sz w:val="28"/>
          <w:szCs w:val="28"/>
          <w:lang w:eastAsia="ru-RU"/>
        </w:rPr>
        <w:t>убеждение</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принуждение,</w:t>
      </w:r>
      <w:r>
        <w:rPr>
          <w:rFonts w:eastAsia="Times New Roman" w:cs="Times New Roman" w:ascii="Times New Roman" w:hAnsi="Times New Roman"/>
          <w:sz w:val="28"/>
          <w:szCs w:val="28"/>
          <w:lang w:eastAsia="ru-RU"/>
        </w:rPr>
        <w:t xml:space="preserve"> характерные как для права в целом, так и отдельных его отраслей, разумеется, в разных сочетаниях.</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последнее время в связи с развитием рыночных отношений и предпринимательства все большее распространение получает </w:t>
      </w:r>
      <w:r>
        <w:rPr>
          <w:rFonts w:eastAsia="Times New Roman" w:cs="Times New Roman" w:ascii="Times New Roman" w:hAnsi="Times New Roman"/>
          <w:i/>
          <w:sz w:val="28"/>
          <w:szCs w:val="28"/>
          <w:lang w:eastAsia="ru-RU"/>
        </w:rPr>
        <w:t>индивидуальный метод</w:t>
      </w:r>
      <w:r>
        <w:rPr>
          <w:rFonts w:eastAsia="Times New Roman" w:cs="Times New Roman" w:ascii="Times New Roman" w:hAnsi="Times New Roman"/>
          <w:sz w:val="28"/>
          <w:szCs w:val="28"/>
          <w:lang w:eastAsia="ru-RU"/>
        </w:rPr>
        <w:t xml:space="preserve"> регулирования (или метод свободного волеизъявления), под которым понимается форма самостоятельной юридической деятельности субъектов, направленной на упорядочение единичных общественных отношений с помощью правовых средств, не обладающих качеством юридической общеобязательности. Например, путем принятия ненормативных актов, заключения различных договоров, соглашений, сделок, добровольного установления обязательств и т.д.</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Все рассмотренные выше методы тесно взаимосвязаны, переплетены, действуют не изолированно, а в сочетании друг с другом. Вместе с тем они относительно самостоятельны, имеют свои особенности, что и позволяет их классифицировать.</w:t>
      </w:r>
    </w:p>
    <w:p>
      <w:pPr>
        <w:pStyle w:val="Normal"/>
        <w:widowControl w:val="false"/>
        <w:tabs>
          <w:tab w:val="clear" w:pos="708"/>
          <w:tab w:val="left" w:pos="-540" w:leader="none"/>
        </w:tabs>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widowControl w:val="false"/>
        <w:tabs>
          <w:tab w:val="clear" w:pos="708"/>
          <w:tab w:val="left" w:pos="-540" w:leader="none"/>
        </w:tabs>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7.3. Частное и публичное право</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Характеристика системы права была бы неполной без рассмотрения вопроса о делении права на частное и публичное.</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Это деление, имеющее принципиальное значение, сложилось в юридической науке и практике давно – его проводили еще римские юристы. Сейчас оно в той или иной форме существует во всех развитых правовых системах. Правда, в некоторых странах деление словесно выражается иначе. Например, в английском праве различаются </w:t>
      </w:r>
      <w:r>
        <w:rPr>
          <w:rFonts w:eastAsia="Times New Roman" w:cs="Times New Roman" w:ascii="Times New Roman" w:hAnsi="Times New Roman"/>
          <w:i/>
          <w:sz w:val="28"/>
          <w:szCs w:val="28"/>
          <w:lang w:eastAsia="ru-RU"/>
        </w:rPr>
        <w:t>общее право</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право справедливости.</w:t>
      </w:r>
      <w:r>
        <w:rPr>
          <w:rFonts w:eastAsia="Times New Roman" w:cs="Times New Roman" w:ascii="Times New Roman" w:hAnsi="Times New Roman"/>
          <w:sz w:val="28"/>
          <w:szCs w:val="28"/>
          <w:lang w:eastAsia="ru-RU"/>
        </w:rPr>
        <w:t xml:space="preserve"> Не столь четко оно выражено в юриспруденции США. Однако сама идея двух срезов права сохраняется везде.</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Суть указанного разделения состоит в том, что в любом праве есть нормы, призванные обеспечивать, прежде всего, </w:t>
      </w:r>
      <w:r>
        <w:rPr>
          <w:rFonts w:eastAsia="Times New Roman" w:cs="Times New Roman" w:ascii="Times New Roman" w:hAnsi="Times New Roman"/>
          <w:i/>
          <w:sz w:val="28"/>
          <w:szCs w:val="28"/>
          <w:lang w:eastAsia="ru-RU"/>
        </w:rPr>
        <w:t>общезначимые (публичные) интересы,</w:t>
      </w:r>
      <w:r>
        <w:rPr>
          <w:rFonts w:eastAsia="Times New Roman" w:cs="Times New Roman" w:ascii="Times New Roman" w:hAnsi="Times New Roman"/>
          <w:sz w:val="28"/>
          <w:szCs w:val="28"/>
          <w:lang w:eastAsia="ru-RU"/>
        </w:rPr>
        <w:t xml:space="preserve"> т.е. интересы общества, государства в целом (конституционное право, уголовное, процессуальное, административное, финансовое, военное), и нормы, защищающие интересы частных лиц (гражданское право, трудовое, семейное, торговое, предпринимательское, кооперативное и т.д.).</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Публичное право связано с публичной властью, носителем которой является государство. Частное право «обслуживает» в основном потребности частных лиц (физических и юридических), не обладающих властными полномочиями и выступающих в качестве свободных и равноправных собственников.</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Частное право – </w:t>
      </w:r>
      <w:r>
        <w:rPr>
          <w:rFonts w:eastAsia="Times New Roman" w:cs="Times New Roman" w:ascii="Times New Roman" w:hAnsi="Times New Roman"/>
          <w:i/>
          <w:sz w:val="28"/>
          <w:szCs w:val="28"/>
          <w:lang w:eastAsia="ru-RU"/>
        </w:rPr>
        <w:t xml:space="preserve">это совокупность правовых норм, охраняющих и </w:t>
      </w:r>
      <w:r>
        <w:rPr>
          <w:rFonts w:eastAsia="Times New Roman" w:cs="Times New Roman" w:ascii="Times New Roman" w:hAnsi="Times New Roman"/>
          <w:sz w:val="28"/>
          <w:szCs w:val="28"/>
          <w:lang w:eastAsia="ru-RU"/>
        </w:rPr>
        <w:t>регулирующих отношения частных собственников в процессе производства и</w:t>
      </w:r>
      <w:r>
        <w:rPr>
          <w:rFonts w:eastAsia="Times New Roman" w:cs="Times New Roman" w:ascii="Times New Roman" w:hAnsi="Times New Roman"/>
          <w:i/>
          <w:sz w:val="28"/>
          <w:szCs w:val="28"/>
          <w:lang w:eastAsia="ru-RU"/>
        </w:rPr>
        <w:t xml:space="preserve"> обмена, их интересы как свободных субъектов рынка.</w:t>
      </w:r>
      <w:r>
        <w:rPr>
          <w:rFonts w:eastAsia="Times New Roman" w:cs="Times New Roman" w:ascii="Times New Roman" w:hAnsi="Times New Roman"/>
          <w:sz w:val="28"/>
          <w:szCs w:val="28"/>
          <w:lang w:eastAsia="ru-RU"/>
        </w:rPr>
        <w:t xml:space="preserve"> Публичное же право составляют нормы, закрепляющие и регулирующие порядок деятельности органов государственной власти и управления, формирования и работы парламентов, других представительных и правительственных учреждений, осуществления правосудия, борьбу с посягательствами на существующий строй.</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Частное право есть право </w:t>
      </w:r>
      <w:r>
        <w:rPr>
          <w:rFonts w:eastAsia="Times New Roman" w:cs="Times New Roman" w:ascii="Times New Roman" w:hAnsi="Times New Roman"/>
          <w:i/>
          <w:sz w:val="28"/>
          <w:szCs w:val="28"/>
          <w:lang w:eastAsia="ru-RU"/>
        </w:rPr>
        <w:t>лично-свободное.</w:t>
      </w:r>
      <w:r>
        <w:rPr>
          <w:rFonts w:eastAsia="Times New Roman" w:cs="Times New Roman" w:ascii="Times New Roman" w:hAnsi="Times New Roman"/>
          <w:sz w:val="28"/>
          <w:szCs w:val="28"/>
          <w:lang w:eastAsia="ru-RU"/>
        </w:rPr>
        <w:t xml:space="preserve"> В этих границах субъект может осуществлять его в любом направлении. Частно-правовая мотивация ставит только известный предел действию других мотивов (эгоистических, альтруистических и др.). Наоборот, публично-правовая мотивация сама указывает направление, в котором право должно осуществляться и исключать действие других мотивов.</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мнению С.С. Алексеева, именно частное право стало главным носителем правового прогресса, на много опередив в этом отношении развитие публично-правовых институтов. Он подчеркивает, что частное право – это в основном «рыночное право» и в данном качестве оно может сыграть важную роль в создании единого правового пространства в рамках СНГ, так как рынок в принципе не знает межгосударственных границ.</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Правовые отрасли – основные, наиболее крупные структурные подразделения системы права, регулирующие соответственно и наиболее обширные сферы (области) общественных отношений. В данном случае не ставится цель дать их развернутую характеристику, а лишь показать, что каждая отрасль имеет свою специфику, свой предмет и метод, занимает особое положение в общей системе, отличается от других отраслей и тем самым доказывает и оправдывает свое право на самостоятельное существование. Здесь важно провести общие границы между различными группировками норм с учетом их тесной взаимосвязи.</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Конституционное право. Это первая и ведущая отрасль, определяемая как совокупность юридических норм и институтов, опосредуюших наиболее важные, исходные государственные отношения. В круг ее «ведения» входят такие вопросы, как формирование и структура представительной, исполнительной и судебной власти, принципы их деятельности; политическая система, экономическая основа, формы собственности, федеративное устройство, административно-территориальное деление, избирательная система, правовое положение (статус) граждан, их права, свободы и обязанности, общественный строй и др.</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Главным нормативным актом этой отрасли, естественно, является Конституция (Основной Закон) государства, выступающая основополагающей базой для всего текущего правотворчества. Это предмет данной отрасли. Методом же выступает главным образом </w:t>
      </w:r>
      <w:r>
        <w:rPr>
          <w:rFonts w:eastAsia="Times New Roman" w:cs="Times New Roman" w:ascii="Times New Roman" w:hAnsi="Times New Roman"/>
          <w:i/>
          <w:sz w:val="28"/>
          <w:szCs w:val="28"/>
          <w:lang w:eastAsia="ru-RU"/>
        </w:rPr>
        <w:t>учредительно-закрепительный</w:t>
      </w:r>
      <w:r>
        <w:rPr>
          <w:rFonts w:eastAsia="Times New Roman" w:cs="Times New Roman" w:ascii="Times New Roman" w:hAnsi="Times New Roman"/>
          <w:sz w:val="28"/>
          <w:szCs w:val="28"/>
          <w:lang w:eastAsia="ru-RU"/>
        </w:rPr>
        <w:t xml:space="preserve"> в сочетании с общим (базовым) регулированием без установления конкретных санкций за нарушения, хотя многие конституционные нормы имеют прямое действие.</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Административное право. Регулирует сферу управленческой, исполнительно-распорядительной деятельности государственных органов, общественных организаций и должностных лиц (правительства, министерств, ведомств, президентских структур, предприятий, учреждений, местных администраций). Для осуществления своих оперативных функций все субъекты указанной деятельности наделяются необходимыми полномочиями, компетенцией. Объектами управления выступают экономика, наука, культура, образование, здравоохранение, оборона, правопорядок, охрана прав граждан и т.д. Основной метод – власть и подчинение, императивные приказы, указания, иерархия и субординация по службе, ответственность за порученный участок.</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Финансовое право. Предмет данной отрасли – финансовые отношения, формирование и исполнение госбюджета, денежное обращение, банковские операции, кредиты, займы, налоги. Субъектами этих отношений выступают все юридические и физические лица. Нормы финансового права тесно связаны с государственным правом и административным, так как сферы этих трех отраслей во многом переплетаются. Финансовая деятельность в значительной мере носит исполнительно-распорядительный характер. Методы регулирования – контроль, ревизии, властные предписания. Однако в условиях перехода к рынку все более раздвигаются рамки самостоятельности, возникла система коммерческих банков.</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4. Земельное право. Отрасль призвана регулировать вопросы землепользования и землеустройства, сохранения и распределения земельного фонда, определения правового режима различных видов земли в соответствии с их административно-хозяйственным назначением (государственные, колхозные, совхозные, фермерские, арендные, городские и т.д.). Подотраслями данной отрасли выступают лесное право, водное и горное. Основной нормативный акт – Земельный кодекс. Методы регулирования – </w:t>
      </w:r>
      <w:r>
        <w:rPr>
          <w:rFonts w:eastAsia="Times New Roman" w:cs="Times New Roman" w:ascii="Times New Roman" w:hAnsi="Times New Roman"/>
          <w:i/>
          <w:sz w:val="28"/>
          <w:szCs w:val="28"/>
          <w:lang w:eastAsia="ru-RU"/>
        </w:rPr>
        <w:t>дозволения, разрешения, запреты.</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5. Сельскохозяйственное право. Регулирует порядок организации и деятельности крестьянских (фермерских) хозяйств, колхозов, акционерных обществ, арендаторов, их взаимоотношения с другими субъектами (госорганами, предприятиями, учреждениями, членами самих</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этих хозяйств); порядок использования и оплаты труда, распределения доходов; отражает особенности сельскохозяйственного производства.</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Колхозные общественные отношения имеют свою специфику, связанную с тем, что колхозы – не государственные организации, многое в них основано на саморегуляции, самоуправлении. Право опосредствует эти отношения не императивными, а главным образом </w:t>
      </w:r>
      <w:r>
        <w:rPr>
          <w:rFonts w:eastAsia="Times New Roman" w:cs="Times New Roman" w:ascii="Times New Roman" w:hAnsi="Times New Roman"/>
          <w:i/>
          <w:sz w:val="28"/>
          <w:szCs w:val="28"/>
          <w:lang w:eastAsia="ru-RU"/>
        </w:rPr>
        <w:t>диспозитивными методами</w:t>
      </w:r>
      <w:r>
        <w:rPr>
          <w:rFonts w:eastAsia="Times New Roman" w:cs="Times New Roman" w:ascii="Times New Roman" w:hAnsi="Times New Roman"/>
          <w:sz w:val="28"/>
          <w:szCs w:val="28"/>
          <w:lang w:eastAsia="ru-RU"/>
        </w:rPr>
        <w:t xml:space="preserve"> (закреплением, охраной, рекомендациями, содействием, помощью и т.д.). Основные нормативные акты – Примерный устав сельскохозяйственной артели и уставы конкретных колхозов, законодательство о собственности, аренде и др.</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6. Трудовое право. Предмет данной отрасли – сфера трудовых отношений (формы рациональной организации труда, его оценка и оплата, определение тарифных ставок, разрядов, окладов, норм выработки; рабочее время, отпуска; прием на работу и увольнение; порядок заключения трудовых соглашений). Субъектами трудовых отношений выступают рабочие и служащие, государственные, общественные и кооперативные организации, профсоюзы. Метод регулирования – </w:t>
      </w:r>
      <w:r>
        <w:rPr>
          <w:rFonts w:eastAsia="Times New Roman" w:cs="Times New Roman" w:ascii="Times New Roman" w:hAnsi="Times New Roman"/>
          <w:i/>
          <w:sz w:val="28"/>
          <w:szCs w:val="28"/>
          <w:lang w:eastAsia="ru-RU"/>
        </w:rPr>
        <w:t>поощрение, стимулирование, придание соответствующим договорам нормативного значения.</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7.</w:t>
      </w:r>
      <w:r>
        <w:rPr>
          <w:rFonts w:eastAsia="Times New Roman" w:cs="Times New Roman" w:ascii="Times New Roman" w:hAnsi="Times New Roman"/>
          <w:sz w:val="28"/>
          <w:szCs w:val="28"/>
          <w:lang w:eastAsia="ru-RU"/>
        </w:rPr>
        <w:t xml:space="preserve"> Гражданское право. Наиболее крупная отрасль, регулирующая обширную область имущественных и личных неимущественных отношений (имя, честь, достоинство, авторство). Весь гражданский оборот, хозяйственная деятельность предприятий, организаций, учреждений и граждан осуществляются на основе норм гражданского права (владение, пользование и распоряжение собственностью, ее приобретение и отчуждение, купля, продажа, дарение, наследование, передача в аренду, на хранение, в залог; пересылка, транспортировка, взаимные поставки сырья и продукции производителями и потребителями).</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Однако не все имущественные отношения регулируются гражданским правом, а только такие, в которых стороны юридически равны (истец – ответчик; должник – кредитор; заказчик – подрядчик) и которые не строятся по принципу власти и подчинения, как это имеет место в административном, финансовом, земельном праве. Последние также регламентируют в известных пределах имущественные отношения, но с помощью иных методов.</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силу своей обширности и комплексности гражданское право как отрасль имеет многочисленные подотрасли: наследственное право, изобретательское, авторское, патентное, жилищное, транспортное и т.д. Основной нормативный акт – Гражданский кодекс РФ. Некоторые подотрасли также кодифицированы (Кодекс торгового мореплавания, Воздушный кодекс, Устав железных дорог). В условиях становления рыночных отношений роль гражданского права возрастает. Главный метод регулирования – </w:t>
      </w:r>
      <w:r>
        <w:rPr>
          <w:rFonts w:eastAsia="Times New Roman" w:cs="Times New Roman" w:ascii="Times New Roman" w:hAnsi="Times New Roman"/>
          <w:i/>
          <w:sz w:val="28"/>
          <w:szCs w:val="28"/>
          <w:lang w:eastAsia="ru-RU"/>
        </w:rPr>
        <w:t>диапозитивный.</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8. Семейное право. Примыкает и тесно связано с гражданским правом. Тем не менее, это самостоятельная отрасль, регулирующая порядок заключения и расторжения брака, отношения между супругами, родителями и детьми, вопросы патронирования, усыновления, опеки и попечительства, имущественного положения членов семьи, их взаимных прав и обязанностей. Основной нормативный акт – Семейный кодекс. Ведущие методы – </w:t>
      </w:r>
      <w:r>
        <w:rPr>
          <w:rFonts w:eastAsia="Times New Roman" w:cs="Times New Roman" w:ascii="Times New Roman" w:hAnsi="Times New Roman"/>
          <w:i/>
          <w:sz w:val="28"/>
          <w:szCs w:val="28"/>
          <w:lang w:eastAsia="ru-RU"/>
        </w:rPr>
        <w:t>равенство сторон и диспозитивный.</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9. Уголовное право. Совокупность норм, определяющих, какие общественно опасные (вредные) действия и поступки следует считать уголовно наказуемыми; правомочия компетентных органов по отношению к лицам, совершившим преступления, основания и условия привлечения их к ответственности; принципы карательной политики государства, виды и систему санкций, составы конкретных деяний, формы и степень вины и т.д. Основной нормативный акт – Уголовный кодекс. Метод регулирования – </w:t>
      </w:r>
      <w:r>
        <w:rPr>
          <w:rFonts w:eastAsia="Times New Roman" w:cs="Times New Roman" w:ascii="Times New Roman" w:hAnsi="Times New Roman"/>
          <w:i/>
          <w:sz w:val="28"/>
          <w:szCs w:val="28"/>
          <w:lang w:eastAsia="ru-RU"/>
        </w:rPr>
        <w:t>императивно-запретительный.</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10. Уголовно-исполнительное право. Включает в себя нормы, регламентирующие порядок отбывания наказания лицами, осужденными судом к лишению свободы, а также деятельность соответствующих государственных органов и учреждений по перевоспитанию правонарушителей в местах заключения. Уголовно-исполнительное право является как бы продолжением уголовного права, что даст основание некоторым ученым считать УИП подотраслью уголовного права. Однако, по мнению большинства специалистов в данной области, это все же самостоятельная отрасль, имеющая свой предмет, своих субъектов и свой специфический метод регулирования – </w:t>
      </w:r>
      <w:r>
        <w:rPr>
          <w:rFonts w:eastAsia="Times New Roman" w:cs="Times New Roman" w:ascii="Times New Roman" w:hAnsi="Times New Roman"/>
          <w:i/>
          <w:sz w:val="28"/>
          <w:szCs w:val="28"/>
          <w:lang w:eastAsia="ru-RU"/>
        </w:rPr>
        <w:t>воспитание, поощрение в сочетании с методом власти и подчинения.</w:t>
      </w:r>
      <w:r>
        <w:rPr>
          <w:rFonts w:eastAsia="Times New Roman" w:cs="Times New Roman" w:ascii="Times New Roman" w:hAnsi="Times New Roman"/>
          <w:sz w:val="28"/>
          <w:szCs w:val="28"/>
          <w:lang w:eastAsia="ru-RU"/>
        </w:rPr>
        <w:t xml:space="preserve"> Основной нормативный акт – Уголовно-исполнительный кодекс.</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11. Уголовно-процессуальное право. Отрасль, регулирующая деятельность суда, прокуратуры, органов предварительного следствия и дознания по раскрытию и рассмотрению уголовных дел, определяет процессуальные формы этой деятельности, права и обязанности участвующих в ней субъектов (подследственных, подсудимых, свидетелей, потерпевших, экспертов, представителей обвинения и защиты), их правовое положение. Основополагающий нормативный акт – Уголовно-процессуальный кодекс. Ведущие методы регулирования – </w:t>
      </w:r>
      <w:r>
        <w:rPr>
          <w:rFonts w:eastAsia="Times New Roman" w:cs="Times New Roman" w:ascii="Times New Roman" w:hAnsi="Times New Roman"/>
          <w:i/>
          <w:sz w:val="28"/>
          <w:szCs w:val="28"/>
          <w:lang w:eastAsia="ru-RU"/>
        </w:rPr>
        <w:t>императивный и метод равенства сторон,</w:t>
      </w:r>
      <w:r>
        <w:rPr>
          <w:rFonts w:eastAsia="Times New Roman" w:cs="Times New Roman" w:ascii="Times New Roman" w:hAnsi="Times New Roman"/>
          <w:sz w:val="28"/>
          <w:szCs w:val="28"/>
          <w:lang w:eastAsia="ru-RU"/>
        </w:rPr>
        <w:t xml:space="preserve"> которые тесно взаимосвязаны между собой.</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12. Гражданское процессуальное право. Совокупность норм, регулирующих деятельность органов правосудия и других участников процесса при разрешении споров о праве гражданском, а также по трудовым, семейным, личным, финансовым и иным делам. В гражданском процессе действуют в основном те же субъекты, что и в уголовном. Различия заключаются в предмете и методах регулирования. В состав данной отрасли входят также нормы, регламентирующие работу арбитражных и нотариальных органов. Главный нормативный акт – Гражданско-процессуальный кодекс. Строгое соблюдение всех процессуальных норм служит важной гарантией реализации материальных. В литературе выделяются также комплексные отрасли: хозяйственное право, природоохранительное (экологическое), военное, торговое, прокурорско-надзорное и другие, соединяющие в себе разнородные нормы и институты, регулирующие соответственно сложные, «конгломеративные» отношения. Кроме того, в настоящее время формируются новейшие правовые отрасли, вызванные развитием современного научно-технического прогресса: космическое право, атомное, компьютерное и др.</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Россия вступила в Совет Европы, взяв при этом на себя ряд важных обязательств. Она все более интегрируется в мировое сообщество, развивает сотрудничество с другими государствами, участвует в разрешении региональных конфликтов, выполняет по мандату ООН миротворческие миссии. Все это свидетельствует о признании конструктивного влияния России как великой державы на мировые дела и безопасность, активизации ее внешней политики.</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 другой стороны, возросла роль международного права и во внутренней жизни России. Теперь граждане РФ могут в случае нарушения их прав и законных интересов обращаться за помощью в международные организации, если на месте они исчерпали все меры защиты.</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соответствии с требованиями Совета Европы Россия должна отменить смертную казнь, пересмотреть пенитенциарную систему в сторону се либерализации, соблюдать права человека, принципы демократии, гуманизма, свободы личности, строить открытое общество.</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Только в этом случае и при соблюдении ряда других условий наша страна может претендовать на равноправное участие во всех международных сообществах, па доверие и уважительное отношение к себе.</w:t>
      </w:r>
    </w:p>
    <w:p>
      <w:pPr>
        <w:pStyle w:val="Normal"/>
        <w:widowControl w:val="false"/>
        <w:tabs>
          <w:tab w:val="clear" w:pos="708"/>
          <w:tab w:val="left" w:pos="-540"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ar-SA"/>
        </w:rPr>
        <w:t xml:space="preserve">8. </w:t>
      </w:r>
      <w:r>
        <w:rPr>
          <w:rFonts w:eastAsia="Times New Roman" w:cs="Times New Roman" w:ascii="Times New Roman" w:hAnsi="Times New Roman"/>
          <w:b/>
          <w:sz w:val="28"/>
          <w:szCs w:val="28"/>
          <w:lang w:eastAsia="ru-RU"/>
        </w:rPr>
        <w:t>Правовые системы народов мира</w:t>
      </w:r>
    </w:p>
    <w:p>
      <w:pPr>
        <w:pStyle w:val="Normal"/>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8.1. Типология правовых систем</w:t>
      </w:r>
    </w:p>
    <w:p>
      <w:pPr>
        <w:pStyle w:val="Normal"/>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Проблема типологии правовых систем сравнительно недавно </w:t>
      </w:r>
      <w:r>
        <w:rPr>
          <w:rFonts w:eastAsia="Times New Roman" w:cs="Times New Roman" w:ascii="Times New Roman" w:hAnsi="Times New Roman"/>
          <w:color w:val="000000"/>
          <w:spacing w:val="-1"/>
          <w:sz w:val="28"/>
          <w:szCs w:val="28"/>
          <w:lang w:eastAsia="ru-RU"/>
        </w:rPr>
        <w:t>изучается как самостоятельная тема учебной литературой по тео</w:t>
        <w:softHyphen/>
      </w:r>
      <w:r>
        <w:rPr>
          <w:rFonts w:eastAsia="Times New Roman" w:cs="Times New Roman" w:ascii="Times New Roman" w:hAnsi="Times New Roman"/>
          <w:color w:val="000000"/>
          <w:spacing w:val="1"/>
          <w:sz w:val="28"/>
          <w:szCs w:val="28"/>
          <w:lang w:eastAsia="ru-RU"/>
        </w:rPr>
        <w:t xml:space="preserve">рии государства и права. Категория «правовая система» или «правовая семья» служит </w:t>
      </w:r>
      <w:r>
        <w:rPr>
          <w:rFonts w:eastAsia="Times New Roman" w:cs="Times New Roman" w:ascii="Times New Roman" w:hAnsi="Times New Roman"/>
          <w:color w:val="000000"/>
          <w:sz w:val="28"/>
          <w:szCs w:val="28"/>
          <w:lang w:eastAsia="ru-RU"/>
        </w:rPr>
        <w:t>для обозначения группы систем права, имеющих сходные при</w:t>
        <w:softHyphen/>
      </w:r>
      <w:r>
        <w:rPr>
          <w:rFonts w:eastAsia="Times New Roman" w:cs="Times New Roman" w:ascii="Times New Roman" w:hAnsi="Times New Roman"/>
          <w:color w:val="000000"/>
          <w:spacing w:val="2"/>
          <w:sz w:val="28"/>
          <w:szCs w:val="28"/>
          <w:lang w:eastAsia="ru-RU"/>
        </w:rPr>
        <w:t>знаки, позволяющие говорить об относительном единстве дан</w:t>
        <w:softHyphen/>
      </w:r>
      <w:r>
        <w:rPr>
          <w:rFonts w:eastAsia="Times New Roman" w:cs="Times New Roman" w:ascii="Times New Roman" w:hAnsi="Times New Roman"/>
          <w:color w:val="000000"/>
          <w:sz w:val="28"/>
          <w:szCs w:val="28"/>
          <w:lang w:eastAsia="ru-RU"/>
        </w:rPr>
        <w:t>ных систем. К общим признакам конкретной правовой системы относятся источники и принципы права, его структура, специфи</w:t>
        <w:softHyphen/>
        <w:t>ка ведущих отраслей, правосознание, правовая культура и т. д. Сходство правовых систем является результатом их конкретно-исторического и логического развития.</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pacing w:val="-1"/>
          <w:sz w:val="28"/>
          <w:szCs w:val="28"/>
          <w:lang w:eastAsia="ru-RU"/>
        </w:rPr>
        <w:t>В сравнительном правоведении существует множество подхо</w:t>
        <w:softHyphen/>
      </w:r>
      <w:r>
        <w:rPr>
          <w:rFonts w:eastAsia="Times New Roman" w:cs="Times New Roman" w:ascii="Times New Roman" w:hAnsi="Times New Roman"/>
          <w:color w:val="000000"/>
          <w:sz w:val="28"/>
          <w:szCs w:val="28"/>
          <w:lang w:eastAsia="ru-RU"/>
        </w:rPr>
        <w:t>дов к типологии правовых систем. При классификации исполь</w:t>
        <w:softHyphen/>
        <w:t>зуются различные факторы, начиная с этических, расовых, гео</w:t>
        <w:softHyphen/>
      </w:r>
      <w:r>
        <w:rPr>
          <w:rFonts w:eastAsia="Times New Roman" w:cs="Times New Roman" w:ascii="Times New Roman" w:hAnsi="Times New Roman"/>
          <w:color w:val="000000"/>
          <w:spacing w:val="1"/>
          <w:sz w:val="28"/>
          <w:szCs w:val="28"/>
          <w:lang w:eastAsia="ru-RU"/>
        </w:rPr>
        <w:t xml:space="preserve">графических, религиозных и кончая юридической техникой и </w:t>
      </w:r>
      <w:r>
        <w:rPr>
          <w:rFonts w:eastAsia="Times New Roman" w:cs="Times New Roman" w:ascii="Times New Roman" w:hAnsi="Times New Roman"/>
          <w:color w:val="000000"/>
          <w:sz w:val="28"/>
          <w:szCs w:val="28"/>
          <w:lang w:eastAsia="ru-RU"/>
        </w:rPr>
        <w:t>стилем права. Отсюда множество классификаций.</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 xml:space="preserve">Самой популярной оказалась классификация правовых семей, </w:t>
      </w:r>
      <w:r>
        <w:rPr>
          <w:rFonts w:eastAsia="Times New Roman" w:cs="Times New Roman" w:ascii="Times New Roman" w:hAnsi="Times New Roman"/>
          <w:color w:val="000000"/>
          <w:spacing w:val="-5"/>
          <w:sz w:val="28"/>
          <w:szCs w:val="28"/>
          <w:lang w:eastAsia="ru-RU"/>
        </w:rPr>
        <w:t>данная известным французским ученым Р. Давидом. Она основа</w:t>
        <w:softHyphen/>
        <w:t>на на сочетании двух критериев: во-первых, идеологии, вклю</w:t>
        <w:softHyphen/>
      </w:r>
      <w:r>
        <w:rPr>
          <w:rFonts w:eastAsia="Times New Roman" w:cs="Times New Roman" w:ascii="Times New Roman" w:hAnsi="Times New Roman"/>
          <w:color w:val="000000"/>
          <w:spacing w:val="-4"/>
          <w:sz w:val="28"/>
          <w:szCs w:val="28"/>
          <w:lang w:eastAsia="ru-RU"/>
        </w:rPr>
        <w:t xml:space="preserve">чающей религию, философию, экономические и социальные </w:t>
      </w:r>
      <w:r>
        <w:rPr>
          <w:rFonts w:eastAsia="Times New Roman" w:cs="Times New Roman" w:ascii="Times New Roman" w:hAnsi="Times New Roman"/>
          <w:color w:val="000000"/>
          <w:spacing w:val="-5"/>
          <w:sz w:val="28"/>
          <w:szCs w:val="28"/>
          <w:lang w:eastAsia="ru-RU"/>
        </w:rPr>
        <w:t>структуры; во-вторых, юридической техники, включающей в ка</w:t>
        <w:softHyphen/>
        <w:t>честве основной составляющей источники права.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Р. Давид выдвинул идею трихотомии - выделения трех семей </w:t>
      </w:r>
      <w:r>
        <w:rPr>
          <w:rFonts w:eastAsia="Times New Roman" w:cs="Times New Roman" w:ascii="Times New Roman" w:hAnsi="Times New Roman"/>
          <w:color w:val="000000"/>
          <w:spacing w:val="-4"/>
          <w:sz w:val="28"/>
          <w:szCs w:val="28"/>
          <w:lang w:eastAsia="ru-RU"/>
        </w:rPr>
        <w:t>(или систем): романо-германской, англосаксонской, или англо-</w:t>
        <w:softHyphen/>
      </w:r>
      <w:r>
        <w:rPr>
          <w:rFonts w:eastAsia="Times New Roman" w:cs="Times New Roman" w:ascii="Times New Roman" w:hAnsi="Times New Roman"/>
          <w:color w:val="000000"/>
          <w:spacing w:val="-5"/>
          <w:sz w:val="28"/>
          <w:szCs w:val="28"/>
          <w:lang w:eastAsia="ru-RU"/>
        </w:rPr>
        <w:t>американской, и социалистической. Правовые системы, не</w:t>
      </w:r>
      <w:r>
        <w:rPr>
          <w:rFonts w:eastAsia="Times New Roman" w:cs="Times New Roman" w:ascii="Times New Roman" w:hAnsi="Times New Roman"/>
          <w:b/>
          <w:bCs/>
          <w:color w:val="000000"/>
          <w:spacing w:val="-5"/>
          <w:sz w:val="28"/>
          <w:szCs w:val="28"/>
          <w:lang w:eastAsia="ru-RU"/>
        </w:rPr>
        <w:t xml:space="preserve"> </w:t>
      </w:r>
      <w:r>
        <w:rPr>
          <w:rFonts w:eastAsia="Times New Roman" w:cs="Times New Roman" w:ascii="Times New Roman" w:hAnsi="Times New Roman"/>
          <w:color w:val="000000"/>
          <w:spacing w:val="-5"/>
          <w:sz w:val="28"/>
          <w:szCs w:val="28"/>
          <w:lang w:eastAsia="ru-RU"/>
        </w:rPr>
        <w:t>вклю</w:t>
        <w:softHyphen/>
        <w:t>ченные в состав указанных трех семей, составляют, так называе</w:t>
        <w:softHyphen/>
        <w:t>мые, «религиозные и традиционные системы».</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В основе другой классификации лежит концепция «западного права» с делением систем современного права на два типа. Пер</w:t>
        <w:softHyphen/>
        <w:t xml:space="preserve">вый тип - западное право как явление общества, основанного на </w:t>
      </w:r>
      <w:r>
        <w:rPr>
          <w:rFonts w:eastAsia="Times New Roman" w:cs="Times New Roman" w:ascii="Times New Roman" w:hAnsi="Times New Roman"/>
          <w:color w:val="000000"/>
          <w:spacing w:val="-9"/>
          <w:sz w:val="28"/>
          <w:szCs w:val="28"/>
          <w:lang w:eastAsia="ru-RU"/>
        </w:rPr>
        <w:t>индивидуализме, традициях христианства, свободе предпринима</w:t>
        <w:softHyphen/>
        <w:t>тельства и стремлении к правовой стабильности, призванной сохра</w:t>
        <w:softHyphen/>
        <w:t>нить фундаментальные ценности. В «западной модели» выделяется две правовые системы: романо-германская и англосаксонская.</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Второй тип - социалистическое право как исключительно не</w:t>
        <w:softHyphen/>
      </w:r>
      <w:r>
        <w:rPr>
          <w:rFonts w:eastAsia="Times New Roman" w:cs="Times New Roman" w:ascii="Times New Roman" w:hAnsi="Times New Roman"/>
          <w:color w:val="000000"/>
          <w:spacing w:val="-1"/>
          <w:sz w:val="28"/>
          <w:szCs w:val="28"/>
          <w:lang w:eastAsia="ru-RU"/>
        </w:rPr>
        <w:t xml:space="preserve">стабильное, преходящее явление (доктрина «отмирания права </w:t>
      </w:r>
      <w:r>
        <w:rPr>
          <w:rFonts w:eastAsia="Times New Roman" w:cs="Times New Roman" w:ascii="Times New Roman" w:hAnsi="Times New Roman"/>
          <w:color w:val="000000"/>
          <w:spacing w:val="-5"/>
          <w:sz w:val="28"/>
          <w:szCs w:val="28"/>
          <w:lang w:eastAsia="ru-RU"/>
        </w:rPr>
        <w:t>при коммунизме»), определяемое социалистическими экономи</w:t>
        <w:softHyphen/>
      </w:r>
      <w:r>
        <w:rPr>
          <w:rFonts w:eastAsia="Times New Roman" w:cs="Times New Roman" w:ascii="Times New Roman" w:hAnsi="Times New Roman"/>
          <w:color w:val="000000"/>
          <w:spacing w:val="-6"/>
          <w:sz w:val="28"/>
          <w:szCs w:val="28"/>
          <w:lang w:eastAsia="ru-RU"/>
        </w:rPr>
        <w:t xml:space="preserve">ческими, политическими и культурными условиями, в частности, </w:t>
      </w:r>
      <w:r>
        <w:rPr>
          <w:rFonts w:eastAsia="Times New Roman" w:cs="Times New Roman" w:ascii="Times New Roman" w:hAnsi="Times New Roman"/>
          <w:color w:val="000000"/>
          <w:spacing w:val="-1"/>
          <w:sz w:val="28"/>
          <w:szCs w:val="28"/>
          <w:lang w:eastAsia="ru-RU"/>
        </w:rPr>
        <w:t xml:space="preserve">господством государственной собственности и планирования. </w:t>
      </w:r>
      <w:r>
        <w:rPr>
          <w:rFonts w:eastAsia="Times New Roman" w:cs="Times New Roman" w:ascii="Times New Roman" w:hAnsi="Times New Roman"/>
          <w:color w:val="000000"/>
          <w:spacing w:val="-5"/>
          <w:sz w:val="28"/>
          <w:szCs w:val="28"/>
          <w:lang w:eastAsia="ru-RU"/>
        </w:rPr>
        <w:t>Эта идея выдвинута также Р. Давидом в 1950 г. в книге «Элемен</w:t>
        <w:softHyphen/>
        <w:t>тарный курс сравнительного гражданского права».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К. Цвейгертом и Г. Котцем в книге «Введение в правовое сравнение в частном праве», вышедшей в 1971 г., в основу клас</w:t>
        <w:softHyphen/>
      </w:r>
      <w:r>
        <w:rPr>
          <w:rFonts w:eastAsia="Times New Roman" w:cs="Times New Roman" w:ascii="Times New Roman" w:hAnsi="Times New Roman"/>
          <w:color w:val="000000"/>
          <w:spacing w:val="-5"/>
          <w:sz w:val="28"/>
          <w:szCs w:val="28"/>
          <w:lang w:eastAsia="ru-RU"/>
        </w:rPr>
        <w:t>сификации правовых систем положен критерий «правового сти</w:t>
        <w:softHyphen/>
        <w:t>ля». «Правовой стиль» складывается, по мнению автора, из пяти факторов: происхождения и эволюции правовой системы; свое</w:t>
        <w:softHyphen/>
        <w:t>образия юридического мышления; специфических правовых ин</w:t>
        <w:softHyphen/>
        <w:t>ститутов; природы источников права и способов их толкования; идеологических факторов. На этой основе различаются следую</w:t>
        <w:softHyphen/>
        <w:t xml:space="preserve">щие «правовые круги»: романский, германский, скандинавский, англо-американский, социалистический, право ислама, индусское </w:t>
      </w:r>
      <w:r>
        <w:rPr>
          <w:rFonts w:eastAsia="Times New Roman" w:cs="Times New Roman" w:ascii="Times New Roman" w:hAnsi="Times New Roman"/>
          <w:color w:val="000000"/>
          <w:spacing w:val="-8"/>
          <w:sz w:val="28"/>
          <w:szCs w:val="28"/>
          <w:lang w:eastAsia="ru-RU"/>
        </w:rPr>
        <w:t>право.</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При этом, во всех случаях не учитывается марксистско-</w:t>
      </w:r>
      <w:r>
        <w:rPr>
          <w:rFonts w:eastAsia="Times New Roman" w:cs="Times New Roman" w:ascii="Times New Roman" w:hAnsi="Times New Roman"/>
          <w:color w:val="000000"/>
          <w:spacing w:val="-5"/>
          <w:sz w:val="28"/>
          <w:szCs w:val="28"/>
          <w:lang w:eastAsia="ru-RU"/>
        </w:rPr>
        <w:t>ленинская типология права, в основе которой лежит критерий общественно-экономической формации (рабовладельческое пра</w:t>
        <w:softHyphen/>
        <w:t>во, феодальное, буржуазное, социалистическое). По мнению А.Х. Саидова, только единство глобальной марксистско-ленинской типологии и внутритиповой классификации правовых систем да</w:t>
        <w:softHyphen/>
        <w:t xml:space="preserve">ет возможность составить целостное представление о правовой </w:t>
      </w:r>
      <w:r>
        <w:rPr>
          <w:rFonts w:eastAsia="Times New Roman" w:cs="Times New Roman" w:ascii="Times New Roman" w:hAnsi="Times New Roman"/>
          <w:color w:val="000000"/>
          <w:spacing w:val="-6"/>
          <w:sz w:val="28"/>
          <w:szCs w:val="28"/>
          <w:lang w:eastAsia="ru-RU"/>
        </w:rPr>
        <w:t>карте мира.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Исходя из группы критериев, включающих, во-первых, исто</w:t>
        <w:softHyphen/>
        <w:t>рию правовых систем, во-вторых, систему источников права, в-третьих, структуру правовой системы - ведущие институты и от</w:t>
        <w:softHyphen/>
      </w:r>
      <w:r>
        <w:rPr>
          <w:rFonts w:eastAsia="Times New Roman" w:cs="Times New Roman" w:ascii="Times New Roman" w:hAnsi="Times New Roman"/>
          <w:color w:val="000000"/>
          <w:spacing w:val="-1"/>
          <w:sz w:val="28"/>
          <w:szCs w:val="28"/>
          <w:lang w:eastAsia="ru-RU"/>
        </w:rPr>
        <w:t xml:space="preserve">расли права, А.Х. Саидов выделяет внутри буржуазного типа </w:t>
      </w:r>
      <w:r>
        <w:rPr>
          <w:rFonts w:eastAsia="Times New Roman" w:cs="Times New Roman" w:ascii="Times New Roman" w:hAnsi="Times New Roman"/>
          <w:color w:val="000000"/>
          <w:spacing w:val="-5"/>
          <w:sz w:val="28"/>
          <w:szCs w:val="28"/>
          <w:lang w:eastAsia="ru-RU"/>
        </w:rPr>
        <w:t>права восемь правовых семей: романо-германскую, скандинав</w:t>
        <w:softHyphen/>
      </w:r>
      <w:r>
        <w:rPr>
          <w:rFonts w:eastAsia="Times New Roman" w:cs="Times New Roman" w:ascii="Times New Roman" w:hAnsi="Times New Roman"/>
          <w:color w:val="000000"/>
          <w:spacing w:val="-4"/>
          <w:sz w:val="28"/>
          <w:szCs w:val="28"/>
          <w:lang w:eastAsia="ru-RU"/>
        </w:rPr>
        <w:t>скую, латиноамериканскую, правовую семью общего права, му</w:t>
        <w:softHyphen/>
      </w:r>
      <w:r>
        <w:rPr>
          <w:rFonts w:eastAsia="Times New Roman" w:cs="Times New Roman" w:ascii="Times New Roman" w:hAnsi="Times New Roman"/>
          <w:color w:val="000000"/>
          <w:spacing w:val="-5"/>
          <w:sz w:val="28"/>
          <w:szCs w:val="28"/>
          <w:lang w:eastAsia="ru-RU"/>
        </w:rPr>
        <w:t>сульманскую, индусскую правовую семью, семью обычного пра</w:t>
        <w:softHyphen/>
        <w:t>ва и дальневосточную правовую семью. Они рассматриваются наряду с семьей социалистического права.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color w:val="000000"/>
          <w:spacing w:val="-5"/>
          <w:sz w:val="28"/>
          <w:szCs w:val="28"/>
          <w:lang w:eastAsia="ru-RU"/>
        </w:rPr>
      </w:pPr>
      <w:r>
        <w:rPr>
          <w:rFonts w:eastAsia="Times New Roman" w:cs="Times New Roman" w:ascii="Times New Roman" w:hAnsi="Times New Roman"/>
          <w:color w:val="000000"/>
          <w:spacing w:val="-5"/>
          <w:sz w:val="28"/>
          <w:szCs w:val="28"/>
          <w:lang w:eastAsia="ru-RU"/>
        </w:rPr>
        <w:t xml:space="preserve">Историческое развитие признается главным в определении их </w:t>
      </w:r>
      <w:r>
        <w:rPr>
          <w:rFonts w:eastAsia="Times New Roman" w:cs="Times New Roman" w:ascii="Times New Roman" w:hAnsi="Times New Roman"/>
          <w:color w:val="000000"/>
          <w:spacing w:val="-3"/>
          <w:sz w:val="28"/>
          <w:szCs w:val="28"/>
          <w:lang w:eastAsia="ru-RU"/>
        </w:rPr>
        <w:t xml:space="preserve">особенностей. В пределах социалистической правовой семьи, </w:t>
      </w:r>
      <w:r>
        <w:rPr>
          <w:rFonts w:eastAsia="Times New Roman" w:cs="Times New Roman" w:ascii="Times New Roman" w:hAnsi="Times New Roman"/>
          <w:color w:val="000000"/>
          <w:spacing w:val="-4"/>
          <w:sz w:val="28"/>
          <w:szCs w:val="28"/>
          <w:lang w:eastAsia="ru-RU"/>
        </w:rPr>
        <w:t xml:space="preserve">теперь уже в историческом аспекте, существовали относительно самостоятельные группы: советская правовая система, правовые </w:t>
      </w:r>
      <w:r>
        <w:rPr>
          <w:rFonts w:eastAsia="Times New Roman" w:cs="Times New Roman" w:ascii="Times New Roman" w:hAnsi="Times New Roman"/>
          <w:color w:val="000000"/>
          <w:spacing w:val="-6"/>
          <w:sz w:val="28"/>
          <w:szCs w:val="28"/>
          <w:lang w:eastAsia="ru-RU"/>
        </w:rPr>
        <w:t xml:space="preserve">системы социалистических государств Европы, правовая система </w:t>
      </w:r>
      <w:r>
        <w:rPr>
          <w:rFonts w:eastAsia="Times New Roman" w:cs="Times New Roman" w:ascii="Times New Roman" w:hAnsi="Times New Roman"/>
          <w:color w:val="000000"/>
          <w:spacing w:val="-5"/>
          <w:sz w:val="28"/>
          <w:szCs w:val="28"/>
          <w:lang w:eastAsia="ru-RU"/>
        </w:rPr>
        <w:t>социалистических государств Азии и правовая система Респуб</w:t>
        <w:softHyphen/>
        <w:t xml:space="preserve">лики Куба, которые, естественно, имели и имеют много общего, а также особенного и единичного. Таким образом, существует ряд классификаций правовых систем прошлого и настоящего. </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i/>
          <w:iCs/>
          <w:color w:val="000000"/>
          <w:spacing w:val="-1"/>
          <w:sz w:val="28"/>
          <w:szCs w:val="28"/>
          <w:lang w:eastAsia="ru-RU"/>
        </w:rPr>
      </w:pPr>
      <w:r>
        <w:rPr>
          <w:rFonts w:eastAsia="Times New Roman" w:cs="Times New Roman" w:ascii="Times New Roman" w:hAnsi="Times New Roman"/>
          <w:i/>
          <w:iCs/>
          <w:color w:val="000000"/>
          <w:spacing w:val="-1"/>
          <w:sz w:val="28"/>
          <w:szCs w:val="28"/>
          <w:lang w:eastAsia="ru-RU"/>
        </w:rPr>
      </w:r>
    </w:p>
    <w:p>
      <w:pPr>
        <w:pStyle w:val="Normal"/>
        <w:widowControl w:val="false"/>
        <w:shd w:fill="FFFFFF" w:val="clear"/>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iCs/>
          <w:color w:val="000000"/>
          <w:spacing w:val="-1"/>
          <w:sz w:val="28"/>
          <w:szCs w:val="28"/>
          <w:lang w:eastAsia="ru-RU"/>
        </w:rPr>
        <w:t>8.2. Романо-германская правовая семья</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К романо-германской семье относятся правовые системы, воз</w:t>
        <w:softHyphen/>
        <w:t>никшие первоначально в континентальной Европе на основе изу</w:t>
        <w:softHyphen/>
      </w:r>
      <w:r>
        <w:rPr>
          <w:rFonts w:eastAsia="Times New Roman" w:cs="Times New Roman" w:ascii="Times New Roman" w:hAnsi="Times New Roman"/>
          <w:color w:val="000000"/>
          <w:spacing w:val="-4"/>
          <w:sz w:val="28"/>
          <w:szCs w:val="28"/>
          <w:lang w:eastAsia="ru-RU"/>
        </w:rPr>
        <w:t xml:space="preserve">чения древнеримского права, а также канонических и местных </w:t>
      </w:r>
      <w:r>
        <w:rPr>
          <w:rFonts w:eastAsia="Times New Roman" w:cs="Times New Roman" w:ascii="Times New Roman" w:hAnsi="Times New Roman"/>
          <w:color w:val="000000"/>
          <w:spacing w:val="-6"/>
          <w:sz w:val="28"/>
          <w:szCs w:val="28"/>
          <w:lang w:eastAsia="ru-RU"/>
        </w:rPr>
        <w:t>правовых обычаев. Они являются результатом эволюции римско</w:t>
        <w:softHyphen/>
      </w:r>
      <w:r>
        <w:rPr>
          <w:rFonts w:eastAsia="Times New Roman" w:cs="Times New Roman" w:ascii="Times New Roman" w:hAnsi="Times New Roman"/>
          <w:color w:val="000000"/>
          <w:spacing w:val="-2"/>
          <w:sz w:val="28"/>
          <w:szCs w:val="28"/>
          <w:lang w:eastAsia="ru-RU"/>
        </w:rPr>
        <w:t>го права, его приспособления к новым условиям. Господствую</w:t>
      </w:r>
      <w:r>
        <w:rPr>
          <w:rFonts w:eastAsia="Times New Roman" w:cs="Times New Roman" w:ascii="Times New Roman" w:hAnsi="Times New Roman"/>
          <w:color w:val="000000"/>
          <w:spacing w:val="-5"/>
          <w:sz w:val="28"/>
          <w:szCs w:val="28"/>
          <w:lang w:eastAsia="ru-RU"/>
        </w:rPr>
        <w:t>щая роль в таких системах принадлежит закону и, в первую оче</w:t>
        <w:softHyphen/>
        <w:t>редь, кодексу.</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Романо-германская правовая семья (или континентальная сис</w:t>
        <w:softHyphen/>
      </w:r>
      <w:r>
        <w:rPr>
          <w:rFonts w:eastAsia="Times New Roman" w:cs="Times New Roman" w:ascii="Times New Roman" w:hAnsi="Times New Roman"/>
          <w:color w:val="000000"/>
          <w:spacing w:val="-5"/>
          <w:sz w:val="28"/>
          <w:szCs w:val="28"/>
          <w:lang w:eastAsia="ru-RU"/>
        </w:rPr>
        <w:t>тема права), существовавшая первоначально в странах континен</w:t>
        <w:softHyphen/>
      </w:r>
      <w:r>
        <w:rPr>
          <w:rFonts w:eastAsia="Times New Roman" w:cs="Times New Roman" w:ascii="Times New Roman" w:hAnsi="Times New Roman"/>
          <w:color w:val="000000"/>
          <w:spacing w:val="-3"/>
          <w:sz w:val="28"/>
          <w:szCs w:val="28"/>
          <w:lang w:eastAsia="ru-RU"/>
        </w:rPr>
        <w:t xml:space="preserve">тальной Европы, затем распространилась на всю Латинскую </w:t>
      </w:r>
      <w:r>
        <w:rPr>
          <w:rFonts w:eastAsia="Times New Roman" w:cs="Times New Roman" w:ascii="Times New Roman" w:hAnsi="Times New Roman"/>
          <w:color w:val="000000"/>
          <w:spacing w:val="-6"/>
          <w:sz w:val="28"/>
          <w:szCs w:val="28"/>
          <w:lang w:eastAsia="ru-RU"/>
        </w:rPr>
        <w:t xml:space="preserve">Америку, значительную часть Африки, страны Востока, Японию. </w:t>
      </w:r>
      <w:r>
        <w:rPr>
          <w:rFonts w:eastAsia="Times New Roman" w:cs="Times New Roman" w:ascii="Times New Roman" w:hAnsi="Times New Roman"/>
          <w:color w:val="000000"/>
          <w:spacing w:val="-4"/>
          <w:sz w:val="28"/>
          <w:szCs w:val="28"/>
          <w:lang w:eastAsia="ru-RU"/>
        </w:rPr>
        <w:t>Этот процесс объясняется колонизаторской деятельностью мно</w:t>
        <w:softHyphen/>
      </w:r>
      <w:r>
        <w:rPr>
          <w:rFonts w:eastAsia="Times New Roman" w:cs="Times New Roman" w:ascii="Times New Roman" w:hAnsi="Times New Roman"/>
          <w:color w:val="000000"/>
          <w:spacing w:val="-6"/>
          <w:sz w:val="28"/>
          <w:szCs w:val="28"/>
          <w:lang w:eastAsia="ru-RU"/>
        </w:rPr>
        <w:t xml:space="preserve">гих европейских стран, а также высоким уровнем кодификации в </w:t>
      </w:r>
      <w:r>
        <w:rPr>
          <w:rFonts w:eastAsia="Times New Roman" w:cs="Times New Roman" w:ascii="Times New Roman" w:hAnsi="Times New Roman"/>
          <w:color w:val="000000"/>
          <w:spacing w:val="-4"/>
          <w:sz w:val="28"/>
          <w:szCs w:val="28"/>
          <w:lang w:eastAsia="ru-RU"/>
        </w:rPr>
        <w:t xml:space="preserve">этих странах в </w:t>
      </w:r>
      <w:r>
        <w:rPr>
          <w:rFonts w:eastAsia="Times New Roman" w:cs="Times New Roman" w:ascii="Times New Roman" w:hAnsi="Times New Roman"/>
          <w:color w:val="000000"/>
          <w:spacing w:val="-4"/>
          <w:sz w:val="28"/>
          <w:szCs w:val="28"/>
          <w:lang w:val="en-US" w:eastAsia="ru-RU"/>
        </w:rPr>
        <w:t>XIX</w:t>
      </w:r>
      <w:r>
        <w:rPr>
          <w:rFonts w:eastAsia="Times New Roman" w:cs="Times New Roman" w:ascii="Times New Roman" w:hAnsi="Times New Roman"/>
          <w:color w:val="000000"/>
          <w:spacing w:val="-4"/>
          <w:sz w:val="28"/>
          <w:szCs w:val="28"/>
          <w:lang w:eastAsia="ru-RU"/>
        </w:rPr>
        <w:t xml:space="preserve"> в., которую можно было использовать как </w:t>
      </w:r>
      <w:r>
        <w:rPr>
          <w:rFonts w:eastAsia="Times New Roman" w:cs="Times New Roman" w:ascii="Times New Roman" w:hAnsi="Times New Roman"/>
          <w:color w:val="000000"/>
          <w:spacing w:val="-5"/>
          <w:sz w:val="28"/>
          <w:szCs w:val="28"/>
          <w:lang w:eastAsia="ru-RU"/>
        </w:rPr>
        <w:t>образец для создания собственного права.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История создания и развития континентальной правовой се</w:t>
        <w:softHyphen/>
        <w:t xml:space="preserve">мьи довольно длительна. Она сложилась на основе изучения </w:t>
      </w:r>
      <w:r>
        <w:rPr>
          <w:rFonts w:eastAsia="Times New Roman" w:cs="Times New Roman" w:ascii="Times New Roman" w:hAnsi="Times New Roman"/>
          <w:color w:val="000000"/>
          <w:spacing w:val="-4"/>
          <w:sz w:val="28"/>
          <w:szCs w:val="28"/>
          <w:lang w:eastAsia="ru-RU"/>
        </w:rPr>
        <w:t>римского права в итальянских, французских и германских уни</w:t>
        <w:softHyphen/>
      </w:r>
      <w:r>
        <w:rPr>
          <w:rFonts w:eastAsia="Times New Roman" w:cs="Times New Roman" w:ascii="Times New Roman" w:hAnsi="Times New Roman"/>
          <w:color w:val="000000"/>
          <w:spacing w:val="-5"/>
          <w:sz w:val="28"/>
          <w:szCs w:val="28"/>
          <w:lang w:eastAsia="ru-RU"/>
        </w:rPr>
        <w:t>верситетах, создавших в Х</w:t>
      </w:r>
      <w:r>
        <w:rPr>
          <w:rFonts w:eastAsia="Times New Roman" w:cs="Times New Roman" w:ascii="Times New Roman" w:hAnsi="Times New Roman"/>
          <w:color w:val="000000"/>
          <w:spacing w:val="-5"/>
          <w:sz w:val="28"/>
          <w:szCs w:val="28"/>
          <w:lang w:val="en-US" w:eastAsia="ru-RU"/>
        </w:rPr>
        <w:t>II</w:t>
      </w:r>
      <w:r>
        <w:rPr>
          <w:rFonts w:eastAsia="Times New Roman" w:cs="Times New Roman" w:ascii="Times New Roman" w:hAnsi="Times New Roman"/>
          <w:color w:val="000000"/>
          <w:spacing w:val="-5"/>
          <w:sz w:val="28"/>
          <w:szCs w:val="28"/>
          <w:lang w:eastAsia="ru-RU"/>
        </w:rPr>
        <w:t>-Х</w:t>
      </w:r>
      <w:r>
        <w:rPr>
          <w:rFonts w:eastAsia="Times New Roman" w:cs="Times New Roman" w:ascii="Times New Roman" w:hAnsi="Times New Roman"/>
          <w:color w:val="000000"/>
          <w:spacing w:val="-5"/>
          <w:sz w:val="28"/>
          <w:szCs w:val="28"/>
          <w:lang w:val="en-US" w:eastAsia="ru-RU"/>
        </w:rPr>
        <w:t>VI</w:t>
      </w:r>
      <w:r>
        <w:rPr>
          <w:rFonts w:eastAsia="Times New Roman" w:cs="Times New Roman" w:ascii="Times New Roman" w:hAnsi="Times New Roman"/>
          <w:color w:val="000000"/>
          <w:spacing w:val="-5"/>
          <w:sz w:val="28"/>
          <w:szCs w:val="28"/>
          <w:lang w:eastAsia="ru-RU"/>
        </w:rPr>
        <w:t xml:space="preserve"> вв. на базе Свода законов Юс</w:t>
        <w:softHyphen/>
      </w:r>
      <w:r>
        <w:rPr>
          <w:rFonts w:eastAsia="Times New Roman" w:cs="Times New Roman" w:ascii="Times New Roman" w:hAnsi="Times New Roman"/>
          <w:color w:val="000000"/>
          <w:spacing w:val="-2"/>
          <w:sz w:val="28"/>
          <w:szCs w:val="28"/>
          <w:lang w:eastAsia="ru-RU"/>
        </w:rPr>
        <w:t xml:space="preserve">тиниана общую для многих европейских стран юридическую </w:t>
      </w:r>
      <w:r>
        <w:rPr>
          <w:rFonts w:eastAsia="Times New Roman" w:cs="Times New Roman" w:ascii="Times New Roman" w:hAnsi="Times New Roman"/>
          <w:color w:val="000000"/>
          <w:spacing w:val="-5"/>
          <w:sz w:val="28"/>
          <w:szCs w:val="28"/>
          <w:lang w:eastAsia="ru-RU"/>
        </w:rPr>
        <w:t xml:space="preserve">науку. Главная роль принадлежала Болонскому университету в Италии. Кодификация Юстиниана была изложена доходчиво и </w:t>
      </w:r>
      <w:r>
        <w:rPr>
          <w:rFonts w:eastAsia="Times New Roman" w:cs="Times New Roman" w:ascii="Times New Roman" w:hAnsi="Times New Roman"/>
          <w:color w:val="000000"/>
          <w:spacing w:val="-4"/>
          <w:sz w:val="28"/>
          <w:szCs w:val="28"/>
          <w:lang w:eastAsia="ru-RU"/>
        </w:rPr>
        <w:t xml:space="preserve">просто, на языке, которым пользовались и церковники, и ученые </w:t>
      </w:r>
      <w:r>
        <w:rPr>
          <w:rFonts w:eastAsia="Times New Roman" w:cs="Times New Roman" w:ascii="Times New Roman" w:hAnsi="Times New Roman"/>
          <w:color w:val="000000"/>
          <w:spacing w:val="-1"/>
          <w:sz w:val="28"/>
          <w:szCs w:val="28"/>
          <w:lang w:eastAsia="ru-RU"/>
        </w:rPr>
        <w:t>- на латыни.</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Процесс, получивший название «рецепция римского права», сначала имел чисто научное значение: римское право непосред</w:t>
        <w:softHyphen/>
      </w:r>
      <w:r>
        <w:rPr>
          <w:rFonts w:eastAsia="Times New Roman" w:cs="Times New Roman" w:ascii="Times New Roman" w:hAnsi="Times New Roman"/>
          <w:color w:val="000000"/>
          <w:spacing w:val="-6"/>
          <w:sz w:val="28"/>
          <w:szCs w:val="28"/>
          <w:lang w:eastAsia="ru-RU"/>
        </w:rPr>
        <w:t xml:space="preserve">ственно не применялось, изучались его понятийный фонд, весьма </w:t>
      </w:r>
      <w:r>
        <w:rPr>
          <w:rFonts w:eastAsia="Times New Roman" w:cs="Times New Roman" w:ascii="Times New Roman" w:hAnsi="Times New Roman"/>
          <w:color w:val="000000"/>
          <w:spacing w:val="-5"/>
          <w:sz w:val="28"/>
          <w:szCs w:val="28"/>
          <w:lang w:eastAsia="ru-RU"/>
        </w:rPr>
        <w:t>развитая структура, внутренняя логика, юридическая техника.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color w:val="000000"/>
          <w:spacing w:val="-6"/>
          <w:sz w:val="28"/>
          <w:szCs w:val="28"/>
          <w:lang w:eastAsia="ru-RU"/>
        </w:rPr>
      </w:pPr>
      <w:r>
        <w:rPr>
          <w:rFonts w:eastAsia="Times New Roman" w:cs="Times New Roman" w:ascii="Times New Roman" w:hAnsi="Times New Roman"/>
          <w:color w:val="000000"/>
          <w:spacing w:val="-6"/>
          <w:sz w:val="28"/>
          <w:szCs w:val="28"/>
          <w:lang w:eastAsia="ru-RU"/>
        </w:rPr>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Рецепция римского права привела к тому, что еще в эпоху феодализма правовые системы европейских стран - их правовая доктрина, юридическая техника - приобрели определенное сход</w:t>
        <w:softHyphen/>
        <w:t>ство. Унифицирующее влияние оказало и каноническое право.</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Романо-германская правовая семья является результатом ре</w:t>
        <w:softHyphen/>
        <w:t>цепции римского права. Именно римское право, воспринятое и переработанное применительно к новым историческим условиям, явилось действенным инструментом регулирования новых эко</w:t>
        <w:softHyphen/>
      </w:r>
      <w:r>
        <w:rPr>
          <w:rFonts w:eastAsia="Times New Roman" w:cs="Times New Roman" w:ascii="Times New Roman" w:hAnsi="Times New Roman"/>
          <w:color w:val="000000"/>
          <w:spacing w:val="-5"/>
          <w:sz w:val="28"/>
          <w:szCs w:val="28"/>
          <w:lang w:eastAsia="ru-RU"/>
        </w:rPr>
        <w:t>номических отношений, связанных с собственностью, обменом, договорами. Римское право, рассчитанное на общество, где гос</w:t>
        <w:softHyphen/>
      </w:r>
      <w:r>
        <w:rPr>
          <w:rFonts w:eastAsia="Times New Roman" w:cs="Times New Roman" w:ascii="Times New Roman" w:hAnsi="Times New Roman"/>
          <w:color w:val="000000"/>
          <w:spacing w:val="-6"/>
          <w:sz w:val="28"/>
          <w:szCs w:val="28"/>
          <w:lang w:eastAsia="ru-RU"/>
        </w:rPr>
        <w:t>подствует частная собственность, все чаще используется буржуа</w:t>
        <w:softHyphen/>
      </w:r>
      <w:r>
        <w:rPr>
          <w:rFonts w:eastAsia="Times New Roman" w:cs="Times New Roman" w:ascii="Times New Roman" w:hAnsi="Times New Roman"/>
          <w:color w:val="000000"/>
          <w:spacing w:val="-5"/>
          <w:sz w:val="28"/>
          <w:szCs w:val="28"/>
          <w:lang w:eastAsia="ru-RU"/>
        </w:rPr>
        <w:t>зией и другими социальными группами в своих интересах.</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Во всех странах континентальной системы права существуют писаные конституции, за нормами которых признается высшая </w:t>
      </w:r>
      <w:r>
        <w:rPr>
          <w:rFonts w:eastAsia="Times New Roman" w:cs="Times New Roman" w:ascii="Times New Roman" w:hAnsi="Times New Roman"/>
          <w:color w:val="000000"/>
          <w:spacing w:val="-3"/>
          <w:sz w:val="28"/>
          <w:szCs w:val="28"/>
          <w:lang w:eastAsia="ru-RU"/>
        </w:rPr>
        <w:t>юридическая сила, подчеркивающая полное соответствие зако</w:t>
        <w:softHyphen/>
      </w:r>
      <w:r>
        <w:rPr>
          <w:rFonts w:eastAsia="Times New Roman" w:cs="Times New Roman" w:ascii="Times New Roman" w:hAnsi="Times New Roman"/>
          <w:color w:val="000000"/>
          <w:spacing w:val="-5"/>
          <w:sz w:val="28"/>
          <w:szCs w:val="28"/>
          <w:lang w:eastAsia="ru-RU"/>
        </w:rPr>
        <w:t xml:space="preserve">нов и подзаконных актов конституции, как по содержанию, так и </w:t>
      </w:r>
      <w:r>
        <w:rPr>
          <w:rFonts w:eastAsia="Times New Roman" w:cs="Times New Roman" w:ascii="Times New Roman" w:hAnsi="Times New Roman"/>
          <w:color w:val="000000"/>
          <w:spacing w:val="-6"/>
          <w:sz w:val="28"/>
          <w:szCs w:val="28"/>
          <w:lang w:eastAsia="ru-RU"/>
        </w:rPr>
        <w:t>по существу.</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 xml:space="preserve">Конституции по отношению к национальному праву являются </w:t>
      </w:r>
      <w:r>
        <w:rPr>
          <w:rFonts w:eastAsia="Times New Roman" w:cs="Times New Roman" w:ascii="Times New Roman" w:hAnsi="Times New Roman"/>
          <w:color w:val="000000"/>
          <w:spacing w:val="-5"/>
          <w:sz w:val="28"/>
          <w:szCs w:val="28"/>
          <w:lang w:eastAsia="ru-RU"/>
        </w:rPr>
        <w:t xml:space="preserve">его базой, основой. Основные законы определяют важнейшие принципы действующего права, разграничивают компетенцию </w:t>
      </w:r>
      <w:r>
        <w:rPr>
          <w:rFonts w:eastAsia="Times New Roman" w:cs="Times New Roman" w:ascii="Times New Roman" w:hAnsi="Times New Roman"/>
          <w:color w:val="000000"/>
          <w:spacing w:val="-6"/>
          <w:sz w:val="28"/>
          <w:szCs w:val="28"/>
          <w:lang w:eastAsia="ru-RU"/>
        </w:rPr>
        <w:t xml:space="preserve">различных государственных органов в сфере правотворчества и в </w:t>
      </w:r>
      <w:r>
        <w:rPr>
          <w:rFonts w:eastAsia="Times New Roman" w:cs="Times New Roman" w:ascii="Times New Roman" w:hAnsi="Times New Roman"/>
          <w:color w:val="000000"/>
          <w:spacing w:val="-5"/>
          <w:sz w:val="28"/>
          <w:szCs w:val="28"/>
          <w:lang w:eastAsia="ru-RU"/>
        </w:rPr>
        <w:t xml:space="preserve">соответствии с этим осуществляют дифференциацию различных </w:t>
      </w:r>
      <w:r>
        <w:rPr>
          <w:rFonts w:eastAsia="Times New Roman" w:cs="Times New Roman" w:ascii="Times New Roman" w:hAnsi="Times New Roman"/>
          <w:color w:val="000000"/>
          <w:spacing w:val="-2"/>
          <w:sz w:val="28"/>
          <w:szCs w:val="28"/>
          <w:lang w:eastAsia="ru-RU"/>
        </w:rPr>
        <w:t>источников права. Кроме этого, в большинстве стран осуществ</w:t>
      </w:r>
      <w:r>
        <w:rPr>
          <w:rFonts w:eastAsia="Times New Roman" w:cs="Times New Roman" w:ascii="Times New Roman" w:hAnsi="Times New Roman"/>
          <w:color w:val="000000"/>
          <w:spacing w:val="3"/>
          <w:sz w:val="28"/>
          <w:szCs w:val="28"/>
          <w:lang w:eastAsia="ru-RU"/>
        </w:rPr>
        <w:t xml:space="preserve">ляется судебный  контроль за конституционностью обычных </w:t>
      </w:r>
      <w:r>
        <w:rPr>
          <w:rFonts w:eastAsia="Times New Roman" w:cs="Times New Roman" w:ascii="Times New Roman" w:hAnsi="Times New Roman"/>
          <w:color w:val="000000"/>
          <w:spacing w:val="-4"/>
          <w:sz w:val="28"/>
          <w:szCs w:val="28"/>
          <w:lang w:eastAsia="ru-RU"/>
        </w:rPr>
        <w:t>законов.</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Основным источником (формой) права в странах, относящих</w:t>
        <w:softHyphen/>
        <w:t>ся к романо-германской правовой системе, является закон, как нормативно-правовой акт, принятый представительными органа</w:t>
        <w:softHyphen/>
        <w:t>ми власти. Закон образует основу правовой жизни общества, ох</w:t>
        <w:softHyphen/>
        <w:t>ватывает все его аспекты. Закон не рассматривается узко и тек</w:t>
        <w:softHyphen/>
      </w:r>
      <w:r>
        <w:rPr>
          <w:rFonts w:eastAsia="Times New Roman" w:cs="Times New Roman" w:ascii="Times New Roman" w:hAnsi="Times New Roman"/>
          <w:color w:val="000000"/>
          <w:spacing w:val="-4"/>
          <w:sz w:val="28"/>
          <w:szCs w:val="28"/>
          <w:lang w:eastAsia="ru-RU"/>
        </w:rPr>
        <w:t>стуально, а зачастую зависит от методов его толкования, в кото</w:t>
        <w:softHyphen/>
      </w:r>
      <w:r>
        <w:rPr>
          <w:rFonts w:eastAsia="Times New Roman" w:cs="Times New Roman" w:ascii="Times New Roman" w:hAnsi="Times New Roman"/>
          <w:color w:val="000000"/>
          <w:spacing w:val="-5"/>
          <w:sz w:val="28"/>
          <w:szCs w:val="28"/>
          <w:lang w:eastAsia="ru-RU"/>
        </w:rPr>
        <w:t>рых проявляется правообразующая роль доктрины и судебной практики. Юристы и сам закон теоретически признают, что зако</w:t>
        <w:softHyphen/>
      </w:r>
      <w:r>
        <w:rPr>
          <w:rFonts w:eastAsia="Times New Roman" w:cs="Times New Roman" w:ascii="Times New Roman" w:hAnsi="Times New Roman"/>
          <w:color w:val="000000"/>
          <w:spacing w:val="4"/>
          <w:sz w:val="28"/>
          <w:szCs w:val="28"/>
          <w:lang w:eastAsia="ru-RU"/>
        </w:rPr>
        <w:t>нодательный порядок может иметь пробелы. В романо-</w:t>
      </w:r>
      <w:r>
        <w:rPr>
          <w:rFonts w:eastAsia="Times New Roman" w:cs="Times New Roman" w:ascii="Times New Roman" w:hAnsi="Times New Roman"/>
          <w:color w:val="000000"/>
          <w:spacing w:val="-6"/>
          <w:sz w:val="28"/>
          <w:szCs w:val="28"/>
          <w:lang w:eastAsia="ru-RU"/>
        </w:rPr>
        <w:t xml:space="preserve">германской юридической доктрине и в законодательной практике </w:t>
      </w:r>
      <w:r>
        <w:rPr>
          <w:rFonts w:eastAsia="Times New Roman" w:cs="Times New Roman" w:ascii="Times New Roman" w:hAnsi="Times New Roman"/>
          <w:color w:val="000000"/>
          <w:spacing w:val="-5"/>
          <w:sz w:val="28"/>
          <w:szCs w:val="28"/>
          <w:lang w:eastAsia="ru-RU"/>
        </w:rPr>
        <w:t>различают три разновидности «обычного» закона: кодексы, спе</w:t>
        <w:softHyphen/>
        <w:t xml:space="preserve">циальные законы (текущее законодательство) и сводные тексты </w:t>
      </w:r>
      <w:r>
        <w:rPr>
          <w:rFonts w:eastAsia="Times New Roman" w:cs="Times New Roman" w:ascii="Times New Roman" w:hAnsi="Times New Roman"/>
          <w:color w:val="000000"/>
          <w:spacing w:val="-9"/>
          <w:sz w:val="28"/>
          <w:szCs w:val="28"/>
          <w:lang w:eastAsia="ru-RU"/>
        </w:rPr>
        <w:t>норм.</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Среди источников континентальной системы права сущест</w:t>
        <w:softHyphen/>
      </w:r>
      <w:r>
        <w:rPr>
          <w:rFonts w:eastAsia="Times New Roman" w:cs="Times New Roman" w:ascii="Times New Roman" w:hAnsi="Times New Roman"/>
          <w:color w:val="000000"/>
          <w:spacing w:val="-5"/>
          <w:sz w:val="28"/>
          <w:szCs w:val="28"/>
          <w:lang w:eastAsia="ru-RU"/>
        </w:rPr>
        <w:t>венна роль подзаконных нормативно-правовых актов: декретов, ордонансов, регламентов и других. Во многих случаях органы исполнительной власти не только издают нормативные акты, принятые во исполнение законов, но и сами осуществляют пра</w:t>
        <w:softHyphen/>
        <w:t xml:space="preserve">вовое регулирование разнообразных общественных отношений. Особое значение это обстоятельство приобрело в </w:t>
      </w:r>
      <w:r>
        <w:rPr>
          <w:rFonts w:eastAsia="Times New Roman" w:cs="Times New Roman" w:ascii="Times New Roman" w:hAnsi="Times New Roman"/>
          <w:color w:val="000000"/>
          <w:spacing w:val="-5"/>
          <w:sz w:val="28"/>
          <w:szCs w:val="28"/>
          <w:lang w:val="en-US" w:eastAsia="ru-RU"/>
        </w:rPr>
        <w:t>XX</w:t>
      </w:r>
      <w:r>
        <w:rPr>
          <w:rFonts w:eastAsia="Times New Roman" w:cs="Times New Roman" w:ascii="Times New Roman" w:hAnsi="Times New Roman"/>
          <w:color w:val="000000"/>
          <w:spacing w:val="-5"/>
          <w:sz w:val="28"/>
          <w:szCs w:val="28"/>
          <w:lang w:eastAsia="ru-RU"/>
        </w:rPr>
        <w:t xml:space="preserve"> веке в связи с развитием делегированного законодательства.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Романо-германская правовая семья представляет собой коди</w:t>
        <w:softHyphen/>
        <w:t>фицированную систему права. Во многих странах, где существу</w:t>
        <w:softHyphen/>
        <w:t>ет континентальная система права, приняты и действуют граж</w:t>
        <w:softHyphen/>
        <w:t>данские, торговые, уголовные, гражданско-процессуальные, уго</w:t>
        <w:softHyphen/>
        <w:t>ловно-процессуальные и другие кодексы.</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Кодификацией, осуществленной в </w:t>
      </w:r>
      <w:r>
        <w:rPr>
          <w:rFonts w:eastAsia="Times New Roman" w:cs="Times New Roman" w:ascii="Times New Roman" w:hAnsi="Times New Roman"/>
          <w:color w:val="000000"/>
          <w:spacing w:val="-5"/>
          <w:sz w:val="28"/>
          <w:szCs w:val="28"/>
          <w:lang w:val="en-US" w:eastAsia="ru-RU"/>
        </w:rPr>
        <w:t>XIX</w:t>
      </w:r>
      <w:r>
        <w:rPr>
          <w:rFonts w:eastAsia="Times New Roman" w:cs="Times New Roman" w:ascii="Times New Roman" w:hAnsi="Times New Roman"/>
          <w:color w:val="000000"/>
          <w:spacing w:val="-5"/>
          <w:sz w:val="28"/>
          <w:szCs w:val="28"/>
          <w:lang w:eastAsia="ru-RU"/>
        </w:rPr>
        <w:t xml:space="preserve"> веке, завершился про</w:t>
        <w:softHyphen/>
        <w:t>цесс формирования романо-германской правовой системы как целостного явления. Во Франции в 1804 году был принят граж</w:t>
        <w:softHyphen/>
        <w:t xml:space="preserve">данский кодекс (кодекс Наполеона), в 1807 году принимается </w:t>
      </w:r>
      <w:r>
        <w:rPr>
          <w:rFonts w:eastAsia="Times New Roman" w:cs="Times New Roman" w:ascii="Times New Roman" w:hAnsi="Times New Roman"/>
          <w:color w:val="000000"/>
          <w:sz w:val="28"/>
          <w:szCs w:val="28"/>
          <w:lang w:eastAsia="ru-RU"/>
        </w:rPr>
        <w:t xml:space="preserve">торговый кодекс, в 1808 году - уголовно-процессуальный и в </w:t>
      </w:r>
      <w:r>
        <w:rPr>
          <w:rFonts w:eastAsia="Times New Roman" w:cs="Times New Roman" w:ascii="Times New Roman" w:hAnsi="Times New Roman"/>
          <w:color w:val="000000"/>
          <w:spacing w:val="-5"/>
          <w:sz w:val="28"/>
          <w:szCs w:val="28"/>
          <w:lang w:eastAsia="ru-RU"/>
        </w:rPr>
        <w:t>1810 году - новый уголовный кодекс, который пришел на смену кодексу 1791 года. Кодификация, проведенная во Франции, ока</w:t>
        <w:softHyphen/>
        <w:t xml:space="preserve">зала существенное влияние на источники и структуру права во </w:t>
      </w:r>
      <w:r>
        <w:rPr>
          <w:rFonts w:eastAsia="Times New Roman" w:cs="Times New Roman" w:ascii="Times New Roman" w:hAnsi="Times New Roman"/>
          <w:color w:val="000000"/>
          <w:spacing w:val="-3"/>
          <w:sz w:val="28"/>
          <w:szCs w:val="28"/>
          <w:lang w:eastAsia="ru-RU"/>
        </w:rPr>
        <w:t xml:space="preserve">многих континентальных странах Европы, на правовые системы </w:t>
      </w:r>
      <w:r>
        <w:rPr>
          <w:rFonts w:eastAsia="Times New Roman" w:cs="Times New Roman" w:ascii="Times New Roman" w:hAnsi="Times New Roman"/>
          <w:color w:val="000000"/>
          <w:spacing w:val="-5"/>
          <w:sz w:val="28"/>
          <w:szCs w:val="28"/>
          <w:lang w:eastAsia="ru-RU"/>
        </w:rPr>
        <w:t>стран Латинской Америки. Так, гражданские кодексы были при</w:t>
        <w:softHyphen/>
      </w:r>
      <w:r>
        <w:rPr>
          <w:rFonts w:eastAsia="Times New Roman" w:cs="Times New Roman" w:ascii="Times New Roman" w:hAnsi="Times New Roman"/>
          <w:color w:val="000000"/>
          <w:spacing w:val="-4"/>
          <w:sz w:val="28"/>
          <w:szCs w:val="28"/>
          <w:lang w:eastAsia="ru-RU"/>
        </w:rPr>
        <w:t>няты в Бельгии - в 1804 году, в Баварии - в 1806 году, в Голлан</w:t>
        <w:softHyphen/>
      </w:r>
      <w:r>
        <w:rPr>
          <w:rFonts w:eastAsia="Times New Roman" w:cs="Times New Roman" w:ascii="Times New Roman" w:hAnsi="Times New Roman"/>
          <w:color w:val="000000"/>
          <w:spacing w:val="-5"/>
          <w:sz w:val="28"/>
          <w:szCs w:val="28"/>
          <w:lang w:eastAsia="ru-RU"/>
        </w:rPr>
        <w:t>дии - в 1808 году. В 1896 году было опубликовано Германское гражданское уложение, вступившее в силу с 1 января 1900 года.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 xml:space="preserve">В романо-германской семье достаточно широко используются </w:t>
      </w:r>
      <w:r>
        <w:rPr>
          <w:rFonts w:eastAsia="Times New Roman" w:cs="Times New Roman" w:ascii="Times New Roman" w:hAnsi="Times New Roman"/>
          <w:color w:val="000000"/>
          <w:spacing w:val="-4"/>
          <w:sz w:val="28"/>
          <w:szCs w:val="28"/>
          <w:lang w:eastAsia="ru-RU"/>
        </w:rPr>
        <w:t>некоторые общие принципы права, зафиксированные в самом законе, а также вытекающие из общего содержания законода</w:t>
        <w:softHyphen/>
        <w:t>тельства и его социального назначения. Эти принципы раскры</w:t>
        <w:softHyphen/>
        <w:t xml:space="preserve">вают не только сам характер действующего законодательства, но </w:t>
      </w:r>
      <w:r>
        <w:rPr>
          <w:rFonts w:eastAsia="Times New Roman" w:cs="Times New Roman" w:ascii="Times New Roman" w:hAnsi="Times New Roman"/>
          <w:color w:val="000000"/>
          <w:spacing w:val="-6"/>
          <w:sz w:val="28"/>
          <w:szCs w:val="28"/>
          <w:lang w:eastAsia="ru-RU"/>
        </w:rPr>
        <w:t xml:space="preserve">и практику его применения. Они показывают подчинение права велению справедливости, гуманизма, законности в определенную </w:t>
      </w:r>
      <w:r>
        <w:rPr>
          <w:rFonts w:eastAsia="Times New Roman" w:cs="Times New Roman" w:ascii="Times New Roman" w:hAnsi="Times New Roman"/>
          <w:color w:val="000000"/>
          <w:spacing w:val="-5"/>
          <w:sz w:val="28"/>
          <w:szCs w:val="28"/>
          <w:lang w:eastAsia="ru-RU"/>
        </w:rPr>
        <w:t>историческую эпоху и определенный момент.</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Для юридической концепции континентальной правовой се</w:t>
        <w:softHyphen/>
      </w:r>
      <w:r>
        <w:rPr>
          <w:rFonts w:eastAsia="Times New Roman" w:cs="Times New Roman" w:ascii="Times New Roman" w:hAnsi="Times New Roman"/>
          <w:color w:val="000000"/>
          <w:spacing w:val="-5"/>
          <w:sz w:val="28"/>
          <w:szCs w:val="28"/>
          <w:lang w:eastAsia="ru-RU"/>
        </w:rPr>
        <w:t>мьи характерна гибкость, выражающаяся в том, что при реализа</w:t>
        <w:softHyphen/>
      </w:r>
      <w:r>
        <w:rPr>
          <w:rFonts w:eastAsia="Times New Roman" w:cs="Times New Roman" w:ascii="Times New Roman" w:hAnsi="Times New Roman"/>
          <w:color w:val="000000"/>
          <w:spacing w:val="-6"/>
          <w:sz w:val="28"/>
          <w:szCs w:val="28"/>
          <w:lang w:eastAsia="ru-RU"/>
        </w:rPr>
        <w:t xml:space="preserve">ции права юристы принимают то решение, которое кажется им </w:t>
      </w:r>
      <w:r>
        <w:rPr>
          <w:rFonts w:eastAsia="Times New Roman" w:cs="Times New Roman" w:ascii="Times New Roman" w:hAnsi="Times New Roman"/>
          <w:color w:val="000000"/>
          <w:spacing w:val="-5"/>
          <w:sz w:val="28"/>
          <w:szCs w:val="28"/>
          <w:lang w:eastAsia="ru-RU"/>
        </w:rPr>
        <w:t>наиболее справедливым и гуманным. Действуя на основе прин</w:t>
        <w:softHyphen/>
      </w:r>
      <w:r>
        <w:rPr>
          <w:rFonts w:eastAsia="Times New Roman" w:cs="Times New Roman" w:ascii="Times New Roman" w:hAnsi="Times New Roman"/>
          <w:color w:val="000000"/>
          <w:spacing w:val="-6"/>
          <w:sz w:val="28"/>
          <w:szCs w:val="28"/>
          <w:lang w:eastAsia="ru-RU"/>
        </w:rPr>
        <w:t xml:space="preserve">ципов права, они действуют как бы на основе делегированных им </w:t>
      </w:r>
      <w:r>
        <w:rPr>
          <w:rFonts w:eastAsia="Times New Roman" w:cs="Times New Roman" w:ascii="Times New Roman" w:hAnsi="Times New Roman"/>
          <w:color w:val="000000"/>
          <w:spacing w:val="-3"/>
          <w:sz w:val="28"/>
          <w:szCs w:val="28"/>
          <w:lang w:eastAsia="ru-RU"/>
        </w:rPr>
        <w:t xml:space="preserve">полномочий. Юристы этой правовой семьи стремятся к общей </w:t>
      </w:r>
      <w:r>
        <w:rPr>
          <w:rFonts w:eastAsia="Times New Roman" w:cs="Times New Roman" w:ascii="Times New Roman" w:hAnsi="Times New Roman"/>
          <w:color w:val="000000"/>
          <w:spacing w:val="-4"/>
          <w:sz w:val="28"/>
          <w:szCs w:val="28"/>
          <w:lang w:eastAsia="ru-RU"/>
        </w:rPr>
        <w:t>цели - достичь по каждому вопросу решения, отвечающего об</w:t>
        <w:softHyphen/>
      </w:r>
      <w:r>
        <w:rPr>
          <w:rFonts w:eastAsia="Times New Roman" w:cs="Times New Roman" w:ascii="Times New Roman" w:hAnsi="Times New Roman"/>
          <w:color w:val="000000"/>
          <w:spacing w:val="-6"/>
          <w:sz w:val="28"/>
          <w:szCs w:val="28"/>
          <w:lang w:eastAsia="ru-RU"/>
        </w:rPr>
        <w:t xml:space="preserve">щему чувству справедливости на основе сочетания различных </w:t>
      </w:r>
      <w:r>
        <w:rPr>
          <w:rFonts w:eastAsia="Times New Roman" w:cs="Times New Roman" w:ascii="Times New Roman" w:hAnsi="Times New Roman"/>
          <w:color w:val="000000"/>
          <w:spacing w:val="-5"/>
          <w:sz w:val="28"/>
          <w:szCs w:val="28"/>
          <w:lang w:eastAsia="ru-RU"/>
        </w:rPr>
        <w:t>интересов, как частных, так и всего общества.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 xml:space="preserve">Судебная практика в странах континентальной системы права </w:t>
      </w:r>
      <w:r>
        <w:rPr>
          <w:rFonts w:eastAsia="Times New Roman" w:cs="Times New Roman" w:ascii="Times New Roman" w:hAnsi="Times New Roman"/>
          <w:color w:val="000000"/>
          <w:spacing w:val="-5"/>
          <w:sz w:val="28"/>
          <w:szCs w:val="28"/>
          <w:lang w:eastAsia="ru-RU"/>
        </w:rPr>
        <w:t>играет второстепенную роль. Французский ученый Р. Давид от</w:t>
        <w:softHyphen/>
        <w:t>мечает так называемые «вторичные правовые нормы», создавае</w:t>
        <w:softHyphen/>
        <w:t xml:space="preserve">мые судьями. Содержание закона истолковывается в том смысле, что оно должно отвечать в наибольшей степени требованиям </w:t>
      </w:r>
      <w:r>
        <w:rPr>
          <w:rFonts w:eastAsia="Times New Roman" w:cs="Times New Roman" w:ascii="Times New Roman" w:hAnsi="Times New Roman"/>
          <w:color w:val="000000"/>
          <w:spacing w:val="-2"/>
          <w:sz w:val="28"/>
          <w:szCs w:val="28"/>
          <w:lang w:eastAsia="ru-RU"/>
        </w:rPr>
        <w:t xml:space="preserve">справедливости и гуманности. Любое судебное решение после </w:t>
      </w:r>
      <w:r>
        <w:rPr>
          <w:rFonts w:eastAsia="Times New Roman" w:cs="Times New Roman" w:ascii="Times New Roman" w:hAnsi="Times New Roman"/>
          <w:color w:val="000000"/>
          <w:spacing w:val="-5"/>
          <w:sz w:val="28"/>
          <w:szCs w:val="28"/>
          <w:lang w:eastAsia="ru-RU"/>
        </w:rPr>
        <w:t>его прохождения через вышестоящий судебный орган может восприниматься как юридический прецедент.</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color w:val="000000"/>
          <w:spacing w:val="-5"/>
          <w:sz w:val="28"/>
          <w:szCs w:val="28"/>
          <w:lang w:eastAsia="ru-RU"/>
        </w:rPr>
      </w:pPr>
      <w:r>
        <w:rPr>
          <w:rFonts w:eastAsia="Times New Roman" w:cs="Times New Roman" w:ascii="Times New Roman" w:hAnsi="Times New Roman"/>
          <w:color w:val="000000"/>
          <w:spacing w:val="-5"/>
          <w:sz w:val="28"/>
          <w:szCs w:val="28"/>
          <w:lang w:eastAsia="ru-RU"/>
        </w:rPr>
        <w:t xml:space="preserve">С развитием международных связей большое значение для </w:t>
      </w:r>
      <w:r>
        <w:rPr>
          <w:rFonts w:eastAsia="Times New Roman" w:cs="Times New Roman" w:ascii="Times New Roman" w:hAnsi="Times New Roman"/>
          <w:color w:val="000000"/>
          <w:spacing w:val="-4"/>
          <w:sz w:val="28"/>
          <w:szCs w:val="28"/>
          <w:lang w:eastAsia="ru-RU"/>
        </w:rPr>
        <w:t>национальных правовых систем приобрело международное пра</w:t>
        <w:softHyphen/>
      </w:r>
      <w:r>
        <w:rPr>
          <w:rFonts w:eastAsia="Times New Roman" w:cs="Times New Roman" w:ascii="Times New Roman" w:hAnsi="Times New Roman"/>
          <w:color w:val="000000"/>
          <w:spacing w:val="-5"/>
          <w:sz w:val="28"/>
          <w:szCs w:val="28"/>
          <w:lang w:eastAsia="ru-RU"/>
        </w:rPr>
        <w:t xml:space="preserve">во. </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В структурном отношении правовые системы романо-</w:t>
      </w:r>
      <w:r>
        <w:rPr>
          <w:rFonts w:eastAsia="Times New Roman" w:cs="Times New Roman" w:ascii="Times New Roman" w:hAnsi="Times New Roman"/>
          <w:color w:val="000000"/>
          <w:spacing w:val="-5"/>
          <w:sz w:val="28"/>
          <w:szCs w:val="28"/>
          <w:lang w:eastAsia="ru-RU"/>
        </w:rPr>
        <w:t>германской семьи делятся на две большие группы: публичное и частное право. В общем виде к публичному праву относятся те отрасли, которые регулируют разнообразные отношения между государством и его органами, с одной стороны, и человеком, от</w:t>
        <w:softHyphen/>
      </w:r>
      <w:r>
        <w:rPr>
          <w:rFonts w:eastAsia="Times New Roman" w:cs="Times New Roman" w:ascii="Times New Roman" w:hAnsi="Times New Roman"/>
          <w:color w:val="000000"/>
          <w:spacing w:val="-4"/>
          <w:sz w:val="28"/>
          <w:szCs w:val="28"/>
          <w:lang w:eastAsia="ru-RU"/>
        </w:rPr>
        <w:t xml:space="preserve">дельным индивидом, с другой стороны. Стороны, в соответствии </w:t>
      </w:r>
      <w:r>
        <w:rPr>
          <w:rFonts w:eastAsia="Times New Roman" w:cs="Times New Roman" w:ascii="Times New Roman" w:hAnsi="Times New Roman"/>
          <w:color w:val="000000"/>
          <w:spacing w:val="-5"/>
          <w:sz w:val="28"/>
          <w:szCs w:val="28"/>
          <w:lang w:eastAsia="ru-RU"/>
        </w:rPr>
        <w:t xml:space="preserve">с нормами публичного права, находятся в неравном положении, </w:t>
      </w:r>
      <w:r>
        <w:rPr>
          <w:rFonts w:eastAsia="Times New Roman" w:cs="Times New Roman" w:ascii="Times New Roman" w:hAnsi="Times New Roman"/>
          <w:color w:val="000000"/>
          <w:spacing w:val="-6"/>
          <w:sz w:val="28"/>
          <w:szCs w:val="28"/>
          <w:lang w:eastAsia="ru-RU"/>
        </w:rPr>
        <w:t xml:space="preserve">связаны отношениями власти и подчинения. К публичному праву </w:t>
      </w:r>
      <w:r>
        <w:rPr>
          <w:rFonts w:eastAsia="Times New Roman" w:cs="Times New Roman" w:ascii="Times New Roman" w:hAnsi="Times New Roman"/>
          <w:color w:val="000000"/>
          <w:spacing w:val="-4"/>
          <w:sz w:val="28"/>
          <w:szCs w:val="28"/>
          <w:lang w:eastAsia="ru-RU"/>
        </w:rPr>
        <w:t>относятся такие отрасли, как конституционное, административ</w:t>
        <w:softHyphen/>
      </w:r>
      <w:r>
        <w:rPr>
          <w:rFonts w:eastAsia="Times New Roman" w:cs="Times New Roman" w:ascii="Times New Roman" w:hAnsi="Times New Roman"/>
          <w:color w:val="000000"/>
          <w:spacing w:val="-5"/>
          <w:sz w:val="28"/>
          <w:szCs w:val="28"/>
          <w:lang w:eastAsia="ru-RU"/>
        </w:rPr>
        <w:t>ное, финансовое, уголовное, уголовно-процессуальное право.</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Нормы частного права регулируют взаимоотношения между физическими лицами или отношения между индивидами и юри</w:t>
        <w:softHyphen/>
      </w:r>
      <w:r>
        <w:rPr>
          <w:rFonts w:eastAsia="Times New Roman" w:cs="Times New Roman" w:ascii="Times New Roman" w:hAnsi="Times New Roman"/>
          <w:color w:val="000000"/>
          <w:spacing w:val="-4"/>
          <w:sz w:val="28"/>
          <w:szCs w:val="28"/>
          <w:lang w:eastAsia="ru-RU"/>
        </w:rPr>
        <w:t xml:space="preserve">дическими лицами (организациями, предприятиями, фирмами). </w:t>
      </w:r>
      <w:r>
        <w:rPr>
          <w:rFonts w:eastAsia="Times New Roman" w:cs="Times New Roman" w:ascii="Times New Roman" w:hAnsi="Times New Roman"/>
          <w:color w:val="000000"/>
          <w:spacing w:val="-5"/>
          <w:sz w:val="28"/>
          <w:szCs w:val="28"/>
          <w:lang w:eastAsia="ru-RU"/>
        </w:rPr>
        <w:t xml:space="preserve">Субъекты частного права выступают как равные партнеры при заключении договоров и других сделок. Частное право включает </w:t>
      </w:r>
      <w:r>
        <w:rPr>
          <w:rFonts w:eastAsia="Times New Roman" w:cs="Times New Roman" w:ascii="Times New Roman" w:hAnsi="Times New Roman"/>
          <w:color w:val="000000"/>
          <w:spacing w:val="-4"/>
          <w:sz w:val="28"/>
          <w:szCs w:val="28"/>
          <w:lang w:eastAsia="ru-RU"/>
        </w:rPr>
        <w:t xml:space="preserve">следующие отрасли: гражданское, семейное, авторское, торговое </w:t>
      </w:r>
      <w:r>
        <w:rPr>
          <w:rFonts w:eastAsia="Times New Roman" w:cs="Times New Roman" w:ascii="Times New Roman" w:hAnsi="Times New Roman"/>
          <w:color w:val="000000"/>
          <w:spacing w:val="-7"/>
          <w:sz w:val="28"/>
          <w:szCs w:val="28"/>
          <w:lang w:eastAsia="ru-RU"/>
        </w:rPr>
        <w:t>и другие.</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В современных условиях деление права на публичное и част</w:t>
        <w:softHyphen/>
        <w:t>ное в определенной степени потеряло свое первоначальное зна</w:t>
        <w:softHyphen/>
      </w:r>
      <w:r>
        <w:rPr>
          <w:rFonts w:eastAsia="Times New Roman" w:cs="Times New Roman" w:ascii="Times New Roman" w:hAnsi="Times New Roman"/>
          <w:color w:val="000000"/>
          <w:spacing w:val="-6"/>
          <w:sz w:val="28"/>
          <w:szCs w:val="28"/>
          <w:lang w:eastAsia="ru-RU"/>
        </w:rPr>
        <w:t>чение. Постепенно стираются границы между отраслями публич</w:t>
        <w:softHyphen/>
      </w:r>
      <w:r>
        <w:rPr>
          <w:rFonts w:eastAsia="Times New Roman" w:cs="Times New Roman" w:ascii="Times New Roman" w:hAnsi="Times New Roman"/>
          <w:color w:val="000000"/>
          <w:spacing w:val="-5"/>
          <w:sz w:val="28"/>
          <w:szCs w:val="28"/>
          <w:lang w:eastAsia="ru-RU"/>
        </w:rPr>
        <w:t xml:space="preserve">ного и частного права. Это обстоятельство объясняется в первую </w:t>
      </w:r>
      <w:r>
        <w:rPr>
          <w:rFonts w:eastAsia="Times New Roman" w:cs="Times New Roman" w:ascii="Times New Roman" w:hAnsi="Times New Roman"/>
          <w:color w:val="000000"/>
          <w:spacing w:val="-6"/>
          <w:sz w:val="28"/>
          <w:szCs w:val="28"/>
          <w:lang w:eastAsia="ru-RU"/>
        </w:rPr>
        <w:t>очередь вторжением современного государства в сферу экономи</w:t>
        <w:softHyphen/>
      </w:r>
      <w:r>
        <w:rPr>
          <w:rFonts w:eastAsia="Times New Roman" w:cs="Times New Roman" w:ascii="Times New Roman" w:hAnsi="Times New Roman"/>
          <w:color w:val="000000"/>
          <w:spacing w:val="-5"/>
          <w:sz w:val="28"/>
          <w:szCs w:val="28"/>
          <w:lang w:eastAsia="ru-RU"/>
        </w:rPr>
        <w:t>ки, в разнообразные социальные отношения. Государство прояв</w:t>
        <w:softHyphen/>
        <w:t>ляет все большую административно-правовую активность, рас</w:t>
        <w:softHyphen/>
        <w:t>ширяя свои экономические и социальные функции.</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 xml:space="preserve">В новейшее время в ведущих государствах с континентальной </w:t>
      </w:r>
      <w:r>
        <w:rPr>
          <w:rFonts w:eastAsia="Times New Roman" w:cs="Times New Roman" w:ascii="Times New Roman" w:hAnsi="Times New Roman"/>
          <w:color w:val="000000"/>
          <w:spacing w:val="-5"/>
          <w:sz w:val="28"/>
          <w:szCs w:val="28"/>
          <w:lang w:eastAsia="ru-RU"/>
        </w:rPr>
        <w:t>системой права происходит отход от некоторых основополагаю</w:t>
        <w:softHyphen/>
      </w:r>
      <w:r>
        <w:rPr>
          <w:rFonts w:eastAsia="Times New Roman" w:cs="Times New Roman" w:ascii="Times New Roman" w:hAnsi="Times New Roman"/>
          <w:color w:val="000000"/>
          <w:spacing w:val="-6"/>
          <w:sz w:val="28"/>
          <w:szCs w:val="28"/>
          <w:lang w:eastAsia="ru-RU"/>
        </w:rPr>
        <w:t xml:space="preserve">щих правовых принципов и черт, свойственных законодательству </w:t>
      </w:r>
      <w:r>
        <w:rPr>
          <w:rFonts w:eastAsia="Times New Roman" w:cs="Times New Roman" w:ascii="Times New Roman" w:hAnsi="Times New Roman"/>
          <w:color w:val="000000"/>
          <w:spacing w:val="-5"/>
          <w:sz w:val="28"/>
          <w:szCs w:val="28"/>
          <w:lang w:eastAsia="ru-RU"/>
        </w:rPr>
        <w:t>Х</w:t>
      </w:r>
      <w:r>
        <w:rPr>
          <w:rFonts w:eastAsia="Times New Roman" w:cs="Times New Roman" w:ascii="Times New Roman" w:hAnsi="Times New Roman"/>
          <w:color w:val="000000"/>
          <w:spacing w:val="-5"/>
          <w:sz w:val="28"/>
          <w:szCs w:val="28"/>
          <w:lang w:val="en-US" w:eastAsia="ru-RU"/>
        </w:rPr>
        <w:t>VIII</w:t>
      </w:r>
      <w:r>
        <w:rPr>
          <w:rFonts w:eastAsia="Times New Roman" w:cs="Times New Roman" w:ascii="Times New Roman" w:hAnsi="Times New Roman"/>
          <w:color w:val="000000"/>
          <w:spacing w:val="-5"/>
          <w:sz w:val="28"/>
          <w:szCs w:val="28"/>
          <w:lang w:eastAsia="ru-RU"/>
        </w:rPr>
        <w:t>-Х</w:t>
      </w:r>
      <w:r>
        <w:rPr>
          <w:rFonts w:eastAsia="Times New Roman" w:cs="Times New Roman" w:ascii="Times New Roman" w:hAnsi="Times New Roman"/>
          <w:color w:val="000000"/>
          <w:spacing w:val="-5"/>
          <w:sz w:val="28"/>
          <w:szCs w:val="28"/>
          <w:lang w:val="en-US" w:eastAsia="ru-RU"/>
        </w:rPr>
        <w:t>I</w:t>
      </w:r>
      <w:r>
        <w:rPr>
          <w:rFonts w:eastAsia="Times New Roman" w:cs="Times New Roman" w:ascii="Times New Roman" w:hAnsi="Times New Roman"/>
          <w:color w:val="000000"/>
          <w:spacing w:val="-5"/>
          <w:sz w:val="28"/>
          <w:szCs w:val="28"/>
          <w:lang w:eastAsia="ru-RU"/>
        </w:rPr>
        <w:t>Х веков, которые казались естественными и незыбле</w:t>
        <w:softHyphen/>
      </w:r>
      <w:r>
        <w:rPr>
          <w:rFonts w:eastAsia="Times New Roman" w:cs="Times New Roman" w:ascii="Times New Roman" w:hAnsi="Times New Roman"/>
          <w:color w:val="000000"/>
          <w:spacing w:val="-6"/>
          <w:sz w:val="28"/>
          <w:szCs w:val="28"/>
          <w:lang w:eastAsia="ru-RU"/>
        </w:rPr>
        <w:t>мыми. Это относится, например, к принципу «абсолютной» част</w:t>
        <w:softHyphen/>
      </w:r>
      <w:r>
        <w:rPr>
          <w:rFonts w:eastAsia="Times New Roman" w:cs="Times New Roman" w:ascii="Times New Roman" w:hAnsi="Times New Roman"/>
          <w:color w:val="000000"/>
          <w:spacing w:val="-5"/>
          <w:sz w:val="28"/>
          <w:szCs w:val="28"/>
          <w:lang w:eastAsia="ru-RU"/>
        </w:rPr>
        <w:t>ной собственности, принципу равенства сторон в договоре, ста</w:t>
        <w:softHyphen/>
        <w:t xml:space="preserve">бильности условий договора. Важные изменения в </w:t>
      </w:r>
      <w:r>
        <w:rPr>
          <w:rFonts w:eastAsia="Times New Roman" w:cs="Times New Roman" w:ascii="Times New Roman" w:hAnsi="Times New Roman"/>
          <w:color w:val="000000"/>
          <w:spacing w:val="-5"/>
          <w:sz w:val="28"/>
          <w:szCs w:val="28"/>
          <w:lang w:val="en-US" w:eastAsia="ru-RU"/>
        </w:rPr>
        <w:t>XX</w:t>
      </w:r>
      <w:r>
        <w:rPr>
          <w:rFonts w:eastAsia="Times New Roman" w:cs="Times New Roman" w:ascii="Times New Roman" w:hAnsi="Times New Roman"/>
          <w:color w:val="000000"/>
          <w:spacing w:val="-5"/>
          <w:sz w:val="28"/>
          <w:szCs w:val="28"/>
          <w:lang w:eastAsia="ru-RU"/>
        </w:rPr>
        <w:t xml:space="preserve"> столетии претерпели как источники и система права, так и основные, важ</w:t>
        <w:softHyphen/>
        <w:t>нейшие институты и отрасли права.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pacing w:val="-5"/>
          <w:sz w:val="28"/>
          <w:szCs w:val="28"/>
          <w:lang w:eastAsia="ru-RU"/>
        </w:rPr>
        <w:t xml:space="preserve">Правовая система Франции. </w:t>
      </w:r>
      <w:r>
        <w:rPr>
          <w:rFonts w:eastAsia="Times New Roman" w:cs="Times New Roman" w:ascii="Times New Roman" w:hAnsi="Times New Roman"/>
          <w:color w:val="000000"/>
          <w:spacing w:val="-5"/>
          <w:sz w:val="28"/>
          <w:szCs w:val="28"/>
          <w:lang w:eastAsia="ru-RU"/>
        </w:rPr>
        <w:t>В основе современной правовой системы Франции положены основополагающие принципы, вы</w:t>
        <w:softHyphen/>
        <w:t xml:space="preserve">работанные еще в эпоху Великой французской революции. На </w:t>
      </w:r>
      <w:r>
        <w:rPr>
          <w:rFonts w:eastAsia="Times New Roman" w:cs="Times New Roman" w:ascii="Times New Roman" w:hAnsi="Times New Roman"/>
          <w:color w:val="000000"/>
          <w:spacing w:val="-4"/>
          <w:sz w:val="28"/>
          <w:szCs w:val="28"/>
          <w:lang w:eastAsia="ru-RU"/>
        </w:rPr>
        <w:t>содержание права особое влияние оказало гражданское и торго</w:t>
        <w:softHyphen/>
      </w:r>
      <w:r>
        <w:rPr>
          <w:rFonts w:eastAsia="Times New Roman" w:cs="Times New Roman" w:ascii="Times New Roman" w:hAnsi="Times New Roman"/>
          <w:color w:val="000000"/>
          <w:spacing w:val="-5"/>
          <w:sz w:val="28"/>
          <w:szCs w:val="28"/>
          <w:lang w:eastAsia="ru-RU"/>
        </w:rPr>
        <w:t>вое законодательство - кодифицированные нормативные акты периода правления Наполеона.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Важнейшими чертами нового французского права явилось формальное закрепление равенства всех граждан перед законом, провозглашение максимальной независимости личности от госу</w:t>
        <w:softHyphen/>
      </w:r>
      <w:r>
        <w:rPr>
          <w:rFonts w:eastAsia="Times New Roman" w:cs="Times New Roman" w:ascii="Times New Roman" w:hAnsi="Times New Roman"/>
          <w:color w:val="000000"/>
          <w:spacing w:val="-4"/>
          <w:sz w:val="28"/>
          <w:szCs w:val="28"/>
          <w:lang w:eastAsia="ru-RU"/>
        </w:rPr>
        <w:t xml:space="preserve">дарства, закрепление свободы личности в сфере экономической </w:t>
      </w:r>
      <w:r>
        <w:rPr>
          <w:rFonts w:eastAsia="Times New Roman" w:cs="Times New Roman" w:ascii="Times New Roman" w:hAnsi="Times New Roman"/>
          <w:color w:val="000000"/>
          <w:spacing w:val="-6"/>
          <w:sz w:val="28"/>
          <w:szCs w:val="28"/>
          <w:lang w:eastAsia="ru-RU"/>
        </w:rPr>
        <w:t xml:space="preserve">деятельности - политика полного невмешательства государства в </w:t>
      </w:r>
      <w:r>
        <w:rPr>
          <w:rFonts w:eastAsia="Times New Roman" w:cs="Times New Roman" w:ascii="Times New Roman" w:hAnsi="Times New Roman"/>
          <w:color w:val="000000"/>
          <w:spacing w:val="-4"/>
          <w:sz w:val="28"/>
          <w:szCs w:val="28"/>
          <w:lang w:eastAsia="ru-RU"/>
        </w:rPr>
        <w:t xml:space="preserve">экономику. Становление нового французского законодательства </w:t>
      </w:r>
      <w:r>
        <w:rPr>
          <w:rFonts w:eastAsia="Times New Roman" w:cs="Times New Roman" w:ascii="Times New Roman" w:hAnsi="Times New Roman"/>
          <w:color w:val="000000"/>
          <w:spacing w:val="-5"/>
          <w:sz w:val="28"/>
          <w:szCs w:val="28"/>
          <w:lang w:eastAsia="ru-RU"/>
        </w:rPr>
        <w:t>основывалось на провозглашении принципов неограниченной частной собственности, свободы и незыблемости договоров.</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Существенное влияние на содержание французского частного </w:t>
      </w:r>
      <w:r>
        <w:rPr>
          <w:rFonts w:eastAsia="Times New Roman" w:cs="Times New Roman" w:ascii="Times New Roman" w:hAnsi="Times New Roman"/>
          <w:color w:val="000000"/>
          <w:spacing w:val="-3"/>
          <w:sz w:val="28"/>
          <w:szCs w:val="28"/>
          <w:lang w:eastAsia="ru-RU"/>
        </w:rPr>
        <w:t xml:space="preserve">права оказал гражданский кодекс 1804 года (кодекс Наполеона). </w:t>
      </w:r>
      <w:r>
        <w:rPr>
          <w:rFonts w:eastAsia="Times New Roman" w:cs="Times New Roman" w:ascii="Times New Roman" w:hAnsi="Times New Roman"/>
          <w:color w:val="000000"/>
          <w:spacing w:val="-4"/>
          <w:sz w:val="28"/>
          <w:szCs w:val="28"/>
          <w:lang w:eastAsia="ru-RU"/>
        </w:rPr>
        <w:t>В основе его законодательной базы были положены перерабо</w:t>
        <w:softHyphen/>
      </w:r>
      <w:r>
        <w:rPr>
          <w:rFonts w:eastAsia="Times New Roman" w:cs="Times New Roman" w:ascii="Times New Roman" w:hAnsi="Times New Roman"/>
          <w:color w:val="000000"/>
          <w:spacing w:val="-3"/>
          <w:sz w:val="28"/>
          <w:szCs w:val="28"/>
          <w:lang w:eastAsia="ru-RU"/>
        </w:rPr>
        <w:t>танные нормы римского права, судебная практика, средневеко</w:t>
        <w:softHyphen/>
      </w:r>
      <w:r>
        <w:rPr>
          <w:rFonts w:eastAsia="Times New Roman" w:cs="Times New Roman" w:ascii="Times New Roman" w:hAnsi="Times New Roman"/>
          <w:color w:val="000000"/>
          <w:spacing w:val="-2"/>
          <w:sz w:val="28"/>
          <w:szCs w:val="28"/>
          <w:lang w:eastAsia="ru-RU"/>
        </w:rPr>
        <w:t xml:space="preserve">вые кутюмы. В структурном отношении кодекс был построен в </w:t>
      </w:r>
      <w:r>
        <w:rPr>
          <w:rFonts w:eastAsia="Times New Roman" w:cs="Times New Roman" w:ascii="Times New Roman" w:hAnsi="Times New Roman"/>
          <w:color w:val="000000"/>
          <w:spacing w:val="-5"/>
          <w:sz w:val="28"/>
          <w:szCs w:val="28"/>
          <w:lang w:eastAsia="ru-RU"/>
        </w:rPr>
        <w:t>соответствии с институционной системой, которая предусматри</w:t>
        <w:softHyphen/>
      </w:r>
      <w:r>
        <w:rPr>
          <w:rFonts w:eastAsia="Times New Roman" w:cs="Times New Roman" w:ascii="Times New Roman" w:hAnsi="Times New Roman"/>
          <w:color w:val="000000"/>
          <w:spacing w:val="-6"/>
          <w:sz w:val="28"/>
          <w:szCs w:val="28"/>
          <w:lang w:eastAsia="ru-RU"/>
        </w:rPr>
        <w:t xml:space="preserve">вала деление кодифицированного акта на три части: лица, вещи и </w:t>
      </w:r>
      <w:r>
        <w:rPr>
          <w:rFonts w:eastAsia="Times New Roman" w:cs="Times New Roman" w:ascii="Times New Roman" w:hAnsi="Times New Roman"/>
          <w:color w:val="000000"/>
          <w:spacing w:val="-5"/>
          <w:sz w:val="28"/>
          <w:szCs w:val="28"/>
          <w:lang w:eastAsia="ru-RU"/>
        </w:rPr>
        <w:t>юридические действия. Исходя из данного факта, кодекс состоял из трех книг, вводного титула и включал 2281 статью.</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 xml:space="preserve">В середине </w:t>
      </w:r>
      <w:r>
        <w:rPr>
          <w:rFonts w:eastAsia="Times New Roman" w:cs="Times New Roman" w:ascii="Times New Roman" w:hAnsi="Times New Roman"/>
          <w:color w:val="000000"/>
          <w:spacing w:val="-6"/>
          <w:sz w:val="28"/>
          <w:szCs w:val="28"/>
          <w:lang w:val="en-US" w:eastAsia="ru-RU"/>
        </w:rPr>
        <w:t>XX</w:t>
      </w:r>
      <w:r>
        <w:rPr>
          <w:rFonts w:eastAsia="Times New Roman" w:cs="Times New Roman" w:ascii="Times New Roman" w:hAnsi="Times New Roman"/>
          <w:color w:val="000000"/>
          <w:spacing w:val="-6"/>
          <w:sz w:val="28"/>
          <w:szCs w:val="28"/>
          <w:lang w:eastAsia="ru-RU"/>
        </w:rPr>
        <w:t xml:space="preserve"> столетия во Франции была проведена крупная работа по замене кодифицированного материала. На смену ранее </w:t>
      </w:r>
      <w:r>
        <w:rPr>
          <w:rFonts w:eastAsia="Times New Roman" w:cs="Times New Roman" w:ascii="Times New Roman" w:hAnsi="Times New Roman"/>
          <w:color w:val="000000"/>
          <w:spacing w:val="-3"/>
          <w:sz w:val="28"/>
          <w:szCs w:val="28"/>
          <w:lang w:eastAsia="ru-RU"/>
        </w:rPr>
        <w:t xml:space="preserve">действовавшим кодексам (принятым еще в эпоху Наполеона) </w:t>
      </w:r>
      <w:r>
        <w:rPr>
          <w:rFonts w:eastAsia="Times New Roman" w:cs="Times New Roman" w:ascii="Times New Roman" w:hAnsi="Times New Roman"/>
          <w:color w:val="000000"/>
          <w:spacing w:val="-5"/>
          <w:sz w:val="28"/>
          <w:szCs w:val="28"/>
          <w:lang w:eastAsia="ru-RU"/>
        </w:rPr>
        <w:t xml:space="preserve">пришли новые сборники нормативных актов. Так, с 1951 по 1956 годы во Франции вступили в действие 19 кодексов: трудовой, </w:t>
      </w:r>
      <w:r>
        <w:rPr>
          <w:rFonts w:eastAsia="Times New Roman" w:cs="Times New Roman" w:ascii="Times New Roman" w:hAnsi="Times New Roman"/>
          <w:color w:val="000000"/>
          <w:spacing w:val="-6"/>
          <w:sz w:val="28"/>
          <w:szCs w:val="28"/>
          <w:lang w:eastAsia="ru-RU"/>
        </w:rPr>
        <w:t xml:space="preserve">аграрный, избирательный, пенсионный и другие. В 1986 году был </w:t>
      </w:r>
      <w:r>
        <w:rPr>
          <w:rFonts w:eastAsia="Times New Roman" w:cs="Times New Roman" w:ascii="Times New Roman" w:hAnsi="Times New Roman"/>
          <w:color w:val="000000"/>
          <w:spacing w:val="-4"/>
          <w:sz w:val="28"/>
          <w:szCs w:val="28"/>
          <w:lang w:eastAsia="ru-RU"/>
        </w:rPr>
        <w:t xml:space="preserve">принят новый гражданский кодекс, а в 1994 году - уголовный </w:t>
      </w:r>
      <w:r>
        <w:rPr>
          <w:rFonts w:eastAsia="Times New Roman" w:cs="Times New Roman" w:ascii="Times New Roman" w:hAnsi="Times New Roman"/>
          <w:color w:val="000000"/>
          <w:spacing w:val="-5"/>
          <w:sz w:val="28"/>
          <w:szCs w:val="28"/>
          <w:lang w:eastAsia="ru-RU"/>
        </w:rPr>
        <w:t>кодекс, который заменил кодекс 1810 года.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Проведенная работа по кодификации и консолидации законо</w:t>
        <w:softHyphen/>
      </w:r>
      <w:r>
        <w:rPr>
          <w:rFonts w:eastAsia="Times New Roman" w:cs="Times New Roman" w:ascii="Times New Roman" w:hAnsi="Times New Roman"/>
          <w:color w:val="000000"/>
          <w:spacing w:val="-4"/>
          <w:sz w:val="28"/>
          <w:szCs w:val="28"/>
          <w:lang w:eastAsia="ru-RU"/>
        </w:rPr>
        <w:t>дательства ослабила вес и значение законов как актов, обладаю</w:t>
        <w:softHyphen/>
      </w:r>
      <w:r>
        <w:rPr>
          <w:rFonts w:eastAsia="Times New Roman" w:cs="Times New Roman" w:ascii="Times New Roman" w:hAnsi="Times New Roman"/>
          <w:color w:val="000000"/>
          <w:spacing w:val="-5"/>
          <w:sz w:val="28"/>
          <w:szCs w:val="28"/>
          <w:lang w:eastAsia="ru-RU"/>
        </w:rPr>
        <w:t>щих высшей юридической силой. Этому обстоятельству способ</w:t>
        <w:softHyphen/>
      </w:r>
      <w:r>
        <w:rPr>
          <w:rFonts w:eastAsia="Times New Roman" w:cs="Times New Roman" w:ascii="Times New Roman" w:hAnsi="Times New Roman"/>
          <w:color w:val="000000"/>
          <w:spacing w:val="-4"/>
          <w:sz w:val="28"/>
          <w:szCs w:val="28"/>
          <w:lang w:eastAsia="ru-RU"/>
        </w:rPr>
        <w:t>ствовало и принятие конституции 1958 года, которая распреде</w:t>
        <w:softHyphen/>
      </w:r>
      <w:r>
        <w:rPr>
          <w:rFonts w:eastAsia="Times New Roman" w:cs="Times New Roman" w:ascii="Times New Roman" w:hAnsi="Times New Roman"/>
          <w:color w:val="000000"/>
          <w:spacing w:val="-6"/>
          <w:sz w:val="28"/>
          <w:szCs w:val="28"/>
          <w:lang w:eastAsia="ru-RU"/>
        </w:rPr>
        <w:t>лила законодательные полномочия в пользу исполнительной вла</w:t>
        <w:softHyphen/>
        <w:t xml:space="preserve">сти и одновременно сузило сферу законодательной деятельности </w:t>
      </w:r>
      <w:r>
        <w:rPr>
          <w:rFonts w:eastAsia="Times New Roman" w:cs="Times New Roman" w:ascii="Times New Roman" w:hAnsi="Times New Roman"/>
          <w:color w:val="000000"/>
          <w:spacing w:val="-7"/>
          <w:sz w:val="28"/>
          <w:szCs w:val="28"/>
          <w:lang w:eastAsia="ru-RU"/>
        </w:rPr>
        <w:t>парламента.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На правовую систему Франции особое влияние оказала общая тенденция - рост и усиление значения актов исполнительных ор</w:t>
        <w:softHyphen/>
      </w:r>
      <w:r>
        <w:rPr>
          <w:rFonts w:eastAsia="Times New Roman" w:cs="Times New Roman" w:ascii="Times New Roman" w:hAnsi="Times New Roman"/>
          <w:color w:val="000000"/>
          <w:spacing w:val="-4"/>
          <w:sz w:val="28"/>
          <w:szCs w:val="28"/>
          <w:lang w:eastAsia="ru-RU"/>
        </w:rPr>
        <w:t xml:space="preserve">ганов власти: ордонансов, декретов, решений, постановлений, инструкций и других. Указанная тенденция связана со многими </w:t>
      </w:r>
      <w:r>
        <w:rPr>
          <w:rFonts w:eastAsia="Times New Roman" w:cs="Times New Roman" w:ascii="Times New Roman" w:hAnsi="Times New Roman"/>
          <w:color w:val="000000"/>
          <w:spacing w:val="-5"/>
          <w:sz w:val="28"/>
          <w:szCs w:val="28"/>
          <w:lang w:eastAsia="ru-RU"/>
        </w:rPr>
        <w:t>факторами и, прежде всего, с ростом делегированного законода</w:t>
        <w:softHyphen/>
        <w:t>тельства, с общим падением роли представительных органов го</w:t>
        <w:softHyphen/>
        <w:t>сударственной власти.</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Важные изменения в новейшее время произошли во француз</w:t>
        <w:softHyphen/>
      </w:r>
      <w:r>
        <w:rPr>
          <w:rFonts w:eastAsia="Times New Roman" w:cs="Times New Roman" w:ascii="Times New Roman" w:hAnsi="Times New Roman"/>
          <w:color w:val="000000"/>
          <w:spacing w:val="-4"/>
          <w:sz w:val="28"/>
          <w:szCs w:val="28"/>
          <w:lang w:eastAsia="ru-RU"/>
        </w:rPr>
        <w:t>ском гражданском праве. Главными субъектами данной отрасли становятся юридические лица (о которых в ГК 1804 года не упо</w:t>
        <w:softHyphen/>
      </w:r>
      <w:r>
        <w:rPr>
          <w:rFonts w:eastAsia="Times New Roman" w:cs="Times New Roman" w:ascii="Times New Roman" w:hAnsi="Times New Roman"/>
          <w:color w:val="000000"/>
          <w:spacing w:val="-5"/>
          <w:sz w:val="28"/>
          <w:szCs w:val="28"/>
          <w:lang w:eastAsia="ru-RU"/>
        </w:rPr>
        <w:t xml:space="preserve">миналось). Основной формой предпринимательства становятся </w:t>
      </w:r>
      <w:r>
        <w:rPr>
          <w:rFonts w:eastAsia="Times New Roman" w:cs="Times New Roman" w:ascii="Times New Roman" w:hAnsi="Times New Roman"/>
          <w:color w:val="000000"/>
          <w:spacing w:val="-4"/>
          <w:sz w:val="28"/>
          <w:szCs w:val="28"/>
          <w:lang w:eastAsia="ru-RU"/>
        </w:rPr>
        <w:t xml:space="preserve">разного рода акционерные общества со смешанными формами </w:t>
      </w:r>
      <w:r>
        <w:rPr>
          <w:rFonts w:eastAsia="Times New Roman" w:cs="Times New Roman" w:ascii="Times New Roman" w:hAnsi="Times New Roman"/>
          <w:color w:val="000000"/>
          <w:spacing w:val="-5"/>
          <w:sz w:val="28"/>
          <w:szCs w:val="28"/>
          <w:lang w:eastAsia="ru-RU"/>
        </w:rPr>
        <w:t xml:space="preserve">собственности, деятельность которых подвергается всесторонней </w:t>
      </w:r>
      <w:r>
        <w:rPr>
          <w:rFonts w:eastAsia="Times New Roman" w:cs="Times New Roman" w:ascii="Times New Roman" w:hAnsi="Times New Roman"/>
          <w:color w:val="000000"/>
          <w:spacing w:val="-4"/>
          <w:sz w:val="28"/>
          <w:szCs w:val="28"/>
          <w:lang w:eastAsia="ru-RU"/>
        </w:rPr>
        <w:t>регламентации. Так, законы об акционерных обществах были приняты в 1930, 1940, 1965 и в 1985 годах.</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Существенную трансформацию претерпел институт договор</w:t>
        <w:softHyphen/>
      </w:r>
      <w:r>
        <w:rPr>
          <w:rFonts w:eastAsia="Times New Roman" w:cs="Times New Roman" w:ascii="Times New Roman" w:hAnsi="Times New Roman"/>
          <w:color w:val="000000"/>
          <w:spacing w:val="-5"/>
          <w:sz w:val="28"/>
          <w:szCs w:val="28"/>
          <w:lang w:eastAsia="ru-RU"/>
        </w:rPr>
        <w:t>ного права. Это связано, в частности, с отходом от принципа без</w:t>
        <w:softHyphen/>
        <w:t>условной силы договора, с появлением, так называемых, «связы</w:t>
        <w:softHyphen/>
        <w:t>вающих» договоров, в содержание которых включаются различ</w:t>
        <w:softHyphen/>
      </w:r>
      <w:r>
        <w:rPr>
          <w:rFonts w:eastAsia="Times New Roman" w:cs="Times New Roman" w:ascii="Times New Roman" w:hAnsi="Times New Roman"/>
          <w:color w:val="000000"/>
          <w:spacing w:val="-4"/>
          <w:sz w:val="28"/>
          <w:szCs w:val="28"/>
          <w:lang w:eastAsia="ru-RU"/>
        </w:rPr>
        <w:t>ные условия, ограничивающие свободу одного из участников. Изменения в договорном праве были связаны также с ограниче</w:t>
        <w:softHyphen/>
        <w:t>нием свободы сторон в договоре, когда одной их сторон высту</w:t>
        <w:softHyphen/>
      </w:r>
      <w:r>
        <w:rPr>
          <w:rFonts w:eastAsia="Times New Roman" w:cs="Times New Roman" w:ascii="Times New Roman" w:hAnsi="Times New Roman"/>
          <w:color w:val="000000"/>
          <w:spacing w:val="-5"/>
          <w:sz w:val="28"/>
          <w:szCs w:val="28"/>
          <w:lang w:eastAsia="ru-RU"/>
        </w:rPr>
        <w:t>пает правительственный орган.</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pacing w:val="-5"/>
          <w:sz w:val="28"/>
          <w:szCs w:val="28"/>
          <w:lang w:eastAsia="ru-RU"/>
        </w:rPr>
        <w:t xml:space="preserve">Правовая система ФРГ. </w:t>
      </w:r>
      <w:r>
        <w:rPr>
          <w:rFonts w:eastAsia="Times New Roman" w:cs="Times New Roman" w:ascii="Times New Roman" w:hAnsi="Times New Roman"/>
          <w:color w:val="000000"/>
          <w:spacing w:val="-5"/>
          <w:sz w:val="28"/>
          <w:szCs w:val="28"/>
          <w:lang w:eastAsia="ru-RU"/>
        </w:rPr>
        <w:t>Система источников и структура сис</w:t>
        <w:softHyphen/>
      </w:r>
      <w:r>
        <w:rPr>
          <w:rFonts w:eastAsia="Times New Roman" w:cs="Times New Roman" w:ascii="Times New Roman" w:hAnsi="Times New Roman"/>
          <w:color w:val="000000"/>
          <w:spacing w:val="-4"/>
          <w:sz w:val="28"/>
          <w:szCs w:val="28"/>
          <w:lang w:eastAsia="ru-RU"/>
        </w:rPr>
        <w:t xml:space="preserve">темы права отражает федеративное государственное устройство </w:t>
      </w:r>
      <w:r>
        <w:rPr>
          <w:rFonts w:eastAsia="Times New Roman" w:cs="Times New Roman" w:ascii="Times New Roman" w:hAnsi="Times New Roman"/>
          <w:color w:val="000000"/>
          <w:spacing w:val="-5"/>
          <w:sz w:val="28"/>
          <w:szCs w:val="28"/>
          <w:lang w:eastAsia="ru-RU"/>
        </w:rPr>
        <w:t>ФРГ и состоит из двух основных звеньев: федеральное законода</w:t>
        <w:softHyphen/>
      </w:r>
      <w:r>
        <w:rPr>
          <w:rFonts w:eastAsia="Times New Roman" w:cs="Times New Roman" w:ascii="Times New Roman" w:hAnsi="Times New Roman"/>
          <w:color w:val="000000"/>
          <w:spacing w:val="-4"/>
          <w:sz w:val="28"/>
          <w:szCs w:val="28"/>
          <w:lang w:eastAsia="ru-RU"/>
        </w:rPr>
        <w:t>тельство и законодательство земель - субъектов немецкой феде</w:t>
        <w:softHyphen/>
      </w:r>
      <w:r>
        <w:rPr>
          <w:rFonts w:eastAsia="Times New Roman" w:cs="Times New Roman" w:ascii="Times New Roman" w:hAnsi="Times New Roman"/>
          <w:color w:val="000000"/>
          <w:spacing w:val="-5"/>
          <w:sz w:val="28"/>
          <w:szCs w:val="28"/>
          <w:lang w:eastAsia="ru-RU"/>
        </w:rPr>
        <w:t>рации. Каждая земля имеет свою правовую систему, вершиной которой является конституция. Конституция ФРГ подробно раз</w:t>
        <w:softHyphen/>
      </w:r>
      <w:r>
        <w:rPr>
          <w:rFonts w:eastAsia="Times New Roman" w:cs="Times New Roman" w:ascii="Times New Roman" w:hAnsi="Times New Roman"/>
          <w:color w:val="000000"/>
          <w:spacing w:val="-7"/>
          <w:sz w:val="28"/>
          <w:szCs w:val="28"/>
          <w:lang w:eastAsia="ru-RU"/>
        </w:rPr>
        <w:t>граничивает предметы ведения, компетенцию (включая законода</w:t>
        <w:softHyphen/>
      </w:r>
      <w:r>
        <w:rPr>
          <w:rFonts w:eastAsia="Times New Roman" w:cs="Times New Roman" w:ascii="Times New Roman" w:hAnsi="Times New Roman"/>
          <w:color w:val="000000"/>
          <w:spacing w:val="-8"/>
          <w:sz w:val="28"/>
          <w:szCs w:val="28"/>
          <w:lang w:eastAsia="ru-RU"/>
        </w:rPr>
        <w:t xml:space="preserve">тельную сферу), которая принадлежит исключительно федерации в </w:t>
      </w:r>
      <w:r>
        <w:rPr>
          <w:rFonts w:eastAsia="Times New Roman" w:cs="Times New Roman" w:ascii="Times New Roman" w:hAnsi="Times New Roman"/>
          <w:color w:val="000000"/>
          <w:spacing w:val="-7"/>
          <w:sz w:val="28"/>
          <w:szCs w:val="28"/>
          <w:lang w:eastAsia="ru-RU"/>
        </w:rPr>
        <w:t>целом, и полномочия, принадлежащие субъектам федерации.</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Среди источников права особое место принадлежит подзакон</w:t>
        <w:softHyphen/>
      </w:r>
      <w:r>
        <w:rPr>
          <w:rFonts w:eastAsia="Times New Roman" w:cs="Times New Roman" w:ascii="Times New Roman" w:hAnsi="Times New Roman"/>
          <w:color w:val="000000"/>
          <w:spacing w:val="-5"/>
          <w:sz w:val="28"/>
          <w:szCs w:val="28"/>
          <w:lang w:eastAsia="ru-RU"/>
        </w:rPr>
        <w:t>ным нормативным актам, удельный вес которых постоянно воз</w:t>
        <w:softHyphen/>
        <w:t xml:space="preserve">растает. Однако, в отличие от Франции, исполнительные органы </w:t>
      </w:r>
      <w:r>
        <w:rPr>
          <w:rFonts w:eastAsia="Times New Roman" w:cs="Times New Roman" w:ascii="Times New Roman" w:hAnsi="Times New Roman"/>
          <w:color w:val="000000"/>
          <w:spacing w:val="-6"/>
          <w:sz w:val="28"/>
          <w:szCs w:val="28"/>
          <w:lang w:eastAsia="ru-RU"/>
        </w:rPr>
        <w:t>власти не вправе издавать нормативные акты, которые бы подме</w:t>
        <w:softHyphen/>
      </w:r>
      <w:r>
        <w:rPr>
          <w:rFonts w:eastAsia="Times New Roman" w:cs="Times New Roman" w:ascii="Times New Roman" w:hAnsi="Times New Roman"/>
          <w:color w:val="000000"/>
          <w:spacing w:val="-5"/>
          <w:sz w:val="28"/>
          <w:szCs w:val="28"/>
          <w:lang w:eastAsia="ru-RU"/>
        </w:rPr>
        <w:t>няли или заменяли действующие законы. Издание актов делеги</w:t>
        <w:softHyphen/>
      </w:r>
      <w:r>
        <w:rPr>
          <w:rFonts w:eastAsia="Times New Roman" w:cs="Times New Roman" w:ascii="Times New Roman" w:hAnsi="Times New Roman"/>
          <w:color w:val="000000"/>
          <w:spacing w:val="-4"/>
          <w:sz w:val="28"/>
          <w:szCs w:val="28"/>
          <w:lang w:eastAsia="ru-RU"/>
        </w:rPr>
        <w:t xml:space="preserve">рованного законодательства носит подзаконный характер и не </w:t>
      </w:r>
      <w:r>
        <w:rPr>
          <w:rFonts w:eastAsia="Times New Roman" w:cs="Times New Roman" w:ascii="Times New Roman" w:hAnsi="Times New Roman"/>
          <w:color w:val="000000"/>
          <w:spacing w:val="-5"/>
          <w:sz w:val="28"/>
          <w:szCs w:val="28"/>
          <w:lang w:eastAsia="ru-RU"/>
        </w:rPr>
        <w:t>противоречит законодательной деятельности представительных органов государственной власти.</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 xml:space="preserve">Судебная практика в ФРГ является источником права в тех </w:t>
      </w:r>
      <w:r>
        <w:rPr>
          <w:rFonts w:eastAsia="Times New Roman" w:cs="Times New Roman" w:ascii="Times New Roman" w:hAnsi="Times New Roman"/>
          <w:color w:val="000000"/>
          <w:spacing w:val="-5"/>
          <w:sz w:val="28"/>
          <w:szCs w:val="28"/>
          <w:lang w:eastAsia="ru-RU"/>
        </w:rPr>
        <w:t>случаях, когда решение юридического дела неоднократно под</w:t>
        <w:softHyphen/>
      </w:r>
      <w:r>
        <w:rPr>
          <w:rFonts w:eastAsia="Times New Roman" w:cs="Times New Roman" w:ascii="Times New Roman" w:hAnsi="Times New Roman"/>
          <w:color w:val="000000"/>
          <w:sz w:val="28"/>
          <w:szCs w:val="28"/>
          <w:lang w:eastAsia="ru-RU"/>
        </w:rPr>
        <w:t>тверждалось и нашло свое закрепление в решении высшей су</w:t>
      </w:r>
      <w:r>
        <w:rPr>
          <w:rFonts w:eastAsia="Times New Roman" w:cs="Times New Roman" w:ascii="Times New Roman" w:hAnsi="Times New Roman"/>
          <w:color w:val="000000"/>
          <w:spacing w:val="-3"/>
          <w:sz w:val="28"/>
          <w:szCs w:val="28"/>
          <w:lang w:eastAsia="ru-RU"/>
        </w:rPr>
        <w:t>дебной инстанции. В этих случаях можно говорить об использо</w:t>
        <w:softHyphen/>
      </w:r>
      <w:r>
        <w:rPr>
          <w:rFonts w:eastAsia="Times New Roman" w:cs="Times New Roman" w:ascii="Times New Roman" w:hAnsi="Times New Roman"/>
          <w:color w:val="000000"/>
          <w:spacing w:val="-5"/>
          <w:sz w:val="28"/>
          <w:szCs w:val="28"/>
          <w:lang w:eastAsia="ru-RU"/>
        </w:rPr>
        <w:t>вании в качестве источника права ее прецедентной формы.</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Особое значение в деятельности по толкованию законодатель</w:t>
        <w:softHyphen/>
        <w:t>ства и разрешения юридических коллизий играет Конституцион</w:t>
        <w:softHyphen/>
      </w:r>
      <w:r>
        <w:rPr>
          <w:rFonts w:eastAsia="Times New Roman" w:cs="Times New Roman" w:ascii="Times New Roman" w:hAnsi="Times New Roman"/>
          <w:color w:val="000000"/>
          <w:spacing w:val="-6"/>
          <w:sz w:val="28"/>
          <w:szCs w:val="28"/>
          <w:lang w:eastAsia="ru-RU"/>
        </w:rPr>
        <w:t xml:space="preserve">ный суд ФРГ. Его решения являются источником права наравне с </w:t>
      </w:r>
      <w:r>
        <w:rPr>
          <w:rFonts w:eastAsia="Times New Roman" w:cs="Times New Roman" w:ascii="Times New Roman" w:hAnsi="Times New Roman"/>
          <w:color w:val="000000"/>
          <w:spacing w:val="-5"/>
          <w:sz w:val="28"/>
          <w:szCs w:val="28"/>
          <w:lang w:eastAsia="ru-RU"/>
        </w:rPr>
        <w:t>законами и обязательны для всех органов, включая и суды.</w:t>
      </w:r>
    </w:p>
    <w:p>
      <w:pPr>
        <w:pStyle w:val="Normal"/>
        <w:widowControl w:val="false"/>
        <w:shd w:fill="FFFFFF" w:val="clear"/>
        <w:autoSpaceDE w:val="false"/>
        <w:spacing w:lineRule="auto" w:line="240" w:before="0" w:after="0"/>
        <w:ind w:firstLine="567" w:end="0"/>
        <w:rPr>
          <w:rFonts w:ascii="Times New Roman" w:hAnsi="Times New Roman" w:eastAsia="Times New Roman" w:cs="Times New Roman"/>
          <w:i/>
          <w:iCs/>
          <w:color w:val="000000"/>
          <w:spacing w:val="-1"/>
          <w:sz w:val="28"/>
          <w:szCs w:val="28"/>
          <w:lang w:eastAsia="ru-RU"/>
        </w:rPr>
      </w:pPr>
      <w:r>
        <w:rPr>
          <w:rFonts w:eastAsia="Times New Roman" w:cs="Times New Roman" w:ascii="Times New Roman" w:hAnsi="Times New Roman"/>
          <w:i/>
          <w:iCs/>
          <w:color w:val="000000"/>
          <w:spacing w:val="-1"/>
          <w:sz w:val="28"/>
          <w:szCs w:val="28"/>
          <w:lang w:eastAsia="ru-RU"/>
        </w:rPr>
      </w:r>
    </w:p>
    <w:p>
      <w:pPr>
        <w:pStyle w:val="Normal"/>
        <w:widowControl w:val="false"/>
        <w:shd w:fill="FFFFFF" w:val="clear"/>
        <w:autoSpaceDE w:val="false"/>
        <w:spacing w:lineRule="auto" w:line="240" w:before="0" w:after="0"/>
        <w:ind w:firstLine="567" w:end="0"/>
        <w:jc w:val="center"/>
        <w:rPr>
          <w:rFonts w:ascii="Times New Roman" w:hAnsi="Times New Roman" w:eastAsia="Times New Roman" w:cs="Times New Roman"/>
          <w:b/>
          <w:iCs/>
          <w:color w:val="000000"/>
          <w:spacing w:val="-1"/>
          <w:sz w:val="28"/>
          <w:szCs w:val="28"/>
          <w:lang w:eastAsia="ru-RU"/>
        </w:rPr>
      </w:pPr>
      <w:r>
        <w:rPr>
          <w:rFonts w:eastAsia="Times New Roman" w:cs="Times New Roman" w:ascii="Times New Roman" w:hAnsi="Times New Roman"/>
          <w:b/>
          <w:iCs/>
          <w:color w:val="000000"/>
          <w:spacing w:val="-1"/>
          <w:sz w:val="28"/>
          <w:szCs w:val="28"/>
          <w:lang w:eastAsia="ru-RU"/>
        </w:rPr>
        <w:t>8.3. Англосаксонская правовая система</w:t>
      </w:r>
    </w:p>
    <w:p>
      <w:pPr>
        <w:pStyle w:val="Normal"/>
        <w:widowControl w:val="false"/>
        <w:shd w:fill="FFFFFF" w:val="clear"/>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iCs/>
          <w:color w:val="000000"/>
          <w:spacing w:val="-1"/>
          <w:sz w:val="28"/>
          <w:szCs w:val="28"/>
          <w:lang w:eastAsia="ru-RU"/>
        </w:rPr>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Англосаксонская правовая семья относится ко второй веду</w:t>
        <w:softHyphen/>
      </w:r>
      <w:r>
        <w:rPr>
          <w:rFonts w:eastAsia="Times New Roman" w:cs="Times New Roman" w:ascii="Times New Roman" w:hAnsi="Times New Roman"/>
          <w:color w:val="000000"/>
          <w:spacing w:val="-4"/>
          <w:sz w:val="28"/>
          <w:szCs w:val="28"/>
          <w:lang w:eastAsia="ru-RU"/>
        </w:rPr>
        <w:t>щей системе права, которая развивалась самостоятельно и обла</w:t>
        <w:softHyphen/>
      </w:r>
      <w:r>
        <w:rPr>
          <w:rFonts w:eastAsia="Times New Roman" w:cs="Times New Roman" w:ascii="Times New Roman" w:hAnsi="Times New Roman"/>
          <w:color w:val="000000"/>
          <w:spacing w:val="-5"/>
          <w:sz w:val="28"/>
          <w:szCs w:val="28"/>
          <w:lang w:eastAsia="ru-RU"/>
        </w:rPr>
        <w:t>дает своими специфическими чертами и свойствами. К данной правовой семье или системе общего права относится законода</w:t>
        <w:softHyphen/>
      </w:r>
      <w:r>
        <w:rPr>
          <w:rFonts w:eastAsia="Times New Roman" w:cs="Times New Roman" w:ascii="Times New Roman" w:hAnsi="Times New Roman"/>
          <w:color w:val="000000"/>
          <w:spacing w:val="-6"/>
          <w:sz w:val="28"/>
          <w:szCs w:val="28"/>
          <w:lang w:eastAsia="ru-RU"/>
        </w:rPr>
        <w:t xml:space="preserve">тельство Англии, Северной Ирландии, Канады, Новой Зеландии, </w:t>
      </w:r>
      <w:r>
        <w:rPr>
          <w:rFonts w:eastAsia="Times New Roman" w:cs="Times New Roman" w:ascii="Times New Roman" w:hAnsi="Times New Roman"/>
          <w:color w:val="000000"/>
          <w:spacing w:val="-7"/>
          <w:sz w:val="28"/>
          <w:szCs w:val="28"/>
          <w:lang w:eastAsia="ru-RU"/>
        </w:rPr>
        <w:t>правовые системы государств-членов британского Содружества.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 xml:space="preserve">Особое место в англосаксонской правовой системе занимает </w:t>
      </w:r>
      <w:r>
        <w:rPr>
          <w:rFonts w:eastAsia="Times New Roman" w:cs="Times New Roman" w:ascii="Times New Roman" w:hAnsi="Times New Roman"/>
          <w:color w:val="000000"/>
          <w:spacing w:val="-5"/>
          <w:sz w:val="28"/>
          <w:szCs w:val="28"/>
          <w:lang w:eastAsia="ru-RU"/>
        </w:rPr>
        <w:t xml:space="preserve">право США, которое имеет другие исторические корни, обладает </w:t>
      </w:r>
      <w:r>
        <w:rPr>
          <w:rFonts w:eastAsia="Times New Roman" w:cs="Times New Roman" w:ascii="Times New Roman" w:hAnsi="Times New Roman"/>
          <w:color w:val="000000"/>
          <w:spacing w:val="-6"/>
          <w:sz w:val="28"/>
          <w:szCs w:val="28"/>
          <w:lang w:eastAsia="ru-RU"/>
        </w:rPr>
        <w:t>своими особенностями и действует практически самостоятельно.</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Основным источником англосаксонской правовой семьи явля</w:t>
        <w:softHyphen/>
      </w:r>
      <w:r>
        <w:rPr>
          <w:rFonts w:eastAsia="Times New Roman" w:cs="Times New Roman" w:ascii="Times New Roman" w:hAnsi="Times New Roman"/>
          <w:color w:val="000000"/>
          <w:spacing w:val="-3"/>
          <w:sz w:val="28"/>
          <w:szCs w:val="28"/>
          <w:lang w:eastAsia="ru-RU"/>
        </w:rPr>
        <w:t>ется норма, сформулированная судьями и выраженная в судеб</w:t>
        <w:softHyphen/>
      </w:r>
      <w:r>
        <w:rPr>
          <w:rFonts w:eastAsia="Times New Roman" w:cs="Times New Roman" w:ascii="Times New Roman" w:hAnsi="Times New Roman"/>
          <w:color w:val="000000"/>
          <w:spacing w:val="-4"/>
          <w:sz w:val="28"/>
          <w:szCs w:val="28"/>
          <w:lang w:eastAsia="ru-RU"/>
        </w:rPr>
        <w:t xml:space="preserve">ных прецедентах, то есть в судебных решениях по конкретному </w:t>
      </w:r>
      <w:r>
        <w:rPr>
          <w:rFonts w:eastAsia="Times New Roman" w:cs="Times New Roman" w:ascii="Times New Roman" w:hAnsi="Times New Roman"/>
          <w:color w:val="000000"/>
          <w:spacing w:val="-5"/>
          <w:sz w:val="28"/>
          <w:szCs w:val="28"/>
          <w:lang w:eastAsia="ru-RU"/>
        </w:rPr>
        <w:t>юридическому делу, которым впоследствии придается общеобя</w:t>
        <w:softHyphen/>
        <w:t>зательная сила. Следовательно, система общего права - это глав</w:t>
        <w:softHyphen/>
      </w:r>
      <w:r>
        <w:rPr>
          <w:rFonts w:eastAsia="Times New Roman" w:cs="Times New Roman" w:ascii="Times New Roman" w:hAnsi="Times New Roman"/>
          <w:color w:val="000000"/>
          <w:spacing w:val="-4"/>
          <w:sz w:val="28"/>
          <w:szCs w:val="28"/>
          <w:lang w:eastAsia="ru-RU"/>
        </w:rPr>
        <w:t xml:space="preserve">ным образом прецедентное право. Вместе с тем, к источникам </w:t>
      </w:r>
      <w:r>
        <w:rPr>
          <w:rFonts w:eastAsia="Times New Roman" w:cs="Times New Roman" w:ascii="Times New Roman" w:hAnsi="Times New Roman"/>
          <w:color w:val="000000"/>
          <w:spacing w:val="-5"/>
          <w:sz w:val="28"/>
          <w:szCs w:val="28"/>
          <w:lang w:eastAsia="ru-RU"/>
        </w:rPr>
        <w:t>данной правовой семьи относится и статутное право - норматив</w:t>
        <w:softHyphen/>
        <w:t>но-правовые акты, принятые высшими представительными орга</w:t>
        <w:softHyphen/>
        <w:t>нами государственной власти.</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Англосаксонская правовая система в меньшей мере восприня</w:t>
        <w:softHyphen/>
      </w:r>
      <w:r>
        <w:rPr>
          <w:rFonts w:eastAsia="Times New Roman" w:cs="Times New Roman" w:ascii="Times New Roman" w:hAnsi="Times New Roman"/>
          <w:color w:val="000000"/>
          <w:spacing w:val="-4"/>
          <w:sz w:val="28"/>
          <w:szCs w:val="28"/>
          <w:lang w:eastAsia="ru-RU"/>
        </w:rPr>
        <w:t>ла категории и понятия римского права, в ней отсутствует деле</w:t>
        <w:softHyphen/>
      </w:r>
      <w:r>
        <w:rPr>
          <w:rFonts w:eastAsia="Times New Roman" w:cs="Times New Roman" w:ascii="Times New Roman" w:hAnsi="Times New Roman"/>
          <w:color w:val="000000"/>
          <w:spacing w:val="-5"/>
          <w:sz w:val="28"/>
          <w:szCs w:val="28"/>
          <w:lang w:eastAsia="ru-RU"/>
        </w:rPr>
        <w:t xml:space="preserve">ние права на публичное и частное. Его заменяет деление права на </w:t>
      </w:r>
      <w:r>
        <w:rPr>
          <w:rFonts w:eastAsia="Times New Roman" w:cs="Times New Roman" w:ascii="Times New Roman" w:hAnsi="Times New Roman"/>
          <w:color w:val="000000"/>
          <w:spacing w:val="-4"/>
          <w:sz w:val="28"/>
          <w:szCs w:val="28"/>
          <w:lang w:eastAsia="ru-RU"/>
        </w:rPr>
        <w:t xml:space="preserve">«общее» и «право справедливости». В данной правовой системе </w:t>
      </w:r>
      <w:r>
        <w:rPr>
          <w:rFonts w:eastAsia="Times New Roman" w:cs="Times New Roman" w:ascii="Times New Roman" w:hAnsi="Times New Roman"/>
          <w:color w:val="000000"/>
          <w:spacing w:val="-2"/>
          <w:sz w:val="28"/>
          <w:szCs w:val="28"/>
          <w:lang w:eastAsia="ru-RU"/>
        </w:rPr>
        <w:t xml:space="preserve">отсутствует ярко выраженный отраслевой принцип, так как она </w:t>
      </w:r>
      <w:r>
        <w:rPr>
          <w:rFonts w:eastAsia="Times New Roman" w:cs="Times New Roman" w:ascii="Times New Roman" w:hAnsi="Times New Roman"/>
          <w:color w:val="000000"/>
          <w:spacing w:val="-5"/>
          <w:sz w:val="28"/>
          <w:szCs w:val="28"/>
          <w:lang w:eastAsia="ru-RU"/>
        </w:rPr>
        <w:t>не содержит кодексы европейского типа.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Правовая доктрина носит прагматический характер, то есть направлена на конкретный результат. Однажды вынесенное ре</w:t>
        <w:softHyphen/>
      </w:r>
      <w:r>
        <w:rPr>
          <w:rFonts w:eastAsia="Times New Roman" w:cs="Times New Roman" w:ascii="Times New Roman" w:hAnsi="Times New Roman"/>
          <w:color w:val="000000"/>
          <w:spacing w:val="-6"/>
          <w:sz w:val="28"/>
          <w:szCs w:val="28"/>
          <w:lang w:eastAsia="ru-RU"/>
        </w:rPr>
        <w:t>шение по конкретному делу становится нормой для решения ана</w:t>
        <w:softHyphen/>
      </w:r>
      <w:r>
        <w:rPr>
          <w:rFonts w:eastAsia="Times New Roman" w:cs="Times New Roman" w:ascii="Times New Roman" w:hAnsi="Times New Roman"/>
          <w:color w:val="000000"/>
          <w:spacing w:val="-4"/>
          <w:sz w:val="28"/>
          <w:szCs w:val="28"/>
          <w:lang w:eastAsia="ru-RU"/>
        </w:rPr>
        <w:t xml:space="preserve">логичных дел в будущем, однако его обязательность зависит от </w:t>
      </w:r>
      <w:r>
        <w:rPr>
          <w:rFonts w:eastAsia="Times New Roman" w:cs="Times New Roman" w:ascii="Times New Roman" w:hAnsi="Times New Roman"/>
          <w:color w:val="000000"/>
          <w:spacing w:val="-5"/>
          <w:sz w:val="28"/>
          <w:szCs w:val="28"/>
          <w:lang w:eastAsia="ru-RU"/>
        </w:rPr>
        <w:t>места суда в судебной иерархии.</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pacing w:val="-4"/>
          <w:sz w:val="28"/>
          <w:szCs w:val="28"/>
          <w:lang w:eastAsia="ru-RU"/>
        </w:rPr>
        <w:t xml:space="preserve">Правовая система Англии. </w:t>
      </w:r>
      <w:r>
        <w:rPr>
          <w:rFonts w:eastAsia="Times New Roman" w:cs="Times New Roman" w:ascii="Times New Roman" w:hAnsi="Times New Roman"/>
          <w:color w:val="000000"/>
          <w:spacing w:val="-4"/>
          <w:sz w:val="28"/>
          <w:szCs w:val="28"/>
          <w:lang w:eastAsia="ru-RU"/>
        </w:rPr>
        <w:t>Английская правовая система на</w:t>
        <w:softHyphen/>
      </w:r>
      <w:r>
        <w:rPr>
          <w:rFonts w:eastAsia="Times New Roman" w:cs="Times New Roman" w:ascii="Times New Roman" w:hAnsi="Times New Roman"/>
          <w:color w:val="000000"/>
          <w:spacing w:val="-5"/>
          <w:sz w:val="28"/>
          <w:szCs w:val="28"/>
          <w:lang w:eastAsia="ru-RU"/>
        </w:rPr>
        <w:t xml:space="preserve">чала складываться со второй половины </w:t>
      </w:r>
      <w:r>
        <w:rPr>
          <w:rFonts w:eastAsia="Times New Roman" w:cs="Times New Roman" w:ascii="Times New Roman" w:hAnsi="Times New Roman"/>
          <w:color w:val="000000"/>
          <w:spacing w:val="-5"/>
          <w:sz w:val="28"/>
          <w:szCs w:val="28"/>
          <w:lang w:val="en-US" w:eastAsia="ru-RU"/>
        </w:rPr>
        <w:t>XI</w:t>
      </w:r>
      <w:r>
        <w:rPr>
          <w:rFonts w:eastAsia="Times New Roman" w:cs="Times New Roman" w:ascii="Times New Roman" w:hAnsi="Times New Roman"/>
          <w:color w:val="000000"/>
          <w:spacing w:val="-5"/>
          <w:sz w:val="28"/>
          <w:szCs w:val="28"/>
          <w:lang w:eastAsia="ru-RU"/>
        </w:rPr>
        <w:t xml:space="preserve"> века после норманд</w:t>
        <w:softHyphen/>
      </w:r>
      <w:r>
        <w:rPr>
          <w:rFonts w:eastAsia="Times New Roman" w:cs="Times New Roman" w:ascii="Times New Roman" w:hAnsi="Times New Roman"/>
          <w:color w:val="000000"/>
          <w:spacing w:val="-4"/>
          <w:sz w:val="28"/>
          <w:szCs w:val="28"/>
          <w:lang w:eastAsia="ru-RU"/>
        </w:rPr>
        <w:t>ского завоевания. Основную нагрузку по осуществлению право</w:t>
        <w:softHyphen/>
        <w:t>судия взяли на себя королевские суды. Их решениями постепен</w:t>
        <w:softHyphen/>
        <w:t>но стали руководствоваться и другие суды. С годами выработа</w:t>
        <w:softHyphen/>
      </w:r>
      <w:r>
        <w:rPr>
          <w:rFonts w:eastAsia="Times New Roman" w:cs="Times New Roman" w:ascii="Times New Roman" w:hAnsi="Times New Roman"/>
          <w:color w:val="000000"/>
          <w:spacing w:val="-5"/>
          <w:sz w:val="28"/>
          <w:szCs w:val="28"/>
          <w:lang w:eastAsia="ru-RU"/>
        </w:rPr>
        <w:t xml:space="preserve">лось правило, согласно которому судебное решение, принятое по конкретному юридическому делу, становилось обязательным для </w:t>
      </w:r>
      <w:r>
        <w:rPr>
          <w:rFonts w:eastAsia="Times New Roman" w:cs="Times New Roman" w:ascii="Times New Roman" w:hAnsi="Times New Roman"/>
          <w:color w:val="000000"/>
          <w:spacing w:val="-4"/>
          <w:sz w:val="28"/>
          <w:szCs w:val="28"/>
          <w:lang w:eastAsia="ru-RU"/>
        </w:rPr>
        <w:t xml:space="preserve">разрешения аналогичных дел всеми судебными органами, т. е. складывалось правило прецедента. Деятельность королевских и нижестоящих судов послужила основой для формирования, так </w:t>
      </w:r>
      <w:r>
        <w:rPr>
          <w:rFonts w:eastAsia="Times New Roman" w:cs="Times New Roman" w:ascii="Times New Roman" w:hAnsi="Times New Roman"/>
          <w:color w:val="000000"/>
          <w:spacing w:val="-5"/>
          <w:sz w:val="28"/>
          <w:szCs w:val="28"/>
          <w:lang w:eastAsia="ru-RU"/>
        </w:rPr>
        <w:t>называемого, «общего права» Англии.</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В Х</w:t>
      </w:r>
      <w:r>
        <w:rPr>
          <w:rFonts w:eastAsia="Times New Roman" w:cs="Times New Roman" w:ascii="Times New Roman" w:hAnsi="Times New Roman"/>
          <w:color w:val="000000"/>
          <w:spacing w:val="-6"/>
          <w:sz w:val="28"/>
          <w:szCs w:val="28"/>
          <w:lang w:val="en-US" w:eastAsia="ru-RU"/>
        </w:rPr>
        <w:t>IV</w:t>
      </w:r>
      <w:r>
        <w:rPr>
          <w:rFonts w:eastAsia="Times New Roman" w:cs="Times New Roman" w:ascii="Times New Roman" w:hAnsi="Times New Roman"/>
          <w:color w:val="000000"/>
          <w:spacing w:val="-6"/>
          <w:sz w:val="28"/>
          <w:szCs w:val="28"/>
          <w:lang w:eastAsia="ru-RU"/>
        </w:rPr>
        <w:t>-Х</w:t>
      </w:r>
      <w:r>
        <w:rPr>
          <w:rFonts w:eastAsia="Times New Roman" w:cs="Times New Roman" w:ascii="Times New Roman" w:hAnsi="Times New Roman"/>
          <w:color w:val="000000"/>
          <w:spacing w:val="-6"/>
          <w:sz w:val="28"/>
          <w:szCs w:val="28"/>
          <w:lang w:val="en-US" w:eastAsia="ru-RU"/>
        </w:rPr>
        <w:t>V</w:t>
      </w:r>
      <w:r>
        <w:rPr>
          <w:rFonts w:eastAsia="Times New Roman" w:cs="Times New Roman" w:ascii="Times New Roman" w:hAnsi="Times New Roman"/>
          <w:color w:val="000000"/>
          <w:spacing w:val="-6"/>
          <w:sz w:val="28"/>
          <w:szCs w:val="28"/>
          <w:lang w:eastAsia="ru-RU"/>
        </w:rPr>
        <w:t xml:space="preserve"> вв. в связи с развитием новых социальных отноше</w:t>
        <w:softHyphen/>
        <w:t>ний (развитие товарно-денежных отношений, упадок натурально</w:t>
        <w:softHyphen/>
      </w:r>
      <w:r>
        <w:rPr>
          <w:rFonts w:eastAsia="Times New Roman" w:cs="Times New Roman" w:ascii="Times New Roman" w:hAnsi="Times New Roman"/>
          <w:color w:val="000000"/>
          <w:spacing w:val="-5"/>
          <w:sz w:val="28"/>
          <w:szCs w:val="28"/>
          <w:lang w:eastAsia="ru-RU"/>
        </w:rPr>
        <w:t xml:space="preserve">го хозяйства) возникла потребность существенного изменения процедуры принятия решений и конкретных форм юридических </w:t>
      </w:r>
      <w:r>
        <w:rPr>
          <w:rFonts w:eastAsia="Times New Roman" w:cs="Times New Roman" w:ascii="Times New Roman" w:hAnsi="Times New Roman"/>
          <w:color w:val="000000"/>
          <w:spacing w:val="-4"/>
          <w:sz w:val="28"/>
          <w:szCs w:val="28"/>
          <w:lang w:eastAsia="ru-RU"/>
        </w:rPr>
        <w:t>прецедентов. Роль суда взял на себя королевский канцлер, кото</w:t>
        <w:softHyphen/>
      </w:r>
      <w:r>
        <w:rPr>
          <w:rFonts w:eastAsia="Times New Roman" w:cs="Times New Roman" w:ascii="Times New Roman" w:hAnsi="Times New Roman"/>
          <w:color w:val="000000"/>
          <w:spacing w:val="-5"/>
          <w:sz w:val="28"/>
          <w:szCs w:val="28"/>
          <w:lang w:eastAsia="ru-RU"/>
        </w:rPr>
        <w:t xml:space="preserve">рый принимал решения, исходя из здравого смысла, на основе </w:t>
      </w:r>
      <w:r>
        <w:rPr>
          <w:rFonts w:eastAsia="Times New Roman" w:cs="Times New Roman" w:ascii="Times New Roman" w:hAnsi="Times New Roman"/>
          <w:color w:val="000000"/>
          <w:spacing w:val="-3"/>
          <w:sz w:val="28"/>
          <w:szCs w:val="28"/>
          <w:lang w:eastAsia="ru-RU"/>
        </w:rPr>
        <w:t>равенства сторон и справедливости. Со временем, наряду с об</w:t>
        <w:softHyphen/>
      </w:r>
      <w:r>
        <w:rPr>
          <w:rFonts w:eastAsia="Times New Roman" w:cs="Times New Roman" w:ascii="Times New Roman" w:hAnsi="Times New Roman"/>
          <w:color w:val="000000"/>
          <w:spacing w:val="-5"/>
          <w:sz w:val="28"/>
          <w:szCs w:val="28"/>
          <w:lang w:eastAsia="ru-RU"/>
        </w:rPr>
        <w:t xml:space="preserve">щим правом сложилось «право справедливости», основанное на </w:t>
      </w:r>
      <w:r>
        <w:rPr>
          <w:rFonts w:eastAsia="Times New Roman" w:cs="Times New Roman" w:ascii="Times New Roman" w:hAnsi="Times New Roman"/>
          <w:color w:val="000000"/>
          <w:spacing w:val="-4"/>
          <w:sz w:val="28"/>
          <w:szCs w:val="28"/>
          <w:lang w:eastAsia="ru-RU"/>
        </w:rPr>
        <w:t>решениях суда канцлера. Данная система права развивалась па</w:t>
        <w:softHyphen/>
        <w:t>раллельно с общим правом и явилась частью общего прецедент</w:t>
        <w:softHyphen/>
      </w:r>
      <w:r>
        <w:rPr>
          <w:rFonts w:eastAsia="Times New Roman" w:cs="Times New Roman" w:ascii="Times New Roman" w:hAnsi="Times New Roman"/>
          <w:color w:val="000000"/>
          <w:spacing w:val="-5"/>
          <w:sz w:val="28"/>
          <w:szCs w:val="28"/>
          <w:lang w:eastAsia="ru-RU"/>
        </w:rPr>
        <w:t>ного права. В результате судебной реформы 1873-1874 годов об</w:t>
        <w:softHyphen/>
        <w:t>щее право и право справедливости были объединены и составили общую систему прецедентного права.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Юридическая сила или обязательность прецедента зависит от </w:t>
      </w:r>
      <w:r>
        <w:rPr>
          <w:rFonts w:eastAsia="Times New Roman" w:cs="Times New Roman" w:ascii="Times New Roman" w:hAnsi="Times New Roman"/>
          <w:color w:val="000000"/>
          <w:spacing w:val="-4"/>
          <w:sz w:val="28"/>
          <w:szCs w:val="28"/>
          <w:lang w:eastAsia="ru-RU"/>
        </w:rPr>
        <w:t xml:space="preserve">двух факторов. Во-первых, от места суда, который принимает </w:t>
      </w:r>
      <w:r>
        <w:rPr>
          <w:rFonts w:eastAsia="Times New Roman" w:cs="Times New Roman" w:ascii="Times New Roman" w:hAnsi="Times New Roman"/>
          <w:color w:val="000000"/>
          <w:spacing w:val="-5"/>
          <w:sz w:val="28"/>
          <w:szCs w:val="28"/>
          <w:lang w:eastAsia="ru-RU"/>
        </w:rPr>
        <w:t xml:space="preserve">решение в судебной системе, во вторых, от положения того суда, </w:t>
      </w:r>
      <w:r>
        <w:rPr>
          <w:rFonts w:eastAsia="Times New Roman" w:cs="Times New Roman" w:ascii="Times New Roman" w:hAnsi="Times New Roman"/>
          <w:color w:val="000000"/>
          <w:spacing w:val="-4"/>
          <w:sz w:val="28"/>
          <w:szCs w:val="28"/>
          <w:lang w:eastAsia="ru-RU"/>
        </w:rPr>
        <w:t>который руководствуется прецедентом. По общему правилу ра</w:t>
        <w:softHyphen/>
      </w:r>
      <w:r>
        <w:rPr>
          <w:rFonts w:eastAsia="Times New Roman" w:cs="Times New Roman" w:ascii="Times New Roman" w:hAnsi="Times New Roman"/>
          <w:color w:val="000000"/>
          <w:spacing w:val="-2"/>
          <w:sz w:val="28"/>
          <w:szCs w:val="28"/>
          <w:lang w:eastAsia="ru-RU"/>
        </w:rPr>
        <w:t xml:space="preserve">нее принятое решение судом обязательно для всех судов этого </w:t>
      </w:r>
      <w:r>
        <w:rPr>
          <w:rFonts w:eastAsia="Times New Roman" w:cs="Times New Roman" w:ascii="Times New Roman" w:hAnsi="Times New Roman"/>
          <w:color w:val="000000"/>
          <w:spacing w:val="-5"/>
          <w:sz w:val="28"/>
          <w:szCs w:val="28"/>
          <w:lang w:eastAsia="ru-RU"/>
        </w:rPr>
        <w:t>или нижестоящего уровня. Так, например, решения высшей су</w:t>
        <w:softHyphen/>
        <w:t>дебной инстанции - палаты лордов - обязательны для всех судов. Апелляционный суд в своей деятельности обязан соблюдать ре</w:t>
        <w:softHyphen/>
        <w:t>шения палаты лордов и собственные решения. Его решения обя</w:t>
        <w:softHyphen/>
      </w:r>
      <w:r>
        <w:rPr>
          <w:rFonts w:eastAsia="Times New Roman" w:cs="Times New Roman" w:ascii="Times New Roman" w:hAnsi="Times New Roman"/>
          <w:color w:val="000000"/>
          <w:spacing w:val="-4"/>
          <w:sz w:val="28"/>
          <w:szCs w:val="28"/>
          <w:lang w:eastAsia="ru-RU"/>
        </w:rPr>
        <w:t>зательны для всех нижестоящих судов. Высокий суд обязан вы</w:t>
        <w:softHyphen/>
      </w:r>
      <w:r>
        <w:rPr>
          <w:rFonts w:eastAsia="Times New Roman" w:cs="Times New Roman" w:ascii="Times New Roman" w:hAnsi="Times New Roman"/>
          <w:color w:val="000000"/>
          <w:spacing w:val="-6"/>
          <w:sz w:val="28"/>
          <w:szCs w:val="28"/>
          <w:lang w:eastAsia="ru-RU"/>
        </w:rPr>
        <w:t xml:space="preserve">полнять решения обеих вышестоящих судебных инстанций, а его </w:t>
      </w:r>
      <w:r>
        <w:rPr>
          <w:rFonts w:eastAsia="Times New Roman" w:cs="Times New Roman" w:ascii="Times New Roman" w:hAnsi="Times New Roman"/>
          <w:color w:val="000000"/>
          <w:spacing w:val="-5"/>
          <w:sz w:val="28"/>
          <w:szCs w:val="28"/>
          <w:lang w:eastAsia="ru-RU"/>
        </w:rPr>
        <w:t>решения также обязательны для всех нижестоящих судов. Ок</w:t>
        <w:softHyphen/>
      </w:r>
      <w:r>
        <w:rPr>
          <w:rFonts w:eastAsia="Times New Roman" w:cs="Times New Roman" w:ascii="Times New Roman" w:hAnsi="Times New Roman"/>
          <w:color w:val="000000"/>
          <w:sz w:val="28"/>
          <w:szCs w:val="28"/>
          <w:lang w:eastAsia="ru-RU"/>
        </w:rPr>
        <w:t xml:space="preserve">ружные и магистратские суды обязаны соблюдать прецеденты </w:t>
      </w:r>
      <w:r>
        <w:rPr>
          <w:rFonts w:eastAsia="Times New Roman" w:cs="Times New Roman" w:ascii="Times New Roman" w:hAnsi="Times New Roman"/>
          <w:color w:val="000000"/>
          <w:spacing w:val="-5"/>
          <w:sz w:val="28"/>
          <w:szCs w:val="28"/>
          <w:lang w:eastAsia="ru-RU"/>
        </w:rPr>
        <w:t>всех вышестоящих инстанций, а их собственные решения не яв</w:t>
        <w:softHyphen/>
        <w:t>ляются прецедентами.</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 xml:space="preserve">К традиционным источникам английского права относится система статутного права, включающая законы и подзаконные </w:t>
      </w:r>
      <w:r>
        <w:rPr>
          <w:rFonts w:eastAsia="Times New Roman" w:cs="Times New Roman" w:ascii="Times New Roman" w:hAnsi="Times New Roman"/>
          <w:color w:val="000000"/>
          <w:spacing w:val="-6"/>
          <w:sz w:val="28"/>
          <w:szCs w:val="28"/>
          <w:lang w:eastAsia="ru-RU"/>
        </w:rPr>
        <w:t xml:space="preserve">акты, принятые, главным образом, во исполнение закона. Однако </w:t>
      </w:r>
      <w:r>
        <w:rPr>
          <w:rFonts w:eastAsia="Times New Roman" w:cs="Times New Roman" w:ascii="Times New Roman" w:hAnsi="Times New Roman"/>
          <w:color w:val="000000"/>
          <w:spacing w:val="-4"/>
          <w:sz w:val="28"/>
          <w:szCs w:val="28"/>
          <w:lang w:eastAsia="ru-RU"/>
        </w:rPr>
        <w:t>законы, согласно английской правовой доктрине, играют в сис</w:t>
        <w:softHyphen/>
      </w:r>
      <w:r>
        <w:rPr>
          <w:rFonts w:eastAsia="Times New Roman" w:cs="Times New Roman" w:ascii="Times New Roman" w:hAnsi="Times New Roman"/>
          <w:color w:val="000000"/>
          <w:spacing w:val="-6"/>
          <w:sz w:val="28"/>
          <w:szCs w:val="28"/>
          <w:lang w:eastAsia="ru-RU"/>
        </w:rPr>
        <w:t>теме права второстепенную роль, корректируя и дополняя судеб</w:t>
        <w:softHyphen/>
      </w:r>
      <w:r>
        <w:rPr>
          <w:rFonts w:eastAsia="Times New Roman" w:cs="Times New Roman" w:ascii="Times New Roman" w:hAnsi="Times New Roman"/>
          <w:color w:val="000000"/>
          <w:spacing w:val="-4"/>
          <w:sz w:val="28"/>
          <w:szCs w:val="28"/>
          <w:lang w:eastAsia="ru-RU"/>
        </w:rPr>
        <w:t xml:space="preserve">ную практику. Вместе с тем, в </w:t>
      </w:r>
      <w:r>
        <w:rPr>
          <w:rFonts w:eastAsia="Times New Roman" w:cs="Times New Roman" w:ascii="Times New Roman" w:hAnsi="Times New Roman"/>
          <w:color w:val="000000"/>
          <w:spacing w:val="-4"/>
          <w:sz w:val="28"/>
          <w:szCs w:val="28"/>
          <w:lang w:val="en-US" w:eastAsia="ru-RU"/>
        </w:rPr>
        <w:t>XX</w:t>
      </w:r>
      <w:r>
        <w:rPr>
          <w:rFonts w:eastAsia="Times New Roman" w:cs="Times New Roman" w:ascii="Times New Roman" w:hAnsi="Times New Roman"/>
          <w:color w:val="000000"/>
          <w:spacing w:val="-4"/>
          <w:sz w:val="28"/>
          <w:szCs w:val="28"/>
          <w:lang w:eastAsia="ru-RU"/>
        </w:rPr>
        <w:t xml:space="preserve"> столетии, особенно во второй </w:t>
      </w:r>
      <w:r>
        <w:rPr>
          <w:rFonts w:eastAsia="Times New Roman" w:cs="Times New Roman" w:ascii="Times New Roman" w:hAnsi="Times New Roman"/>
          <w:color w:val="000000"/>
          <w:spacing w:val="-5"/>
          <w:sz w:val="28"/>
          <w:szCs w:val="28"/>
          <w:lang w:eastAsia="ru-RU"/>
        </w:rPr>
        <w:t>его половине, роль и значение статутного права постоянно воз</w:t>
        <w:softHyphen/>
      </w:r>
      <w:r>
        <w:rPr>
          <w:rFonts w:eastAsia="Times New Roman" w:cs="Times New Roman" w:ascii="Times New Roman" w:hAnsi="Times New Roman"/>
          <w:color w:val="000000"/>
          <w:spacing w:val="-6"/>
          <w:sz w:val="28"/>
          <w:szCs w:val="28"/>
          <w:lang w:eastAsia="ru-RU"/>
        </w:rPr>
        <w:t xml:space="preserve">растала. Это связано с общими тенденциями, присущими многим </w:t>
      </w:r>
      <w:r>
        <w:rPr>
          <w:rFonts w:eastAsia="Times New Roman" w:cs="Times New Roman" w:ascii="Times New Roman" w:hAnsi="Times New Roman"/>
          <w:color w:val="000000"/>
          <w:spacing w:val="-4"/>
          <w:sz w:val="28"/>
          <w:szCs w:val="28"/>
          <w:lang w:eastAsia="ru-RU"/>
        </w:rPr>
        <w:t>странам континентальной Европы: общее падение роли парла</w:t>
        <w:softHyphen/>
      </w:r>
      <w:r>
        <w:rPr>
          <w:rFonts w:eastAsia="Times New Roman" w:cs="Times New Roman" w:ascii="Times New Roman" w:hAnsi="Times New Roman"/>
          <w:color w:val="000000"/>
          <w:spacing w:val="-6"/>
          <w:sz w:val="28"/>
          <w:szCs w:val="28"/>
          <w:lang w:eastAsia="ru-RU"/>
        </w:rPr>
        <w:t xml:space="preserve">мента, повсеместное развитие делегированного законодательства, </w:t>
      </w:r>
      <w:r>
        <w:rPr>
          <w:rFonts w:eastAsia="Times New Roman" w:cs="Times New Roman" w:ascii="Times New Roman" w:hAnsi="Times New Roman"/>
          <w:color w:val="000000"/>
          <w:spacing w:val="-4"/>
          <w:sz w:val="28"/>
          <w:szCs w:val="28"/>
          <w:lang w:eastAsia="ru-RU"/>
        </w:rPr>
        <w:t>развитие международного сотрудничества и связанная с ним не</w:t>
        <w:softHyphen/>
      </w:r>
      <w:r>
        <w:rPr>
          <w:rFonts w:eastAsia="Times New Roman" w:cs="Times New Roman" w:ascii="Times New Roman" w:hAnsi="Times New Roman"/>
          <w:color w:val="000000"/>
          <w:spacing w:val="-5"/>
          <w:sz w:val="28"/>
          <w:szCs w:val="28"/>
          <w:lang w:eastAsia="ru-RU"/>
        </w:rPr>
        <w:t>обходимость унификации правовых систем.</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В английском праве, в отличие от континентального, отсутст</w:t>
        <w:softHyphen/>
      </w:r>
      <w:r>
        <w:rPr>
          <w:rFonts w:eastAsia="Times New Roman" w:cs="Times New Roman" w:ascii="Times New Roman" w:hAnsi="Times New Roman"/>
          <w:color w:val="000000"/>
          <w:spacing w:val="-4"/>
          <w:sz w:val="28"/>
          <w:szCs w:val="28"/>
          <w:lang w:eastAsia="ru-RU"/>
        </w:rPr>
        <w:t xml:space="preserve">вует деление его системы на публичное и частное, так же, как наличие кодексов европейского типа. Вместе с тем, английский </w:t>
      </w:r>
      <w:r>
        <w:rPr>
          <w:rFonts w:eastAsia="Times New Roman" w:cs="Times New Roman" w:ascii="Times New Roman" w:hAnsi="Times New Roman"/>
          <w:color w:val="000000"/>
          <w:spacing w:val="-5"/>
          <w:sz w:val="28"/>
          <w:szCs w:val="28"/>
          <w:lang w:eastAsia="ru-RU"/>
        </w:rPr>
        <w:t>парламент ежегодно издает десятки законов, регулирующих раз</w:t>
        <w:softHyphen/>
      </w:r>
      <w:r>
        <w:rPr>
          <w:rFonts w:eastAsia="Times New Roman" w:cs="Times New Roman" w:ascii="Times New Roman" w:hAnsi="Times New Roman"/>
          <w:color w:val="000000"/>
          <w:spacing w:val="-3"/>
          <w:sz w:val="28"/>
          <w:szCs w:val="28"/>
          <w:lang w:eastAsia="ru-RU"/>
        </w:rPr>
        <w:t xml:space="preserve">нообразные сферы общественной жизни. В конце </w:t>
      </w:r>
      <w:r>
        <w:rPr>
          <w:rFonts w:eastAsia="Times New Roman" w:cs="Times New Roman" w:ascii="Times New Roman" w:hAnsi="Times New Roman"/>
          <w:color w:val="000000"/>
          <w:spacing w:val="-3"/>
          <w:sz w:val="28"/>
          <w:szCs w:val="28"/>
          <w:lang w:val="en-US" w:eastAsia="ru-RU"/>
        </w:rPr>
        <w:t>XIX</w:t>
      </w:r>
      <w:r>
        <w:rPr>
          <w:rFonts w:eastAsia="Times New Roman" w:cs="Times New Roman" w:ascii="Times New Roman" w:hAnsi="Times New Roman"/>
          <w:color w:val="000000"/>
          <w:spacing w:val="-3"/>
          <w:sz w:val="28"/>
          <w:szCs w:val="28"/>
          <w:lang w:eastAsia="ru-RU"/>
        </w:rPr>
        <w:t xml:space="preserve"> века в </w:t>
      </w:r>
      <w:r>
        <w:rPr>
          <w:rFonts w:eastAsia="Times New Roman" w:cs="Times New Roman" w:ascii="Times New Roman" w:hAnsi="Times New Roman"/>
          <w:color w:val="000000"/>
          <w:spacing w:val="-5"/>
          <w:sz w:val="28"/>
          <w:szCs w:val="28"/>
          <w:lang w:eastAsia="ru-RU"/>
        </w:rPr>
        <w:t>Англии были начаты работы по систематизации законодательст</w:t>
        <w:softHyphen/>
      </w:r>
      <w:r>
        <w:rPr>
          <w:rFonts w:eastAsia="Times New Roman" w:cs="Times New Roman" w:ascii="Times New Roman" w:hAnsi="Times New Roman"/>
          <w:color w:val="000000"/>
          <w:spacing w:val="-3"/>
          <w:sz w:val="28"/>
          <w:szCs w:val="28"/>
          <w:lang w:eastAsia="ru-RU"/>
        </w:rPr>
        <w:t xml:space="preserve">ва, созданию сводных нормативно-правовых актов. В этой связи </w:t>
      </w:r>
      <w:r>
        <w:rPr>
          <w:rFonts w:eastAsia="Times New Roman" w:cs="Times New Roman" w:ascii="Times New Roman" w:hAnsi="Times New Roman"/>
          <w:color w:val="000000"/>
          <w:spacing w:val="-5"/>
          <w:sz w:val="28"/>
          <w:szCs w:val="28"/>
          <w:lang w:eastAsia="ru-RU"/>
        </w:rPr>
        <w:t>в 1949 году был принят «Акт о процедуре консолидации законо</w:t>
        <w:softHyphen/>
        <w:t>дательства».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pacing w:val="-5"/>
          <w:sz w:val="28"/>
          <w:szCs w:val="28"/>
          <w:lang w:eastAsia="ru-RU"/>
        </w:rPr>
        <w:t xml:space="preserve">Правовая система США. </w:t>
      </w:r>
      <w:r>
        <w:rPr>
          <w:rFonts w:eastAsia="Times New Roman" w:cs="Times New Roman" w:ascii="Times New Roman" w:hAnsi="Times New Roman"/>
          <w:color w:val="000000"/>
          <w:spacing w:val="-5"/>
          <w:sz w:val="28"/>
          <w:szCs w:val="28"/>
          <w:lang w:eastAsia="ru-RU"/>
        </w:rPr>
        <w:t>На особенности становления амери</w:t>
        <w:softHyphen/>
        <w:t>канской правовой системы оказали существенное влияние спе</w:t>
        <w:softHyphen/>
        <w:t xml:space="preserve">цифика революции и образование нового государства - США. </w:t>
      </w:r>
      <w:r>
        <w:rPr>
          <w:rFonts w:eastAsia="Times New Roman" w:cs="Times New Roman" w:ascii="Times New Roman" w:hAnsi="Times New Roman"/>
          <w:color w:val="000000"/>
          <w:spacing w:val="-6"/>
          <w:sz w:val="28"/>
          <w:szCs w:val="28"/>
          <w:lang w:eastAsia="ru-RU"/>
        </w:rPr>
        <w:t>Американская революция выдвинула на первый план идею само</w:t>
        <w:softHyphen/>
      </w:r>
      <w:r>
        <w:rPr>
          <w:rFonts w:eastAsia="Times New Roman" w:cs="Times New Roman" w:ascii="Times New Roman" w:hAnsi="Times New Roman"/>
          <w:color w:val="000000"/>
          <w:spacing w:val="-5"/>
          <w:sz w:val="28"/>
          <w:szCs w:val="28"/>
          <w:lang w:eastAsia="ru-RU"/>
        </w:rPr>
        <w:t>стоятельного национального американского права, которое бы регулировало новые общественные отношения, основанные на частной собственности и товарно-денежном укладе.</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Первым шагом на этом пути, в отличие от английского права, было принятие письменной федеральной Конституции 1787 г. и </w:t>
      </w:r>
      <w:r>
        <w:rPr>
          <w:rFonts w:eastAsia="Times New Roman" w:cs="Times New Roman" w:ascii="Times New Roman" w:hAnsi="Times New Roman"/>
          <w:color w:val="000000"/>
          <w:spacing w:val="-3"/>
          <w:sz w:val="28"/>
          <w:szCs w:val="28"/>
          <w:lang w:eastAsia="ru-RU"/>
        </w:rPr>
        <w:t xml:space="preserve">конституций штатов, вошедших в состав США. В ряде штатов </w:t>
      </w:r>
      <w:r>
        <w:rPr>
          <w:rFonts w:eastAsia="Times New Roman" w:cs="Times New Roman" w:ascii="Times New Roman" w:hAnsi="Times New Roman"/>
          <w:color w:val="000000"/>
          <w:spacing w:val="-5"/>
          <w:sz w:val="28"/>
          <w:szCs w:val="28"/>
          <w:lang w:eastAsia="ru-RU"/>
        </w:rPr>
        <w:t>были приняты уголовный, уголовно-процессуальный, граждан</w:t>
        <w:softHyphen/>
      </w:r>
      <w:r>
        <w:rPr>
          <w:rFonts w:eastAsia="Times New Roman" w:cs="Times New Roman" w:ascii="Times New Roman" w:hAnsi="Times New Roman"/>
          <w:color w:val="000000"/>
          <w:spacing w:val="-4"/>
          <w:sz w:val="28"/>
          <w:szCs w:val="28"/>
          <w:lang w:eastAsia="ru-RU"/>
        </w:rPr>
        <w:t>ско-процессуальный кодексы, в других - принимаются кодифи</w:t>
        <w:softHyphen/>
      </w:r>
      <w:r>
        <w:rPr>
          <w:rFonts w:eastAsia="Times New Roman" w:cs="Times New Roman" w:ascii="Times New Roman" w:hAnsi="Times New Roman"/>
          <w:color w:val="000000"/>
          <w:spacing w:val="-5"/>
          <w:sz w:val="28"/>
          <w:szCs w:val="28"/>
          <w:lang w:eastAsia="ru-RU"/>
        </w:rPr>
        <w:t>цированные акты романского типа.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 xml:space="preserve">Вместе с тем, основным источником американского права </w:t>
      </w:r>
      <w:r>
        <w:rPr>
          <w:rFonts w:eastAsia="Times New Roman" w:cs="Times New Roman" w:ascii="Times New Roman" w:hAnsi="Times New Roman"/>
          <w:color w:val="000000"/>
          <w:spacing w:val="-4"/>
          <w:sz w:val="28"/>
          <w:szCs w:val="28"/>
          <w:lang w:eastAsia="ru-RU"/>
        </w:rPr>
        <w:t>стала судебная практика, деятельность юристов, а нормативно-правовые акты играют второстепенную роль и применяются по</w:t>
        <w:softHyphen/>
      </w:r>
      <w:r>
        <w:rPr>
          <w:rFonts w:eastAsia="Times New Roman" w:cs="Times New Roman" w:ascii="Times New Roman" w:hAnsi="Times New Roman"/>
          <w:color w:val="000000"/>
          <w:spacing w:val="-5"/>
          <w:sz w:val="28"/>
          <w:szCs w:val="28"/>
          <w:lang w:eastAsia="ru-RU"/>
        </w:rPr>
        <w:t>сле их неоднократного толкования судьями.</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 xml:space="preserve">Существенно отличается американское право от английского </w:t>
      </w:r>
      <w:r>
        <w:rPr>
          <w:rFonts w:eastAsia="Times New Roman" w:cs="Times New Roman" w:ascii="Times New Roman" w:hAnsi="Times New Roman"/>
          <w:color w:val="000000"/>
          <w:spacing w:val="-1"/>
          <w:sz w:val="28"/>
          <w:szCs w:val="28"/>
          <w:lang w:eastAsia="ru-RU"/>
        </w:rPr>
        <w:t xml:space="preserve">по своей структуре, что связано с федеральным устройством </w:t>
      </w:r>
      <w:r>
        <w:rPr>
          <w:rFonts w:eastAsia="Times New Roman" w:cs="Times New Roman" w:ascii="Times New Roman" w:hAnsi="Times New Roman"/>
          <w:color w:val="000000"/>
          <w:spacing w:val="-5"/>
          <w:sz w:val="28"/>
          <w:szCs w:val="28"/>
          <w:lang w:eastAsia="ru-RU"/>
        </w:rPr>
        <w:t>США. В стране, исходя из государственного устройства, дейст</w:t>
        <w:softHyphen/>
      </w:r>
      <w:r>
        <w:rPr>
          <w:rFonts w:eastAsia="Times New Roman" w:cs="Times New Roman" w:ascii="Times New Roman" w:hAnsi="Times New Roman"/>
          <w:color w:val="000000"/>
          <w:spacing w:val="-4"/>
          <w:sz w:val="28"/>
          <w:szCs w:val="28"/>
          <w:lang w:eastAsia="ru-RU"/>
        </w:rPr>
        <w:t>вуют две системы права: первая - федеральная, и вторая - субъ</w:t>
        <w:softHyphen/>
        <w:t>ектов федерации. Штаты имеют свои конституции, формируют свое законодательство, свою систему прецедентного права. От</w:t>
        <w:softHyphen/>
      </w:r>
      <w:r>
        <w:rPr>
          <w:rFonts w:eastAsia="Times New Roman" w:cs="Times New Roman" w:ascii="Times New Roman" w:hAnsi="Times New Roman"/>
          <w:color w:val="000000"/>
          <w:spacing w:val="-5"/>
          <w:sz w:val="28"/>
          <w:szCs w:val="28"/>
          <w:lang w:eastAsia="ru-RU"/>
        </w:rPr>
        <w:t>сюда значительный массив статутного права на уровне штатов.</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 xml:space="preserve">Важной тенденцией в развитии американской системы права в </w:t>
      </w:r>
      <w:r>
        <w:rPr>
          <w:rFonts w:eastAsia="Times New Roman" w:cs="Times New Roman" w:ascii="Times New Roman" w:hAnsi="Times New Roman"/>
          <w:color w:val="000000"/>
          <w:spacing w:val="-5"/>
          <w:sz w:val="28"/>
          <w:szCs w:val="28"/>
          <w:lang w:val="en-US" w:eastAsia="ru-RU"/>
        </w:rPr>
        <w:t>XX</w:t>
      </w:r>
      <w:r>
        <w:rPr>
          <w:rFonts w:eastAsia="Times New Roman" w:cs="Times New Roman" w:ascii="Times New Roman" w:hAnsi="Times New Roman"/>
          <w:color w:val="000000"/>
          <w:spacing w:val="-5"/>
          <w:sz w:val="28"/>
          <w:szCs w:val="28"/>
          <w:lang w:eastAsia="ru-RU"/>
        </w:rPr>
        <w:t xml:space="preserve"> веке стало увеличение удельного веса федерального законо</w:t>
        <w:softHyphen/>
      </w:r>
      <w:r>
        <w:rPr>
          <w:rFonts w:eastAsia="Times New Roman" w:cs="Times New Roman" w:ascii="Times New Roman" w:hAnsi="Times New Roman"/>
          <w:color w:val="000000"/>
          <w:spacing w:val="-6"/>
          <w:sz w:val="28"/>
          <w:szCs w:val="28"/>
          <w:lang w:eastAsia="ru-RU"/>
        </w:rPr>
        <w:t>дательства, принятие нормативных актов высшими исполнитель</w:t>
        <w:softHyphen/>
      </w:r>
      <w:r>
        <w:rPr>
          <w:rFonts w:eastAsia="Times New Roman" w:cs="Times New Roman" w:ascii="Times New Roman" w:hAnsi="Times New Roman"/>
          <w:color w:val="000000"/>
          <w:spacing w:val="-5"/>
          <w:sz w:val="28"/>
          <w:szCs w:val="28"/>
          <w:lang w:eastAsia="ru-RU"/>
        </w:rPr>
        <w:t xml:space="preserve">ными органами государственной власти, проведение работ по </w:t>
      </w:r>
      <w:r>
        <w:rPr>
          <w:rFonts w:eastAsia="Times New Roman" w:cs="Times New Roman" w:ascii="Times New Roman" w:hAnsi="Times New Roman"/>
          <w:color w:val="000000"/>
          <w:spacing w:val="2"/>
          <w:sz w:val="28"/>
          <w:szCs w:val="28"/>
          <w:lang w:eastAsia="ru-RU"/>
        </w:rPr>
        <w:t xml:space="preserve">кодификации нормативно-правовых актов. Во многих штатах </w:t>
      </w:r>
      <w:r>
        <w:rPr>
          <w:rFonts w:eastAsia="Times New Roman" w:cs="Times New Roman" w:ascii="Times New Roman" w:hAnsi="Times New Roman"/>
          <w:color w:val="000000"/>
          <w:spacing w:val="-5"/>
          <w:sz w:val="28"/>
          <w:szCs w:val="28"/>
          <w:lang w:eastAsia="ru-RU"/>
        </w:rPr>
        <w:t>действуют гражданско-процессуальные, гражданские, уголовно-процессуальные кодексы.</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Особой формой кодификации стало принятие, так называе</w:t>
        <w:softHyphen/>
        <w:t xml:space="preserve">мых, единообразных, типовых кодифицированных актов для </w:t>
      </w:r>
      <w:r>
        <w:rPr>
          <w:rFonts w:eastAsia="Times New Roman" w:cs="Times New Roman" w:ascii="Times New Roman" w:hAnsi="Times New Roman"/>
          <w:color w:val="000000"/>
          <w:spacing w:val="-6"/>
          <w:sz w:val="28"/>
          <w:szCs w:val="28"/>
          <w:lang w:eastAsia="ru-RU"/>
        </w:rPr>
        <w:t>штатов, которые регулируют отношения в различных сферах дея</w:t>
        <w:softHyphen/>
      </w:r>
      <w:r>
        <w:rPr>
          <w:rFonts w:eastAsia="Times New Roman" w:cs="Times New Roman" w:ascii="Times New Roman" w:hAnsi="Times New Roman"/>
          <w:color w:val="000000"/>
          <w:spacing w:val="-4"/>
          <w:sz w:val="28"/>
          <w:szCs w:val="28"/>
          <w:lang w:eastAsia="ru-RU"/>
        </w:rPr>
        <w:t>тельности. Так, в 1962 году был принят Торговый кодекс, кото</w:t>
        <w:softHyphen/>
      </w:r>
      <w:r>
        <w:rPr>
          <w:rFonts w:eastAsia="Times New Roman" w:cs="Times New Roman" w:ascii="Times New Roman" w:hAnsi="Times New Roman"/>
          <w:color w:val="000000"/>
          <w:spacing w:val="-5"/>
          <w:sz w:val="28"/>
          <w:szCs w:val="28"/>
          <w:lang w:eastAsia="ru-RU"/>
        </w:rPr>
        <w:t>рый действует практически во всех штатах. Позднее были разра</w:t>
        <w:softHyphen/>
        <w:t>ботаны аналогичные кодексы по уголовному и уголовно-</w:t>
      </w:r>
      <w:r>
        <w:rPr>
          <w:rFonts w:eastAsia="Times New Roman" w:cs="Times New Roman" w:ascii="Times New Roman" w:hAnsi="Times New Roman"/>
          <w:color w:val="000000"/>
          <w:spacing w:val="-6"/>
          <w:sz w:val="28"/>
          <w:szCs w:val="28"/>
          <w:lang w:eastAsia="ru-RU"/>
        </w:rPr>
        <w:t>процессуальному праву.</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Как и в Англии, в США велико значение «обычного» права. </w:t>
      </w:r>
      <w:r>
        <w:rPr>
          <w:rFonts w:eastAsia="Times New Roman" w:cs="Times New Roman" w:ascii="Times New Roman" w:hAnsi="Times New Roman"/>
          <w:color w:val="000000"/>
          <w:spacing w:val="-4"/>
          <w:sz w:val="28"/>
          <w:szCs w:val="28"/>
          <w:lang w:eastAsia="ru-RU"/>
        </w:rPr>
        <w:t>Пробелы в Конституции США восполняются не только с помо</w:t>
        <w:softHyphen/>
      </w:r>
      <w:r>
        <w:rPr>
          <w:rFonts w:eastAsia="Times New Roman" w:cs="Times New Roman" w:ascii="Times New Roman" w:hAnsi="Times New Roman"/>
          <w:color w:val="000000"/>
          <w:spacing w:val="-5"/>
          <w:sz w:val="28"/>
          <w:szCs w:val="28"/>
          <w:lang w:eastAsia="ru-RU"/>
        </w:rPr>
        <w:t>щью текущего законодательства, но и путем признания сложив</w:t>
        <w:softHyphen/>
      </w:r>
      <w:r>
        <w:rPr>
          <w:rFonts w:eastAsia="Times New Roman" w:cs="Times New Roman" w:ascii="Times New Roman" w:hAnsi="Times New Roman"/>
          <w:color w:val="000000"/>
          <w:spacing w:val="-2"/>
          <w:sz w:val="28"/>
          <w:szCs w:val="28"/>
          <w:lang w:eastAsia="ru-RU"/>
        </w:rPr>
        <w:t xml:space="preserve">шихся обыкновений, установившихся обычаев и традиций. В </w:t>
      </w:r>
      <w:r>
        <w:rPr>
          <w:rFonts w:eastAsia="Times New Roman" w:cs="Times New Roman" w:ascii="Times New Roman" w:hAnsi="Times New Roman"/>
          <w:color w:val="000000"/>
          <w:spacing w:val="-4"/>
          <w:sz w:val="28"/>
          <w:szCs w:val="28"/>
          <w:lang w:eastAsia="ru-RU"/>
        </w:rPr>
        <w:t xml:space="preserve">сфере частного права распространены обычаи. Ориентация на </w:t>
      </w:r>
      <w:r>
        <w:rPr>
          <w:rFonts w:eastAsia="Times New Roman" w:cs="Times New Roman" w:ascii="Times New Roman" w:hAnsi="Times New Roman"/>
          <w:color w:val="000000"/>
          <w:spacing w:val="-5"/>
          <w:sz w:val="28"/>
          <w:szCs w:val="28"/>
          <w:lang w:eastAsia="ru-RU"/>
        </w:rPr>
        <w:t>гибкое правотворчество, наличие права судебной практики, на</w:t>
        <w:softHyphen/>
        <w:t>деление судов неограниченными полномочиями по созданию и пересмотру правовых норм - все это создает специфику амери</w:t>
        <w:softHyphen/>
        <w:t>канского права.</w:t>
      </w:r>
    </w:p>
    <w:p>
      <w:pPr>
        <w:pStyle w:val="Normal"/>
        <w:widowControl w:val="false"/>
        <w:shd w:fill="FFFFFF" w:val="clear"/>
        <w:autoSpaceDE w:val="false"/>
        <w:spacing w:lineRule="auto" w:line="240" w:before="0" w:after="0"/>
        <w:ind w:firstLine="567" w:end="0"/>
        <w:jc w:val="center"/>
        <w:rPr>
          <w:rFonts w:ascii="Times New Roman" w:hAnsi="Times New Roman" w:eastAsia="Times New Roman" w:cs="Times New Roman"/>
          <w:b/>
          <w:iCs/>
          <w:color w:val="000000"/>
          <w:spacing w:val="-1"/>
          <w:sz w:val="28"/>
          <w:szCs w:val="28"/>
          <w:lang w:eastAsia="ru-RU"/>
        </w:rPr>
      </w:pPr>
      <w:r>
        <w:rPr>
          <w:rFonts w:eastAsia="Times New Roman" w:cs="Times New Roman" w:ascii="Times New Roman" w:hAnsi="Times New Roman"/>
          <w:b/>
          <w:iCs/>
          <w:color w:val="000000"/>
          <w:spacing w:val="-1"/>
          <w:sz w:val="28"/>
          <w:szCs w:val="28"/>
          <w:lang w:eastAsia="ru-RU"/>
        </w:rPr>
      </w:r>
    </w:p>
    <w:p>
      <w:pPr>
        <w:pStyle w:val="Normal"/>
        <w:widowControl w:val="false"/>
        <w:shd w:fill="FFFFFF" w:val="clear"/>
        <w:autoSpaceDE w:val="false"/>
        <w:spacing w:lineRule="auto" w:line="240" w:before="0" w:after="0"/>
        <w:ind w:firstLine="567" w:end="0"/>
        <w:jc w:val="center"/>
        <w:rPr>
          <w:rFonts w:ascii="Times New Roman" w:hAnsi="Times New Roman" w:eastAsia="Times New Roman" w:cs="Times New Roman"/>
          <w:b/>
          <w:iCs/>
          <w:color w:val="000000"/>
          <w:spacing w:val="-1"/>
          <w:sz w:val="28"/>
          <w:szCs w:val="28"/>
          <w:lang w:eastAsia="ru-RU"/>
        </w:rPr>
      </w:pPr>
      <w:r>
        <w:rPr>
          <w:rFonts w:eastAsia="Times New Roman" w:cs="Times New Roman" w:ascii="Times New Roman" w:hAnsi="Times New Roman"/>
          <w:b/>
          <w:iCs/>
          <w:color w:val="000000"/>
          <w:spacing w:val="-1"/>
          <w:sz w:val="28"/>
          <w:szCs w:val="28"/>
          <w:lang w:eastAsia="ru-RU"/>
        </w:rPr>
        <w:t>8.4. Религиозно-традиционное право</w:t>
      </w:r>
    </w:p>
    <w:p>
      <w:pPr>
        <w:pStyle w:val="Normal"/>
        <w:widowControl w:val="false"/>
        <w:shd w:fill="FFFFFF" w:val="clear"/>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iCs/>
          <w:color w:val="000000"/>
          <w:spacing w:val="-1"/>
          <w:sz w:val="28"/>
          <w:szCs w:val="28"/>
          <w:lang w:eastAsia="ru-RU"/>
        </w:rPr>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Правовые системы многих стран Азии и Африки не обладают </w:t>
      </w:r>
      <w:r>
        <w:rPr>
          <w:rFonts w:eastAsia="Times New Roman" w:cs="Times New Roman" w:ascii="Times New Roman" w:hAnsi="Times New Roman"/>
          <w:color w:val="000000"/>
          <w:spacing w:val="-4"/>
          <w:sz w:val="28"/>
          <w:szCs w:val="28"/>
          <w:lang w:eastAsia="ru-RU"/>
        </w:rPr>
        <w:t>той степенью единства, которая свойственна ранее рассмотрен</w:t>
        <w:softHyphen/>
      </w:r>
      <w:r>
        <w:rPr>
          <w:rFonts w:eastAsia="Times New Roman" w:cs="Times New Roman" w:ascii="Times New Roman" w:hAnsi="Times New Roman"/>
          <w:color w:val="000000"/>
          <w:spacing w:val="-3"/>
          <w:sz w:val="28"/>
          <w:szCs w:val="28"/>
          <w:lang w:eastAsia="ru-RU"/>
        </w:rPr>
        <w:t xml:space="preserve">ным правовым семьям. Однако у них много общего по существу </w:t>
      </w:r>
      <w:r>
        <w:rPr>
          <w:rFonts w:eastAsia="Times New Roman" w:cs="Times New Roman" w:ascii="Times New Roman" w:hAnsi="Times New Roman"/>
          <w:color w:val="000000"/>
          <w:spacing w:val="-6"/>
          <w:sz w:val="28"/>
          <w:szCs w:val="28"/>
          <w:lang w:eastAsia="ru-RU"/>
        </w:rPr>
        <w:t xml:space="preserve">и форме, все они основываются на концепциях, отличающихся от тех, которые господствуют в западных странах. Все эти правовые </w:t>
      </w:r>
      <w:r>
        <w:rPr>
          <w:rFonts w:eastAsia="Times New Roman" w:cs="Times New Roman" w:ascii="Times New Roman" w:hAnsi="Times New Roman"/>
          <w:color w:val="000000"/>
          <w:spacing w:val="-5"/>
          <w:sz w:val="28"/>
          <w:szCs w:val="28"/>
          <w:lang w:eastAsia="ru-RU"/>
        </w:rPr>
        <w:t>системы в какой-то мере заимствуют западные идеи, но в значи</w:t>
        <w:softHyphen/>
      </w:r>
      <w:r>
        <w:rPr>
          <w:rFonts w:eastAsia="Times New Roman" w:cs="Times New Roman" w:ascii="Times New Roman" w:hAnsi="Times New Roman"/>
          <w:color w:val="000000"/>
          <w:spacing w:val="-6"/>
          <w:sz w:val="28"/>
          <w:szCs w:val="28"/>
          <w:lang w:eastAsia="ru-RU"/>
        </w:rPr>
        <w:t xml:space="preserve">тельной мере остаются верны идеям, в которых право понимается </w:t>
      </w:r>
      <w:r>
        <w:rPr>
          <w:rFonts w:eastAsia="Times New Roman" w:cs="Times New Roman" w:ascii="Times New Roman" w:hAnsi="Times New Roman"/>
          <w:color w:val="000000"/>
          <w:spacing w:val="-5"/>
          <w:sz w:val="28"/>
          <w:szCs w:val="28"/>
          <w:lang w:eastAsia="ru-RU"/>
        </w:rPr>
        <w:t>совсем иначе. Оно не призвано выполнять те функции, что в за</w:t>
        <w:softHyphen/>
        <w:t>падных странах. Считается, что принципы, которыми руково</w:t>
        <w:softHyphen/>
        <w:t>дствуются страны Востока бывают двух видов:</w:t>
      </w:r>
    </w:p>
    <w:p>
      <w:pPr>
        <w:pStyle w:val="Normal"/>
        <w:widowControl w:val="false"/>
        <w:numPr>
          <w:ilvl w:val="0"/>
          <w:numId w:val="4"/>
        </w:numPr>
        <w:shd w:fill="FFFFFF" w:val="clear"/>
        <w:tabs>
          <w:tab w:val="clear" w:pos="708"/>
          <w:tab w:val="left" w:pos="533" w:leader="none"/>
        </w:tabs>
        <w:autoSpaceDE w:val="false"/>
        <w:spacing w:lineRule="auto" w:line="240" w:before="0" w:after="0"/>
        <w:ind w:firstLine="567" w:start="0" w:end="0"/>
        <w:rPr>
          <w:rFonts w:ascii="Times New Roman" w:hAnsi="Times New Roman" w:eastAsia="Times New Roman" w:cs="Times New Roman"/>
          <w:color w:val="000000"/>
          <w:spacing w:val="-21"/>
          <w:sz w:val="28"/>
          <w:szCs w:val="28"/>
          <w:lang w:eastAsia="ru-RU"/>
        </w:rPr>
      </w:pPr>
      <w:r>
        <w:rPr>
          <w:rFonts w:eastAsia="Times New Roman" w:cs="Times New Roman" w:ascii="Times New Roman" w:hAnsi="Times New Roman"/>
          <w:color w:val="000000"/>
          <w:spacing w:val="-2"/>
          <w:sz w:val="28"/>
          <w:szCs w:val="28"/>
          <w:lang w:eastAsia="ru-RU"/>
        </w:rPr>
        <w:t xml:space="preserve"> </w:t>
      </w:r>
      <w:r>
        <w:rPr>
          <w:rFonts w:eastAsia="Times New Roman" w:cs="Times New Roman" w:ascii="Times New Roman" w:hAnsi="Times New Roman"/>
          <w:color w:val="000000"/>
          <w:spacing w:val="-2"/>
          <w:sz w:val="28"/>
          <w:szCs w:val="28"/>
          <w:lang w:eastAsia="ru-RU"/>
        </w:rPr>
        <w:t>признается большая ценность права, но само право пони</w:t>
        <w:softHyphen/>
        <w:t xml:space="preserve">мается иначе, чем на Западе, имеет место переплетение права и </w:t>
      </w:r>
      <w:r>
        <w:rPr>
          <w:rFonts w:eastAsia="Times New Roman" w:cs="Times New Roman" w:ascii="Times New Roman" w:hAnsi="Times New Roman"/>
          <w:color w:val="000000"/>
          <w:spacing w:val="-4"/>
          <w:sz w:val="28"/>
          <w:szCs w:val="28"/>
          <w:lang w:eastAsia="ru-RU"/>
        </w:rPr>
        <w:t>религии;</w:t>
      </w:r>
    </w:p>
    <w:p>
      <w:pPr>
        <w:pStyle w:val="Normal"/>
        <w:widowControl w:val="false"/>
        <w:numPr>
          <w:ilvl w:val="0"/>
          <w:numId w:val="4"/>
        </w:numPr>
        <w:shd w:fill="FFFFFF" w:val="clear"/>
        <w:tabs>
          <w:tab w:val="clear" w:pos="708"/>
          <w:tab w:val="left" w:pos="533" w:leader="none"/>
        </w:tabs>
        <w:autoSpaceDE w:val="false"/>
        <w:spacing w:lineRule="auto" w:line="240" w:before="0" w:after="0"/>
        <w:ind w:firstLine="567" w:start="0" w:end="0"/>
        <w:rPr>
          <w:rFonts w:ascii="Times New Roman" w:hAnsi="Times New Roman" w:eastAsia="Times New Roman" w:cs="Times New Roman"/>
          <w:color w:val="000000"/>
          <w:spacing w:val="-8"/>
          <w:sz w:val="28"/>
          <w:szCs w:val="28"/>
          <w:lang w:eastAsia="ru-RU"/>
        </w:rPr>
      </w:pPr>
      <w:r>
        <w:rPr>
          <w:rFonts w:eastAsia="Times New Roman" w:cs="Times New Roman" w:ascii="Times New Roman" w:hAnsi="Times New Roman"/>
          <w:color w:val="000000"/>
          <w:spacing w:val="-5"/>
          <w:sz w:val="28"/>
          <w:szCs w:val="28"/>
          <w:lang w:eastAsia="ru-RU"/>
        </w:rPr>
        <w:t xml:space="preserve"> </w:t>
      </w:r>
      <w:r>
        <w:rPr>
          <w:rFonts w:eastAsia="Times New Roman" w:cs="Times New Roman" w:ascii="Times New Roman" w:hAnsi="Times New Roman"/>
          <w:color w:val="000000"/>
          <w:spacing w:val="-5"/>
          <w:sz w:val="28"/>
          <w:szCs w:val="28"/>
          <w:lang w:eastAsia="ru-RU"/>
        </w:rPr>
        <w:t>отбрасывается сама идея права и утверждается, что общест</w:t>
        <w:softHyphen/>
        <w:t>венные отношения должны регламентироваться иным путем.</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color w:val="000000"/>
          <w:spacing w:val="-5"/>
          <w:sz w:val="28"/>
          <w:szCs w:val="28"/>
          <w:lang w:eastAsia="ru-RU"/>
        </w:rPr>
      </w:pPr>
      <w:r>
        <w:rPr>
          <w:rFonts w:eastAsia="Times New Roman" w:cs="Times New Roman" w:ascii="Times New Roman" w:hAnsi="Times New Roman"/>
          <w:color w:val="000000"/>
          <w:spacing w:val="-3"/>
          <w:sz w:val="28"/>
          <w:szCs w:val="28"/>
          <w:lang w:eastAsia="ru-RU"/>
        </w:rPr>
        <w:t xml:space="preserve">Право стран Азии и Африки условно подразделяют на две </w:t>
      </w:r>
      <w:r>
        <w:rPr>
          <w:rFonts w:eastAsia="Times New Roman" w:cs="Times New Roman" w:ascii="Times New Roman" w:hAnsi="Times New Roman"/>
          <w:color w:val="000000"/>
          <w:spacing w:val="-5"/>
          <w:sz w:val="28"/>
          <w:szCs w:val="28"/>
          <w:lang w:eastAsia="ru-RU"/>
        </w:rPr>
        <w:t>группы: к первой группе относят страны мусульманского, индус</w:t>
      </w:r>
      <w:r>
        <w:rPr>
          <w:rFonts w:eastAsia="Times New Roman" w:cs="Times New Roman" w:ascii="Times New Roman" w:hAnsi="Times New Roman"/>
          <w:color w:val="000000"/>
          <w:spacing w:val="-4"/>
          <w:sz w:val="28"/>
          <w:szCs w:val="28"/>
          <w:lang w:eastAsia="ru-RU"/>
        </w:rPr>
        <w:t xml:space="preserve">ского и иудейского права, ко второй - страны Дальнего Востока, </w:t>
      </w:r>
      <w:r>
        <w:rPr>
          <w:rFonts w:eastAsia="Times New Roman" w:cs="Times New Roman" w:ascii="Times New Roman" w:hAnsi="Times New Roman"/>
          <w:color w:val="000000"/>
          <w:spacing w:val="-5"/>
          <w:sz w:val="28"/>
          <w:szCs w:val="28"/>
          <w:lang w:eastAsia="ru-RU"/>
        </w:rPr>
        <w:t xml:space="preserve">Африки и Мадагаска. </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Му</w:t>
      </w:r>
      <w:r>
        <w:rPr>
          <w:rFonts w:eastAsia="Times New Roman" w:cs="Times New Roman" w:ascii="Times New Roman" w:hAnsi="Times New Roman"/>
          <w:color w:val="000000"/>
          <w:spacing w:val="-3"/>
          <w:sz w:val="28"/>
          <w:szCs w:val="28"/>
          <w:lang w:eastAsia="ru-RU"/>
        </w:rPr>
        <w:t>сульманское право - это система норм, выраженных в ре</w:t>
        <w:softHyphen/>
        <w:t xml:space="preserve">лигиозной форме и основанных на мусульманской религии - </w:t>
      </w:r>
      <w:r>
        <w:rPr>
          <w:rFonts w:eastAsia="Times New Roman" w:cs="Times New Roman" w:ascii="Times New Roman" w:hAnsi="Times New Roman"/>
          <w:color w:val="000000"/>
          <w:spacing w:val="-6"/>
          <w:sz w:val="28"/>
          <w:szCs w:val="28"/>
          <w:lang w:eastAsia="ru-RU"/>
        </w:rPr>
        <w:t>исламе.</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 xml:space="preserve">Ислам исходит из того, что существующее право произошло </w:t>
      </w:r>
      <w:r>
        <w:rPr>
          <w:rFonts w:eastAsia="Times New Roman" w:cs="Times New Roman" w:ascii="Times New Roman" w:hAnsi="Times New Roman"/>
          <w:color w:val="000000"/>
          <w:spacing w:val="-5"/>
          <w:sz w:val="28"/>
          <w:szCs w:val="28"/>
          <w:lang w:eastAsia="ru-RU"/>
        </w:rPr>
        <w:t>от Аллаха, который в определенный момент истории открыл его человеку через своего пророка Мухаммеда. Мусульманская пра</w:t>
        <w:softHyphen/>
      </w:r>
      <w:r>
        <w:rPr>
          <w:rFonts w:eastAsia="Times New Roman" w:cs="Times New Roman" w:ascii="Times New Roman" w:hAnsi="Times New Roman"/>
          <w:color w:val="000000"/>
          <w:spacing w:val="-3"/>
          <w:sz w:val="28"/>
          <w:szCs w:val="28"/>
          <w:lang w:eastAsia="ru-RU"/>
        </w:rPr>
        <w:t xml:space="preserve">вовая система основывается на Коране - собрании изречений </w:t>
      </w:r>
      <w:r>
        <w:rPr>
          <w:rFonts w:eastAsia="Times New Roman" w:cs="Times New Roman" w:ascii="Times New Roman" w:hAnsi="Times New Roman"/>
          <w:color w:val="000000"/>
          <w:spacing w:val="-6"/>
          <w:sz w:val="28"/>
          <w:szCs w:val="28"/>
          <w:lang w:eastAsia="ru-RU"/>
        </w:rPr>
        <w:t xml:space="preserve">пророка и является плодом его божественных установлений, а не </w:t>
      </w:r>
      <w:r>
        <w:rPr>
          <w:rFonts w:eastAsia="Times New Roman" w:cs="Times New Roman" w:ascii="Times New Roman" w:hAnsi="Times New Roman"/>
          <w:color w:val="000000"/>
          <w:spacing w:val="-5"/>
          <w:sz w:val="28"/>
          <w:szCs w:val="28"/>
          <w:lang w:eastAsia="ru-RU"/>
        </w:rPr>
        <w:t>итогом человеческой деятельности.</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Вместе с тем, мусульманская правовая доктрина считает, что божественные установления нуждаются в разъяснении и толко</w:t>
        <w:softHyphen/>
      </w:r>
      <w:r>
        <w:rPr>
          <w:rFonts w:eastAsia="Times New Roman" w:cs="Times New Roman" w:ascii="Times New Roman" w:hAnsi="Times New Roman"/>
          <w:color w:val="000000"/>
          <w:spacing w:val="-5"/>
          <w:sz w:val="28"/>
          <w:szCs w:val="28"/>
          <w:lang w:eastAsia="ru-RU"/>
        </w:rPr>
        <w:t xml:space="preserve">вании юристами, главным образом судьями. Однако, данные </w:t>
      </w:r>
      <w:r>
        <w:rPr>
          <w:rFonts w:eastAsia="Times New Roman" w:cs="Times New Roman" w:ascii="Times New Roman" w:hAnsi="Times New Roman"/>
          <w:color w:val="000000"/>
          <w:spacing w:val="-4"/>
          <w:sz w:val="28"/>
          <w:szCs w:val="28"/>
          <w:lang w:eastAsia="ru-RU"/>
        </w:rPr>
        <w:t xml:space="preserve">разъяснения не создают новое право, а лишь приспосабливают </w:t>
      </w:r>
      <w:r>
        <w:rPr>
          <w:rFonts w:eastAsia="Times New Roman" w:cs="Times New Roman" w:ascii="Times New Roman" w:hAnsi="Times New Roman"/>
          <w:color w:val="000000"/>
          <w:spacing w:val="-5"/>
          <w:sz w:val="28"/>
          <w:szCs w:val="28"/>
          <w:lang w:eastAsia="ru-RU"/>
        </w:rPr>
        <w:t>божественные установки для их практического применения. Му</w:t>
        <w:softHyphen/>
        <w:t>сульманское право охватывает все сферы социальной жизни, а не только те, которые подлежат правовому регулированию.</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Мусульманское право указывает, как должен вести себя ве</w:t>
        <w:softHyphen/>
      </w:r>
      <w:r>
        <w:rPr>
          <w:rFonts w:eastAsia="Times New Roman" w:cs="Times New Roman" w:ascii="Times New Roman" w:hAnsi="Times New Roman"/>
          <w:color w:val="000000"/>
          <w:spacing w:val="-6"/>
          <w:sz w:val="28"/>
          <w:szCs w:val="28"/>
          <w:lang w:eastAsia="ru-RU"/>
        </w:rPr>
        <w:t xml:space="preserve">рующий по отношению к себе подобным и по отношению к Богу. </w:t>
      </w:r>
      <w:r>
        <w:rPr>
          <w:rFonts w:eastAsia="Times New Roman" w:cs="Times New Roman" w:ascii="Times New Roman" w:hAnsi="Times New Roman"/>
          <w:color w:val="000000"/>
          <w:spacing w:val="-4"/>
          <w:sz w:val="28"/>
          <w:szCs w:val="28"/>
          <w:lang w:eastAsia="ru-RU"/>
        </w:rPr>
        <w:t xml:space="preserve">Оно основано на идее обязанностей, возложенных на человека, а </w:t>
      </w:r>
      <w:r>
        <w:rPr>
          <w:rFonts w:eastAsia="Times New Roman" w:cs="Times New Roman" w:ascii="Times New Roman" w:hAnsi="Times New Roman"/>
          <w:color w:val="000000"/>
          <w:spacing w:val="-6"/>
          <w:sz w:val="28"/>
          <w:szCs w:val="28"/>
          <w:lang w:eastAsia="ru-RU"/>
        </w:rPr>
        <w:t xml:space="preserve">не прав, которые он может иметь. Так, например, мусульманское право определяет молитвы, которые должен читать правоверный, </w:t>
      </w:r>
      <w:r>
        <w:rPr>
          <w:rFonts w:eastAsia="Times New Roman" w:cs="Times New Roman" w:ascii="Times New Roman" w:hAnsi="Times New Roman"/>
          <w:color w:val="000000"/>
          <w:spacing w:val="-2"/>
          <w:sz w:val="28"/>
          <w:szCs w:val="28"/>
          <w:lang w:eastAsia="ru-RU"/>
        </w:rPr>
        <w:t xml:space="preserve">посты, которые он должен соблюдать, паломничества, которые </w:t>
      </w:r>
      <w:r>
        <w:rPr>
          <w:rFonts w:eastAsia="Times New Roman" w:cs="Times New Roman" w:ascii="Times New Roman" w:hAnsi="Times New Roman"/>
          <w:color w:val="000000"/>
          <w:spacing w:val="-5"/>
          <w:sz w:val="28"/>
          <w:szCs w:val="28"/>
          <w:lang w:eastAsia="ru-RU"/>
        </w:rPr>
        <w:t>он должен совершать.</w:t>
      </w:r>
    </w:p>
    <w:p>
      <w:pPr>
        <w:pStyle w:val="Normal"/>
        <w:widowControl w:val="false"/>
        <w:shd w:fill="FFFFFF" w:val="clear"/>
        <w:autoSpaceDE w:val="false"/>
        <w:spacing w:lineRule="auto" w:line="240" w:before="0" w:after="0"/>
        <w:ind w:firstLine="567" w:end="0"/>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Мусульманское право включает четыре основных источника:</w:t>
      </w:r>
    </w:p>
    <w:p>
      <w:pPr>
        <w:pStyle w:val="Normal"/>
        <w:widowControl w:val="false"/>
        <w:numPr>
          <w:ilvl w:val="0"/>
          <w:numId w:val="6"/>
        </w:numPr>
        <w:shd w:fill="FFFFFF" w:val="clear"/>
        <w:tabs>
          <w:tab w:val="clear" w:pos="708"/>
          <w:tab w:val="left" w:pos="571" w:leader="none"/>
        </w:tabs>
        <w:autoSpaceDE w:val="false"/>
        <w:spacing w:lineRule="auto" w:line="240" w:before="0" w:after="0"/>
        <w:ind w:firstLine="567" w:start="0" w:end="0"/>
        <w:rPr>
          <w:rFonts w:ascii="Times New Roman" w:hAnsi="Times New Roman" w:eastAsia="Times New Roman" w:cs="Times New Roman"/>
          <w:color w:val="000000"/>
          <w:spacing w:val="-19"/>
          <w:sz w:val="28"/>
          <w:szCs w:val="28"/>
          <w:lang w:eastAsia="ru-RU"/>
        </w:rPr>
      </w:pPr>
      <w:r>
        <w:rPr>
          <w:rFonts w:eastAsia="Times New Roman" w:cs="Times New Roman" w:ascii="Times New Roman" w:hAnsi="Times New Roman"/>
          <w:color w:val="000000"/>
          <w:spacing w:val="-4"/>
          <w:sz w:val="28"/>
          <w:szCs w:val="28"/>
          <w:lang w:eastAsia="ru-RU"/>
        </w:rPr>
        <w:t xml:space="preserve"> </w:t>
      </w:r>
      <w:r>
        <w:rPr>
          <w:rFonts w:eastAsia="Times New Roman" w:cs="Times New Roman" w:ascii="Times New Roman" w:hAnsi="Times New Roman"/>
          <w:color w:val="000000"/>
          <w:spacing w:val="-4"/>
          <w:sz w:val="28"/>
          <w:szCs w:val="28"/>
          <w:lang w:eastAsia="ru-RU"/>
        </w:rPr>
        <w:t>Коран - священную книгу Ислама;</w:t>
      </w:r>
    </w:p>
    <w:p>
      <w:pPr>
        <w:pStyle w:val="Normal"/>
        <w:widowControl w:val="false"/>
        <w:numPr>
          <w:ilvl w:val="0"/>
          <w:numId w:val="6"/>
        </w:numPr>
        <w:shd w:fill="FFFFFF" w:val="clear"/>
        <w:tabs>
          <w:tab w:val="clear" w:pos="708"/>
          <w:tab w:val="left" w:pos="571" w:leader="none"/>
        </w:tabs>
        <w:autoSpaceDE w:val="false"/>
        <w:spacing w:lineRule="auto" w:line="240" w:before="0" w:after="0"/>
        <w:ind w:firstLine="567" w:start="0" w:end="0"/>
        <w:rPr>
          <w:rFonts w:ascii="Times New Roman" w:hAnsi="Times New Roman" w:eastAsia="Times New Roman" w:cs="Times New Roman"/>
          <w:color w:val="000000"/>
          <w:spacing w:val="-9"/>
          <w:sz w:val="28"/>
          <w:szCs w:val="28"/>
          <w:lang w:eastAsia="ru-RU"/>
        </w:rPr>
      </w:pPr>
      <w:r>
        <w:rPr>
          <w:rFonts w:eastAsia="Times New Roman" w:cs="Times New Roman" w:ascii="Times New Roman" w:hAnsi="Times New Roman"/>
          <w:color w:val="000000"/>
          <w:spacing w:val="-5"/>
          <w:sz w:val="28"/>
          <w:szCs w:val="28"/>
          <w:lang w:eastAsia="ru-RU"/>
        </w:rPr>
        <w:t xml:space="preserve"> </w:t>
      </w:r>
      <w:r>
        <w:rPr>
          <w:rFonts w:eastAsia="Times New Roman" w:cs="Times New Roman" w:ascii="Times New Roman" w:hAnsi="Times New Roman"/>
          <w:color w:val="000000"/>
          <w:spacing w:val="-5"/>
          <w:sz w:val="28"/>
          <w:szCs w:val="28"/>
          <w:lang w:eastAsia="ru-RU"/>
        </w:rPr>
        <w:t>Сунну, или традиции, связанные с посланием Бога;</w:t>
      </w:r>
    </w:p>
    <w:p>
      <w:pPr>
        <w:pStyle w:val="Normal"/>
        <w:widowControl w:val="false"/>
        <w:numPr>
          <w:ilvl w:val="0"/>
          <w:numId w:val="6"/>
        </w:numPr>
        <w:shd w:fill="FFFFFF" w:val="clear"/>
        <w:tabs>
          <w:tab w:val="clear" w:pos="708"/>
          <w:tab w:val="left" w:pos="571" w:leader="none"/>
        </w:tabs>
        <w:autoSpaceDE w:val="false"/>
        <w:spacing w:lineRule="auto" w:line="240" w:before="0" w:after="0"/>
        <w:ind w:firstLine="567" w:start="0" w:end="0"/>
        <w:rPr>
          <w:rFonts w:ascii="Times New Roman" w:hAnsi="Times New Roman" w:eastAsia="Times New Roman" w:cs="Times New Roman"/>
          <w:color w:val="000000"/>
          <w:spacing w:val="-9"/>
          <w:sz w:val="28"/>
          <w:szCs w:val="28"/>
          <w:lang w:eastAsia="ru-RU"/>
        </w:rPr>
      </w:pPr>
      <w:r>
        <w:rPr>
          <w:rFonts w:eastAsia="Times New Roman" w:cs="Times New Roman" w:ascii="Times New Roman" w:hAnsi="Times New Roman"/>
          <w:color w:val="000000"/>
          <w:spacing w:val="-5"/>
          <w:sz w:val="28"/>
          <w:szCs w:val="28"/>
          <w:lang w:eastAsia="ru-RU"/>
        </w:rPr>
        <w:t xml:space="preserve"> </w:t>
      </w:r>
      <w:r>
        <w:rPr>
          <w:rFonts w:eastAsia="Times New Roman" w:cs="Times New Roman" w:ascii="Times New Roman" w:hAnsi="Times New Roman"/>
          <w:color w:val="000000"/>
          <w:spacing w:val="-5"/>
          <w:sz w:val="28"/>
          <w:szCs w:val="28"/>
          <w:lang w:eastAsia="ru-RU"/>
        </w:rPr>
        <w:t>Иджму, или единое соглашение мусульманского общества;</w:t>
      </w:r>
    </w:p>
    <w:p>
      <w:pPr>
        <w:pStyle w:val="Normal"/>
        <w:widowControl w:val="false"/>
        <w:numPr>
          <w:ilvl w:val="0"/>
          <w:numId w:val="6"/>
        </w:numPr>
        <w:shd w:fill="FFFFFF" w:val="clear"/>
        <w:tabs>
          <w:tab w:val="clear" w:pos="708"/>
          <w:tab w:val="left" w:pos="571" w:leader="none"/>
        </w:tabs>
        <w:autoSpaceDE w:val="false"/>
        <w:spacing w:lineRule="auto" w:line="240" w:before="0" w:after="0"/>
        <w:ind w:firstLine="567" w:start="0" w:end="0"/>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 </w:t>
      </w:r>
      <w:r>
        <w:rPr>
          <w:rFonts w:eastAsia="Times New Roman" w:cs="Times New Roman" w:ascii="Times New Roman" w:hAnsi="Times New Roman"/>
          <w:color w:val="000000"/>
          <w:spacing w:val="-5"/>
          <w:sz w:val="28"/>
          <w:szCs w:val="28"/>
          <w:lang w:eastAsia="ru-RU"/>
        </w:rPr>
        <w:t>Кияс, или суждение по аналогии.</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Коран - основной источник мусульманского права, включает </w:t>
      </w:r>
      <w:r>
        <w:rPr>
          <w:rFonts w:eastAsia="Times New Roman" w:cs="Times New Roman" w:ascii="Times New Roman" w:hAnsi="Times New Roman"/>
          <w:color w:val="000000"/>
          <w:spacing w:val="-4"/>
          <w:sz w:val="28"/>
          <w:szCs w:val="28"/>
          <w:lang w:eastAsia="ru-RU"/>
        </w:rPr>
        <w:t xml:space="preserve">собрание изречений Мухаммеда, составленный через несколько </w:t>
      </w:r>
      <w:r>
        <w:rPr>
          <w:rFonts w:eastAsia="Times New Roman" w:cs="Times New Roman" w:ascii="Times New Roman" w:hAnsi="Times New Roman"/>
          <w:color w:val="000000"/>
          <w:spacing w:val="-5"/>
          <w:sz w:val="28"/>
          <w:szCs w:val="28"/>
          <w:lang w:eastAsia="ru-RU"/>
        </w:rPr>
        <w:t>лет после его смерти. Он состоит в основном из предписаний мо</w:t>
        <w:softHyphen/>
        <w:t>рального, нравственного характера, содержит нормы поведения мусульманина общего свойства. Правила, содержащиеся в Кора</w:t>
        <w:softHyphen/>
      </w:r>
      <w:r>
        <w:rPr>
          <w:rFonts w:eastAsia="Times New Roman" w:cs="Times New Roman" w:ascii="Times New Roman" w:hAnsi="Times New Roman"/>
          <w:color w:val="000000"/>
          <w:spacing w:val="-4"/>
          <w:sz w:val="28"/>
          <w:szCs w:val="28"/>
          <w:lang w:eastAsia="ru-RU"/>
        </w:rPr>
        <w:t xml:space="preserve">не, относятся к отправлению религиозных культов, служению церкви. Многие нормы регулируют поведение мусульманина в </w:t>
      </w:r>
      <w:r>
        <w:rPr>
          <w:rFonts w:eastAsia="Times New Roman" w:cs="Times New Roman" w:ascii="Times New Roman" w:hAnsi="Times New Roman"/>
          <w:color w:val="000000"/>
          <w:spacing w:val="-6"/>
          <w:sz w:val="28"/>
          <w:szCs w:val="28"/>
          <w:lang w:eastAsia="ru-RU"/>
        </w:rPr>
        <w:t xml:space="preserve">быту и обществе (оказывать помощь слабым и неимущим, честно </w:t>
      </w:r>
      <w:r>
        <w:rPr>
          <w:rFonts w:eastAsia="Times New Roman" w:cs="Times New Roman" w:ascii="Times New Roman" w:hAnsi="Times New Roman"/>
          <w:color w:val="000000"/>
          <w:spacing w:val="-5"/>
          <w:sz w:val="28"/>
          <w:szCs w:val="28"/>
          <w:lang w:eastAsia="ru-RU"/>
        </w:rPr>
        <w:t>заниматься предпринимательством, не давать взяток, не брать проценты с ссуды и т. д.).</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7"/>
          <w:sz w:val="28"/>
          <w:szCs w:val="28"/>
          <w:lang w:eastAsia="ru-RU"/>
        </w:rPr>
        <w:t>Вторым по значению источником мусульманского права явля</w:t>
        <w:softHyphen/>
      </w:r>
      <w:r>
        <w:rPr>
          <w:rFonts w:eastAsia="Times New Roman" w:cs="Times New Roman" w:ascii="Times New Roman" w:hAnsi="Times New Roman"/>
          <w:color w:val="000000"/>
          <w:spacing w:val="-5"/>
          <w:sz w:val="28"/>
          <w:szCs w:val="28"/>
          <w:lang w:eastAsia="ru-RU"/>
        </w:rPr>
        <w:t>ется Сунна - собрание преданий о пророке Мухаммеде, о его по</w:t>
        <w:softHyphen/>
        <w:t xml:space="preserve">ведении и поступках. Это - своеобразный итог большой работы, </w:t>
      </w:r>
      <w:r>
        <w:rPr>
          <w:rFonts w:eastAsia="Times New Roman" w:cs="Times New Roman" w:ascii="Times New Roman" w:hAnsi="Times New Roman"/>
          <w:color w:val="000000"/>
          <w:spacing w:val="-6"/>
          <w:sz w:val="28"/>
          <w:szCs w:val="28"/>
          <w:lang w:eastAsia="ru-RU"/>
        </w:rPr>
        <w:t xml:space="preserve">проделанной сподвижниками Мухаммеда по толкованию Корана. </w:t>
      </w:r>
      <w:r>
        <w:rPr>
          <w:rFonts w:eastAsia="Times New Roman" w:cs="Times New Roman" w:ascii="Times New Roman" w:hAnsi="Times New Roman"/>
          <w:color w:val="000000"/>
          <w:spacing w:val="-5"/>
          <w:sz w:val="28"/>
          <w:szCs w:val="28"/>
          <w:lang w:eastAsia="ru-RU"/>
        </w:rPr>
        <w:t>Сунна в значительной своей части содержит предписания отно</w:t>
        <w:softHyphen/>
        <w:t>сительно семейного, наследственного и судебного права.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Иджма - третий по значению источник мусульманского права </w:t>
      </w:r>
      <w:r>
        <w:rPr>
          <w:rFonts w:eastAsia="Times New Roman" w:cs="Times New Roman" w:ascii="Times New Roman" w:hAnsi="Times New Roman"/>
          <w:color w:val="000000"/>
          <w:spacing w:val="-6"/>
          <w:sz w:val="28"/>
          <w:szCs w:val="28"/>
          <w:lang w:eastAsia="ru-RU"/>
        </w:rPr>
        <w:t xml:space="preserve">включает решения, вынесенные авторитетными мусульманскими </w:t>
      </w:r>
      <w:r>
        <w:rPr>
          <w:rFonts w:eastAsia="Times New Roman" w:cs="Times New Roman" w:ascii="Times New Roman" w:hAnsi="Times New Roman"/>
          <w:color w:val="000000"/>
          <w:spacing w:val="-3"/>
          <w:sz w:val="28"/>
          <w:szCs w:val="28"/>
          <w:lang w:eastAsia="ru-RU"/>
        </w:rPr>
        <w:t xml:space="preserve">правоведами по вопросам, которые были не затронуты в двух </w:t>
      </w:r>
      <w:r>
        <w:rPr>
          <w:rFonts w:eastAsia="Times New Roman" w:cs="Times New Roman" w:ascii="Times New Roman" w:hAnsi="Times New Roman"/>
          <w:color w:val="000000"/>
          <w:spacing w:val="-5"/>
          <w:sz w:val="28"/>
          <w:szCs w:val="28"/>
          <w:lang w:eastAsia="ru-RU"/>
        </w:rPr>
        <w:t>первых источниках права. Впоследствии данные решения полу</w:t>
        <w:softHyphen/>
      </w:r>
      <w:r>
        <w:rPr>
          <w:rFonts w:eastAsia="Times New Roman" w:cs="Times New Roman" w:ascii="Times New Roman" w:hAnsi="Times New Roman"/>
          <w:color w:val="000000"/>
          <w:spacing w:val="6"/>
          <w:sz w:val="28"/>
          <w:szCs w:val="28"/>
          <w:lang w:eastAsia="ru-RU"/>
        </w:rPr>
        <w:t>чили одобрение и признание выдающимися учеными-</w:t>
      </w:r>
      <w:r>
        <w:rPr>
          <w:rFonts w:eastAsia="Times New Roman" w:cs="Times New Roman" w:ascii="Times New Roman" w:hAnsi="Times New Roman"/>
          <w:color w:val="000000"/>
          <w:spacing w:val="-6"/>
          <w:sz w:val="28"/>
          <w:szCs w:val="28"/>
          <w:lang w:eastAsia="ru-RU"/>
        </w:rPr>
        <w:t>богословами.</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Кияс - правила применения предписаний Корана к новым </w:t>
      </w:r>
      <w:r>
        <w:rPr>
          <w:rFonts w:eastAsia="Times New Roman" w:cs="Times New Roman" w:ascii="Times New Roman" w:hAnsi="Times New Roman"/>
          <w:color w:val="000000"/>
          <w:spacing w:val="-3"/>
          <w:sz w:val="28"/>
          <w:szCs w:val="28"/>
          <w:lang w:eastAsia="ru-RU"/>
        </w:rPr>
        <w:t xml:space="preserve">аналогичным случаям. Появление двух последних источников </w:t>
      </w:r>
      <w:r>
        <w:rPr>
          <w:rFonts w:eastAsia="Times New Roman" w:cs="Times New Roman" w:ascii="Times New Roman" w:hAnsi="Times New Roman"/>
          <w:color w:val="000000"/>
          <w:spacing w:val="-5"/>
          <w:sz w:val="28"/>
          <w:szCs w:val="28"/>
          <w:lang w:eastAsia="ru-RU"/>
        </w:rPr>
        <w:t xml:space="preserve">права явилось результатом его последующей эволюции, итогом </w:t>
      </w:r>
      <w:r>
        <w:rPr>
          <w:rFonts w:eastAsia="Times New Roman" w:cs="Times New Roman" w:ascii="Times New Roman" w:hAnsi="Times New Roman"/>
          <w:color w:val="000000"/>
          <w:spacing w:val="-6"/>
          <w:sz w:val="28"/>
          <w:szCs w:val="28"/>
          <w:lang w:eastAsia="ru-RU"/>
        </w:rPr>
        <w:t xml:space="preserve">деятельности многочисленных суннитских и шиитских правовых школ. В последующее время, по мере распространения Ислама </w:t>
      </w:r>
      <w:r>
        <w:rPr>
          <w:rFonts w:eastAsia="Times New Roman" w:cs="Times New Roman" w:ascii="Times New Roman" w:hAnsi="Times New Roman"/>
          <w:color w:val="000000"/>
          <w:spacing w:val="-5"/>
          <w:sz w:val="28"/>
          <w:szCs w:val="28"/>
          <w:lang w:eastAsia="ru-RU"/>
        </w:rPr>
        <w:t>появлялись и другие источники права: указы и распоряжения ха</w:t>
        <w:softHyphen/>
        <w:t>лифов, местные обычаи и т. д.</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Мусульманское право изначально представляло собой резуль</w:t>
        <w:softHyphen/>
      </w:r>
      <w:r>
        <w:rPr>
          <w:rFonts w:eastAsia="Times New Roman" w:cs="Times New Roman" w:ascii="Times New Roman" w:hAnsi="Times New Roman"/>
          <w:color w:val="000000"/>
          <w:spacing w:val="-3"/>
          <w:sz w:val="28"/>
          <w:szCs w:val="28"/>
          <w:lang w:eastAsia="ru-RU"/>
        </w:rPr>
        <w:t>тат деятельности юристов, ученых-богословов. При рассмотре</w:t>
        <w:softHyphen/>
      </w:r>
      <w:r>
        <w:rPr>
          <w:rFonts w:eastAsia="Times New Roman" w:cs="Times New Roman" w:ascii="Times New Roman" w:hAnsi="Times New Roman"/>
          <w:color w:val="000000"/>
          <w:spacing w:val="-6"/>
          <w:sz w:val="28"/>
          <w:szCs w:val="28"/>
          <w:lang w:eastAsia="ru-RU"/>
        </w:rPr>
        <w:t xml:space="preserve">нии конкретного дела судья никогда не обращается к Корану или </w:t>
      </w:r>
      <w:r>
        <w:rPr>
          <w:rFonts w:eastAsia="Times New Roman" w:cs="Times New Roman" w:ascii="Times New Roman" w:hAnsi="Times New Roman"/>
          <w:color w:val="000000"/>
          <w:spacing w:val="-3"/>
          <w:sz w:val="28"/>
          <w:szCs w:val="28"/>
          <w:lang w:eastAsia="ru-RU"/>
        </w:rPr>
        <w:t>Сунне, а ссылается на мнение признанного авторитетного юри</w:t>
        <w:softHyphen/>
      </w:r>
      <w:r>
        <w:rPr>
          <w:rFonts w:eastAsia="Times New Roman" w:cs="Times New Roman" w:ascii="Times New Roman" w:hAnsi="Times New Roman"/>
          <w:color w:val="000000"/>
          <w:spacing w:val="-5"/>
          <w:sz w:val="28"/>
          <w:szCs w:val="28"/>
          <w:lang w:eastAsia="ru-RU"/>
        </w:rPr>
        <w:t>ста. Однако, после того, как все правовые школы приняли клас</w:t>
        <w:softHyphen/>
      </w:r>
      <w:r>
        <w:rPr>
          <w:rFonts w:eastAsia="Times New Roman" w:cs="Times New Roman" w:ascii="Times New Roman" w:hAnsi="Times New Roman"/>
          <w:color w:val="000000"/>
          <w:spacing w:val="-4"/>
          <w:sz w:val="28"/>
          <w:szCs w:val="28"/>
          <w:lang w:eastAsia="ru-RU"/>
        </w:rPr>
        <w:t>сическое учение о «корнях» мусульманского права, созидатель</w:t>
        <w:softHyphen/>
      </w:r>
      <w:r>
        <w:rPr>
          <w:rFonts w:eastAsia="Times New Roman" w:cs="Times New Roman" w:ascii="Times New Roman" w:hAnsi="Times New Roman"/>
          <w:color w:val="000000"/>
          <w:spacing w:val="-5"/>
          <w:sz w:val="28"/>
          <w:szCs w:val="28"/>
          <w:lang w:eastAsia="ru-RU"/>
        </w:rPr>
        <w:t>ная деятельность юристов пошла на убыль и мусульманская пра</w:t>
        <w:softHyphen/>
      </w:r>
      <w:r>
        <w:rPr>
          <w:rFonts w:eastAsia="Times New Roman" w:cs="Times New Roman" w:ascii="Times New Roman" w:hAnsi="Times New Roman"/>
          <w:color w:val="000000"/>
          <w:spacing w:val="-10"/>
          <w:sz w:val="28"/>
          <w:szCs w:val="28"/>
          <w:lang w:eastAsia="ru-RU"/>
        </w:rPr>
        <w:t>вовая мысль постепенно стала сугубо догматической и архаичной.</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После Второй мировой войны законы, регулирующие насле</w:t>
        <w:softHyphen/>
      </w:r>
      <w:r>
        <w:rPr>
          <w:rFonts w:eastAsia="Times New Roman" w:cs="Times New Roman" w:ascii="Times New Roman" w:hAnsi="Times New Roman"/>
          <w:color w:val="000000"/>
          <w:spacing w:val="-4"/>
          <w:sz w:val="28"/>
          <w:szCs w:val="28"/>
          <w:lang w:eastAsia="ru-RU"/>
        </w:rPr>
        <w:t xml:space="preserve">дование и семейные отношения, были приняты почти во всех </w:t>
      </w:r>
      <w:r>
        <w:rPr>
          <w:rFonts w:eastAsia="Times New Roman" w:cs="Times New Roman" w:ascii="Times New Roman" w:hAnsi="Times New Roman"/>
          <w:color w:val="000000"/>
          <w:spacing w:val="-5"/>
          <w:sz w:val="28"/>
          <w:szCs w:val="28"/>
          <w:lang w:eastAsia="ru-RU"/>
        </w:rPr>
        <w:t>арабских государствах. Эти законы довольно смело вторгались в традиционные нормы взаимоотношений мужа и жены в семье. В частности, они дают определенные права женам на развод, огра</w:t>
        <w:softHyphen/>
        <w:t xml:space="preserve">ничивают возможности родителей и опекунов устраивать браки несовершеннолетних, определяют условия развода мужа с женой </w:t>
      </w:r>
      <w:r>
        <w:rPr>
          <w:rFonts w:eastAsia="Times New Roman" w:cs="Times New Roman" w:ascii="Times New Roman" w:hAnsi="Times New Roman"/>
          <w:color w:val="000000"/>
          <w:spacing w:val="-1"/>
          <w:sz w:val="28"/>
          <w:szCs w:val="28"/>
          <w:lang w:eastAsia="ru-RU"/>
        </w:rPr>
        <w:t xml:space="preserve">в одностороннем порядке. Судебная практика ныне допускает </w:t>
      </w:r>
      <w:r>
        <w:rPr>
          <w:rFonts w:eastAsia="Times New Roman" w:cs="Times New Roman" w:ascii="Times New Roman" w:hAnsi="Times New Roman"/>
          <w:color w:val="000000"/>
          <w:spacing w:val="-5"/>
          <w:sz w:val="28"/>
          <w:szCs w:val="28"/>
          <w:lang w:eastAsia="ru-RU"/>
        </w:rPr>
        <w:t>при заключении брака оговорку, что жена сможет впоследствии отказаться от брака, если муж не сохранит единобрачия.</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Мусульманское уголовное право имеет особое значение при</w:t>
        <w:softHyphen/>
      </w:r>
      <w:r>
        <w:rPr>
          <w:rFonts w:eastAsia="Times New Roman" w:cs="Times New Roman" w:ascii="Times New Roman" w:hAnsi="Times New Roman"/>
          <w:color w:val="000000"/>
          <w:spacing w:val="-4"/>
          <w:sz w:val="28"/>
          <w:szCs w:val="28"/>
          <w:lang w:eastAsia="ru-RU"/>
        </w:rPr>
        <w:t>менительно к главным ценностям Ислама: религии, жизни, про</w:t>
        <w:softHyphen/>
        <w:t>должению потомства, собственности. Все преступления, по су</w:t>
        <w:softHyphen/>
      </w:r>
      <w:r>
        <w:rPr>
          <w:rFonts w:eastAsia="Times New Roman" w:cs="Times New Roman" w:ascii="Times New Roman" w:hAnsi="Times New Roman"/>
          <w:color w:val="000000"/>
          <w:spacing w:val="-5"/>
          <w:sz w:val="28"/>
          <w:szCs w:val="28"/>
          <w:lang w:eastAsia="ru-RU"/>
        </w:rPr>
        <w:t>ществу, сводятся к трем основным группам: во-первых, преступ</w:t>
        <w:softHyphen/>
        <w:t>ления, направленные против основ религии и государства, за ко</w:t>
        <w:softHyphen/>
      </w:r>
      <w:r>
        <w:rPr>
          <w:rFonts w:eastAsia="Times New Roman" w:cs="Times New Roman" w:ascii="Times New Roman" w:hAnsi="Times New Roman"/>
          <w:color w:val="000000"/>
          <w:spacing w:val="-4"/>
          <w:sz w:val="28"/>
          <w:szCs w:val="28"/>
          <w:lang w:eastAsia="ru-RU"/>
        </w:rPr>
        <w:t>торые следуют точно определенные наказания, во-вторых, пре</w:t>
        <w:softHyphen/>
      </w:r>
      <w:r>
        <w:rPr>
          <w:rFonts w:eastAsia="Times New Roman" w:cs="Times New Roman" w:ascii="Times New Roman" w:hAnsi="Times New Roman"/>
          <w:color w:val="000000"/>
          <w:spacing w:val="-5"/>
          <w:sz w:val="28"/>
          <w:szCs w:val="28"/>
          <w:lang w:eastAsia="ru-RU"/>
        </w:rPr>
        <w:t>ступления против отдельных лиц, за которые также назначены определенные наказания; в-третьих, преступления, наказания за которые строго не установлены. Право выбора наказания в этом случае предоставлено суду.</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К преступлениям первой группы относится богохульство и ве</w:t>
        <w:softHyphen/>
      </w:r>
      <w:r>
        <w:rPr>
          <w:rFonts w:eastAsia="Times New Roman" w:cs="Times New Roman" w:ascii="Times New Roman" w:hAnsi="Times New Roman"/>
          <w:color w:val="000000"/>
          <w:spacing w:val="-3"/>
          <w:sz w:val="28"/>
          <w:szCs w:val="28"/>
          <w:lang w:eastAsia="ru-RU"/>
        </w:rPr>
        <w:t>роотступничество, все преступления против государственной власти. За эти виды преступлений в качестве санкции, в основ</w:t>
        <w:softHyphen/>
      </w:r>
      <w:r>
        <w:rPr>
          <w:rFonts w:eastAsia="Times New Roman" w:cs="Times New Roman" w:ascii="Times New Roman" w:hAnsi="Times New Roman"/>
          <w:color w:val="000000"/>
          <w:spacing w:val="-5"/>
          <w:sz w:val="28"/>
          <w:szCs w:val="28"/>
          <w:lang w:eastAsia="ru-RU"/>
        </w:rPr>
        <w:t>ном, применяется смертная казнь.</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Среди преступлений против отдельных лиц особое внимание уделяется умышленному убийству, краже, нанесению телесных </w:t>
      </w:r>
      <w:r>
        <w:rPr>
          <w:rFonts w:eastAsia="Times New Roman" w:cs="Times New Roman" w:ascii="Times New Roman" w:hAnsi="Times New Roman"/>
          <w:color w:val="000000"/>
          <w:spacing w:val="-6"/>
          <w:sz w:val="28"/>
          <w:szCs w:val="28"/>
          <w:lang w:eastAsia="ru-RU"/>
        </w:rPr>
        <w:t>повреждений. Причем убийство, также как и кража, рассматрива</w:t>
        <w:softHyphen/>
      </w:r>
      <w:r>
        <w:rPr>
          <w:rFonts w:eastAsia="Times New Roman" w:cs="Times New Roman" w:ascii="Times New Roman" w:hAnsi="Times New Roman"/>
          <w:color w:val="000000"/>
          <w:spacing w:val="-5"/>
          <w:sz w:val="28"/>
          <w:szCs w:val="28"/>
          <w:lang w:eastAsia="ru-RU"/>
        </w:rPr>
        <w:t>ется как посягательство на основные ценности, охраняемые му</w:t>
        <w:softHyphen/>
        <w:t>сульманской религией.</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Проникновение европейского права в мусульманские страны </w:t>
      </w:r>
      <w:r>
        <w:rPr>
          <w:rFonts w:eastAsia="Times New Roman" w:cs="Times New Roman" w:ascii="Times New Roman" w:hAnsi="Times New Roman"/>
          <w:color w:val="000000"/>
          <w:spacing w:val="-2"/>
          <w:sz w:val="28"/>
          <w:szCs w:val="28"/>
          <w:lang w:eastAsia="ru-RU"/>
        </w:rPr>
        <w:t>весьма значительно, что в первую очередь связанно с междуна</w:t>
      </w:r>
      <w:r>
        <w:rPr>
          <w:rFonts w:eastAsia="Times New Roman" w:cs="Times New Roman" w:ascii="Times New Roman" w:hAnsi="Times New Roman"/>
          <w:color w:val="000000"/>
          <w:spacing w:val="-4"/>
          <w:sz w:val="28"/>
          <w:szCs w:val="28"/>
          <w:lang w:eastAsia="ru-RU"/>
        </w:rPr>
        <w:t>родной интеграцией и экономическим сотрудничеством. Значе</w:t>
        <w:softHyphen/>
      </w:r>
      <w:r>
        <w:rPr>
          <w:rFonts w:eastAsia="Times New Roman" w:cs="Times New Roman" w:ascii="Times New Roman" w:hAnsi="Times New Roman"/>
          <w:color w:val="000000"/>
          <w:spacing w:val="-5"/>
          <w:sz w:val="28"/>
          <w:szCs w:val="28"/>
          <w:lang w:eastAsia="ru-RU"/>
        </w:rPr>
        <w:t>ние, сфера действия мусульманского права уменьшились, а само право, по своей внешней форме, многое восприняло европейско</w:t>
        <w:softHyphen/>
        <w:t>го. Однако, указанная тенденция имеет неоднозначное значение, особенно в свете активизации ислама. Эта активизация сопрово</w:t>
        <w:softHyphen/>
        <w:t>ждается, в том числе, и требованиями отказа от западных право</w:t>
        <w:softHyphen/>
      </w:r>
      <w:r>
        <w:rPr>
          <w:rFonts w:eastAsia="Times New Roman" w:cs="Times New Roman" w:ascii="Times New Roman" w:hAnsi="Times New Roman"/>
          <w:color w:val="000000"/>
          <w:spacing w:val="-6"/>
          <w:sz w:val="28"/>
          <w:szCs w:val="28"/>
          <w:lang w:eastAsia="ru-RU"/>
        </w:rPr>
        <w:t xml:space="preserve">вых моделей, полного восстановления всех норм мусульманского </w:t>
      </w:r>
      <w:r>
        <w:rPr>
          <w:rFonts w:eastAsia="Times New Roman" w:cs="Times New Roman" w:ascii="Times New Roman" w:hAnsi="Times New Roman"/>
          <w:color w:val="000000"/>
          <w:spacing w:val="-5"/>
          <w:sz w:val="28"/>
          <w:szCs w:val="28"/>
          <w:lang w:eastAsia="ru-RU"/>
        </w:rPr>
        <w:t>права (например, в Иране).</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Многие мусульманские государства заявляют в своих консти</w:t>
        <w:softHyphen/>
      </w:r>
      <w:r>
        <w:rPr>
          <w:rFonts w:eastAsia="Times New Roman" w:cs="Times New Roman" w:ascii="Times New Roman" w:hAnsi="Times New Roman"/>
          <w:color w:val="000000"/>
          <w:spacing w:val="-5"/>
          <w:sz w:val="28"/>
          <w:szCs w:val="28"/>
          <w:lang w:eastAsia="ru-RU"/>
        </w:rPr>
        <w:t>туциях и законах о верности принципам ислама. Указанные по</w:t>
        <w:softHyphen/>
        <w:t>ложения содержатся в конституциях Марокко, Туниса, Сирии, Мавритании, Ирана, Пакистана. Так, например, Конституция исламской республики Иран 1979 года подчеркивает, что все за</w:t>
        <w:softHyphen/>
        <w:t>конодательство, в том числе уголовное, должно соответствовать шариату, а суды в борьбе с преступностью обязаны применять установленные им меры наказания. Новейшее законодательство Ирана закрепляет традиционные санкции мусульманского уго</w:t>
        <w:softHyphen/>
      </w:r>
      <w:r>
        <w:rPr>
          <w:rFonts w:eastAsia="Times New Roman" w:cs="Times New Roman" w:ascii="Times New Roman" w:hAnsi="Times New Roman"/>
          <w:color w:val="000000"/>
          <w:spacing w:val="-4"/>
          <w:sz w:val="28"/>
          <w:szCs w:val="28"/>
          <w:lang w:eastAsia="ru-RU"/>
        </w:rPr>
        <w:t xml:space="preserve">ловного права (широкое применение смертной казни, наказание </w:t>
      </w:r>
      <w:r>
        <w:rPr>
          <w:rFonts w:eastAsia="Times New Roman" w:cs="Times New Roman" w:ascii="Times New Roman" w:hAnsi="Times New Roman"/>
          <w:color w:val="000000"/>
          <w:spacing w:val="-5"/>
          <w:sz w:val="28"/>
          <w:szCs w:val="28"/>
          <w:lang w:eastAsia="ru-RU"/>
        </w:rPr>
        <w:t xml:space="preserve">плетьми, избиение камнями, наказание по принципу талиона). Процесс исламизации идет и в других странах (Пакистан, Судан, </w:t>
      </w:r>
      <w:r>
        <w:rPr>
          <w:rFonts w:eastAsia="Times New Roman" w:cs="Times New Roman" w:ascii="Times New Roman" w:hAnsi="Times New Roman"/>
          <w:color w:val="000000"/>
          <w:spacing w:val="-6"/>
          <w:sz w:val="28"/>
          <w:szCs w:val="28"/>
          <w:lang w:eastAsia="ru-RU"/>
        </w:rPr>
        <w:t>Мавритания).</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Мусульманское судопроизводство характеризуется упрощен</w:t>
        <w:softHyphen/>
      </w:r>
      <w:r>
        <w:rPr>
          <w:rFonts w:eastAsia="Times New Roman" w:cs="Times New Roman" w:ascii="Times New Roman" w:hAnsi="Times New Roman"/>
          <w:color w:val="000000"/>
          <w:spacing w:val="-4"/>
          <w:sz w:val="28"/>
          <w:szCs w:val="28"/>
          <w:lang w:eastAsia="ru-RU"/>
        </w:rPr>
        <w:t>ным характером. Его основными чертами являются: непрерыв</w:t>
        <w:softHyphen/>
      </w:r>
      <w:r>
        <w:rPr>
          <w:rFonts w:eastAsia="Times New Roman" w:cs="Times New Roman" w:ascii="Times New Roman" w:hAnsi="Times New Roman"/>
          <w:color w:val="000000"/>
          <w:spacing w:val="-5"/>
          <w:sz w:val="28"/>
          <w:szCs w:val="28"/>
          <w:lang w:eastAsia="ru-RU"/>
        </w:rPr>
        <w:t>ность судебного процесса, единоличное решение судебных спо</w:t>
        <w:softHyphen/>
        <w:t>ров, отсутствие принципиальных различий в процедуре рассмот</w:t>
        <w:softHyphen/>
        <w:t>рения гражданских и уголовных дел. Единоличный судья рас</w:t>
        <w:softHyphen/>
      </w:r>
      <w:r>
        <w:rPr>
          <w:rFonts w:eastAsia="Times New Roman" w:cs="Times New Roman" w:ascii="Times New Roman" w:hAnsi="Times New Roman"/>
          <w:color w:val="000000"/>
          <w:spacing w:val="-4"/>
          <w:sz w:val="28"/>
          <w:szCs w:val="28"/>
          <w:lang w:eastAsia="ru-RU"/>
        </w:rPr>
        <w:t>сматривает дела всех категорий. Иерархии судов обычно не су</w:t>
        <w:softHyphen/>
      </w:r>
      <w:r>
        <w:rPr>
          <w:rFonts w:eastAsia="Times New Roman" w:cs="Times New Roman" w:ascii="Times New Roman" w:hAnsi="Times New Roman"/>
          <w:color w:val="000000"/>
          <w:spacing w:val="-5"/>
          <w:sz w:val="28"/>
          <w:szCs w:val="28"/>
          <w:lang w:eastAsia="ru-RU"/>
        </w:rPr>
        <w:t xml:space="preserve">ществует. Сегодня в некоторых странах (Турция, Египет, Тунис, </w:t>
      </w:r>
      <w:r>
        <w:rPr>
          <w:rFonts w:eastAsia="Times New Roman" w:cs="Times New Roman" w:ascii="Times New Roman" w:hAnsi="Times New Roman"/>
          <w:color w:val="000000"/>
          <w:spacing w:val="-6"/>
          <w:sz w:val="28"/>
          <w:szCs w:val="28"/>
          <w:lang w:eastAsia="ru-RU"/>
        </w:rPr>
        <w:t>Пакистан, Алжир, Марокко, Гвинея) мусульманские суды ликви</w:t>
        <w:softHyphen/>
        <w:t>дированы и заменены судами обычного судопроизводства. Одна</w:t>
        <w:softHyphen/>
      </w:r>
      <w:r>
        <w:rPr>
          <w:rFonts w:eastAsia="Times New Roman" w:cs="Times New Roman" w:ascii="Times New Roman" w:hAnsi="Times New Roman"/>
          <w:color w:val="000000"/>
          <w:spacing w:val="-5"/>
          <w:sz w:val="28"/>
          <w:szCs w:val="28"/>
          <w:lang w:eastAsia="ru-RU"/>
        </w:rPr>
        <w:t>ко, во многих арабских государствах мусульманские суды про</w:t>
        <w:softHyphen/>
      </w:r>
      <w:r>
        <w:rPr>
          <w:rFonts w:eastAsia="Times New Roman" w:cs="Times New Roman" w:ascii="Times New Roman" w:hAnsi="Times New Roman"/>
          <w:color w:val="000000"/>
          <w:spacing w:val="-4"/>
          <w:sz w:val="28"/>
          <w:szCs w:val="28"/>
          <w:lang w:eastAsia="ru-RU"/>
        </w:rPr>
        <w:t xml:space="preserve">должают играть немалую роль в системе судебных органов. К </w:t>
      </w:r>
      <w:r>
        <w:rPr>
          <w:rFonts w:eastAsia="Times New Roman" w:cs="Times New Roman" w:ascii="Times New Roman" w:hAnsi="Times New Roman"/>
          <w:color w:val="000000"/>
          <w:spacing w:val="-6"/>
          <w:sz w:val="28"/>
          <w:szCs w:val="28"/>
          <w:lang w:eastAsia="ru-RU"/>
        </w:rPr>
        <w:t xml:space="preserve">судьям предъявляются высокие квалификационные требования с </w:t>
      </w:r>
      <w:r>
        <w:rPr>
          <w:rFonts w:eastAsia="Times New Roman" w:cs="Times New Roman" w:ascii="Times New Roman" w:hAnsi="Times New Roman"/>
          <w:color w:val="000000"/>
          <w:spacing w:val="-5"/>
          <w:sz w:val="28"/>
          <w:szCs w:val="28"/>
          <w:lang w:eastAsia="ru-RU"/>
        </w:rPr>
        <w:t>точки зрения их религиозно-правовой подготовки.</w:t>
      </w:r>
    </w:p>
    <w:p>
      <w:pPr>
        <w:pStyle w:val="Normal"/>
        <w:widowControl w:val="false"/>
        <w:shd w:fill="FFFFFF" w:val="clear"/>
        <w:autoSpaceDE w:val="false"/>
        <w:spacing w:lineRule="auto" w:line="240" w:before="0" w:after="0"/>
        <w:ind w:firstLine="567" w:end="0"/>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pacing w:val="-6"/>
          <w:sz w:val="28"/>
          <w:szCs w:val="28"/>
          <w:lang w:eastAsia="ru-RU"/>
        </w:rPr>
        <w:t>Индусское право.</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 xml:space="preserve">В настоящее время индусское право представлено системой </w:t>
      </w:r>
      <w:r>
        <w:rPr>
          <w:rFonts w:eastAsia="Times New Roman" w:cs="Times New Roman" w:ascii="Times New Roman" w:hAnsi="Times New Roman"/>
          <w:color w:val="000000"/>
          <w:sz w:val="28"/>
          <w:szCs w:val="28"/>
          <w:lang w:eastAsia="ru-RU"/>
        </w:rPr>
        <w:t xml:space="preserve">права Республики Индия, распространено в Пакистане, Бирме, </w:t>
      </w:r>
      <w:r>
        <w:rPr>
          <w:rFonts w:eastAsia="Times New Roman" w:cs="Times New Roman" w:ascii="Times New Roman" w:hAnsi="Times New Roman"/>
          <w:color w:val="000000"/>
          <w:spacing w:val="-4"/>
          <w:sz w:val="28"/>
          <w:szCs w:val="28"/>
          <w:lang w:eastAsia="ru-RU"/>
        </w:rPr>
        <w:t>Сингапуре и Малайзии, а также в странах на восточном побере</w:t>
        <w:softHyphen/>
      </w:r>
      <w:r>
        <w:rPr>
          <w:rFonts w:eastAsia="Times New Roman" w:cs="Times New Roman" w:ascii="Times New Roman" w:hAnsi="Times New Roman"/>
          <w:color w:val="000000"/>
          <w:spacing w:val="-6"/>
          <w:sz w:val="28"/>
          <w:szCs w:val="28"/>
          <w:lang w:eastAsia="ru-RU"/>
        </w:rPr>
        <w:t xml:space="preserve">жье Африки (Танзания, Уганда, Кения). Нормы индусского права </w:t>
      </w:r>
      <w:r>
        <w:rPr>
          <w:rFonts w:eastAsia="Times New Roman" w:cs="Times New Roman" w:ascii="Times New Roman" w:hAnsi="Times New Roman"/>
          <w:color w:val="000000"/>
          <w:spacing w:val="-5"/>
          <w:sz w:val="28"/>
          <w:szCs w:val="28"/>
          <w:lang w:eastAsia="ru-RU"/>
        </w:rPr>
        <w:t xml:space="preserve">применяются ко всем индусам, которые исповедуют сложную </w:t>
      </w:r>
      <w:r>
        <w:rPr>
          <w:rFonts w:eastAsia="Times New Roman" w:cs="Times New Roman" w:ascii="Times New Roman" w:hAnsi="Times New Roman"/>
          <w:color w:val="000000"/>
          <w:spacing w:val="-6"/>
          <w:sz w:val="28"/>
          <w:szCs w:val="28"/>
          <w:lang w:eastAsia="ru-RU"/>
        </w:rPr>
        <w:t>систему религиозных, философских и социальных взглядов, име</w:t>
        <w:softHyphen/>
      </w:r>
      <w:r>
        <w:rPr>
          <w:rFonts w:eastAsia="Times New Roman" w:cs="Times New Roman" w:ascii="Times New Roman" w:hAnsi="Times New Roman"/>
          <w:color w:val="000000"/>
          <w:spacing w:val="-5"/>
          <w:sz w:val="28"/>
          <w:szCs w:val="28"/>
          <w:lang w:eastAsia="ru-RU"/>
        </w:rPr>
        <w:t>нуемую индуизмом, независимо от места их жительства.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 xml:space="preserve">Основу индуизма составляет учение о перевоплощении душ и </w:t>
      </w:r>
      <w:r>
        <w:rPr>
          <w:rFonts w:eastAsia="Times New Roman" w:cs="Times New Roman" w:ascii="Times New Roman" w:hAnsi="Times New Roman"/>
          <w:color w:val="000000"/>
          <w:spacing w:val="-4"/>
          <w:sz w:val="28"/>
          <w:szCs w:val="28"/>
          <w:lang w:eastAsia="ru-RU"/>
        </w:rPr>
        <w:t>кастовом делении общества. Согласно данному учению, все хо</w:t>
        <w:softHyphen/>
      </w:r>
      <w:r>
        <w:rPr>
          <w:rFonts w:eastAsia="Times New Roman" w:cs="Times New Roman" w:ascii="Times New Roman" w:hAnsi="Times New Roman"/>
          <w:color w:val="000000"/>
          <w:spacing w:val="-5"/>
          <w:sz w:val="28"/>
          <w:szCs w:val="28"/>
          <w:lang w:eastAsia="ru-RU"/>
        </w:rPr>
        <w:t xml:space="preserve">рошие и плохие поступки человека, совершаемые им на земле, </w:t>
      </w:r>
      <w:r>
        <w:rPr>
          <w:rFonts w:eastAsia="Times New Roman" w:cs="Times New Roman" w:ascii="Times New Roman" w:hAnsi="Times New Roman"/>
          <w:color w:val="000000"/>
          <w:spacing w:val="-4"/>
          <w:sz w:val="28"/>
          <w:szCs w:val="28"/>
          <w:lang w:eastAsia="ru-RU"/>
        </w:rPr>
        <w:t>создают основу его будущего существования в иной жизни, оп</w:t>
        <w:softHyphen/>
      </w:r>
      <w:r>
        <w:rPr>
          <w:rFonts w:eastAsia="Times New Roman" w:cs="Times New Roman" w:ascii="Times New Roman" w:hAnsi="Times New Roman"/>
          <w:color w:val="000000"/>
          <w:spacing w:val="-5"/>
          <w:sz w:val="28"/>
          <w:szCs w:val="28"/>
          <w:lang w:eastAsia="ru-RU"/>
        </w:rPr>
        <w:t>ределяемую моральными качествами истекшей жизни.</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 xml:space="preserve">В отличие от других религий, которые обосновывают идею </w:t>
      </w:r>
      <w:r>
        <w:rPr>
          <w:rFonts w:eastAsia="Times New Roman" w:cs="Times New Roman" w:ascii="Times New Roman" w:hAnsi="Times New Roman"/>
          <w:color w:val="000000"/>
          <w:spacing w:val="-6"/>
          <w:sz w:val="28"/>
          <w:szCs w:val="28"/>
          <w:lang w:eastAsia="ru-RU"/>
        </w:rPr>
        <w:t xml:space="preserve">равенства всех людей перед богом, индуизм исходит из идеи, что </w:t>
      </w:r>
      <w:r>
        <w:rPr>
          <w:rFonts w:eastAsia="Times New Roman" w:cs="Times New Roman" w:ascii="Times New Roman" w:hAnsi="Times New Roman"/>
          <w:color w:val="000000"/>
          <w:spacing w:val="-5"/>
          <w:sz w:val="28"/>
          <w:szCs w:val="28"/>
          <w:lang w:eastAsia="ru-RU"/>
        </w:rPr>
        <w:t>люди с момента рождения разделены на социальные иерархиче</w:t>
        <w:softHyphen/>
        <w:t>ские группы - варны (касты), каждая из которых имеет свою сис</w:t>
        <w:softHyphen/>
        <w:t>тему прав и обязанностей, особую мораль. Члены касты подчи</w:t>
        <w:softHyphen/>
      </w:r>
      <w:r>
        <w:rPr>
          <w:rFonts w:eastAsia="Times New Roman" w:cs="Times New Roman" w:ascii="Times New Roman" w:hAnsi="Times New Roman"/>
          <w:color w:val="000000"/>
          <w:spacing w:val="-4"/>
          <w:sz w:val="28"/>
          <w:szCs w:val="28"/>
          <w:lang w:eastAsia="ru-RU"/>
        </w:rPr>
        <w:t xml:space="preserve">няются своду правил, регулирующих их поведение в общении между собой и, что еще важнее, по отношению к членам других </w:t>
      </w:r>
      <w:r>
        <w:rPr>
          <w:rFonts w:eastAsia="Times New Roman" w:cs="Times New Roman" w:ascii="Times New Roman" w:hAnsi="Times New Roman"/>
          <w:color w:val="000000"/>
          <w:spacing w:val="-9"/>
          <w:sz w:val="28"/>
          <w:szCs w:val="28"/>
          <w:lang w:eastAsia="ru-RU"/>
        </w:rPr>
        <w:t>каст.</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 xml:space="preserve">Исторически сложилось (впоследствии закреплено в законах </w:t>
      </w:r>
      <w:r>
        <w:rPr>
          <w:rFonts w:eastAsia="Times New Roman" w:cs="Times New Roman" w:ascii="Times New Roman" w:hAnsi="Times New Roman"/>
          <w:color w:val="000000"/>
          <w:spacing w:val="-5"/>
          <w:sz w:val="28"/>
          <w:szCs w:val="28"/>
          <w:lang w:eastAsia="ru-RU"/>
        </w:rPr>
        <w:t xml:space="preserve">Ману - </w:t>
      </w:r>
      <w:r>
        <w:rPr>
          <w:rFonts w:eastAsia="Times New Roman" w:cs="Times New Roman" w:ascii="Times New Roman" w:hAnsi="Times New Roman"/>
          <w:color w:val="000000"/>
          <w:spacing w:val="-5"/>
          <w:sz w:val="28"/>
          <w:szCs w:val="28"/>
          <w:lang w:val="en-US" w:eastAsia="ru-RU"/>
        </w:rPr>
        <w:t>II</w:t>
      </w:r>
      <w:r>
        <w:rPr>
          <w:rFonts w:eastAsia="Times New Roman" w:cs="Times New Roman" w:ascii="Times New Roman" w:hAnsi="Times New Roman"/>
          <w:color w:val="000000"/>
          <w:spacing w:val="-5"/>
          <w:sz w:val="28"/>
          <w:szCs w:val="28"/>
          <w:lang w:eastAsia="ru-RU"/>
        </w:rPr>
        <w:t xml:space="preserve"> век до н.э.) четыре большие варны: брахманы (перво</w:t>
        <w:softHyphen/>
      </w:r>
      <w:r>
        <w:rPr>
          <w:rFonts w:eastAsia="Times New Roman" w:cs="Times New Roman" w:ascii="Times New Roman" w:hAnsi="Times New Roman"/>
          <w:color w:val="000000"/>
          <w:spacing w:val="-4"/>
          <w:sz w:val="28"/>
          <w:szCs w:val="28"/>
          <w:lang w:eastAsia="ru-RU"/>
        </w:rPr>
        <w:t>начально священнослужители), кшатрии (воины), вайшии (тор</w:t>
        <w:softHyphen/>
      </w:r>
      <w:r>
        <w:rPr>
          <w:rFonts w:eastAsia="Times New Roman" w:cs="Times New Roman" w:ascii="Times New Roman" w:hAnsi="Times New Roman"/>
          <w:color w:val="000000"/>
          <w:spacing w:val="-5"/>
          <w:sz w:val="28"/>
          <w:szCs w:val="28"/>
          <w:lang w:eastAsia="ru-RU"/>
        </w:rPr>
        <w:t xml:space="preserve">говцы, свободные общинники) и шудры (слуги и ремесленники). </w:t>
      </w:r>
      <w:r>
        <w:rPr>
          <w:rFonts w:eastAsia="Times New Roman" w:cs="Times New Roman" w:ascii="Times New Roman" w:hAnsi="Times New Roman"/>
          <w:color w:val="000000"/>
          <w:spacing w:val="-4"/>
          <w:sz w:val="28"/>
          <w:szCs w:val="28"/>
          <w:lang w:eastAsia="ru-RU"/>
        </w:rPr>
        <w:t>Первые три варны были свободными членами общины, участво</w:t>
        <w:softHyphen/>
      </w:r>
      <w:r>
        <w:rPr>
          <w:rFonts w:eastAsia="Times New Roman" w:cs="Times New Roman" w:ascii="Times New Roman" w:hAnsi="Times New Roman"/>
          <w:color w:val="000000"/>
          <w:spacing w:val="-5"/>
          <w:sz w:val="28"/>
          <w:szCs w:val="28"/>
          <w:lang w:eastAsia="ru-RU"/>
        </w:rPr>
        <w:t xml:space="preserve">вали в решении общественных дел, проходили обряд посвящения </w:t>
      </w:r>
      <w:r>
        <w:rPr>
          <w:rFonts w:eastAsia="Times New Roman" w:cs="Times New Roman" w:ascii="Times New Roman" w:hAnsi="Times New Roman"/>
          <w:color w:val="000000"/>
          <w:spacing w:val="-6"/>
          <w:sz w:val="28"/>
          <w:szCs w:val="28"/>
          <w:lang w:eastAsia="ru-RU"/>
        </w:rPr>
        <w:t xml:space="preserve">- «второго рождения». Шудры, составлявшие четвертую, низшую варну, являлись «единожды рожденными», не являлись членами </w:t>
      </w:r>
      <w:r>
        <w:rPr>
          <w:rFonts w:eastAsia="Times New Roman" w:cs="Times New Roman" w:ascii="Times New Roman" w:hAnsi="Times New Roman"/>
          <w:color w:val="000000"/>
          <w:spacing w:val="-7"/>
          <w:sz w:val="28"/>
          <w:szCs w:val="28"/>
          <w:lang w:eastAsia="ru-RU"/>
        </w:rPr>
        <w:t>общины.</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 xml:space="preserve">Для каждой варны предписывалась своя дхарма, т. е. закон </w:t>
      </w:r>
      <w:r>
        <w:rPr>
          <w:rFonts w:eastAsia="Times New Roman" w:cs="Times New Roman" w:ascii="Times New Roman" w:hAnsi="Times New Roman"/>
          <w:color w:val="000000"/>
          <w:spacing w:val="-4"/>
          <w:sz w:val="28"/>
          <w:szCs w:val="28"/>
          <w:lang w:eastAsia="ru-RU"/>
        </w:rPr>
        <w:t xml:space="preserve">образа жизни. Управление государственными делами оставалось </w:t>
      </w:r>
      <w:r>
        <w:rPr>
          <w:rFonts w:eastAsia="Times New Roman" w:cs="Times New Roman" w:ascii="Times New Roman" w:hAnsi="Times New Roman"/>
          <w:color w:val="000000"/>
          <w:spacing w:val="-5"/>
          <w:sz w:val="28"/>
          <w:szCs w:val="28"/>
          <w:lang w:eastAsia="ru-RU"/>
        </w:rPr>
        <w:t>в ведении двух первых варн, причем исполнение жреческих обя</w:t>
        <w:softHyphen/>
      </w:r>
      <w:r>
        <w:rPr>
          <w:rFonts w:eastAsia="Times New Roman" w:cs="Times New Roman" w:ascii="Times New Roman" w:hAnsi="Times New Roman"/>
          <w:color w:val="000000"/>
          <w:spacing w:val="-4"/>
          <w:sz w:val="28"/>
          <w:szCs w:val="28"/>
          <w:lang w:eastAsia="ru-RU"/>
        </w:rPr>
        <w:t>занностей было привилегией брахманов, а военное дело остава</w:t>
        <w:softHyphen/>
      </w:r>
      <w:r>
        <w:rPr>
          <w:rFonts w:eastAsia="Times New Roman" w:cs="Times New Roman" w:ascii="Times New Roman" w:hAnsi="Times New Roman"/>
          <w:color w:val="000000"/>
          <w:spacing w:val="-5"/>
          <w:sz w:val="28"/>
          <w:szCs w:val="28"/>
          <w:lang w:eastAsia="ru-RU"/>
        </w:rPr>
        <w:t>лось за кшатриями. Вайшиям предписывалось заниматься земле</w:t>
        <w:softHyphen/>
        <w:t>делием, ремеслом и торговлей. Шудрам оставалось находиться в услужении у трех высших каст.</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Запрещался переход из одной варны в другую. Ограничива</w:t>
        <w:softHyphen/>
      </w:r>
      <w:r>
        <w:rPr>
          <w:rFonts w:eastAsia="Times New Roman" w:cs="Times New Roman" w:ascii="Times New Roman" w:hAnsi="Times New Roman"/>
          <w:color w:val="000000"/>
          <w:spacing w:val="-5"/>
          <w:sz w:val="28"/>
          <w:szCs w:val="28"/>
          <w:lang w:eastAsia="ru-RU"/>
        </w:rPr>
        <w:t xml:space="preserve">лась возможность смешанных браков, устанавливалось разное </w:t>
      </w:r>
      <w:r>
        <w:rPr>
          <w:rFonts w:eastAsia="Times New Roman" w:cs="Times New Roman" w:ascii="Times New Roman" w:hAnsi="Times New Roman"/>
          <w:color w:val="000000"/>
          <w:spacing w:val="-3"/>
          <w:sz w:val="28"/>
          <w:szCs w:val="28"/>
          <w:lang w:eastAsia="ru-RU"/>
        </w:rPr>
        <w:t>наказание за убийство лица, в зависимости от его принадлежно</w:t>
      </w:r>
      <w:r>
        <w:rPr>
          <w:rFonts w:eastAsia="Times New Roman" w:cs="Times New Roman" w:ascii="Times New Roman" w:hAnsi="Times New Roman"/>
          <w:color w:val="000000"/>
          <w:spacing w:val="-5"/>
          <w:sz w:val="28"/>
          <w:szCs w:val="28"/>
          <w:lang w:eastAsia="ru-RU"/>
        </w:rPr>
        <w:t xml:space="preserve">сти к варне. Каждая каста следует своим собственным обычаям. </w:t>
      </w:r>
      <w:r>
        <w:rPr>
          <w:rFonts w:eastAsia="Times New Roman" w:cs="Times New Roman" w:ascii="Times New Roman" w:hAnsi="Times New Roman"/>
          <w:color w:val="000000"/>
          <w:spacing w:val="-7"/>
          <w:sz w:val="28"/>
          <w:szCs w:val="28"/>
          <w:lang w:eastAsia="ru-RU"/>
        </w:rPr>
        <w:t xml:space="preserve">Собрание касты голосованием разрешает в местном масштабе все </w:t>
      </w:r>
      <w:r>
        <w:rPr>
          <w:rFonts w:eastAsia="Times New Roman" w:cs="Times New Roman" w:ascii="Times New Roman" w:hAnsi="Times New Roman"/>
          <w:color w:val="000000"/>
          <w:spacing w:val="-5"/>
          <w:sz w:val="28"/>
          <w:szCs w:val="28"/>
          <w:lang w:eastAsia="ru-RU"/>
        </w:rPr>
        <w:t>споры, опираясь при этом на общественное мнение. Оно распола</w:t>
        <w:softHyphen/>
        <w:t>гает и эффективными средствами принуждения. В случае отсут</w:t>
        <w:softHyphen/>
      </w:r>
      <w:r>
        <w:rPr>
          <w:rFonts w:eastAsia="Times New Roman" w:cs="Times New Roman" w:ascii="Times New Roman" w:hAnsi="Times New Roman"/>
          <w:color w:val="000000"/>
          <w:spacing w:val="-4"/>
          <w:sz w:val="28"/>
          <w:szCs w:val="28"/>
          <w:lang w:eastAsia="ru-RU"/>
        </w:rPr>
        <w:t xml:space="preserve">ствия определенной правовой нормы по конкретному вопросу, </w:t>
      </w:r>
      <w:r>
        <w:rPr>
          <w:rFonts w:eastAsia="Times New Roman" w:cs="Times New Roman" w:ascii="Times New Roman" w:hAnsi="Times New Roman"/>
          <w:color w:val="000000"/>
          <w:spacing w:val="-5"/>
          <w:sz w:val="28"/>
          <w:szCs w:val="28"/>
          <w:lang w:eastAsia="ru-RU"/>
        </w:rPr>
        <w:t>судьи решают его по совести, по справедливости.</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На основе Конституции Индии 1950 г. к настоящему времени отменены все правила об ответственности за нарушение норм кастовой принадлежности. Но исторические традиции оказались </w:t>
      </w:r>
      <w:r>
        <w:rPr>
          <w:rFonts w:eastAsia="Times New Roman" w:cs="Times New Roman" w:ascii="Times New Roman" w:hAnsi="Times New Roman"/>
          <w:color w:val="000000"/>
          <w:spacing w:val="-6"/>
          <w:sz w:val="28"/>
          <w:szCs w:val="28"/>
          <w:lang w:eastAsia="ru-RU"/>
        </w:rPr>
        <w:t xml:space="preserve">достаточно сильными и многие индусы все еще придерживаются </w:t>
      </w:r>
      <w:r>
        <w:rPr>
          <w:rFonts w:eastAsia="Times New Roman" w:cs="Times New Roman" w:ascii="Times New Roman" w:hAnsi="Times New Roman"/>
          <w:color w:val="000000"/>
          <w:spacing w:val="-3"/>
          <w:sz w:val="28"/>
          <w:szCs w:val="28"/>
          <w:lang w:eastAsia="ru-RU"/>
        </w:rPr>
        <w:t xml:space="preserve">традиционных правил поведения. До сих пор редки среди них </w:t>
      </w:r>
      <w:r>
        <w:rPr>
          <w:rFonts w:eastAsia="Times New Roman" w:cs="Times New Roman" w:ascii="Times New Roman" w:hAnsi="Times New Roman"/>
          <w:color w:val="000000"/>
          <w:spacing w:val="-6"/>
          <w:sz w:val="28"/>
          <w:szCs w:val="28"/>
          <w:lang w:eastAsia="ru-RU"/>
        </w:rPr>
        <w:t>браки между членами разных каст, особенно, если женщина при</w:t>
        <w:softHyphen/>
      </w:r>
      <w:r>
        <w:rPr>
          <w:rFonts w:eastAsia="Times New Roman" w:cs="Times New Roman" w:ascii="Times New Roman" w:hAnsi="Times New Roman"/>
          <w:color w:val="000000"/>
          <w:spacing w:val="-5"/>
          <w:sz w:val="28"/>
          <w:szCs w:val="28"/>
          <w:lang w:eastAsia="ru-RU"/>
        </w:rPr>
        <w:t>надлежит к более высокой касте. Не часто и вдовы вторично вы</w:t>
        <w:softHyphen/>
        <w:t>ходят замуж, хотя в 1956 г. было отменено старое правило индус</w:t>
        <w:softHyphen/>
        <w:t>ского права, согласно которому такой брак признавался недейст</w:t>
        <w:softHyphen/>
      </w:r>
      <w:r>
        <w:rPr>
          <w:rFonts w:eastAsia="Times New Roman" w:cs="Times New Roman" w:ascii="Times New Roman" w:hAnsi="Times New Roman"/>
          <w:color w:val="000000"/>
          <w:spacing w:val="-4"/>
          <w:sz w:val="28"/>
          <w:szCs w:val="28"/>
          <w:lang w:eastAsia="ru-RU"/>
        </w:rPr>
        <w:t>вительным, а дети от него - незаконнорожденными.</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Главная черта индусского права - тесная связь с религией. </w:t>
      </w:r>
      <w:r>
        <w:rPr>
          <w:rFonts w:eastAsia="Times New Roman" w:cs="Times New Roman" w:ascii="Times New Roman" w:hAnsi="Times New Roman"/>
          <w:color w:val="000000"/>
          <w:spacing w:val="-5"/>
          <w:sz w:val="28"/>
          <w:szCs w:val="28"/>
          <w:lang w:eastAsia="ru-RU"/>
        </w:rPr>
        <w:t>Она является неотъемлемой частью индуизма, в состав которого наряду с правом входят различные религиозные верования и це</w:t>
        <w:softHyphen/>
        <w:t xml:space="preserve">ремонии, моральные и философские ценности, предполагающие </w:t>
      </w:r>
      <w:r>
        <w:rPr>
          <w:rFonts w:eastAsia="Times New Roman" w:cs="Times New Roman" w:ascii="Times New Roman" w:hAnsi="Times New Roman"/>
          <w:color w:val="000000"/>
          <w:spacing w:val="-6"/>
          <w:sz w:val="28"/>
          <w:szCs w:val="28"/>
          <w:lang w:eastAsia="ru-RU"/>
        </w:rPr>
        <w:t>определенный образ жизни, общественный порядок, социальный уклад.</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Индусская система права - одна из древнейших в мире. Исто</w:t>
        <w:softHyphen/>
      </w:r>
      <w:r>
        <w:rPr>
          <w:rFonts w:eastAsia="Times New Roman" w:cs="Times New Roman" w:ascii="Times New Roman" w:hAnsi="Times New Roman"/>
          <w:color w:val="000000"/>
          <w:spacing w:val="-6"/>
          <w:sz w:val="28"/>
          <w:szCs w:val="28"/>
          <w:lang w:eastAsia="ru-RU"/>
        </w:rPr>
        <w:t>рически первыми источниками индусского права были Веды -</w:t>
      </w:r>
      <w:r>
        <w:rPr>
          <w:rFonts w:eastAsia="Times New Roman" w:cs="Times New Roman" w:ascii="Times New Roman" w:hAnsi="Times New Roman"/>
          <w:color w:val="000000"/>
          <w:spacing w:val="-5"/>
          <w:sz w:val="28"/>
          <w:szCs w:val="28"/>
          <w:lang w:eastAsia="ru-RU"/>
        </w:rPr>
        <w:t>сборники индийских религиозных песен, молитв, гимнов и пре</w:t>
        <w:softHyphen/>
        <w:t xml:space="preserve">дисловий, созданные во </w:t>
      </w:r>
      <w:r>
        <w:rPr>
          <w:rFonts w:eastAsia="Times New Roman" w:cs="Times New Roman" w:ascii="Times New Roman" w:hAnsi="Times New Roman"/>
          <w:color w:val="000000"/>
          <w:spacing w:val="-5"/>
          <w:sz w:val="28"/>
          <w:szCs w:val="28"/>
          <w:lang w:val="en-US" w:eastAsia="ru-RU"/>
        </w:rPr>
        <w:t>II</w:t>
      </w:r>
      <w:r>
        <w:rPr>
          <w:rFonts w:eastAsia="Times New Roman" w:cs="Times New Roman" w:ascii="Times New Roman" w:hAnsi="Times New Roman"/>
          <w:color w:val="000000"/>
          <w:spacing w:val="-5"/>
          <w:sz w:val="28"/>
          <w:szCs w:val="28"/>
          <w:lang w:eastAsia="ru-RU"/>
        </w:rPr>
        <w:t xml:space="preserve"> тысячелетии до н.э. Они содержат тек</w:t>
        <w:softHyphen/>
      </w:r>
      <w:r>
        <w:rPr>
          <w:rFonts w:eastAsia="Times New Roman" w:cs="Times New Roman" w:ascii="Times New Roman" w:hAnsi="Times New Roman"/>
          <w:color w:val="000000"/>
          <w:spacing w:val="-6"/>
          <w:sz w:val="28"/>
          <w:szCs w:val="28"/>
          <w:lang w:eastAsia="ru-RU"/>
        </w:rPr>
        <w:t xml:space="preserve">сты, в которых отдельные строки можно истолковать как правила </w:t>
      </w:r>
      <w:r>
        <w:rPr>
          <w:rFonts w:eastAsia="Times New Roman" w:cs="Times New Roman" w:ascii="Times New Roman" w:hAnsi="Times New Roman"/>
          <w:color w:val="000000"/>
          <w:spacing w:val="-7"/>
          <w:sz w:val="28"/>
          <w:szCs w:val="28"/>
          <w:lang w:eastAsia="ru-RU"/>
        </w:rPr>
        <w:t xml:space="preserve">поведения. Индусы считают Веды божественным откровением и </w:t>
      </w:r>
      <w:r>
        <w:rPr>
          <w:rFonts w:eastAsia="Times New Roman" w:cs="Times New Roman" w:ascii="Times New Roman" w:hAnsi="Times New Roman"/>
          <w:color w:val="000000"/>
          <w:spacing w:val="-8"/>
          <w:sz w:val="28"/>
          <w:szCs w:val="28"/>
          <w:lang w:eastAsia="ru-RU"/>
        </w:rPr>
        <w:t>источником религии и права, а их практическое влияние на духов</w:t>
        <w:softHyphen/>
      </w:r>
      <w:r>
        <w:rPr>
          <w:rFonts w:eastAsia="Times New Roman" w:cs="Times New Roman" w:ascii="Times New Roman" w:hAnsi="Times New Roman"/>
          <w:color w:val="000000"/>
          <w:spacing w:val="-7"/>
          <w:sz w:val="28"/>
          <w:szCs w:val="28"/>
          <w:lang w:eastAsia="ru-RU"/>
        </w:rPr>
        <w:t>ную жизнь индусского общества было весьма незначительным.</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Дальнейшее развитие права связано с дхармашастрами - об</w:t>
        <w:softHyphen/>
      </w:r>
      <w:r>
        <w:rPr>
          <w:rFonts w:eastAsia="Times New Roman" w:cs="Times New Roman" w:ascii="Times New Roman" w:hAnsi="Times New Roman"/>
          <w:color w:val="000000"/>
          <w:spacing w:val="-7"/>
          <w:sz w:val="28"/>
          <w:szCs w:val="28"/>
          <w:lang w:eastAsia="ru-RU"/>
        </w:rPr>
        <w:t xml:space="preserve">ширными сводами правил поведения, приписываемых известным </w:t>
      </w:r>
      <w:r>
        <w:rPr>
          <w:rFonts w:eastAsia="Times New Roman" w:cs="Times New Roman" w:ascii="Times New Roman" w:hAnsi="Times New Roman"/>
          <w:color w:val="000000"/>
          <w:spacing w:val="-6"/>
          <w:sz w:val="28"/>
          <w:szCs w:val="28"/>
          <w:lang w:eastAsia="ru-RU"/>
        </w:rPr>
        <w:t>ученым. Особенно хорошо известны дхармашастры царя Ману (</w:t>
      </w:r>
      <w:r>
        <w:rPr>
          <w:rFonts w:eastAsia="Times New Roman" w:cs="Times New Roman" w:ascii="Times New Roman" w:hAnsi="Times New Roman"/>
          <w:color w:val="000000"/>
          <w:spacing w:val="-6"/>
          <w:sz w:val="28"/>
          <w:szCs w:val="28"/>
          <w:lang w:val="en-US" w:eastAsia="ru-RU"/>
        </w:rPr>
        <w:t>II</w:t>
      </w:r>
      <w:r>
        <w:rPr>
          <w:rFonts w:eastAsia="Times New Roman" w:cs="Times New Roman" w:ascii="Times New Roman" w:hAnsi="Times New Roman"/>
          <w:color w:val="000000"/>
          <w:spacing w:val="-6"/>
          <w:sz w:val="28"/>
          <w:szCs w:val="28"/>
          <w:lang w:eastAsia="ru-RU"/>
        </w:rPr>
        <w:t xml:space="preserve"> столетие до н. э.). В них содержится относительно упорядоченная </w:t>
      </w:r>
      <w:r>
        <w:rPr>
          <w:rFonts w:eastAsia="Times New Roman" w:cs="Times New Roman" w:ascii="Times New Roman" w:hAnsi="Times New Roman"/>
          <w:color w:val="000000"/>
          <w:spacing w:val="-5"/>
          <w:sz w:val="28"/>
          <w:szCs w:val="28"/>
          <w:lang w:eastAsia="ru-RU"/>
        </w:rPr>
        <w:t>система правил, которые с определенной долей условности мож</w:t>
        <w:softHyphen/>
      </w:r>
      <w:r>
        <w:rPr>
          <w:rFonts w:eastAsia="Times New Roman" w:cs="Times New Roman" w:ascii="Times New Roman" w:hAnsi="Times New Roman"/>
          <w:color w:val="000000"/>
          <w:spacing w:val="-2"/>
          <w:sz w:val="28"/>
          <w:szCs w:val="28"/>
          <w:lang w:eastAsia="ru-RU"/>
        </w:rPr>
        <w:t xml:space="preserve">но назвать юридическими. Вместе с тем, нормы законов царя </w:t>
      </w:r>
      <w:r>
        <w:rPr>
          <w:rFonts w:eastAsia="Times New Roman" w:cs="Times New Roman" w:ascii="Times New Roman" w:hAnsi="Times New Roman"/>
          <w:color w:val="000000"/>
          <w:spacing w:val="-4"/>
          <w:sz w:val="28"/>
          <w:szCs w:val="28"/>
          <w:lang w:eastAsia="ru-RU"/>
        </w:rPr>
        <w:t>Ману регулировали целый комплекс разнообразных обществен</w:t>
      </w:r>
      <w:r>
        <w:rPr>
          <w:rFonts w:eastAsia="Times New Roman" w:cs="Times New Roman" w:ascii="Times New Roman" w:hAnsi="Times New Roman"/>
          <w:color w:val="000000"/>
          <w:spacing w:val="-5"/>
          <w:sz w:val="28"/>
          <w:szCs w:val="28"/>
          <w:lang w:eastAsia="ru-RU"/>
        </w:rPr>
        <w:t>ных сфер: многочисленные договорные, брачно-семейные отно</w:t>
        <w:softHyphen/>
        <w:t>шения, вопросы уголовного права и процесса.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Во времена английского колониального владычества индус</w:t>
        <w:softHyphen/>
      </w:r>
      <w:r>
        <w:rPr>
          <w:rFonts w:eastAsia="Times New Roman" w:cs="Times New Roman" w:ascii="Times New Roman" w:hAnsi="Times New Roman"/>
          <w:color w:val="000000"/>
          <w:spacing w:val="-5"/>
          <w:sz w:val="28"/>
          <w:szCs w:val="28"/>
          <w:lang w:eastAsia="ru-RU"/>
        </w:rPr>
        <w:t>ское право претерпело существенные изменения. Многие его ин</w:t>
        <w:softHyphen/>
        <w:t>ституты и нормы подверглись модификациям и даже были заме</w:t>
        <w:softHyphen/>
        <w:t>нены новыми решениями. В области права собственности и обя</w:t>
        <w:softHyphen/>
      </w:r>
      <w:r>
        <w:rPr>
          <w:rFonts w:eastAsia="Times New Roman" w:cs="Times New Roman" w:ascii="Times New Roman" w:hAnsi="Times New Roman"/>
          <w:color w:val="000000"/>
          <w:spacing w:val="-2"/>
          <w:sz w:val="28"/>
          <w:szCs w:val="28"/>
          <w:lang w:eastAsia="ru-RU"/>
        </w:rPr>
        <w:t xml:space="preserve">зательственного права на смену традиционным нормам очень </w:t>
      </w:r>
      <w:r>
        <w:rPr>
          <w:rFonts w:eastAsia="Times New Roman" w:cs="Times New Roman" w:ascii="Times New Roman" w:hAnsi="Times New Roman"/>
          <w:color w:val="000000"/>
          <w:spacing w:val="-5"/>
          <w:sz w:val="28"/>
          <w:szCs w:val="28"/>
          <w:lang w:eastAsia="ru-RU"/>
        </w:rPr>
        <w:t>скоро пришли нормы общего права. Тем не менее, полного вы</w:t>
        <w:softHyphen/>
      </w:r>
      <w:r>
        <w:rPr>
          <w:rFonts w:eastAsia="Times New Roman" w:cs="Times New Roman" w:ascii="Times New Roman" w:hAnsi="Times New Roman"/>
          <w:color w:val="000000"/>
          <w:spacing w:val="-4"/>
          <w:sz w:val="28"/>
          <w:szCs w:val="28"/>
          <w:lang w:eastAsia="ru-RU"/>
        </w:rPr>
        <w:t>теснения индусского права не произошло, и ряд его традицион</w:t>
        <w:softHyphen/>
      </w:r>
      <w:r>
        <w:rPr>
          <w:rFonts w:eastAsia="Times New Roman" w:cs="Times New Roman" w:ascii="Times New Roman" w:hAnsi="Times New Roman"/>
          <w:color w:val="000000"/>
          <w:spacing w:val="-5"/>
          <w:sz w:val="28"/>
          <w:szCs w:val="28"/>
          <w:lang w:eastAsia="ru-RU"/>
        </w:rPr>
        <w:t>ных норм и институтов продолжал действовать. Все тяжбы, ка</w:t>
        <w:softHyphen/>
      </w:r>
      <w:r>
        <w:rPr>
          <w:rFonts w:eastAsia="Times New Roman" w:cs="Times New Roman" w:ascii="Times New Roman" w:hAnsi="Times New Roman"/>
          <w:color w:val="000000"/>
          <w:spacing w:val="-6"/>
          <w:sz w:val="28"/>
          <w:szCs w:val="28"/>
          <w:lang w:eastAsia="ru-RU"/>
        </w:rPr>
        <w:t xml:space="preserve">сающиеся наследования, брака, и некоторых обычаев, решались в </w:t>
      </w:r>
      <w:r>
        <w:rPr>
          <w:rFonts w:eastAsia="Times New Roman" w:cs="Times New Roman" w:ascii="Times New Roman" w:hAnsi="Times New Roman"/>
          <w:color w:val="000000"/>
          <w:spacing w:val="-5"/>
          <w:sz w:val="28"/>
          <w:szCs w:val="28"/>
          <w:lang w:eastAsia="ru-RU"/>
        </w:rPr>
        <w:t>соответствии с нормами индусского права.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 xml:space="preserve">В период борьбы за независимость были выдвинуты идеи </w:t>
      </w:r>
      <w:r>
        <w:rPr>
          <w:rFonts w:eastAsia="Times New Roman" w:cs="Times New Roman" w:ascii="Times New Roman" w:hAnsi="Times New Roman"/>
          <w:color w:val="000000"/>
          <w:spacing w:val="-5"/>
          <w:sz w:val="28"/>
          <w:szCs w:val="28"/>
          <w:lang w:eastAsia="ru-RU"/>
        </w:rPr>
        <w:t>полной кодификации индусского права. После провозглашения независимости в 1947 г. правительство Индии представило на рассмотрение парламента проект кодекса, который должен был охватить семейное и наследственное право. Однако, из-за проти</w:t>
        <w:softHyphen/>
      </w:r>
      <w:r>
        <w:rPr>
          <w:rFonts w:eastAsia="Times New Roman" w:cs="Times New Roman" w:ascii="Times New Roman" w:hAnsi="Times New Roman"/>
          <w:color w:val="000000"/>
          <w:spacing w:val="-6"/>
          <w:sz w:val="28"/>
          <w:szCs w:val="28"/>
          <w:lang w:eastAsia="ru-RU"/>
        </w:rPr>
        <w:t>водействия консервативных сил проект не был утвержден, и пра</w:t>
        <w:softHyphen/>
      </w:r>
      <w:r>
        <w:rPr>
          <w:rFonts w:eastAsia="Times New Roman" w:cs="Times New Roman" w:ascii="Times New Roman" w:hAnsi="Times New Roman"/>
          <w:color w:val="000000"/>
          <w:spacing w:val="-8"/>
          <w:sz w:val="28"/>
          <w:szCs w:val="28"/>
          <w:lang w:eastAsia="ru-RU"/>
        </w:rPr>
        <w:t xml:space="preserve">вительство пошло по пути подготовки отдельных законопроектов. </w:t>
      </w:r>
      <w:r>
        <w:rPr>
          <w:rFonts w:eastAsia="Times New Roman" w:cs="Times New Roman" w:ascii="Times New Roman" w:hAnsi="Times New Roman"/>
          <w:color w:val="000000"/>
          <w:spacing w:val="-4"/>
          <w:sz w:val="28"/>
          <w:szCs w:val="28"/>
          <w:lang w:eastAsia="ru-RU"/>
        </w:rPr>
        <w:t xml:space="preserve">Первым был принят закон о браке, унифицировавший брачное </w:t>
      </w:r>
      <w:r>
        <w:rPr>
          <w:rFonts w:eastAsia="Times New Roman" w:cs="Times New Roman" w:ascii="Times New Roman" w:hAnsi="Times New Roman"/>
          <w:color w:val="000000"/>
          <w:spacing w:val="-7"/>
          <w:sz w:val="28"/>
          <w:szCs w:val="28"/>
          <w:lang w:eastAsia="ru-RU"/>
        </w:rPr>
        <w:t>право и приспособивший его к современным взглядам на семью.</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color w:val="000000"/>
          <w:spacing w:val="-5"/>
          <w:sz w:val="28"/>
          <w:szCs w:val="28"/>
          <w:lang w:eastAsia="ru-RU"/>
        </w:rPr>
      </w:pPr>
      <w:r>
        <w:rPr>
          <w:rFonts w:eastAsia="Times New Roman" w:cs="Times New Roman" w:ascii="Times New Roman" w:hAnsi="Times New Roman"/>
          <w:color w:val="000000"/>
          <w:spacing w:val="-6"/>
          <w:sz w:val="28"/>
          <w:szCs w:val="28"/>
          <w:lang w:eastAsia="ru-RU"/>
        </w:rPr>
        <w:t>К настоящему времени проделана большая работа по кодифи</w:t>
        <w:softHyphen/>
      </w:r>
      <w:r>
        <w:rPr>
          <w:rFonts w:eastAsia="Times New Roman" w:cs="Times New Roman" w:ascii="Times New Roman" w:hAnsi="Times New Roman"/>
          <w:color w:val="000000"/>
          <w:spacing w:val="-5"/>
          <w:sz w:val="28"/>
          <w:szCs w:val="28"/>
          <w:lang w:eastAsia="ru-RU"/>
        </w:rPr>
        <w:t>кации индусского законодательства. Существенную роль в каче</w:t>
        <w:softHyphen/>
        <w:t>стве источника права стали играть нормативно-правовые акты законодательных и исполнительных органов власти, а сфера дей</w:t>
        <w:softHyphen/>
        <w:t>ствия старых правовых обычаев резко сократилась.</w:t>
      </w:r>
    </w:p>
    <w:p>
      <w:pPr>
        <w:pStyle w:val="Normal"/>
        <w:spacing w:lineRule="auto" w:line="240" w:before="0" w:after="0"/>
        <w:ind w:firstLine="567" w:end="0"/>
        <w:jc w:val="center"/>
        <w:rPr>
          <w:rFonts w:ascii="Times New Roman" w:hAnsi="Times New Roman" w:eastAsia="Times New Roman" w:cs="Times New Roman"/>
          <w:b/>
          <w:color w:val="FF0000"/>
          <w:sz w:val="28"/>
          <w:szCs w:val="28"/>
          <w:lang w:eastAsia="ru-RU"/>
        </w:rPr>
      </w:pPr>
      <w:r>
        <w:rPr>
          <w:rFonts w:eastAsia="Times New Roman" w:cs="Times New Roman" w:ascii="Times New Roman" w:hAnsi="Times New Roman"/>
          <w:b/>
          <w:color w:val="FF0000"/>
          <w:spacing w:val="-5"/>
          <w:sz w:val="28"/>
          <w:szCs w:val="28"/>
          <w:lang w:eastAsia="ru-RU"/>
        </w:rPr>
      </w:r>
    </w:p>
    <w:p>
      <w:pPr>
        <w:pStyle w:val="Normal"/>
        <w:widowControl w:val="false"/>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ar-SA"/>
        </w:rPr>
        <w:t>9. Правовые отношения</w:t>
      </w:r>
    </w:p>
    <w:p>
      <w:pPr>
        <w:pStyle w:val="Normal"/>
        <w:widowControl w:val="false"/>
        <w:shd w:fill="FFFFFF" w:val="clear"/>
        <w:autoSpaceDE w:val="false"/>
        <w:spacing w:lineRule="auto" w:line="240" w:before="0" w:after="0"/>
        <w:ind w:firstLine="567" w:end="0"/>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r>
    </w:p>
    <w:p>
      <w:pPr>
        <w:pStyle w:val="Normal"/>
        <w:widowControl w:val="false"/>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ar-SA"/>
        </w:rPr>
        <w:t>9.1. Правоотношение: понятие и структура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Правовые отношения можно в самом общем виде определить как общественные отношения, урегулированные правом. При этом регулируемые отношения в принципе не утрачивают своего фактического содержания (экономического, политического, семейного, имущественного и т.д.), а лишь видоизменяются, обретая новое дополнительное свойство. Иначе говоря, правоотношение не отделяется от опосредуемого им реального отношения, не находится где-то рядом или над ним, а существует вместе с ним. Ведь форма и содержание любого явления неразрывны.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Государство не может при помощи правовых средств произвольно менять изначальный характер тех или иных отношений, а тем более создавать новые. Если бы это было возможно, то решение многих проблем жизни общества было бы сравнительно легкой задачей. Государство путем издания законов может в лучшем случае ускорять развитие известных отношений, улавливать тенденции, давать простор для проявления позитивных начал и, напротив, сдерживать, вытеснять негативные и отжившие связи и процессы.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Правоотношения – следствие действия права как социального и государственного института. В догосударственном (родовом) обществе правоотношений не было, поскольку там не было права. Это значит, что правоотношения немыслимы вне права или без права. Есть лишь отношения, объективно требующие или не требующие правового опосредования. Именно связь с правом, урегулированность тех или иных отношений правом дает основание называть их </w:t>
      </w:r>
      <w:r>
        <w:rPr>
          <w:rFonts w:eastAsia="Times New Roman" w:cs="Times New Roman" w:ascii="Times New Roman" w:hAnsi="Times New Roman"/>
          <w:i/>
          <w:sz w:val="28"/>
          <w:szCs w:val="28"/>
          <w:lang w:eastAsia="ru-RU"/>
        </w:rPr>
        <w:t>правовыми.</w:t>
      </w:r>
      <w:r>
        <w:rPr>
          <w:rFonts w:eastAsia="Times New Roman" w:cs="Times New Roman" w:ascii="Times New Roman" w:hAnsi="Times New Roman"/>
          <w:sz w:val="28"/>
          <w:szCs w:val="28"/>
          <w:lang w:eastAsia="ru-RU"/>
        </w:rPr>
        <w:t xml:space="preserve"> Не может быть такого положения, чтобы правовые отношения существовали помимо и независимо от юридических норм.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Конечно, правоотношения возникают не просто потому, что есть норма права (хотя это обязательное формальное основание), а потому, что определенные общественные отношения нуждаются в правовой регламентации. </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Право регулирует далеко не все, а лишь наиболее важные, принципиальные отношения, имеющие существенное значение для интересов государства, общества, нормальной жизнедеятельности людей. Это, прежде всего, отношения собственности, власти и управления, социально-экономического устройства, прав и обязанностей граждан, обеспечения порядка, трудовые, имущественные, семейно-брачные отношения и т.п. Остальные либо не регулируются правом вовсе (сферы морали, дружбы, товарищества, обычаев, традиций), либо регулируются лишь отчасти. </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Любое правовое отношение есть общественное отношение, но не всякое общественное отношение есть правоотношение. Это определяется границами действия права, которые, однако, не являются абсолютными, раз навсегда данными. Условия меняются, и то, что в одно время регламентируется законом, в другой период может перестать быть его объектом, и наоборот.</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Наиболее характерные черты (признаки) правовых отношений как особого вида общественных отношений заключаются в следующем.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Они возникают, прекращаются или изменяются только на основе правовых норм, которые непосредственно порождают (вызывают к жизни) правоотношения и реализуются через них. Между этими явлениями существует причинно-следственная связь. Нет нормы – нет и правоотношения. Они представляют собой некоторое единство, целостность.</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Именно в правоотношениях достигаются цели правовых норм, проявляется их реальная сила и эффективность, именно в правоотношениях они начинают «работать». Иные общественные отношения опосре-дуются другими (не юридическими) нормами, так как не требуют правового вмешательства.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2. Субъекты правовых отношений взаимно связаны между собой юридическими правами и обязанностями, которые в правовой науке принято называть </w:t>
      </w:r>
      <w:r>
        <w:rPr>
          <w:rFonts w:eastAsia="Times New Roman" w:cs="Times New Roman" w:ascii="Times New Roman" w:hAnsi="Times New Roman"/>
          <w:i/>
          <w:sz w:val="28"/>
          <w:szCs w:val="28"/>
          <w:lang w:eastAsia="ru-RU"/>
        </w:rPr>
        <w:t>субъективными.</w:t>
      </w:r>
      <w:r>
        <w:rPr>
          <w:rFonts w:eastAsia="Times New Roman" w:cs="Times New Roman" w:ascii="Times New Roman" w:hAnsi="Times New Roman"/>
          <w:sz w:val="28"/>
          <w:szCs w:val="28"/>
          <w:lang w:eastAsia="ru-RU"/>
        </w:rPr>
        <w:t xml:space="preserve"> Эта связь, собственно, и есть правоотношение, в рамках которого праву одной стороны корреспондирует (соответствует) обязанность другой, и наоборот. Их можно назвать встречными. Участники правоотношения выступают по отношению друг к другу как управомоченные и правообязанные лица, интересы одного могут быть реализованы лишь через посредство другого.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Правоотношение – это всегда двусторонняя связь. Ведь сама норма права, вызывающая правоотношение, носит предоставитсльно-обязы-вающий характер, она всегда кого-то па что-то управомочивает и кого-то к чему-то обязывает. Мало того, в большинстве правоотношений каждый из их участников одновременно обладает правом и несет обязанность.</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Правовые отношения носят волевой характер. Во-первых, потому, что через нормы права в них отражается государственная воля;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во-вторых, в силу того, что даже и при наличии юридической нормы правоотношение не может автоматически появиться и затем функционировать без волеизъявления его участников, но крайней мере, одного из них. Необходим волевой акт, дающий начало явлению.</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4. Правоотношения, как и право, на базе которого они возникают, охраняются государством. Другие отношения такой защиты не имеют. Конечно, далеко не во всех правовых отношениях государство заинтересовано (например, вытекающих из правонарушений) и, казалось, не должно было бы их защищать, но интерес государства состоит в том, чтобы эти социальные эксцессы правильно разрешались, виновные несли наказание, поэтому оно держит их в поле своего внимания, обеспечивает соблюдение возникающих по этому поводу юридических форм и процедур, прав граждан. Охрана законности и правопорядка означает и охрану правоотношений, ибо последние в своей совокупности и образуют правовой порядок как результат законности.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5. Правовые отношения отличаются индивидуализированностью субъектов, строгой определенностью их взаимного поведения, персонификацией прав и обязанностей. Это не безличная абстрактная связь, а всегда конкретное отношение «кого-то» с «кем-то». Стороны (физические и юридические лица), как правило, известны и могут быть названы поименно, их действия скоординированы. Этого не наблюдается в других общественных отношениях, например, моральных, политических, эстетических, которые не столь формализованы и управляемы.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Таковы основные особенности правоотношений. Как надстроечные явления, они обусловлены в конечном счете экономическими, политическими, социальными, культурными и иными факторами и причинами.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Виды правовых отношений</w:t>
      </w:r>
      <w:r>
        <w:rPr>
          <w:rFonts w:eastAsia="Times New Roman" w:cs="Times New Roman" w:ascii="Times New Roman" w:hAnsi="Times New Roman"/>
          <w:sz w:val="28"/>
          <w:szCs w:val="28"/>
          <w:lang w:eastAsia="ru-RU"/>
        </w:rPr>
        <w:t xml:space="preserve">. Прежде всего, правоотношения, как и юридические нормы, можно классифицировать по отраслевому признаку на государственные, административные, финансовые, гражданские, трудовые, семейные и т.д. Различают </w:t>
      </w:r>
      <w:r>
        <w:rPr>
          <w:rFonts w:eastAsia="Times New Roman" w:cs="Times New Roman" w:ascii="Times New Roman" w:hAnsi="Times New Roman"/>
          <w:i/>
          <w:sz w:val="28"/>
          <w:szCs w:val="28"/>
          <w:lang w:eastAsia="ru-RU"/>
        </w:rPr>
        <w:t>регулятивные</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охранительные</w:t>
      </w:r>
      <w:r>
        <w:rPr>
          <w:rFonts w:eastAsia="Times New Roman" w:cs="Times New Roman" w:ascii="Times New Roman" w:hAnsi="Times New Roman"/>
          <w:sz w:val="28"/>
          <w:szCs w:val="28"/>
          <w:lang w:eastAsia="ru-RU"/>
        </w:rPr>
        <w:t xml:space="preserve"> правоотношения. Первые возникают из правомерных действий субъектов, вторые – из противоправных, связанных с применением государственного принуждения.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 степени конкретизации и субъектному составу правоотношения делятся на </w:t>
      </w:r>
      <w:r>
        <w:rPr>
          <w:rFonts w:eastAsia="Times New Roman" w:cs="Times New Roman" w:ascii="Times New Roman" w:hAnsi="Times New Roman"/>
          <w:i/>
          <w:sz w:val="28"/>
          <w:szCs w:val="28"/>
          <w:lang w:eastAsia="ru-RU"/>
        </w:rPr>
        <w:t>абсолютные, относительные</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общерегулятивные.</w:t>
      </w:r>
      <w:r>
        <w:rPr>
          <w:rFonts w:eastAsia="Times New Roman" w:cs="Times New Roman" w:ascii="Times New Roman" w:hAnsi="Times New Roman"/>
          <w:sz w:val="28"/>
          <w:szCs w:val="28"/>
          <w:lang w:eastAsia="ru-RU"/>
        </w:rPr>
        <w:t xml:space="preserve"> В абсолютных точно определена лишь одна сторона, например собственник вещи, которому противостоят все те, кто с ним соприкасается или может соприкоснуться, и которые обязаны уважать это его право, не чинить никаких препятствий его реализации. В этом смысле, например, право собственности является абсолютным. В относительных – строго определены обе стороны (например, должник – кредитор, продавец – покупатель). Их можно назвать поименно.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Общерегулятивные, или просто общие, правоотношения в отличие от конкретных выражают юридические связи более высокого уровня между государством и гражданами, а также последних между собой по поводу гарантирования и осуществления основных прав и свобод личности (право на жизнь, честь, достоинство, безопасность, неприкосновенность жилища, свободу слова и т.п.), а равно обязанностей (соблюдать законы, правопорядок). Они возникают главным образом на основе норм Конституции, других основополагающих актов и являются базовыми, исходными для отраслевых правоотношений.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 характеру обязанностей правоотношения подразделяются на </w:t>
      </w:r>
      <w:r>
        <w:rPr>
          <w:rFonts w:eastAsia="Times New Roman" w:cs="Times New Roman" w:ascii="Times New Roman" w:hAnsi="Times New Roman"/>
          <w:i/>
          <w:sz w:val="28"/>
          <w:szCs w:val="28"/>
          <w:lang w:eastAsia="ru-RU"/>
        </w:rPr>
        <w:t>активные</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пассивные.</w:t>
      </w:r>
      <w:r>
        <w:rPr>
          <w:rFonts w:eastAsia="Times New Roman" w:cs="Times New Roman" w:ascii="Times New Roman" w:hAnsi="Times New Roman"/>
          <w:sz w:val="28"/>
          <w:szCs w:val="28"/>
          <w:lang w:eastAsia="ru-RU"/>
        </w:rPr>
        <w:t xml:space="preserve"> В активных – обязанность заключается в необходимости совершить определенные действия в пользу управомоченного, в пассивных, напротив, она сводится к воздержанию от нежелательного для контрагента поведения. Различают </w:t>
      </w:r>
      <w:r>
        <w:rPr>
          <w:rFonts w:eastAsia="Times New Roman" w:cs="Times New Roman" w:ascii="Times New Roman" w:hAnsi="Times New Roman"/>
          <w:i/>
          <w:sz w:val="28"/>
          <w:szCs w:val="28"/>
          <w:lang w:eastAsia="ru-RU"/>
        </w:rPr>
        <w:t>простые</w:t>
      </w:r>
      <w:r>
        <w:rPr>
          <w:rFonts w:eastAsia="Times New Roman" w:cs="Times New Roman" w:ascii="Times New Roman" w:hAnsi="Times New Roman"/>
          <w:sz w:val="28"/>
          <w:szCs w:val="28"/>
          <w:lang w:eastAsia="ru-RU"/>
        </w:rPr>
        <w:t xml:space="preserve"> правоотношения (между двумя субъектами) и </w:t>
      </w:r>
      <w:r>
        <w:rPr>
          <w:rFonts w:eastAsia="Times New Roman" w:cs="Times New Roman" w:ascii="Times New Roman" w:hAnsi="Times New Roman"/>
          <w:i/>
          <w:sz w:val="28"/>
          <w:szCs w:val="28"/>
          <w:lang w:eastAsia="ru-RU"/>
        </w:rPr>
        <w:t>сложные</w:t>
      </w:r>
      <w:r>
        <w:rPr>
          <w:rFonts w:eastAsia="Times New Roman" w:cs="Times New Roman" w:ascii="Times New Roman" w:hAnsi="Times New Roman"/>
          <w:sz w:val="28"/>
          <w:szCs w:val="28"/>
          <w:lang w:eastAsia="ru-RU"/>
        </w:rPr>
        <w:t xml:space="preserve"> (между несколькими или даже неограниченным числом); </w:t>
      </w:r>
      <w:r>
        <w:rPr>
          <w:rFonts w:eastAsia="Times New Roman" w:cs="Times New Roman" w:ascii="Times New Roman" w:hAnsi="Times New Roman"/>
          <w:i/>
          <w:sz w:val="28"/>
          <w:szCs w:val="28"/>
          <w:lang w:eastAsia="ru-RU"/>
        </w:rPr>
        <w:t>кратковременные</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долговременные.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Содержание правоотношений. В любом правовом отношении выделяется </w:t>
      </w:r>
      <w:r>
        <w:rPr>
          <w:rFonts w:eastAsia="Times New Roman" w:cs="Times New Roman" w:ascii="Times New Roman" w:hAnsi="Times New Roman"/>
          <w:i/>
          <w:sz w:val="28"/>
          <w:szCs w:val="28"/>
          <w:lang w:eastAsia="ru-RU"/>
        </w:rPr>
        <w:t>фактическое, юридическое</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волевое</w:t>
      </w:r>
      <w:r>
        <w:rPr>
          <w:rFonts w:eastAsia="Times New Roman" w:cs="Times New Roman" w:ascii="Times New Roman" w:hAnsi="Times New Roman"/>
          <w:sz w:val="28"/>
          <w:szCs w:val="28"/>
          <w:lang w:eastAsia="ru-RU"/>
        </w:rPr>
        <w:t xml:space="preserve"> содержание. О фактическом (экономическом, политическом и т.д.) уже говорилось выше. Оно не меняется в результате опосредования правом реального, т.е. фактического, отношения. Под юридическим содержанием понимаются субъективные права и обязанности участников правоотношения. Волевое составляют воля государства и воля самих субъектов. Любое правоотношение выступает как единство содержания и формы.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Структура правового отношения</w:t>
      </w:r>
      <w:r>
        <w:rPr>
          <w:rFonts w:eastAsia="Times New Roman" w:cs="Times New Roman" w:ascii="Times New Roman" w:hAnsi="Times New Roman"/>
          <w:sz w:val="28"/>
          <w:szCs w:val="28"/>
          <w:lang w:eastAsia="ru-RU"/>
        </w:rPr>
        <w:t>. В состав правоотношения входят следующие элементы: 1) субъекты; 2) объект; 3) субъективное право;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4) юридическая обязанность.</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обществе непрерывно действует, пульсирует сложнейшая сеть горизонтальных и вертикальных правоотношений. Люди порой даже не замечают, что являются их участниками – настолько они естественны, привычны, необходимы. Одни из них более или менее постоянны (отношения собственности, гражданства, власти), другие переменны (учеба, работа, семья), третьи возникают и тут же прекращаются (разнообразные мелкие сделки: купля-продажа, пользование транспортом, услугами социально-культурных и хозяйственно-бытовых учреждений, участие в гражданском обороте и т.д.). Ни один человек не может оставаться вне правоотношений, не вступать в них в своей повседневной жизни и деятельности, так как без этого он не мог бы реализовать многие свои права и возможности, удовлетворить интерес, потребности.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Правоотношения составляют основную сферу общественной цивилизованной жизни. Везде, где действует право, его нормы, там постоянно возникают, прекращаются или изменяются правоотношения. Особенно они развиты в гражданском обществе, правовом государстве. Они сопровождают человека на протяжении всей его жизни. Вот почему правоотношения – одна из центральных проблем правовой науки, теории права.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Резюмируя все сказанное, можно кратко определить правоотношения как </w:t>
      </w:r>
      <w:r>
        <w:rPr>
          <w:rFonts w:eastAsia="Times New Roman" w:cs="Times New Roman" w:ascii="Times New Roman" w:hAnsi="Times New Roman"/>
          <w:i/>
          <w:sz w:val="28"/>
          <w:szCs w:val="28"/>
          <w:lang w:eastAsia="ru-RU"/>
        </w:rPr>
        <w:t>урегулированные правом и находящиеся под охраной государства общественные отношения, участники которых выступают в качестве носителей взаимно корреспондирующих друг другу юридических прав и обязанностей.</w:t>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Arial"/>
          <w:b/>
          <w:bCs/>
          <w:iCs/>
          <w:smallCaps/>
          <w:sz w:val="28"/>
          <w:szCs w:val="28"/>
          <w:lang w:eastAsia="ru-RU"/>
        </w:rPr>
      </w:pPr>
      <w:r>
        <w:rPr>
          <w:rFonts w:eastAsia="Times New Roman" w:cs="Arial" w:ascii="Times New Roman" w:hAnsi="Times New Roman"/>
          <w:b/>
          <w:bCs/>
          <w:iCs/>
          <w:smallCaps/>
          <w:sz w:val="28"/>
          <w:szCs w:val="28"/>
          <w:lang w:eastAsia="ru-RU"/>
        </w:rPr>
      </w:r>
    </w:p>
    <w:p>
      <w:pPr>
        <w:pStyle w:val="Normal"/>
        <w:widowControl w:val="false"/>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ar-SA"/>
        </w:rPr>
        <w:t>9.2. Предпосылки возникновения правоотношений</w:t>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Arial"/>
          <w:b/>
          <w:bCs/>
          <w:iCs/>
          <w:smallCaps/>
          <w:sz w:val="28"/>
          <w:szCs w:val="28"/>
          <w:lang w:eastAsia="ru-RU"/>
        </w:rPr>
      </w:pPr>
      <w:r>
        <w:rPr>
          <w:rFonts w:eastAsia="Times New Roman" w:cs="Arial" w:ascii="Times New Roman" w:hAnsi="Times New Roman"/>
          <w:b/>
          <w:bCs/>
          <w:iCs/>
          <w:smallCaps/>
          <w:sz w:val="28"/>
          <w:szCs w:val="28"/>
          <w:lang w:eastAsia="ru-RU"/>
        </w:rPr>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Правовые отношения могут возникать и функционировать лишь при определенных предпосылках. В науке их принято делить на общие и специальные (или юридические). К первым относятся те, которые необходимы для возникновения и существования любого отношения, а именно: а) не менее двух субъектов, ибо человек не может состоять в каком-либо отношении с самим собой; 6) интересы, потребности людей, под влиянием которых они вступают в разнообразные правоотношения. </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Потребности могут быть материальными, духовными или физиологическими. Стремление к удовлетворению названных потребностей и вызывает к жизни соответствующие правоотношения, в этом их первопричина. В более широком плане под материальными предпосылками понимается совокупность экономических, социальных, культурных и иных факторов, обусловливающих объективную необходимость правового регулирования тех или иных общественных отношений.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Однако одних общих предпосылок недостаточно, чтобы в конкретных случаях практически возникали и действовали реальные правовые отношения, для этого нужны еще формально-юридические. К ним относятся: а) </w:t>
      </w:r>
      <w:r>
        <w:rPr>
          <w:rFonts w:eastAsia="Times New Roman" w:cs="Times New Roman" w:ascii="Times New Roman" w:hAnsi="Times New Roman"/>
          <w:i/>
          <w:sz w:val="28"/>
          <w:szCs w:val="28"/>
          <w:lang w:eastAsia="ru-RU"/>
        </w:rPr>
        <w:t>норма права;</w:t>
      </w:r>
      <w:r>
        <w:rPr>
          <w:rFonts w:eastAsia="Times New Roman" w:cs="Times New Roman" w:ascii="Times New Roman" w:hAnsi="Times New Roman"/>
          <w:sz w:val="28"/>
          <w:szCs w:val="28"/>
          <w:lang w:eastAsia="ru-RU"/>
        </w:rPr>
        <w:t xml:space="preserve"> б) </w:t>
      </w:r>
      <w:r>
        <w:rPr>
          <w:rFonts w:eastAsia="Times New Roman" w:cs="Times New Roman" w:ascii="Times New Roman" w:hAnsi="Times New Roman"/>
          <w:i/>
          <w:sz w:val="28"/>
          <w:szCs w:val="28"/>
          <w:lang w:eastAsia="ru-RU"/>
        </w:rPr>
        <w:t>праводееспособность субъектов,</w:t>
      </w:r>
      <w:r>
        <w:rPr>
          <w:rFonts w:eastAsia="Times New Roman" w:cs="Times New Roman" w:ascii="Times New Roman" w:hAnsi="Times New Roman"/>
          <w:sz w:val="28"/>
          <w:szCs w:val="28"/>
          <w:lang w:eastAsia="ru-RU"/>
        </w:rPr>
        <w:t xml:space="preserve"> в) </w:t>
      </w:r>
      <w:r>
        <w:rPr>
          <w:rFonts w:eastAsia="Times New Roman" w:cs="Times New Roman" w:ascii="Times New Roman" w:hAnsi="Times New Roman"/>
          <w:i/>
          <w:sz w:val="28"/>
          <w:szCs w:val="28"/>
          <w:lang w:eastAsia="ru-RU"/>
        </w:rPr>
        <w:t>юридический факт.</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Взаимосвязь нормы права и правоотношения. Как отмечалось выше, правовая норма и правовое отношение органически взаимосвязаны и представляют собой в известном смысле единое целое. Это небольшая, но четкая динамичная система, в которой два главных компонента жестко предполагают друг друга. Норма вне правоотношения мертва, а правоотношение без нормы вообще немыслимо. Они соотносятся как причина и следствие – первое предшествует второму, а не наоборот.</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Связь нормы права и правоотношения имеет сложный, многосторонний характер. Конкретно она выражается в следующем.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Правовое отношение возникает и функционирует только на основе нормы права. Без юридической нормы не может возникнуть ни одно правоотношение. Иными словами, правоотношение имеется лишь там, где есть предусматривающая его правовая норма. Субъекты не могут сами, помимо этих норм, т.е. вопреки воле государства, устанавливать угодные им правоотношения – такие отношения официальная власть не стала бы охранять.</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Правоотношение есть форма реализации юридической нормы, способ претворения ее в жизнь. Именно в правовом отношении проявляется реальная сила и эффективность государственного предписания, достигается поставленная цель. Правоотношение – это норма права в действии. Конечные цели их в принципе совпадают, они призваны урегулировать то или иное общественное отношение, скоординировать взаимное поведение соответствующих физических и юридических лиц.</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Норма права и правоотношение являются составными частями (элементами) единого механизма правового регулирования и выполняют в нем помимо собственных некоторые общие функции. Без этих главных компонентов указанный механизм попросту не мог бы работать. Его четкость, отлаженность в значительной мере зависят от степени синхронизации и гармонизации правовой нормы и правового отношения.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4. Норма права в своей гипотезе указывает на условия возникновения правоотношения, в диспозиции – на права и обязанности его субъектов, в санкции – на возможные отрицательные последствия в случае нарушения данной нормы и возникшего на ее основе правоотношения. Норма права содержит в себе модель реального общественного отношения, а значит, и правоотношения как его юридической формы.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литературе сложились две концепции взаимосвязи нормы права и правоотношения. Согласно первой из них, разделяемой большинством теоретиков, правовое отношение есть </w:t>
      </w:r>
      <w:r>
        <w:rPr>
          <w:rFonts w:eastAsia="Times New Roman" w:cs="Times New Roman" w:ascii="Times New Roman" w:hAnsi="Times New Roman"/>
          <w:i/>
          <w:sz w:val="28"/>
          <w:szCs w:val="28"/>
          <w:lang w:eastAsia="ru-RU"/>
        </w:rPr>
        <w:t>результат</w:t>
      </w:r>
      <w:r>
        <w:rPr>
          <w:rFonts w:eastAsia="Times New Roman" w:cs="Times New Roman" w:ascii="Times New Roman" w:hAnsi="Times New Roman"/>
          <w:sz w:val="28"/>
          <w:szCs w:val="28"/>
          <w:lang w:eastAsia="ru-RU"/>
        </w:rPr>
        <w:t xml:space="preserve"> регулирующего воздействия правовой нормы на общественное отношение. Последовательность здесь такая: норма права – фактическое отношение – правоотношение. Согласно второй, правоотношения есть не результат, а </w:t>
      </w:r>
      <w:r>
        <w:rPr>
          <w:rFonts w:eastAsia="Times New Roman" w:cs="Times New Roman" w:ascii="Times New Roman" w:hAnsi="Times New Roman"/>
          <w:i/>
          <w:sz w:val="28"/>
          <w:szCs w:val="28"/>
          <w:lang w:eastAsia="ru-RU"/>
        </w:rPr>
        <w:t>средство</w:t>
      </w:r>
      <w:r>
        <w:rPr>
          <w:rFonts w:eastAsia="Times New Roman" w:cs="Times New Roman" w:ascii="Times New Roman" w:hAnsi="Times New Roman"/>
          <w:sz w:val="28"/>
          <w:szCs w:val="28"/>
          <w:lang w:eastAsia="ru-RU"/>
        </w:rPr>
        <w:t xml:space="preserve"> регулирования общественных отношений (Ю.К. Толстой). Последовательность в этом случае уже иная: норма права – правоотношение – общественное отношение.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То есть сначала на основе той или иной нормы права складывается правоотношение и только затем оно направляется на регулирование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соответствующего отношения. Думается, ближе к истине первая точка зрения, точнее отражающая реальность. Однако в обоих случаях ясно одно: нельзя понять сущность правоотношения вне связи с правовой нормой и наоборот.</w:t>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Arial"/>
          <w:b/>
          <w:bCs/>
          <w:iCs/>
          <w:smallCaps/>
          <w:sz w:val="28"/>
          <w:szCs w:val="28"/>
          <w:lang w:eastAsia="ru-RU"/>
        </w:rPr>
      </w:pPr>
      <w:r>
        <w:rPr>
          <w:rFonts w:eastAsia="Times New Roman" w:cs="Arial" w:ascii="Times New Roman" w:hAnsi="Times New Roman"/>
          <w:b/>
          <w:bCs/>
          <w:iCs/>
          <w:smallCaps/>
          <w:sz w:val="28"/>
          <w:szCs w:val="28"/>
          <w:lang w:eastAsia="ru-RU"/>
        </w:rPr>
      </w:r>
    </w:p>
    <w:p>
      <w:pPr>
        <w:pStyle w:val="Normal"/>
        <w:widowControl w:val="false"/>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ar-SA"/>
        </w:rPr>
        <w:t>9.2. Субъекты правоотношений</w:t>
      </w:r>
    </w:p>
    <w:p>
      <w:pPr>
        <w:pStyle w:val="Normal"/>
        <w:spacing w:lineRule="auto" w:line="240" w:before="0" w:after="0"/>
        <w:ind w:firstLine="567" w:end="0"/>
        <w:rPr>
          <w:rFonts w:ascii="Times New Roman" w:hAnsi="Times New Roman" w:eastAsia="Times New Roman" w:cs="Times New Roman"/>
          <w:sz w:val="24"/>
          <w:szCs w:val="24"/>
          <w:lang w:eastAsia="ru-RU"/>
        </w:rPr>
      </w:pPr>
      <w:r>
        <w:rPr>
          <w:rFonts w:eastAsia="Times New Roman" w:cs="Times New Roman" w:ascii="Times New Roman" w:hAnsi="Times New Roman"/>
          <w:b/>
          <w:sz w:val="24"/>
          <w:szCs w:val="24"/>
          <w:lang w:eastAsia="ru-RU"/>
        </w:rPr>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Участниками правоотношений являются субъекты права, под которыми понимаются люди и их объединения, выступающие в качестве носителей предусмотренных законом прав и обязанностей. Круг субъектов права зависит в конечном счете от воли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Понятия «субъекты права» и «субъекты правоотношений» в принципе равнозначны, хотя в литературе на этот счет делаются определенные оговорки. Во-первых, конкретный гражданин как постоянный субъект права не может быть одновременно участником всех правоотношений; во-вторых, новорожденные, малолетние дети, душевнобольные лица, будучи субъектами права, не являются субъектами большинства правоотношений; в-третьих, правоотношения – не единственная форма реализации права. Эти различия, конечно, необходимо иметь в виду.</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Из истории мы знаем, что далеко не все люди в прошлом признавались субъектами права, например рабы, которые могли быть лишь объектами права (предметом купли-продажи). В римском праве раб рассматривался как «говорящее орудие», предмет, вещь. Впрочем, там не было равенства и среди свободных,</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любом правоотношении должно быть не менее двух субъектов (простое правоотношение), поскольку отдельный индивид, как уже говорилось, не может находиться в каком-либо общественном отношении, в том числе правовом, с самим собой. Но в правоотношении возможно несколько или даже неограниченное число субъектов (сложное правоотношение). Правда, с юридической точки зрения в таких правоотношениях, т.е. с множеством субъектов, легко просматриваются две противостоящие стороны – управомоченная и правообязанная.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Нелишне заметить, что субъектом правоотношения может быть только человек или общность людей. Впрочем, в США, как сообщает печать, животные иногда все же выступают в качестве «субъектов права», «участников» судебных процессов, становятся «наследниками» и т.д. История знает и более курьезные случаи. Так, в 1593 г. в России (в Угличе) был наказан кнутом и сослан в Сибирь церковный колокол, в который звонили в связи с убийством царевича Дмитрия. Выходит, «виновными» могут быть не только животные, но и неодушевленные предметы.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Виды субъектов права. Субъекты права подразделяются прежде всего на </w:t>
      </w:r>
      <w:r>
        <w:rPr>
          <w:rFonts w:eastAsia="Times New Roman" w:cs="Times New Roman" w:ascii="Times New Roman" w:hAnsi="Times New Roman"/>
          <w:i/>
          <w:sz w:val="28"/>
          <w:szCs w:val="28"/>
          <w:lang w:eastAsia="ru-RU"/>
        </w:rPr>
        <w:t>индивидуальные</w:t>
      </w:r>
      <w:r>
        <w:rPr>
          <w:rFonts w:eastAsia="Times New Roman" w:cs="Times New Roman" w:ascii="Times New Roman" w:hAnsi="Times New Roman"/>
          <w:sz w:val="28"/>
          <w:szCs w:val="28"/>
          <w:lang w:eastAsia="ru-RU"/>
        </w:rPr>
        <w:t xml:space="preserve"> (физические лица) и </w:t>
      </w:r>
      <w:r>
        <w:rPr>
          <w:rFonts w:eastAsia="Times New Roman" w:cs="Times New Roman" w:ascii="Times New Roman" w:hAnsi="Times New Roman"/>
          <w:i/>
          <w:sz w:val="28"/>
          <w:szCs w:val="28"/>
          <w:lang w:eastAsia="ru-RU"/>
        </w:rPr>
        <w:t>коллективные</w:t>
      </w:r>
      <w:r>
        <w:rPr>
          <w:rFonts w:eastAsia="Times New Roman" w:cs="Times New Roman" w:ascii="Times New Roman" w:hAnsi="Times New Roman"/>
          <w:sz w:val="28"/>
          <w:szCs w:val="28"/>
          <w:lang w:eastAsia="ru-RU"/>
        </w:rPr>
        <w:t xml:space="preserve"> (юридические лица). К индивидуальным относятся: а) граждане Российской Федерации; 6) иностранцы; в) лица без гражданства (апатриды);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 лица с двойным гражданством (бипатриды).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Институт гражданства регулируется ст. 62 Конституции РФ. Отметим, кстати, что проблема двойного гражданства приобрела сегодня особую остроту в связи с образованием СНГ, в результате чего 25 млн русскоязычного населения помимо своей воли оказались «за рубежом». С другой стороны, на территории РФ в настоящее время находится свыше полумиллиона иностранных граждан из ближнего и дальнего зарубежья. Среди них много беженцев, статус которых четко не определен.</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Иностранные граждане ограничены в некоторых правах. В частности, они не могут избирать и быть избранными в органы государственной власти, служить в Вооруженных Силах, занимать определенные должности, например быть капитанами судов, и т.д. В остальном им гарантированы все гражданские права. Они несут также соответствующие обязанности. Есть Закон о правовом положении иностранцев от 24 июня 1981 г., который различает постоянно и временно проживающих на нашей территории иностранцев. Правовой статус их различен.</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Коллективные субъекты права имеют более обширную классификацию. Они делятся на следующие виды: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Само государство.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Государственные органы и учреждения.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Общественные объединения.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4. Административно-территориальные единицы.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5. Субъекты Российской Федерации.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6. Избирательные округа.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7. Религиозные организации (ст. 117 ГК РФ).</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8. Промышленные предприятия.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9. Иностранные фирмы.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10. Специальные субъекты (юридические лица).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нашему законодательству, далеко не все организации и учреждения могут выступать в качестве юридических лиц, а только те, которые отвечают определенным условиям. Признаки юридического лица сформулированы в статье 48 ГК. Это: 1) имущественная обособленность; 2) способность от своего имени приобретать соответствующие права и нести обязанности; 3) быть истцом и ответчиком в суде. Само понятие юридического лица имеет значение главным образом в гражданском праве, т.е. в имущественных, обязательственных отношениях.</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Следует иметь в виду, что не всякий коллектив людей может выступать вообще субъектом права. Например, семья или, скажем, учебные группы, курсы, кафедры, производственные бригады и другие общности не обладают этим качеством. Субъектами права являются лишь более или менее значительные, устойчивые, постоянные образования, которые характеризуются </w:t>
      </w:r>
      <w:r>
        <w:rPr>
          <w:rFonts w:eastAsia="Times New Roman" w:cs="Times New Roman" w:ascii="Times New Roman" w:hAnsi="Times New Roman"/>
          <w:i/>
          <w:sz w:val="28"/>
          <w:szCs w:val="28"/>
          <w:lang w:eastAsia="ru-RU"/>
        </w:rPr>
        <w:t>единством воли и цели,</w:t>
      </w:r>
      <w:r>
        <w:rPr>
          <w:rFonts w:eastAsia="Times New Roman" w:cs="Times New Roman" w:ascii="Times New Roman" w:hAnsi="Times New Roman"/>
          <w:sz w:val="28"/>
          <w:szCs w:val="28"/>
          <w:lang w:eastAsia="ru-RU"/>
        </w:rPr>
        <w:t xml:space="preserve"> а также определенной </w:t>
      </w:r>
      <w:r>
        <w:rPr>
          <w:rFonts w:eastAsia="Times New Roman" w:cs="Times New Roman" w:ascii="Times New Roman" w:hAnsi="Times New Roman"/>
          <w:i/>
          <w:sz w:val="28"/>
          <w:szCs w:val="28"/>
          <w:lang w:eastAsia="ru-RU"/>
        </w:rPr>
        <w:t>внутренней организацией.</w:t>
      </w:r>
      <w:r>
        <w:rPr>
          <w:rFonts w:eastAsia="Times New Roman" w:cs="Times New Roman" w:ascii="Times New Roman" w:hAnsi="Times New Roman"/>
          <w:sz w:val="28"/>
          <w:szCs w:val="28"/>
          <w:lang w:eastAsia="ru-RU"/>
        </w:rPr>
        <w:t xml:space="preserve"> Это не случайные и не временные соединения граждан или каких-то структур.</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Правоспособность и дееспособность субъектов права. Под правоспособностью понимается </w:t>
      </w:r>
      <w:r>
        <w:rPr>
          <w:rFonts w:eastAsia="Times New Roman" w:cs="Times New Roman" w:ascii="Times New Roman" w:hAnsi="Times New Roman"/>
          <w:i/>
          <w:sz w:val="28"/>
          <w:szCs w:val="28"/>
          <w:lang w:eastAsia="ru-RU"/>
        </w:rPr>
        <w:t>признаваемая государством общая (абстрактная) возможность иметь предусмотренные законом права и обязанности, способность быть их носителем.</w:t>
      </w:r>
      <w:r>
        <w:rPr>
          <w:rFonts w:eastAsia="Times New Roman" w:cs="Times New Roman" w:ascii="Times New Roman" w:hAnsi="Times New Roman"/>
          <w:sz w:val="28"/>
          <w:szCs w:val="28"/>
          <w:lang w:eastAsia="ru-RU"/>
        </w:rPr>
        <w:t xml:space="preserve"> </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современном цивилизованном обществе нет и не может быть людей, не наделенных общей правоспособностью. Это важнейшая предпосылка и неотъемлемый элемент политико-юридического и социального статуса личности. Правоспособность – не естественное, а общественно-правовое качество субъектов, носящее абсолютный, универсальный характер. Оно вытекает из международных пактов о правах человека, принципов гуманизма, свободы, справедливости. Обязанность каждого государства – должным образом гарантировать и защищать это качество.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Отличие правоспособности от субъективного права состоит в том, что она: а) неотделима от личности, нельзя человека лишить правоспособности, «отобрать», «отнять» ее у него или ограничить; б) не зависит от пола, возраста, профессии, национальности, места жительства, имущественного положения и иных жизненных обстоятельств; в) непередаваема, ее нельзя делегировать другим; г) по отношению к субъективному праву она первична, исходна, играет роль предпосылки; д) субъективное право конкретно, а правоспособность абстрактна.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Всеобщность правоспособности заключается в том, что государственная власть с самого начала заранее наделяет всех своих граждан одним общим свойством – юридической способностью быть носителями соответствующих прав и обязанностей, из числа предусмотренных законом. Л то, что фактическая возможность обладания теми или иными правами в силу разных причин наступает в разное время, не делает правоспособность </w:t>
      </w:r>
      <w:r>
        <w:rPr>
          <w:rFonts w:eastAsia="Times New Roman" w:cs="Times New Roman" w:ascii="Times New Roman" w:hAnsi="Times New Roman"/>
          <w:i/>
          <w:sz w:val="28"/>
          <w:szCs w:val="28"/>
          <w:lang w:eastAsia="ru-RU"/>
        </w:rPr>
        <w:t>различной.</w:t>
      </w:r>
      <w:r>
        <w:rPr>
          <w:rFonts w:eastAsia="Times New Roman" w:cs="Times New Roman" w:ascii="Times New Roman" w:hAnsi="Times New Roman"/>
          <w:sz w:val="28"/>
          <w:szCs w:val="28"/>
          <w:lang w:eastAsia="ru-RU"/>
        </w:rPr>
        <w:t xml:space="preserve"> Из этого исходит и международное право.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Однако, будучи категорией </w:t>
      </w:r>
      <w:r>
        <w:rPr>
          <w:rFonts w:eastAsia="Times New Roman" w:cs="Times New Roman" w:ascii="Times New Roman" w:hAnsi="Times New Roman"/>
          <w:i/>
          <w:sz w:val="28"/>
          <w:szCs w:val="28"/>
          <w:lang w:eastAsia="ru-RU"/>
        </w:rPr>
        <w:t>универсальной,</w:t>
      </w:r>
      <w:r>
        <w:rPr>
          <w:rFonts w:eastAsia="Times New Roman" w:cs="Times New Roman" w:ascii="Times New Roman" w:hAnsi="Times New Roman"/>
          <w:sz w:val="28"/>
          <w:szCs w:val="28"/>
          <w:lang w:eastAsia="ru-RU"/>
        </w:rPr>
        <w:t xml:space="preserve"> правоспособность проявляет себя в различных отраслях права по-разному. Даже значение, роль се в соответствующих сферах правового регулирования неодинаковы. Отсюда и возникают нередко сомнения и споры относительно всеобщего характера правоспособности.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Разумеется, то или иное лицо не может быть носителем всех существующих прав одновременно. Однако способность к этому не подвергается никакому сомнению. При наличии соответствующих условий каждый может стать обладателем любых допускаемых законом прав. Если данный гражданин в данное время имеет права, которыми не обладает другой, то это не значит, что у них разная правоспособность. Правоспособность их одинакова, круг прав и обязанностей различный.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При этом нет ничего противоречивого в том, что лицо, имея правоспособность, обладает также по закону рядом общих постоянных прав, являющихся его субъективными правами. Было бы ошибкой считать, что в данном случае правоспособность не нужна. Она не лишняя и когда речь идет о </w:t>
      </w:r>
      <w:r>
        <w:rPr>
          <w:rFonts w:eastAsia="Times New Roman" w:cs="Times New Roman" w:ascii="Times New Roman" w:hAnsi="Times New Roman"/>
          <w:i/>
          <w:sz w:val="28"/>
          <w:szCs w:val="28"/>
          <w:lang w:eastAsia="ru-RU"/>
        </w:rPr>
        <w:t>естественных, неотчуждаемых</w:t>
      </w:r>
      <w:r>
        <w:rPr>
          <w:rFonts w:eastAsia="Times New Roman" w:cs="Times New Roman" w:ascii="Times New Roman" w:hAnsi="Times New Roman"/>
          <w:sz w:val="28"/>
          <w:szCs w:val="28"/>
          <w:lang w:eastAsia="ru-RU"/>
        </w:rPr>
        <w:t xml:space="preserve"> правах граждан, присущих им от рождения.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Различают общую, отраслевую и специальную правоспособность.</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Общая</w:t>
      </w:r>
      <w:r>
        <w:rPr>
          <w:rFonts w:eastAsia="Times New Roman" w:cs="Times New Roman" w:ascii="Times New Roman" w:hAnsi="Times New Roman"/>
          <w:sz w:val="28"/>
          <w:szCs w:val="28"/>
          <w:lang w:eastAsia="ru-RU"/>
        </w:rPr>
        <w:t xml:space="preserve"> представляет собой принципиальную возможность лица иметь любые права и обязанности из числа предусмотренных действующим законодательством, хотя фактическое обладание теми или иными правами может наступить, как уже говорилось, лишь при известных условиях. В нашем законодательстве нет определения общей правоспособности, а только гражданской. Но в науке, в общей теории права, оно сложилось.</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Отраслевая</w:t>
      </w:r>
      <w:r>
        <w:rPr>
          <w:rFonts w:eastAsia="Times New Roman" w:cs="Times New Roman" w:ascii="Times New Roman" w:hAnsi="Times New Roman"/>
          <w:sz w:val="28"/>
          <w:szCs w:val="28"/>
          <w:lang w:eastAsia="ru-RU"/>
        </w:rPr>
        <w:t xml:space="preserve"> правоспособность дает возможность приобретать права в тех или иных отраслях права. Именно поэтому она и называется отраслевой. Например, брачная, трудовая, избирательная.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Специальная</w:t>
      </w:r>
      <w:r>
        <w:rPr>
          <w:rFonts w:eastAsia="Times New Roman" w:cs="Times New Roman" w:ascii="Times New Roman" w:hAnsi="Times New Roman"/>
          <w:sz w:val="28"/>
          <w:szCs w:val="28"/>
          <w:lang w:eastAsia="ru-RU"/>
        </w:rPr>
        <w:t xml:space="preserve"> (должностная, профессиональная) правоспособность – это такая правоспособность, при которой требуются специальные познания или талант. К примеру, судьи, врача, ученого, артиста, музыканта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Правоспособность организаций, юридических лиц также является специальной, она определяется целями и задачами их деятельности, зафиксированными в соответствующих уставах и положениях. Возникает в момент создания той или иной организации и прекращается вместе с ее ликвидацией.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Под дееспособностью понимается не только возможность субъекта иметь права и обязанности, но и </w:t>
      </w:r>
      <w:r>
        <w:rPr>
          <w:rFonts w:eastAsia="Times New Roman" w:cs="Times New Roman" w:ascii="Times New Roman" w:hAnsi="Times New Roman"/>
          <w:i/>
          <w:sz w:val="28"/>
          <w:szCs w:val="28"/>
          <w:lang w:eastAsia="ru-RU"/>
        </w:rPr>
        <w:t>способность осуществлять их своими личными</w:t>
      </w:r>
      <w:r>
        <w:rPr>
          <w:rFonts w:eastAsia="Times New Roman" w:cs="Times New Roman" w:ascii="Times New Roman" w:hAnsi="Times New Roman"/>
          <w:sz w:val="28"/>
          <w:szCs w:val="28"/>
          <w:lang w:eastAsia="ru-RU"/>
        </w:rPr>
        <w:t xml:space="preserve"> действиями, отвечать за последствия, быть участником правовых отношений. Дееспособность зависит от возраста и психического состояния лица, в то время как правоспособность не зависит от указанных обстоятельств. Дееспособность в полном объеме наступает с момента совершеннолетия, т.е. по достижении 18-летнего возраста.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Если правоспособность сопутствует индивиду на протяжении всей его жизни, то дееспособность – лишь с определенного возраста. Дееспособностью не обладают малолетние дети до 14 лет и душевнобольные лица, которые могут иметь известные права, но не могут их осуществлять. За них выступают их законные представители – родители, опекуны, попечители. Человек должен обладать способностью управлять собой, отдавать отчет своим поступкам, иначе он – недееспособен.</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Несовершеннолетние в возрасте от 14 до 18 лет могут совершать необходимые гражданские сделки только с письменного согласия родителей, усыновителей или попечителей. Однако они вправе самостоятельно совершать мелкие бытовые сделки, распоряжаться своим заработком, стипендией и иными доходами, осуществлять авторские и изобретательские права, вносить вклады в кредитные учреждения (ст. 26 ГК РФ).</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Уголовная ответственность у подростков за совершенные ими умышленные преступления наступает с 14 лет. Дееспособность бывает </w:t>
      </w:r>
      <w:r>
        <w:rPr>
          <w:rFonts w:eastAsia="Times New Roman" w:cs="Times New Roman" w:ascii="Times New Roman" w:hAnsi="Times New Roman"/>
          <w:i/>
          <w:sz w:val="28"/>
          <w:szCs w:val="28"/>
          <w:lang w:eastAsia="ru-RU"/>
        </w:rPr>
        <w:t>полная, частичная</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ограниченная.</w:t>
      </w:r>
      <w:r>
        <w:rPr>
          <w:rFonts w:eastAsia="Times New Roman" w:cs="Times New Roman" w:ascii="Times New Roman" w:hAnsi="Times New Roman"/>
          <w:sz w:val="28"/>
          <w:szCs w:val="28"/>
          <w:lang w:eastAsia="ru-RU"/>
        </w:rPr>
        <w:t xml:space="preserve"> Полная, как уже говорилось, наступает с совершеннолетием, частичная – с 14 лет, а ограниченная – когда лицо ограничивается в дееспособности по суду (хронические алкоголики, наркоманы).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Новый Гражданский кодекс ввел понятие </w:t>
      </w:r>
      <w:r>
        <w:rPr>
          <w:rFonts w:eastAsia="Times New Roman" w:cs="Times New Roman" w:ascii="Times New Roman" w:hAnsi="Times New Roman"/>
          <w:i/>
          <w:sz w:val="28"/>
          <w:szCs w:val="28"/>
          <w:lang w:eastAsia="ru-RU"/>
        </w:rPr>
        <w:t>эмансипации</w:t>
      </w:r>
      <w:r>
        <w:rPr>
          <w:rFonts w:eastAsia="Times New Roman" w:cs="Times New Roman" w:ascii="Times New Roman" w:hAnsi="Times New Roman"/>
          <w:sz w:val="28"/>
          <w:szCs w:val="28"/>
          <w:lang w:eastAsia="ru-RU"/>
        </w:rPr>
        <w:t xml:space="preserve"> (ст. 27). В данной новелле говорится, что несовершеннолетний, достигший 16 лет, может быть объявлен полностью дееспособным, если он работает по трудовому договору, в том числе по контракту, или с согласия родителей занимается предпринимательской деятельностью.</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Эмансипация производится по решению органа опеки и попечительства – с согласия обоих родителей, усыновителей либо при отсутствии такого согласия – по решению суда.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Родители, усыновители и попечители не несут ответственности по обязательствам эмансипированного несовершеннолетнего, в частности по обязательствам, возникшим вследствие причинения им вреда.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Правосубъектность представляет собой </w:t>
      </w:r>
      <w:r>
        <w:rPr>
          <w:rFonts w:eastAsia="Times New Roman" w:cs="Times New Roman" w:ascii="Times New Roman" w:hAnsi="Times New Roman"/>
          <w:i/>
          <w:sz w:val="28"/>
          <w:szCs w:val="28"/>
          <w:lang w:eastAsia="ru-RU"/>
        </w:rPr>
        <w:t>правоспособность и дееспособность вместе взятые, т.е. праводееспособность.</w:t>
      </w:r>
      <w:r>
        <w:rPr>
          <w:rFonts w:eastAsia="Times New Roman" w:cs="Times New Roman" w:ascii="Times New Roman" w:hAnsi="Times New Roman"/>
          <w:sz w:val="28"/>
          <w:szCs w:val="28"/>
          <w:lang w:eastAsia="ru-RU"/>
        </w:rPr>
        <w:t xml:space="preserve"> Это объединительное понятие отражает те ситуации, когда правоспособность и дееспособность неразделимы во времени, органически сливаются воедино, например, у организаций или взрослых лиц, когда они одновременно и правоспособны, и дееспособны. Не существует правоспособных, но недееспособных коллективных субъектов. На них разграничение указанных свойств не распространяется.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Многие права граждан носят непередаваемый характер, их не может осуществить за недееспособного другое лицо (например, вступить в брак, получить образование, заключить трудовой договор и т.д.). В отличие от имущественных прав их должен реализовывать сам обладатель.</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 этой точки зрения все права можно подразделить на требующие личного участия при их осуществлении и не требующие. В первом случае, т.е. в большинстве отраслей права, разделение правоспособности и дееспособности лишено практического смысла; во втором, т.е. в сфере действия гражданского права, оно оправданно и необходимо,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Немыслимо положение, когда субъект обладал бы, к примеру, брачной, трудовой, избирательной правоспособностью, но был бы лишен аналогичной дееспособности. Здесь оба эти качества выступают как единое целое. Напротив, в имущественных правоотношениях кредитор может взыскать причитающийся ему долг не обязательно лично, равно как и что-то купить, продать, исполнить обязательство, совершить ту или иную сделку. Здесь правоспособность и дееспособность могут не совпадать в одном лице.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Правосубъектность – собирательная категория. Она включает в себя четыре элемента: 1) правоспособность; 2) дееспособность; 3) де-ликтоспособность, т.е. способность отвечать за гражданские правонарушения (деликты); 4) вменяемость – условие уголовной ответственности. Хотя последние два слагаемых охватываются в конечном счете вторым, такое расчленение понятия в литературе проводится и оно может способствовать более глубокому его уяснению.</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целом правосубъектность является одной из обязательных юридических предпосылок правоотношений. Правосубъектность – </w:t>
      </w:r>
      <w:r>
        <w:rPr>
          <w:rFonts w:eastAsia="Times New Roman" w:cs="Times New Roman" w:ascii="Times New Roman" w:hAnsi="Times New Roman"/>
          <w:i/>
          <w:sz w:val="28"/>
          <w:szCs w:val="28"/>
          <w:lang w:eastAsia="ru-RU"/>
        </w:rPr>
        <w:t>это возможность</w:t>
      </w:r>
      <w:r>
        <w:rPr>
          <w:rFonts w:eastAsia="Times New Roman" w:cs="Times New Roman" w:ascii="Times New Roman" w:hAnsi="Times New Roman"/>
          <w:sz w:val="28"/>
          <w:szCs w:val="28"/>
          <w:lang w:eastAsia="ru-RU"/>
        </w:rPr>
        <w:t xml:space="preserve"> или </w:t>
      </w:r>
      <w:r>
        <w:rPr>
          <w:rFonts w:eastAsia="Times New Roman" w:cs="Times New Roman" w:ascii="Times New Roman" w:hAnsi="Times New Roman"/>
          <w:i/>
          <w:sz w:val="28"/>
          <w:szCs w:val="28"/>
          <w:lang w:eastAsia="ru-RU"/>
        </w:rPr>
        <w:t>способность лица быть субъектом права со</w:t>
      </w:r>
      <w:r>
        <w:rPr>
          <w:rFonts w:eastAsia="Times New Roman" w:cs="Times New Roman" w:ascii="Times New Roman" w:hAnsi="Times New Roman"/>
          <w:sz w:val="28"/>
          <w:szCs w:val="28"/>
          <w:lang w:eastAsia="ru-RU"/>
        </w:rPr>
        <w:t xml:space="preserve"> всеми вытекающими отсюда последствиями.</w:t>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Arial"/>
          <w:b/>
          <w:bCs/>
          <w:iCs/>
          <w:smallCaps/>
          <w:sz w:val="28"/>
          <w:szCs w:val="28"/>
          <w:lang w:eastAsia="ru-RU"/>
        </w:rPr>
      </w:pPr>
      <w:r>
        <w:rPr>
          <w:rFonts w:eastAsia="Times New Roman" w:cs="Arial" w:ascii="Times New Roman" w:hAnsi="Times New Roman"/>
          <w:b/>
          <w:bCs/>
          <w:iCs/>
          <w:smallCaps/>
          <w:sz w:val="28"/>
          <w:szCs w:val="28"/>
          <w:lang w:eastAsia="ru-RU"/>
        </w:rPr>
      </w:r>
    </w:p>
    <w:p>
      <w:pPr>
        <w:pStyle w:val="Normal"/>
        <w:widowControl w:val="false"/>
        <w:autoSpaceDE w:val="false"/>
        <w:spacing w:lineRule="auto" w:line="240" w:before="0" w:after="0"/>
        <w:ind w:firstLine="567" w:end="0"/>
        <w:jc w:val="center"/>
        <w:rPr>
          <w:rFonts w:ascii="Times New Roman" w:hAnsi="Times New Roman" w:eastAsia="Times New Roman" w:cs="Arial"/>
          <w:b/>
          <w:bCs/>
          <w:iCs/>
          <w:smallCaps/>
          <w:sz w:val="28"/>
          <w:szCs w:val="28"/>
          <w:lang w:eastAsia="ru-RU"/>
        </w:rPr>
      </w:pPr>
      <w:r>
        <w:rPr>
          <w:rFonts w:eastAsia="Times New Roman" w:cs="Times New Roman" w:ascii="Times New Roman" w:hAnsi="Times New Roman"/>
          <w:b/>
          <w:sz w:val="28"/>
          <w:szCs w:val="28"/>
          <w:lang w:eastAsia="ar-SA"/>
        </w:rPr>
        <w:t xml:space="preserve">9.4. Субъективное право и юридическая обязанность как содержание правоотношения </w:t>
      </w:r>
    </w:p>
    <w:p>
      <w:pPr>
        <w:pStyle w:val="Normal"/>
        <w:spacing w:lineRule="auto" w:line="240" w:before="0" w:after="0"/>
        <w:ind w:firstLine="567" w:end="0"/>
        <w:rPr>
          <w:rFonts w:ascii="Times New Roman" w:hAnsi="Times New Roman" w:eastAsia="Times New Roman" w:cs="Times New Roman"/>
          <w:sz w:val="24"/>
          <w:szCs w:val="24"/>
          <w:lang w:eastAsia="ru-RU"/>
        </w:rPr>
      </w:pPr>
      <w:r>
        <w:rPr>
          <w:rFonts w:eastAsia="Times New Roman" w:cs="Times New Roman" w:ascii="Times New Roman" w:hAnsi="Times New Roman"/>
          <w:b/>
          <w:bCs/>
          <w:iCs/>
          <w:smallCaps/>
          <w:sz w:val="24"/>
          <w:szCs w:val="24"/>
          <w:lang w:eastAsia="ru-RU"/>
        </w:rPr>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Правовое регулирование осуществляется главным образом через механизм субъективных прав и юридических обязанностей, именно этим оно отличается от любого иного нормативного регулирования, например морального. Указанные права и обязанности, корреспондируя друг другу в рамках определенного правоотношения, и образуют его </w:t>
      </w:r>
      <w:r>
        <w:rPr>
          <w:rFonts w:eastAsia="Times New Roman" w:cs="Times New Roman" w:ascii="Times New Roman" w:hAnsi="Times New Roman"/>
          <w:i/>
          <w:sz w:val="28"/>
          <w:szCs w:val="28"/>
          <w:lang w:eastAsia="ru-RU"/>
        </w:rPr>
        <w:t>юридическое содержание.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Субъективное право определяется в правовой науке как </w:t>
      </w:r>
      <w:r>
        <w:rPr>
          <w:rFonts w:eastAsia="Times New Roman" w:cs="Times New Roman" w:ascii="Times New Roman" w:hAnsi="Times New Roman"/>
          <w:i/>
          <w:sz w:val="28"/>
          <w:szCs w:val="28"/>
          <w:lang w:eastAsia="ru-RU"/>
        </w:rPr>
        <w:t>гарантируемые законом вид и мера возможного или дозволенного поведения лица.</w:t>
      </w:r>
      <w:r>
        <w:rPr>
          <w:rFonts w:eastAsia="Times New Roman" w:cs="Times New Roman" w:ascii="Times New Roman" w:hAnsi="Times New Roman"/>
          <w:sz w:val="28"/>
          <w:szCs w:val="28"/>
          <w:lang w:eastAsia="ru-RU"/>
        </w:rPr>
        <w:t xml:space="preserve"> А юридическая обязанность – </w:t>
      </w:r>
      <w:r>
        <w:rPr>
          <w:rFonts w:eastAsia="Times New Roman" w:cs="Times New Roman" w:ascii="Times New Roman" w:hAnsi="Times New Roman"/>
          <w:i/>
          <w:sz w:val="28"/>
          <w:szCs w:val="28"/>
          <w:lang w:eastAsia="ru-RU"/>
        </w:rPr>
        <w:t>как вид и мера должного или требуемого поведения,</w:t>
      </w:r>
      <w:r>
        <w:rPr>
          <w:rFonts w:eastAsia="Times New Roman" w:cs="Times New Roman" w:ascii="Times New Roman" w:hAnsi="Times New Roman"/>
          <w:sz w:val="28"/>
          <w:szCs w:val="28"/>
          <w:lang w:eastAsia="ru-RU"/>
        </w:rPr>
        <w:t xml:space="preserve"> В основе субъективного права лежит юридически обеспеченная </w:t>
      </w:r>
      <w:r>
        <w:rPr>
          <w:rFonts w:eastAsia="Times New Roman" w:cs="Times New Roman" w:ascii="Times New Roman" w:hAnsi="Times New Roman"/>
          <w:i/>
          <w:sz w:val="28"/>
          <w:szCs w:val="28"/>
          <w:lang w:eastAsia="ru-RU"/>
        </w:rPr>
        <w:t>возможность;</w:t>
      </w:r>
      <w:r>
        <w:rPr>
          <w:rFonts w:eastAsia="Times New Roman" w:cs="Times New Roman" w:ascii="Times New Roman" w:hAnsi="Times New Roman"/>
          <w:sz w:val="28"/>
          <w:szCs w:val="28"/>
          <w:lang w:eastAsia="ru-RU"/>
        </w:rPr>
        <w:t xml:space="preserve"> в основе обязанности – юридически закрепленная </w:t>
      </w:r>
      <w:r>
        <w:rPr>
          <w:rFonts w:eastAsia="Times New Roman" w:cs="Times New Roman" w:ascii="Times New Roman" w:hAnsi="Times New Roman"/>
          <w:i/>
          <w:sz w:val="28"/>
          <w:szCs w:val="28"/>
          <w:lang w:eastAsia="ru-RU"/>
        </w:rPr>
        <w:t>необходимость.</w:t>
      </w:r>
      <w:r>
        <w:rPr>
          <w:rFonts w:eastAsia="Times New Roman" w:cs="Times New Roman" w:ascii="Times New Roman" w:hAnsi="Times New Roman"/>
          <w:sz w:val="28"/>
          <w:szCs w:val="28"/>
          <w:lang w:eastAsia="ru-RU"/>
        </w:rPr>
        <w:t xml:space="preserve"> Носитель возможности называется </w:t>
      </w:r>
      <w:r>
        <w:rPr>
          <w:rFonts w:eastAsia="Times New Roman" w:cs="Times New Roman" w:ascii="Times New Roman" w:hAnsi="Times New Roman"/>
          <w:i/>
          <w:sz w:val="28"/>
          <w:szCs w:val="28"/>
          <w:lang w:eastAsia="ru-RU"/>
        </w:rPr>
        <w:t>управомоченным,</w:t>
      </w:r>
      <w:r>
        <w:rPr>
          <w:rFonts w:eastAsia="Times New Roman" w:cs="Times New Roman" w:ascii="Times New Roman" w:hAnsi="Times New Roman"/>
          <w:sz w:val="28"/>
          <w:szCs w:val="28"/>
          <w:lang w:eastAsia="ru-RU"/>
        </w:rPr>
        <w:t xml:space="preserve"> носитель обязанности – </w:t>
      </w:r>
      <w:r>
        <w:rPr>
          <w:rFonts w:eastAsia="Times New Roman" w:cs="Times New Roman" w:ascii="Times New Roman" w:hAnsi="Times New Roman"/>
          <w:i/>
          <w:sz w:val="28"/>
          <w:szCs w:val="28"/>
          <w:lang w:eastAsia="ru-RU"/>
        </w:rPr>
        <w:t xml:space="preserve">правообязанным. </w:t>
      </w:r>
      <w:r>
        <w:rPr>
          <w:rFonts w:eastAsia="Times New Roman" w:cs="Times New Roman" w:ascii="Times New Roman" w:hAnsi="Times New Roman"/>
          <w:sz w:val="28"/>
          <w:szCs w:val="28"/>
          <w:lang w:eastAsia="ru-RU"/>
        </w:rPr>
        <w:t>Первый может совершать известные действия; второй обязан их исполнять. Перед нами два полюса правоотношения как взаимной юридической связи.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Структура субъективного права. Субъективное право – определенная правовая возможность, но эта возможность многоплановая, она включает в себя, как минимум, четыре элемента: </w:t>
      </w:r>
      <w:r>
        <w:rPr>
          <w:rFonts w:eastAsia="Times New Roman" w:cs="Times New Roman" w:ascii="Times New Roman" w:hAnsi="Times New Roman"/>
          <w:i/>
          <w:sz w:val="28"/>
          <w:szCs w:val="28"/>
          <w:lang w:eastAsia="ru-RU"/>
        </w:rPr>
        <w:t>1) возможность положительного поведения самого управомоченного, т.е. право на собственные действия; 2) возможность требовать соответствующего поведения от правообязанного лица, т.е. право на чужие действия; 3) возможность прибегнуть к государственному принуждению в случае неисполнения противостоящей стороной своей обязанности (притязание);4) возможность пользоваться на основе данного права определенным социальным благом.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Иными словами, субъективное право может выступать как </w:t>
      </w:r>
      <w:r>
        <w:rPr>
          <w:rFonts w:eastAsia="Times New Roman" w:cs="Times New Roman" w:ascii="Times New Roman" w:hAnsi="Times New Roman"/>
          <w:i/>
          <w:sz w:val="28"/>
          <w:szCs w:val="28"/>
          <w:lang w:eastAsia="ru-RU"/>
        </w:rPr>
        <w:t>право-поведение, право-требование, право-притязание и право-пользование.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зависимости от характера и стадии реализации того или иного субъективного права на первый план в нем может выходить одна из указанных возможностей, как правило – первая. В целом же все четыре компонента в их единстве составляют содержание и структуру субъективного права как общего понятия. Оно служит средством удовлетворения интересов управомоченного.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Характерной чертой субъективного права является мера поведения, обеспеченная не только законом, но и обязанностями других лиц. В противном случае перед нами не субъективное право, а простая дозволенность (разрешенпость, незапрещенность), которая вытекает из действующего в обществе правопорядка по принципу: «что не запрещено, то разрешено».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Таких дозволений в повседневной жизни – бесчисленное множество. Никому, например, не возбраняется ходить на прогулки, любоваться природой, купаться в море, слушать музыку, заниматься спортом, петь, читать, писать, ездить на велосипеде и т.д., но все это не субъективные права, так как здесь отсутствует возможность опереться на государственное принуждение (например, обратиться в суд) и нет конкретных правообязанных лиц, к которым можно было бы направить требования по поводу создания необходимых условий для «времяпрепровождения».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Каждая из дробных составных частей субъективного права обычно именуется </w:t>
      </w:r>
      <w:r>
        <w:rPr>
          <w:rFonts w:eastAsia="Times New Roman" w:cs="Times New Roman" w:ascii="Times New Roman" w:hAnsi="Times New Roman"/>
          <w:i/>
          <w:sz w:val="28"/>
          <w:szCs w:val="28"/>
          <w:lang w:eastAsia="ru-RU"/>
        </w:rPr>
        <w:t>правомочием.</w:t>
      </w:r>
      <w:r>
        <w:rPr>
          <w:rFonts w:eastAsia="Times New Roman" w:cs="Times New Roman" w:ascii="Times New Roman" w:hAnsi="Times New Roman"/>
          <w:sz w:val="28"/>
          <w:szCs w:val="28"/>
          <w:lang w:eastAsia="ru-RU"/>
        </w:rPr>
        <w:t xml:space="preserve"> В разных правах их больше или меньше. К примеру, в праве собственности три: владение, пользование и распоряжение имуществом. </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Структура юридической обязанности соответствует структуре субъективного права (являясь как бы его обратной стороной) и тоже включает в себя четыре компонента: 1) </w:t>
      </w:r>
      <w:r>
        <w:rPr>
          <w:rFonts w:eastAsia="Times New Roman" w:cs="Times New Roman" w:ascii="Times New Roman" w:hAnsi="Times New Roman"/>
          <w:i/>
          <w:sz w:val="28"/>
          <w:szCs w:val="28"/>
          <w:lang w:eastAsia="ru-RU"/>
        </w:rPr>
        <w:t>необходимость совершить определенные действия либо воздержаться от них-,</w:t>
      </w:r>
      <w:r>
        <w:rPr>
          <w:rFonts w:eastAsia="Times New Roman" w:cs="Times New Roman" w:ascii="Times New Roman" w:hAnsi="Times New Roman"/>
          <w:sz w:val="28"/>
          <w:szCs w:val="28"/>
          <w:lang w:eastAsia="ru-RU"/>
        </w:rPr>
        <w:t xml:space="preserve"> 2) </w:t>
      </w:r>
      <w:r>
        <w:rPr>
          <w:rFonts w:eastAsia="Times New Roman" w:cs="Times New Roman" w:ascii="Times New Roman" w:hAnsi="Times New Roman"/>
          <w:i/>
          <w:sz w:val="28"/>
          <w:szCs w:val="28"/>
          <w:lang w:eastAsia="ru-RU"/>
        </w:rPr>
        <w:t>необходимость для правообязанного лица отреагировать на обращенные к нему законные требования управомоченного;</w:t>
      </w:r>
      <w:r>
        <w:rPr>
          <w:rFonts w:eastAsia="Times New Roman" w:cs="Times New Roman" w:ascii="Times New Roman" w:hAnsi="Times New Roman"/>
          <w:sz w:val="28"/>
          <w:szCs w:val="28"/>
          <w:lang w:eastAsia="ru-RU"/>
        </w:rPr>
        <w:t xml:space="preserve"> 3) </w:t>
      </w:r>
      <w:r>
        <w:rPr>
          <w:rFonts w:eastAsia="Times New Roman" w:cs="Times New Roman" w:ascii="Times New Roman" w:hAnsi="Times New Roman"/>
          <w:i/>
          <w:sz w:val="28"/>
          <w:szCs w:val="28"/>
          <w:lang w:eastAsia="ru-RU"/>
        </w:rPr>
        <w:t>необходимость нести ответственность за неисполнение этих требований;</w:t>
      </w:r>
      <w:r>
        <w:rPr>
          <w:rFonts w:eastAsia="Times New Roman" w:cs="Times New Roman" w:ascii="Times New Roman" w:hAnsi="Times New Roman"/>
          <w:sz w:val="28"/>
          <w:szCs w:val="28"/>
          <w:lang w:eastAsia="ru-RU"/>
        </w:rPr>
        <w:t xml:space="preserve"> 4) </w:t>
      </w:r>
      <w:r>
        <w:rPr>
          <w:rFonts w:eastAsia="Times New Roman" w:cs="Times New Roman" w:ascii="Times New Roman" w:hAnsi="Times New Roman"/>
          <w:i/>
          <w:sz w:val="28"/>
          <w:szCs w:val="28"/>
          <w:lang w:eastAsia="ru-RU"/>
        </w:rPr>
        <w:t>необходимость не препятствовать контрагенту пользоваться тем благом, в отношении которого он имеет право.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Юридическая обязанность устанавливается как в интересах управомоченного, так и в интересах государства в целом. Она – гарант их осуществления.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Субъективное право – право субъекта правоотношения. Эпитет «субъективное» отражает здесь, во-первых, принадлежность права субъекту и, во-вторых, зависимость его от субъекта – в отличие от нормы права, которая никому лично не принадлежит и не зависит от воли конкретного индивида.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этом смысле юридическую обязанность также можно квалифицировать как </w:t>
      </w:r>
      <w:r>
        <w:rPr>
          <w:rFonts w:eastAsia="Times New Roman" w:cs="Times New Roman" w:ascii="Times New Roman" w:hAnsi="Times New Roman"/>
          <w:i/>
          <w:sz w:val="28"/>
          <w:szCs w:val="28"/>
          <w:lang w:eastAsia="ru-RU"/>
        </w:rPr>
        <w:t>субъективную.</w:t>
      </w:r>
      <w:r>
        <w:rPr>
          <w:rFonts w:eastAsia="Times New Roman" w:cs="Times New Roman" w:ascii="Times New Roman" w:hAnsi="Times New Roman"/>
          <w:sz w:val="28"/>
          <w:szCs w:val="28"/>
          <w:lang w:eastAsia="ru-RU"/>
        </w:rPr>
        <w:t xml:space="preserve"> В рамках правового отношения право и обязанность субъектов в равной мере субъективны. Слагаемые юридической обязанности – это своего рода отдельные </w:t>
      </w:r>
      <w:r>
        <w:rPr>
          <w:rFonts w:eastAsia="Times New Roman" w:cs="Times New Roman" w:ascii="Times New Roman" w:hAnsi="Times New Roman"/>
          <w:i/>
          <w:sz w:val="28"/>
          <w:szCs w:val="28"/>
          <w:lang w:eastAsia="ru-RU"/>
        </w:rPr>
        <w:t>долженствования –</w:t>
      </w:r>
      <w:r>
        <w:rPr>
          <w:rFonts w:eastAsia="Times New Roman" w:cs="Times New Roman" w:ascii="Times New Roman" w:hAnsi="Times New Roman"/>
          <w:sz w:val="28"/>
          <w:szCs w:val="28"/>
          <w:lang w:eastAsia="ru-RU"/>
        </w:rPr>
        <w:t xml:space="preserve"> наподобие правомочий в субъективном праве.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Важно подчеркнуть, что юридическим содержанием правоотношений являются не сами реальные действия сторон, а лишь соответственно </w:t>
      </w:r>
      <w:r>
        <w:rPr>
          <w:rFonts w:eastAsia="Times New Roman" w:cs="Times New Roman" w:ascii="Times New Roman" w:hAnsi="Times New Roman"/>
          <w:i/>
          <w:sz w:val="28"/>
          <w:szCs w:val="28"/>
          <w:lang w:eastAsia="ru-RU"/>
        </w:rPr>
        <w:t>возможные</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должные,</w:t>
      </w:r>
      <w:r>
        <w:rPr>
          <w:rFonts w:eastAsia="Times New Roman" w:cs="Times New Roman" w:ascii="Times New Roman" w:hAnsi="Times New Roman"/>
          <w:sz w:val="28"/>
          <w:szCs w:val="28"/>
          <w:lang w:eastAsia="ru-RU"/>
        </w:rPr>
        <w:t xml:space="preserve"> т.е. предусмотренные законом. Они выражают состояния связанности. Как заметил еще Г.Ф. Шершеневич, «субъективное право есть средство для обеспечения пользования благами, но последние так же мало принадлежат к понятию права, как сад к садовой ограде»</w:t>
      </w:r>
      <w:r>
        <w:rPr>
          <w:rFonts w:eastAsia="Times New Roman" w:cs="Times New Roman" w:ascii="Times New Roman" w:hAnsi="Times New Roman"/>
          <w:sz w:val="28"/>
          <w:szCs w:val="28"/>
          <w:vertAlign w:val="superscript"/>
          <w:lang w:eastAsia="ru-RU"/>
        </w:rPr>
        <w:t>1</w:t>
      </w:r>
      <w:r>
        <w:rPr>
          <w:rFonts w:eastAsia="Times New Roman" w:cs="Times New Roman" w:ascii="Times New Roman" w:hAnsi="Times New Roman"/>
          <w:sz w:val="28"/>
          <w:szCs w:val="28"/>
          <w:lang w:eastAsia="ru-RU"/>
        </w:rPr>
        <w:t>.</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Когда же эти </w:t>
      </w:r>
      <w:r>
        <w:rPr>
          <w:rFonts w:eastAsia="Times New Roman" w:cs="Times New Roman" w:ascii="Times New Roman" w:hAnsi="Times New Roman"/>
          <w:i/>
          <w:sz w:val="28"/>
          <w:szCs w:val="28"/>
          <w:lang w:eastAsia="ru-RU"/>
        </w:rPr>
        <w:t>возможные и должные</w:t>
      </w:r>
      <w:r>
        <w:rPr>
          <w:rFonts w:eastAsia="Times New Roman" w:cs="Times New Roman" w:ascii="Times New Roman" w:hAnsi="Times New Roman"/>
          <w:sz w:val="28"/>
          <w:szCs w:val="28"/>
          <w:lang w:eastAsia="ru-RU"/>
        </w:rPr>
        <w:t xml:space="preserve"> действия начинают реально осуществляться, то речь идет уже о другом явлении, а именно о реализации прав и обязанностей. При этом следует иметь в виду, что многие субъективные права и обязанности находятся в состоянии их постоянной или достаточно длительной реализации (например, право на труд и его вознаграждение, социальное обеспечение, образование; обязанности соблюдать законы, правопорядок, платить налоги). В этих случаях процесс реализации прав и обязанностей является как бы естественным способом их существования. Перед нами соотношение возможности и действительности, которые следует различать.</w:t>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Arial"/>
          <w:b/>
          <w:bCs/>
          <w:iCs/>
          <w:smallCaps/>
          <w:sz w:val="28"/>
          <w:szCs w:val="28"/>
          <w:lang w:eastAsia="ru-RU"/>
        </w:rPr>
      </w:pPr>
      <w:r>
        <w:rPr>
          <w:rFonts w:eastAsia="Times New Roman" w:cs="Arial" w:ascii="Times New Roman" w:hAnsi="Times New Roman"/>
          <w:b/>
          <w:bCs/>
          <w:iCs/>
          <w:smallCaps/>
          <w:sz w:val="28"/>
          <w:szCs w:val="28"/>
          <w:lang w:eastAsia="ru-RU"/>
        </w:rPr>
      </w:r>
    </w:p>
    <w:p>
      <w:pPr>
        <w:pStyle w:val="Normal"/>
        <w:widowControl w:val="false"/>
        <w:autoSpaceDE w:val="false"/>
        <w:spacing w:lineRule="auto" w:line="240" w:before="0" w:after="0"/>
        <w:ind w:firstLine="567" w:end="0"/>
        <w:jc w:val="center"/>
        <w:rPr>
          <w:rFonts w:ascii="Times New Roman" w:hAnsi="Times New Roman" w:eastAsia="Times New Roman" w:cs="Times New Roman"/>
          <w:b/>
          <w:sz w:val="28"/>
          <w:szCs w:val="28"/>
          <w:lang w:eastAsia="ar-SA"/>
        </w:rPr>
      </w:pPr>
      <w:r>
        <w:rPr>
          <w:rFonts w:eastAsia="Times New Roman" w:cs="Times New Roman" w:ascii="Times New Roman" w:hAnsi="Times New Roman"/>
          <w:b/>
          <w:sz w:val="28"/>
          <w:szCs w:val="28"/>
          <w:lang w:eastAsia="ar-SA"/>
        </w:rPr>
        <w:t>9.1. Объекты правоотношений: понятие и виды</w:t>
      </w:r>
    </w:p>
    <w:p>
      <w:pPr>
        <w:pStyle w:val="Normal"/>
        <w:widowControl w:val="false"/>
        <w:autoSpaceDE w:val="false"/>
        <w:spacing w:lineRule="auto" w:line="240" w:before="0" w:after="0"/>
        <w:ind w:firstLine="567" w:end="0"/>
        <w:jc w:val="center"/>
        <w:rPr>
          <w:rFonts w:ascii="Times New Roman" w:hAnsi="Times New Roman" w:eastAsia="Times New Roman" w:cs="Arial"/>
          <w:b/>
          <w:bCs/>
          <w:iCs/>
          <w:smallCaps/>
          <w:sz w:val="28"/>
          <w:szCs w:val="28"/>
          <w:lang w:eastAsia="ru-RU"/>
        </w:rPr>
      </w:pPr>
      <w:r>
        <w:rPr>
          <w:rFonts w:eastAsia="Times New Roman" w:cs="Arial" w:ascii="Times New Roman" w:hAnsi="Times New Roman"/>
          <w:b/>
          <w:bCs/>
          <w:iCs/>
          <w:smallCaps/>
          <w:sz w:val="28"/>
          <w:szCs w:val="28"/>
          <w:lang w:eastAsia="ru-RU"/>
        </w:rPr>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Объектом правового отношения выступает то, на что направлены субъективные права и юридические обязанности его участников, иными словами, то, ради чего возникает само правоотношение. Субъективное право открывает перед его обладателем возможность чем-то владеть, пользоваться, распоряжаться, вести себя определенным образом, претендовать на действия других. Все это подпадает под понятие объекта. Обязанность призвана обеспечивать осуществление данного права, а, следовательно, нормальное функционирование правового отношения в интересах управомоченного и государства в целом.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Впрочем, некоторые ученые-правоведы считают, что в семейном праве индивид может быть объектом правоотношений, например, когда возникают споры по поводу ребенка (у кого из родителей он должен остаться при разводе или изъятии его у них и передаче на воспитание государству). Но в данных случаях, по мнению большинства, не ребенок как таковой становится объектом соответствующего правоотношения, а интересы его нормального воспитания и комплекс возникающих при этом прав и обязанностей.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Как известно, общим объектом (предметом) правового регулирования являются общественные отношения. Но общественные отношения – сложная и многоэлементная реальность. Нормы права и складывающиеся на их основе правоотношения опосредствуют не все, а лишь отдельные виды, фрагменты, участки, сферы этих отношений. Поэтому встает вопрос о том, что же конкретно может быть и фактически выступает объектом разнообразных правоотношений. Различие между объектом права в целом и объектами конкретных правоотношений, возникающих в результате его действия, заключается в степени конкретизации.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юридической литературе существуют разные трактовки объекта правоотношения. Однако в ходе длительной дискуссии сложились в основном две концепции – </w:t>
      </w:r>
      <w:r>
        <w:rPr>
          <w:rFonts w:eastAsia="Times New Roman" w:cs="Times New Roman" w:ascii="Times New Roman" w:hAnsi="Times New Roman"/>
          <w:i/>
          <w:sz w:val="28"/>
          <w:szCs w:val="28"/>
          <w:lang w:eastAsia="ru-RU"/>
        </w:rPr>
        <w:t>монистическая</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плюралистическая.</w:t>
      </w:r>
      <w:r>
        <w:rPr>
          <w:rFonts w:eastAsia="Times New Roman" w:cs="Times New Roman" w:ascii="Times New Roman" w:hAnsi="Times New Roman"/>
          <w:sz w:val="28"/>
          <w:szCs w:val="28"/>
          <w:lang w:eastAsia="ru-RU"/>
        </w:rPr>
        <w:t xml:space="preserve"> Согласно первой из них объектом правового отношения могут выступать только действия субъектов, поскольку именно действия, поступки людей подвергаются регулированию юридическими нормами и лишь человеческое поведение способно реагировать на правовое воздействие. Отсюда у всех правоотношений единый, общий объект.</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Согласно второй позиции, более реалистичной и разделяемой большинством ученых, объекты правоотношений столь же разнообразны, сколь многообразны регулируемые правом общественные отношения, т.е. сама жизнь;</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Ведь законы, его нормы оказывают свое влияние не только на людей, но через них и на объекты материального мира, социальные общности, государственные структуры, институты, организации, учреждения; устанавливают или изменяют их статусы, режимы, состояния; закрепляют владение, пользование, распоряжение имуществом. А субъективное право – это право не только на действия (свои или чужие), но и на определенные блага. Что касается реагирования на правовое воздействие, то его не следует понимать слишком буквально.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Итак, в зависимости от характера и видов правоотношений (с входящими в них субъективными правами и юридическими обязанностями) их объектами выступают:</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1. </w:t>
      </w:r>
      <w:r>
        <w:rPr>
          <w:rFonts w:eastAsia="Times New Roman" w:cs="Times New Roman" w:ascii="Times New Roman" w:hAnsi="Times New Roman"/>
          <w:i/>
          <w:sz w:val="28"/>
          <w:szCs w:val="28"/>
          <w:lang w:eastAsia="ru-RU"/>
        </w:rPr>
        <w:t>Материальные блага</w:t>
      </w:r>
      <w:r>
        <w:rPr>
          <w:rFonts w:eastAsia="Times New Roman" w:cs="Times New Roman" w:ascii="Times New Roman" w:hAnsi="Times New Roman"/>
          <w:sz w:val="28"/>
          <w:szCs w:val="28"/>
          <w:lang w:eastAsia="ru-RU"/>
        </w:rPr>
        <w:t xml:space="preserve"> (вещи, предметы, ценности). Характерны главным образом для гражданских, имущественных правоотношений (купля-продажа, дарение, залог, обмен, хранение, завещание и т.п.).</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2. </w:t>
      </w:r>
      <w:r>
        <w:rPr>
          <w:rFonts w:eastAsia="Times New Roman" w:cs="Times New Roman" w:ascii="Times New Roman" w:hAnsi="Times New Roman"/>
          <w:i/>
          <w:sz w:val="28"/>
          <w:szCs w:val="28"/>
          <w:lang w:eastAsia="ru-RU"/>
        </w:rPr>
        <w:t>Нематериальные личные блага</w:t>
      </w:r>
      <w:r>
        <w:rPr>
          <w:rFonts w:eastAsia="Times New Roman" w:cs="Times New Roman" w:ascii="Times New Roman" w:hAnsi="Times New Roman"/>
          <w:sz w:val="28"/>
          <w:szCs w:val="28"/>
          <w:lang w:eastAsia="ru-RU"/>
        </w:rPr>
        <w:t xml:space="preserve"> (жизнь, честь, здоровье, достоинство, свобода, безопасность, право на имя, неприкосновенность человека). Типичны для уголовных и процессуальных правоотношений.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Поведение, действия субъектов, разного рода услуги и их результаты. Это главным образом правоотношения, складывающиеся на основе норм административного права в сфере управления, бытового обслуживания, хозяйственной, культурной и иной деятельности.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4. </w:t>
      </w:r>
      <w:r>
        <w:rPr>
          <w:rFonts w:eastAsia="Times New Roman" w:cs="Times New Roman" w:ascii="Times New Roman" w:hAnsi="Times New Roman"/>
          <w:i/>
          <w:sz w:val="28"/>
          <w:szCs w:val="28"/>
          <w:lang w:eastAsia="ru-RU"/>
        </w:rPr>
        <w:t>Продукты духовного творчества</w:t>
      </w:r>
      <w:r>
        <w:rPr>
          <w:rFonts w:eastAsia="Times New Roman" w:cs="Times New Roman" w:ascii="Times New Roman" w:hAnsi="Times New Roman"/>
          <w:sz w:val="28"/>
          <w:szCs w:val="28"/>
          <w:lang w:eastAsia="ru-RU"/>
        </w:rPr>
        <w:t xml:space="preserve"> (произведения литературы, искусства, живописи, музыки, скульптуры, а также научные открытия, изобретения, рационализаторские предложения – все то, что является результатом интеллектуального труда).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5. Ценные бумаги, официальные документы (облигации, акции, векселя, лотерейные билеты, деньги, приватизационные чеки, паспорта, дипломы, аттестаты и т.п.). Они могут стать объектом правоотношений, возникающих при их утрате, восстановлении, оформлении дубликатов. В настоящее время в стране сложился рынок ценных бумаг, акции продаются и покупаются, т.е. являются объектами сделок. 22 апреля 1996 г. вступил в силу Закон «О рынке ценных бумаг».</w:t>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Arial"/>
          <w:b/>
          <w:bCs/>
          <w:iCs/>
          <w:smallCaps/>
          <w:sz w:val="28"/>
          <w:szCs w:val="28"/>
          <w:lang w:eastAsia="ru-RU"/>
        </w:rPr>
      </w:pPr>
      <w:r>
        <w:rPr>
          <w:rFonts w:eastAsia="Times New Roman" w:cs="Arial" w:ascii="Times New Roman" w:hAnsi="Times New Roman"/>
          <w:b/>
          <w:bCs/>
          <w:iCs/>
          <w:smallCaps/>
          <w:sz w:val="28"/>
          <w:szCs w:val="28"/>
          <w:lang w:eastAsia="ru-RU"/>
        </w:rPr>
      </w:r>
    </w:p>
    <w:p>
      <w:pPr>
        <w:pStyle w:val="Normal"/>
        <w:widowControl w:val="false"/>
        <w:autoSpaceDE w:val="false"/>
        <w:spacing w:lineRule="auto" w:line="240" w:before="0" w:after="0"/>
        <w:ind w:firstLine="567" w:end="0"/>
        <w:jc w:val="center"/>
        <w:rPr>
          <w:rFonts w:ascii="Times New Roman" w:hAnsi="Times New Roman" w:eastAsia="Times New Roman" w:cs="Times New Roman"/>
          <w:b/>
          <w:sz w:val="28"/>
          <w:szCs w:val="28"/>
          <w:lang w:eastAsia="ar-SA"/>
        </w:rPr>
      </w:pPr>
      <w:r>
        <w:rPr>
          <w:rFonts w:eastAsia="Times New Roman" w:cs="Times New Roman" w:ascii="Times New Roman" w:hAnsi="Times New Roman"/>
          <w:b/>
          <w:sz w:val="28"/>
          <w:szCs w:val="28"/>
          <w:lang w:eastAsia="ar-SA"/>
        </w:rPr>
        <w:t>9.6. Юридические факты и их классификация</w:t>
      </w:r>
    </w:p>
    <w:p>
      <w:pPr>
        <w:pStyle w:val="Normal"/>
        <w:widowControl w:val="false"/>
        <w:autoSpaceDE w:val="false"/>
        <w:spacing w:lineRule="auto" w:line="240" w:before="0" w:after="0"/>
        <w:ind w:firstLine="567" w:end="0"/>
        <w:jc w:val="center"/>
        <w:rPr>
          <w:rFonts w:ascii="Times New Roman" w:hAnsi="Times New Roman" w:eastAsia="Times New Roman" w:cs="Times New Roman"/>
          <w:b/>
          <w:sz w:val="28"/>
          <w:szCs w:val="28"/>
          <w:lang w:eastAsia="ar-SA"/>
        </w:rPr>
      </w:pPr>
      <w:r>
        <w:rPr>
          <w:rFonts w:eastAsia="Times New Roman" w:cs="Times New Roman" w:ascii="Times New Roman" w:hAnsi="Times New Roman"/>
          <w:b/>
          <w:sz w:val="28"/>
          <w:szCs w:val="28"/>
          <w:lang w:eastAsia="ar-SA"/>
        </w:rPr>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Юридические факты – </w:t>
      </w:r>
      <w:r>
        <w:rPr>
          <w:rFonts w:eastAsia="Times New Roman" w:cs="Times New Roman" w:ascii="Times New Roman" w:hAnsi="Times New Roman"/>
          <w:i/>
          <w:sz w:val="28"/>
          <w:szCs w:val="28"/>
          <w:lang w:eastAsia="ru-RU"/>
        </w:rPr>
        <w:t>это определенные жизненные обстоятельства (условия, ситуации), с которыми нормы права связывают возникновение, прекращение или изменение правоотношений.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Эти факты становятся юридическими не в силу каких-то особых внутренних свойств, а в результате признания их таковыми государством, законом. Жизнь – непрерывная цепь разнообразных фактов, явлений, действий, случаев, событий, но не все из них приобретают юридическое значение, а только такие, которые затрагивают наиболее существенные интересы общества, входят в сферу правового регулирования и могут повлечь за собой известные юридические последствия.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Юридические факты служат непосредственными поводами, основаниями для появления и функционирования правоотношений. Юридические факты многочисленны и разнообразны, поэтому они довольно подробно классифицируются наукой по различным основаниям в целях выявления их особенностей и более глубокого познания.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волевому признаку юридические факты делятся на события и действия.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События –</w:t>
      </w:r>
      <w:r>
        <w:rPr>
          <w:rFonts w:eastAsia="Times New Roman" w:cs="Times New Roman" w:ascii="Times New Roman" w:hAnsi="Times New Roman"/>
          <w:sz w:val="28"/>
          <w:szCs w:val="28"/>
          <w:lang w:eastAsia="ru-RU"/>
        </w:rPr>
        <w:t xml:space="preserve"> это такие обстоятельства, которые объективно не зависят от воли и сознания людей. Например, стихийные бедствия – пожары (но не поджоги), наводнения, землетрясения, в результате которых гибнут люди, причиняется вред их имуществу, а стало быть, возникают соответствующие правоотношения, связанные с возмещением ущерба, наследованием, страховым вознаграждением и т.д. Сами по себе указанные явления ничего юридического в себе не содержат и автоматически никаких обязательств не порождают, но служат поводами, причинами для этого.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Действия –</w:t>
      </w:r>
      <w:r>
        <w:rPr>
          <w:rFonts w:eastAsia="Times New Roman" w:cs="Times New Roman" w:ascii="Times New Roman" w:hAnsi="Times New Roman"/>
          <w:sz w:val="28"/>
          <w:szCs w:val="28"/>
          <w:lang w:eastAsia="ru-RU"/>
        </w:rPr>
        <w:t xml:space="preserve"> это такие факты, которые зависят от воли людей, поскольку совершаются ими. Действия, в свою очередь, подразделяются на </w:t>
      </w:r>
      <w:r>
        <w:rPr>
          <w:rFonts w:eastAsia="Times New Roman" w:cs="Times New Roman" w:ascii="Times New Roman" w:hAnsi="Times New Roman"/>
          <w:i/>
          <w:sz w:val="28"/>
          <w:szCs w:val="28"/>
          <w:lang w:eastAsia="ru-RU"/>
        </w:rPr>
        <w:t>правомерные</w:t>
      </w:r>
      <w:r>
        <w:rPr>
          <w:rFonts w:eastAsia="Times New Roman" w:cs="Times New Roman" w:ascii="Times New Roman" w:hAnsi="Times New Roman"/>
          <w:sz w:val="28"/>
          <w:szCs w:val="28"/>
          <w:lang w:eastAsia="ru-RU"/>
        </w:rPr>
        <w:t xml:space="preserve"> (поступление на работу или в вуз, выход на пенсию, регистрация брака) и </w:t>
      </w:r>
      <w:r>
        <w:rPr>
          <w:rFonts w:eastAsia="Times New Roman" w:cs="Times New Roman" w:ascii="Times New Roman" w:hAnsi="Times New Roman"/>
          <w:i/>
          <w:sz w:val="28"/>
          <w:szCs w:val="28"/>
          <w:lang w:eastAsia="ru-RU"/>
        </w:rPr>
        <w:t>неправомерные</w:t>
      </w:r>
      <w:r>
        <w:rPr>
          <w:rFonts w:eastAsia="Times New Roman" w:cs="Times New Roman" w:ascii="Times New Roman" w:hAnsi="Times New Roman"/>
          <w:sz w:val="28"/>
          <w:szCs w:val="28"/>
          <w:lang w:eastAsia="ru-RU"/>
        </w:rPr>
        <w:t xml:space="preserve"> (все виды правонарушений).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Среди юридических фактов выделяются также </w:t>
      </w:r>
      <w:r>
        <w:rPr>
          <w:rFonts w:eastAsia="Times New Roman" w:cs="Times New Roman" w:ascii="Times New Roman" w:hAnsi="Times New Roman"/>
          <w:i/>
          <w:sz w:val="28"/>
          <w:szCs w:val="28"/>
          <w:lang w:eastAsia="ru-RU"/>
        </w:rPr>
        <w:t xml:space="preserve">правовые состояния </w:t>
      </w:r>
      <w:r>
        <w:rPr>
          <w:rFonts w:eastAsia="Times New Roman" w:cs="Times New Roman" w:ascii="Times New Roman" w:hAnsi="Times New Roman"/>
          <w:sz w:val="28"/>
          <w:szCs w:val="28"/>
          <w:lang w:eastAsia="ru-RU"/>
        </w:rPr>
        <w:t xml:space="preserve">(нахождение на воинской службе, в браке, в родстве, в розыске, в должности и т.д.). По характеру последствий различают </w:t>
      </w:r>
      <w:r>
        <w:rPr>
          <w:rFonts w:eastAsia="Times New Roman" w:cs="Times New Roman" w:ascii="Times New Roman" w:hAnsi="Times New Roman"/>
          <w:i/>
          <w:sz w:val="28"/>
          <w:szCs w:val="28"/>
          <w:lang w:eastAsia="ru-RU"/>
        </w:rPr>
        <w:t>правообразующие, правопрекращающие и правоизменяющие факты</w:t>
      </w:r>
      <w:r>
        <w:rPr>
          <w:rFonts w:eastAsia="Times New Roman" w:cs="Times New Roman" w:ascii="Times New Roman" w:hAnsi="Times New Roman"/>
          <w:sz w:val="28"/>
          <w:szCs w:val="28"/>
          <w:lang w:eastAsia="ru-RU"/>
        </w:rPr>
        <w:t xml:space="preserve"> (например, поступление в вуз порождает правоотношение между студентом и учебным заведением, окончание вуза – прекращает, а перевод на другую форму обучения в том же вузе – видоизменяет данное правоотношение).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 числу правомерных действий, вызывающих соответствующие правоотношения, относятся многочисленные </w:t>
      </w:r>
      <w:r>
        <w:rPr>
          <w:rFonts w:eastAsia="Times New Roman" w:cs="Times New Roman" w:ascii="Times New Roman" w:hAnsi="Times New Roman"/>
          <w:i/>
          <w:sz w:val="28"/>
          <w:szCs w:val="28"/>
          <w:lang w:eastAsia="ru-RU"/>
        </w:rPr>
        <w:t>акты-документы</w:t>
      </w:r>
      <w:r>
        <w:rPr>
          <w:rFonts w:eastAsia="Times New Roman" w:cs="Times New Roman" w:ascii="Times New Roman" w:hAnsi="Times New Roman"/>
          <w:sz w:val="28"/>
          <w:szCs w:val="28"/>
          <w:lang w:eastAsia="ru-RU"/>
        </w:rPr>
        <w:t xml:space="preserve"> различных государственных органов и должностных лиц (судебные приговоры и решения, управленческие постановления, распоряжения и  приказы, гражданские сделки, договоры, завещания, соглашения и т.д.). В литературе указывается на юридические </w:t>
      </w:r>
      <w:r>
        <w:rPr>
          <w:rFonts w:eastAsia="Times New Roman" w:cs="Times New Roman" w:ascii="Times New Roman" w:hAnsi="Times New Roman"/>
          <w:i/>
          <w:sz w:val="28"/>
          <w:szCs w:val="28"/>
          <w:lang w:eastAsia="ru-RU"/>
        </w:rPr>
        <w:t>факты-поступки</w:t>
      </w:r>
      <w:r>
        <w:rPr>
          <w:rFonts w:eastAsia="Times New Roman" w:cs="Times New Roman" w:ascii="Times New Roman" w:hAnsi="Times New Roman"/>
          <w:sz w:val="28"/>
          <w:szCs w:val="28"/>
          <w:lang w:eastAsia="ru-RU"/>
        </w:rPr>
        <w:t xml:space="preserve"> длящегося характера, например создание художественного произведения, которое в конечном счете приводит к возникновению авторского правоотношения.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Особую роль в динамике правоотношений играют так называемые </w:t>
      </w:r>
      <w:r>
        <w:rPr>
          <w:rFonts w:eastAsia="Times New Roman" w:cs="Times New Roman" w:ascii="Times New Roman" w:hAnsi="Times New Roman"/>
          <w:i/>
          <w:sz w:val="28"/>
          <w:szCs w:val="28"/>
          <w:lang w:eastAsia="ru-RU"/>
        </w:rPr>
        <w:t>юридические составы,</w:t>
      </w:r>
      <w:r>
        <w:rPr>
          <w:rFonts w:eastAsia="Times New Roman" w:cs="Times New Roman" w:ascii="Times New Roman" w:hAnsi="Times New Roman"/>
          <w:sz w:val="28"/>
          <w:szCs w:val="28"/>
          <w:lang w:eastAsia="ru-RU"/>
        </w:rPr>
        <w:t xml:space="preserve"> или </w:t>
      </w:r>
      <w:r>
        <w:rPr>
          <w:rFonts w:eastAsia="Times New Roman" w:cs="Times New Roman" w:ascii="Times New Roman" w:hAnsi="Times New Roman"/>
          <w:i/>
          <w:sz w:val="28"/>
          <w:szCs w:val="28"/>
          <w:lang w:eastAsia="ru-RU"/>
        </w:rPr>
        <w:t>сложные, комплексные</w:t>
      </w:r>
      <w:r>
        <w:rPr>
          <w:rFonts w:eastAsia="Times New Roman" w:cs="Times New Roman" w:ascii="Times New Roman" w:hAnsi="Times New Roman"/>
          <w:sz w:val="28"/>
          <w:szCs w:val="28"/>
          <w:lang w:eastAsia="ru-RU"/>
        </w:rPr>
        <w:t xml:space="preserve"> факты, когда для возникновения определенного правового отношения требуется не одно, а несколько условий (совокупность фактов).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 для того чтобы возникло пенсионное правоотношение, необходимо: а) достижение лицом соответствующего возраста; б) наличие трудового стажа; в) представление положенных документов; г) принятие компетентным органом решения о назначении пенсии. Для правоотношения типа «студент – вуз» требуются следующие условия; а) аттестат об окончании средней школы; б) сдача вступительных экзаменов; в) проходной балл по конкурсу; г) приказ ректора о зачислении на первый курс соответствующего учебного заведения.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целом юридические факты играют весьма важную и активную роль в общей правовой системе, являясь своего рода ее «нервными окончаниями» (рецепторами), сцепляющими нормы права с реальными общественными отношениями. С помощью хорошо продуманной шкалы (набора) юридических фактов, т.е. путем придания юридического значения тем или иным жизненным обстоятельствам, можно существенным образом влиять на динамику развития социальных процессов, направлять их в нужное русло.</w:t>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Arial"/>
          <w:b/>
          <w:bCs/>
          <w:iCs/>
          <w:smallCaps/>
          <w:sz w:val="28"/>
          <w:szCs w:val="28"/>
          <w:lang w:eastAsia="ru-RU"/>
        </w:rPr>
      </w:pPr>
      <w:r>
        <w:rPr>
          <w:rFonts w:eastAsia="Times New Roman" w:cs="Arial" w:ascii="Times New Roman" w:hAnsi="Times New Roman"/>
          <w:b/>
          <w:bCs/>
          <w:iCs/>
          <w:smallCaps/>
          <w:sz w:val="28"/>
          <w:szCs w:val="28"/>
          <w:lang w:eastAsia="ru-RU"/>
        </w:rPr>
      </w:r>
    </w:p>
    <w:p>
      <w:pPr>
        <w:pStyle w:val="Normal"/>
        <w:suppressAutoHyphens w:val="tru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ar-SA"/>
        </w:rPr>
        <w:t>10. Правонарушение и юридическая ответственность</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r>
    </w:p>
    <w:p>
      <w:pPr>
        <w:pStyle w:val="Normal"/>
        <w:numPr>
          <w:ilvl w:val="0"/>
          <w:numId w:val="0"/>
        </w:numPr>
        <w:spacing w:lineRule="auto" w:line="240" w:before="0" w:after="0"/>
        <w:ind w:firstLine="567" w:end="0"/>
        <w:jc w:val="center"/>
        <w:outlineLvl w:val="1"/>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 xml:space="preserve">10.1. </w:t>
      </w:r>
      <w:r>
        <w:rPr>
          <w:rFonts w:eastAsia="Times New Roman" w:cs="Times New Roman" w:ascii="Times New Roman" w:hAnsi="Times New Roman"/>
          <w:b/>
          <w:sz w:val="28"/>
          <w:szCs w:val="28"/>
          <w:lang w:eastAsia="ar-SA"/>
        </w:rPr>
        <w:t>Правомерное поведение: понятие и виды</w:t>
      </w:r>
    </w:p>
    <w:p>
      <w:pPr>
        <w:pStyle w:val="Normal"/>
        <w:spacing w:lineRule="auto" w:line="240" w:before="0" w:after="0"/>
        <w:ind w:firstLine="567" w:end="0"/>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r>
    </w:p>
    <w:p>
      <w:pPr>
        <w:pStyle w:val="Normal"/>
        <w:widowControl w:val="false"/>
        <w:numPr>
          <w:ilvl w:val="0"/>
          <w:numId w:val="0"/>
        </w:numPr>
        <w:tabs>
          <w:tab w:val="clear" w:pos="708"/>
          <w:tab w:val="left" w:pos="54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Поведение субъектов права регламентированное нормами права становится юридически значимым, при этом оно может быть правомерным или противоправным.</w:t>
      </w:r>
    </w:p>
    <w:p>
      <w:pPr>
        <w:pStyle w:val="Normal"/>
        <w:widowControl w:val="false"/>
        <w:numPr>
          <w:ilvl w:val="0"/>
          <w:numId w:val="0"/>
        </w:numPr>
        <w:tabs>
          <w:tab w:val="clear" w:pos="708"/>
          <w:tab w:val="left" w:pos="54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hyperlink w:anchor="_ГЛОССАРИЙ">
        <w:r>
          <w:rPr>
            <w:rStyle w:val="Hyperlink"/>
            <w:rFonts w:eastAsia="Times New Roman" w:cs="Times New Roman" w:ascii="Times New Roman" w:hAnsi="Times New Roman"/>
            <w:b/>
            <w:sz w:val="28"/>
            <w:szCs w:val="28"/>
            <w:lang w:eastAsia="ru-RU"/>
          </w:rPr>
          <w:t>Правомерное поведение</w:t>
        </w:r>
      </w:hyperlink>
      <w:r>
        <w:rPr>
          <w:rFonts w:eastAsia="Times New Roman" w:cs="Times New Roman" w:ascii="Times New Roman" w:hAnsi="Times New Roman"/>
          <w:sz w:val="28"/>
          <w:szCs w:val="28"/>
          <w:lang w:eastAsia="ru-RU"/>
        </w:rPr>
        <w:t xml:space="preserve"> – это такое поведение, которое не противоречит нормам права, это осознанная форма деятельности субъектов права, сообразующаяся с предписаниями юридических норм. Правомерное поведение является одной из разновидностей социального поведения. Оно способствует укреплению законности и правопорядка. Путем правомерного поведения происходит управление обществом, осуществляется его жизнедеятельность, реализуются гражданами права и обязанности.</w:t>
      </w:r>
    </w:p>
    <w:p>
      <w:pPr>
        <w:pStyle w:val="Normal"/>
        <w:widowControl w:val="false"/>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Главными особенностями правомерного поведения является то, что оно: </w:t>
      </w:r>
    </w:p>
    <w:p>
      <w:pPr>
        <w:pStyle w:val="Normal"/>
        <w:widowControl w:val="false"/>
        <w:numPr>
          <w:ilvl w:val="2"/>
          <w:numId w:val="3"/>
        </w:numPr>
        <w:tabs>
          <w:tab w:val="clear" w:pos="708"/>
          <w:tab w:val="left" w:pos="-360" w:leader="none"/>
          <w:tab w:val="left" w:pos="360" w:leader="none"/>
          <w:tab w:val="left" w:pos="851"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находится в установленных законодательством рамках (формальный аспект); </w:t>
      </w:r>
    </w:p>
    <w:p>
      <w:pPr>
        <w:pStyle w:val="Normal"/>
        <w:widowControl w:val="false"/>
        <w:numPr>
          <w:ilvl w:val="2"/>
          <w:numId w:val="3"/>
        </w:numPr>
        <w:tabs>
          <w:tab w:val="clear" w:pos="708"/>
          <w:tab w:val="left" w:pos="-360" w:leader="none"/>
          <w:tab w:val="left" w:pos="360" w:leader="none"/>
          <w:tab w:val="left" w:pos="851"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оно социально полезно, не противоречит общественным интересам и целям, что составляет его объективную сторону (содержательный аспект); </w:t>
      </w:r>
    </w:p>
    <w:p>
      <w:pPr>
        <w:pStyle w:val="Normal"/>
        <w:widowControl w:val="false"/>
        <w:numPr>
          <w:ilvl w:val="2"/>
          <w:numId w:val="3"/>
        </w:numPr>
        <w:tabs>
          <w:tab w:val="clear" w:pos="708"/>
          <w:tab w:val="left" w:pos="-360" w:leader="none"/>
          <w:tab w:val="left" w:pos="360" w:leader="none"/>
          <w:tab w:val="left" w:pos="851"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является осознанным, что составляет его субъективную сторону. Субъективная сторона правомерного поведения (мотивы, цели поведения) различна. Мотивы отражают как направленность, так и характер, степень активности, самостоятельность и интенсивность поведения в ходе реализации норм права. Субъективная сторона свидетельствует об уровне правовой культуры личности, степени ответственности лица, о его отношении к социальным и правовым ценностям.</w:t>
      </w:r>
    </w:p>
    <w:p>
      <w:pPr>
        <w:pStyle w:val="Normal"/>
        <w:widowControl w:val="false"/>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Правомерное поведение можно подразделить на виды по разным основаниям. С точки зрения активности оно может быть активным и пассивным.  По степени социальной значимости правомерное поведение может быть необходимым (защита Родины, исполнение трудовых обязанностей и т.д.), желательным (участием в выборах, научное и художественное творчество и т.д.) и допустимым (отправление религиозных культов, развод и т.д.). В зависимости от принадлежности норм права к различным отраслям права, на основе которых совершаются правомерные деяния, они подразделяются на: гражданско-правовые, административно-правовые, трудовые и т.д. По формам реализации правовых предписаний правомерное поведение можно разделить на: исполнение, соблюдение, использование и применение. Но наиболее распространенная классификация правомерного поведения производится в зависимости от его мотивов, в соответствии с которыми оно подразделяется на: социально-активное, конформистское и маргинальное.</w:t>
      </w:r>
    </w:p>
    <w:p>
      <w:pPr>
        <w:pStyle w:val="Normal"/>
        <w:widowControl w:val="false"/>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i/>
          <w:sz w:val="28"/>
          <w:szCs w:val="28"/>
          <w:lang w:eastAsia="ru-RU"/>
        </w:rPr>
        <w:t>Социально-активное</w:t>
      </w:r>
      <w:r>
        <w:rPr>
          <w:rFonts w:eastAsia="Times New Roman" w:cs="Times New Roman" w:ascii="Times New Roman" w:hAnsi="Times New Roman"/>
          <w:sz w:val="28"/>
          <w:szCs w:val="28"/>
          <w:lang w:eastAsia="ru-RU"/>
        </w:rPr>
        <w:t xml:space="preserve"> – это высшая форма правомерного поведения, выражающаяся в высоком уровне правового сознания и правовой культуры, основана на глубоком осознанном убеждении человека в целесообразности правового регулирования и уважении к закону. Этот вид поведения наиболее социально значим, так как связан с реализацией не только личных, но и общественных интересов.</w:t>
      </w:r>
    </w:p>
    <w:p>
      <w:pPr>
        <w:pStyle w:val="Normal"/>
        <w:widowControl w:val="false"/>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i/>
          <w:sz w:val="28"/>
          <w:szCs w:val="28"/>
          <w:lang w:eastAsia="ru-RU"/>
        </w:rPr>
        <w:t>Конформистское поведение</w:t>
      </w:r>
      <w:r>
        <w:rPr>
          <w:rFonts w:eastAsia="Times New Roman" w:cs="Times New Roman" w:ascii="Times New Roman" w:hAnsi="Times New Roman"/>
          <w:sz w:val="28"/>
          <w:szCs w:val="28"/>
          <w:lang w:eastAsia="ru-RU"/>
        </w:rPr>
        <w:t xml:space="preserve"> основано на подчинении правовым предписаниям без их глубокого и всестороннего осознания, без высокой правовой активности. </w:t>
      </w:r>
    </w:p>
    <w:p>
      <w:pPr>
        <w:pStyle w:val="Normal"/>
        <w:widowControl w:val="false"/>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i/>
          <w:sz w:val="28"/>
          <w:szCs w:val="28"/>
          <w:lang w:eastAsia="ru-RU"/>
        </w:rPr>
        <w:t>Маргинальное поведение</w:t>
      </w:r>
      <w:r>
        <w:rPr>
          <w:rFonts w:eastAsia="Times New Roman" w:cs="Times New Roman" w:ascii="Times New Roman" w:hAnsi="Times New Roman"/>
          <w:sz w:val="28"/>
          <w:szCs w:val="28"/>
          <w:lang w:eastAsia="ru-RU"/>
        </w:rPr>
        <w:t xml:space="preserve"> тоже соответствует правовым предписаниям, но совершается под воздействием государственного принуждения, из-за страха перед наказанием.</w:t>
      </w:r>
    </w:p>
    <w:p>
      <w:pPr>
        <w:pStyle w:val="Normal"/>
        <w:widowControl w:val="false"/>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Как известно, главное назначение </w:t>
      </w:r>
      <w:r>
        <w:rPr>
          <w:rFonts w:eastAsia="Times New Roman" w:cs="Times New Roman" w:ascii="Times New Roman" w:hAnsi="Times New Roman"/>
          <w:bCs/>
          <w:color w:val="000000"/>
          <w:sz w:val="28"/>
          <w:szCs w:val="28"/>
          <w:lang w:eastAsia="ru-RU"/>
        </w:rPr>
        <w:t xml:space="preserve">социальных норм </w:t>
      </w:r>
      <w:r>
        <w:rPr>
          <w:rFonts w:eastAsia="Times New Roman" w:cs="Times New Roman" w:ascii="Times New Roman" w:hAnsi="Times New Roman"/>
          <w:color w:val="000000"/>
          <w:sz w:val="28"/>
          <w:szCs w:val="28"/>
          <w:lang w:eastAsia="ru-RU"/>
        </w:rPr>
        <w:t>всякого вида (моральных, политических, правовых, религи</w:t>
        <w:softHyphen/>
        <w:t>озных и др.) - упорядочение общественных отношений с позиций общества (государства), определенных общностей, социальных групп (коллективов). Представляя собой не</w:t>
        <w:softHyphen/>
        <w:t>который масштаб, образец, эталон этих отношений, в том числе и, прежде всего, волевых действий людей, в социаль</w:t>
        <w:softHyphen/>
        <w:t>ных нормах имманентно содержится общеобязательное тре</w:t>
        <w:softHyphen/>
        <w:t>бование, поддерживаемое возможностью применения опре</w:t>
        <w:softHyphen/>
        <w:t>деленных мер принуждения, не выходить в своих волевых устремлениях за рамки диспозитивных компонентов этих норм.</w:t>
      </w:r>
    </w:p>
    <w:p>
      <w:pPr>
        <w:pStyle w:val="Normal"/>
        <w:widowControl w:val="false"/>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numPr>
          <w:ilvl w:val="0"/>
          <w:numId w:val="0"/>
        </w:numPr>
        <w:spacing w:lineRule="auto" w:line="240" w:before="0" w:after="0"/>
        <w:ind w:firstLine="567" w:end="0"/>
        <w:jc w:val="center"/>
        <w:outlineLvl w:val="1"/>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 xml:space="preserve">10.2. </w:t>
      </w:r>
      <w:r>
        <w:rPr>
          <w:rFonts w:eastAsia="Times New Roman" w:cs="Times New Roman" w:ascii="Times New Roman" w:hAnsi="Times New Roman"/>
          <w:b/>
          <w:sz w:val="28"/>
          <w:szCs w:val="28"/>
          <w:lang w:eastAsia="ar-SA"/>
        </w:rPr>
        <w:t xml:space="preserve">Правонарушение: понятие и основные признаки </w:t>
      </w:r>
      <w:r>
        <w:rPr>
          <w:rFonts w:eastAsia="Times New Roman" w:cs="Times New Roman" w:ascii="Times New Roman" w:hAnsi="Times New Roman"/>
          <w:b/>
          <w:sz w:val="28"/>
          <w:szCs w:val="28"/>
          <w:lang w:eastAsia="ru-RU"/>
        </w:rPr>
        <w:t xml:space="preserve"> </w:t>
      </w:r>
    </w:p>
    <w:p>
      <w:pPr>
        <w:pStyle w:val="Normal"/>
        <w:widowControl w:val="false"/>
        <w:numPr>
          <w:ilvl w:val="0"/>
          <w:numId w:val="0"/>
        </w:numPr>
        <w:overflowPunct w:val="false"/>
        <w:autoSpaceDE w:val="false"/>
        <w:spacing w:lineRule="auto" w:line="240" w:before="0" w:after="0"/>
        <w:ind w:firstLine="567" w:start="0"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widowControl w:val="false"/>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Антиподом правомерного поведения является правонарушение, то есть неправомерное поведение. Анализ правонарушения можно проводить в двух плоскостях. Первоначально следует рас</w:t>
        <w:softHyphen/>
        <w:t>смотреть его как разновидность антисоциального явления вообще, для которого характерны специфические черты, отражающие правовую сферу его «обитания». Следую</w:t>
        <w:softHyphen/>
        <w:t xml:space="preserve">щим шагом  будет характеристика  правонарушения    как разновидности правового поведения, которому присущи признаки   именно неправомерного деяния. </w:t>
      </w:r>
      <w:r>
        <w:rPr>
          <w:rFonts w:eastAsia="Times New Roman" w:cs="Times New Roman" w:ascii="Times New Roman" w:hAnsi="Times New Roman"/>
          <w:color w:val="000000"/>
          <w:sz w:val="28"/>
          <w:szCs w:val="28"/>
          <w:lang w:eastAsia="ru-RU"/>
        </w:rPr>
        <w:t>Тем самым любое отклонение от нормативных уста</w:t>
        <w:softHyphen/>
        <w:t>новлений в ту или иную - в положительном или отрица</w:t>
        <w:softHyphen/>
        <w:t xml:space="preserve">тельно (с аксиологической точки зрения) - сторону, квалифицируется как </w:t>
      </w:r>
      <w:r>
        <w:rPr>
          <w:rFonts w:eastAsia="Times New Roman" w:cs="Times New Roman" w:ascii="Times New Roman" w:hAnsi="Times New Roman"/>
          <w:iCs/>
          <w:color w:val="000000"/>
          <w:sz w:val="28"/>
          <w:szCs w:val="28"/>
          <w:lang w:eastAsia="ru-RU"/>
        </w:rPr>
        <w:t>социальное отклонение:</w:t>
      </w:r>
    </w:p>
    <w:p>
      <w:pPr>
        <w:pStyle w:val="Normal"/>
        <w:shd w:fill="FFFFFF" w:val="clear"/>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настоящей ситуации позитивные социальные откло</w:t>
        <w:softHyphen/>
        <w:t>нения, в том числе отклонения от правовых норм, не яв</w:t>
        <w:softHyphen/>
        <w:t>ляются предметом анализа. Непосредственный интерес представляют негативные отклонения от норм права и их общие существенные признаки (черты) как антисоциаль</w:t>
        <w:softHyphen/>
        <w:t xml:space="preserve">ного поведения в сфере права. При этом преимущественное внимание уделим </w:t>
      </w:r>
      <w:r>
        <w:rPr>
          <w:rFonts w:eastAsia="Times New Roman" w:cs="Times New Roman" w:ascii="Times New Roman" w:hAnsi="Times New Roman"/>
          <w:iCs/>
          <w:color w:val="000000"/>
          <w:sz w:val="28"/>
          <w:szCs w:val="28"/>
          <w:lang w:eastAsia="ru-RU"/>
        </w:rPr>
        <w:t>индивидуальному уровню</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такого откло</w:t>
        <w:softHyphen/>
        <w:t xml:space="preserve">нения, то есть правонарушению как поведению конкретных индивидов, поскольку на </w:t>
      </w:r>
      <w:r>
        <w:rPr>
          <w:rFonts w:eastAsia="Times New Roman" w:cs="Times New Roman" w:ascii="Times New Roman" w:hAnsi="Times New Roman"/>
          <w:iCs/>
          <w:color w:val="000000"/>
          <w:sz w:val="28"/>
          <w:szCs w:val="28"/>
          <w:lang w:eastAsia="ru-RU"/>
        </w:rPr>
        <w:t>массовом, собирательном уровне</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(правонарушаемость, преступность) используются уже иные методы анализа (социолого-правовые, криминологи</w:t>
        <w:softHyphen/>
        <w:t>ческие и др.)</w:t>
      </w:r>
    </w:p>
    <w:p>
      <w:pPr>
        <w:pStyle w:val="Normal"/>
        <w:shd w:fill="FFFFFF" w:val="clear"/>
        <w:spacing w:lineRule="auto" w:line="240" w:before="0" w:after="0"/>
        <w:ind w:firstLine="567" w:end="0"/>
        <w:jc w:val="both"/>
        <w:rPr>
          <w:rFonts w:ascii="Times New Roman" w:hAnsi="Times New Roman" w:eastAsia="Times New Roman" w:cs="Times New Roman"/>
          <w:i/>
          <w:iCs/>
          <w:color w:val="000000"/>
          <w:sz w:val="28"/>
          <w:szCs w:val="28"/>
          <w:lang w:eastAsia="ru-RU"/>
        </w:rPr>
      </w:pPr>
      <w:r>
        <w:rPr>
          <w:rFonts w:eastAsia="Times New Roman" w:cs="Times New Roman" w:ascii="Times New Roman" w:hAnsi="Times New Roman"/>
          <w:color w:val="000000"/>
          <w:sz w:val="28"/>
          <w:szCs w:val="28"/>
          <w:lang w:eastAsia="ru-RU"/>
        </w:rPr>
        <w:t>В многочисленной литературе по проблемам сущности» причинам и предупреждения антиобщественных и, в том, числе противоправных поступков, дана довольно развер</w:t>
        <w:softHyphen/>
        <w:t xml:space="preserve">нутая характеристика их черт и особенностей. </w:t>
      </w:r>
      <w:r>
        <w:rPr>
          <w:rFonts w:eastAsia="Times New Roman" w:cs="Times New Roman" w:ascii="Times New Roman" w:hAnsi="Times New Roman"/>
          <w:i/>
          <w:iCs/>
          <w:color w:val="000000"/>
          <w:sz w:val="28"/>
          <w:szCs w:val="28"/>
          <w:lang w:eastAsia="ru-RU"/>
        </w:rPr>
        <w:t xml:space="preserve"> </w:t>
      </w:r>
    </w:p>
    <w:p>
      <w:pPr>
        <w:pStyle w:val="Normal"/>
        <w:shd w:fill="FFFFFF" w:val="clear"/>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Всякие антисоциальные поступки людей детермини</w:t>
        <w:softHyphen/>
        <w:t>рованы разнообразными причинами и условиями, которые могут иметь как общий, так и специфический (индивиду</w:t>
        <w:softHyphen/>
        <w:t xml:space="preserve">альный) характер. </w:t>
      </w:r>
    </w:p>
    <w:p>
      <w:pPr>
        <w:pStyle w:val="Normal"/>
        <w:shd w:fill="FFFFFF" w:val="clear"/>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Представляется, что классификация правонарушений - будет более обоснованной и эффективной, если в качест</w:t>
        <w:softHyphen/>
        <w:t>ве оснований (критериев) классификации будут избраны несколько критериев. К ним можно было бы отнести: юридический, социологический и смешанный критерий.</w:t>
      </w:r>
    </w:p>
    <w:p>
      <w:pPr>
        <w:pStyle w:val="Normal"/>
        <w:widowControl w:val="false"/>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hyperlink w:anchor="_ГЛОССАРИЙ">
        <w:r>
          <w:rPr>
            <w:rStyle w:val="Hyperlink"/>
            <w:rFonts w:eastAsia="Times New Roman" w:cs="Times New Roman" w:ascii="Times New Roman" w:hAnsi="Times New Roman"/>
            <w:b/>
            <w:sz w:val="28"/>
            <w:szCs w:val="28"/>
            <w:lang w:eastAsia="ru-RU"/>
          </w:rPr>
          <w:t>Правонарушение</w:t>
        </w:r>
      </w:hyperlink>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i/>
          <w:sz w:val="28"/>
          <w:szCs w:val="28"/>
          <w:lang w:eastAsia="ru-RU"/>
        </w:rPr>
        <w:t xml:space="preserve"> </w:t>
      </w:r>
      <w:r>
        <w:rPr>
          <w:rFonts w:eastAsia="Times New Roman" w:cs="Times New Roman" w:ascii="Times New Roman" w:hAnsi="Times New Roman"/>
          <w:sz w:val="28"/>
          <w:szCs w:val="28"/>
          <w:lang w:eastAsia="ru-RU"/>
        </w:rPr>
        <w:t>это общественно опасное, виновное, противоправное деяние, наносящее вред личности, собственности, государству или обществу в целом.</w:t>
      </w:r>
    </w:p>
    <w:p>
      <w:pPr>
        <w:pStyle w:val="Normal"/>
        <w:widowControl w:val="false"/>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Данное определение указывает на следующие существенные </w:t>
      </w:r>
      <w:r>
        <w:rPr>
          <w:rFonts w:eastAsia="Times New Roman" w:cs="Times New Roman" w:ascii="Times New Roman" w:hAnsi="Times New Roman"/>
          <w:b/>
          <w:i/>
          <w:sz w:val="28"/>
          <w:szCs w:val="28"/>
          <w:lang w:eastAsia="ru-RU"/>
        </w:rPr>
        <w:t>признаки правонарушения:</w:t>
      </w:r>
    </w:p>
    <w:p>
      <w:pPr>
        <w:pStyle w:val="Normal"/>
        <w:widowControl w:val="false"/>
        <w:numPr>
          <w:ilvl w:val="0"/>
          <w:numId w:val="8"/>
        </w:numPr>
        <w:tabs>
          <w:tab w:val="clear" w:pos="708"/>
          <w:tab w:val="left" w:pos="-180" w:leader="none"/>
          <w:tab w:val="left" w:pos="36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Деяние. Право регулирует только поступки людей, их действия или бездействия. Не могут регламентироваться правом мысли людей или какие-либо личные качества не выразившиеся в том или ином поступке.</w:t>
      </w:r>
    </w:p>
    <w:p>
      <w:pPr>
        <w:pStyle w:val="Normal"/>
        <w:widowControl w:val="false"/>
        <w:numPr>
          <w:ilvl w:val="0"/>
          <w:numId w:val="8"/>
        </w:numPr>
        <w:tabs>
          <w:tab w:val="clear" w:pos="708"/>
          <w:tab w:val="left" w:pos="-180" w:leader="none"/>
          <w:tab w:val="left" w:pos="36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Общественная опасность деяния. Она выражается в причинении вреда законным интересам личности, общества и государства.</w:t>
      </w:r>
    </w:p>
    <w:p>
      <w:pPr>
        <w:pStyle w:val="Normal"/>
        <w:widowControl w:val="false"/>
        <w:numPr>
          <w:ilvl w:val="0"/>
          <w:numId w:val="8"/>
        </w:numPr>
        <w:tabs>
          <w:tab w:val="clear" w:pos="708"/>
          <w:tab w:val="left" w:pos="-180" w:leader="none"/>
          <w:tab w:val="left" w:pos="36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Противоправность деяния. Если общественная опасность – это внутренний признак правонарушения, то противоправность – их внешняя черта, нормативный признак правонарушения, который закрепляет запрещенность общественно опасных деяний.</w:t>
      </w:r>
    </w:p>
    <w:p>
      <w:pPr>
        <w:pStyle w:val="Normal"/>
        <w:widowControl w:val="false"/>
        <w:numPr>
          <w:ilvl w:val="0"/>
          <w:numId w:val="8"/>
        </w:numPr>
        <w:tabs>
          <w:tab w:val="clear" w:pos="708"/>
          <w:tab w:val="left" w:pos="-180" w:leader="none"/>
          <w:tab w:val="left" w:pos="36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Виновность деяния. Это субъективный признак правонарушения, который выражает внутреннее отношение лица к общественно опасному деянию и его последствиям.</w:t>
      </w:r>
    </w:p>
    <w:p>
      <w:pPr>
        <w:pStyle w:val="Normal"/>
        <w:widowControl w:val="false"/>
        <w:numPr>
          <w:ilvl w:val="0"/>
          <w:numId w:val="8"/>
        </w:numPr>
        <w:tabs>
          <w:tab w:val="clear" w:pos="708"/>
          <w:tab w:val="left" w:pos="-180" w:leader="none"/>
          <w:tab w:val="left" w:pos="36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Наказуемость деяния. Это признак правонарушения, который выражает его отрицательную государственную оценку как деяния опасного, противоправного, виновного.</w:t>
      </w:r>
    </w:p>
    <w:p>
      <w:pPr>
        <w:pStyle w:val="Normal"/>
        <w:widowControl w:val="false"/>
        <w:numPr>
          <w:ilvl w:val="0"/>
          <w:numId w:val="8"/>
        </w:numPr>
        <w:tabs>
          <w:tab w:val="clear" w:pos="708"/>
          <w:tab w:val="left" w:pos="-180" w:leader="none"/>
          <w:tab w:val="left" w:pos="36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Деликтоспособность субъекта противоправного деяния. Деликтоспособность означает способность субъекта правонарушения осознавать значение своих противоправных действий и нести юридическую ответственность. Малолетние и душевнобольные не могут осознавать характер своих действий, поэтому не являются деликтоспособными и не могут быть субъектами правонарушений.</w:t>
      </w:r>
    </w:p>
    <w:p>
      <w:pPr>
        <w:pStyle w:val="Normal"/>
        <w:numPr>
          <w:ilvl w:val="0"/>
          <w:numId w:val="0"/>
        </w:numPr>
        <w:spacing w:lineRule="auto" w:line="240" w:before="0" w:after="0"/>
        <w:ind w:firstLine="567" w:end="0"/>
        <w:jc w:val="center"/>
        <w:outlineLvl w:val="1"/>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numPr>
          <w:ilvl w:val="0"/>
          <w:numId w:val="0"/>
        </w:numPr>
        <w:spacing w:lineRule="auto" w:line="240" w:before="0" w:after="0"/>
        <w:ind w:firstLine="567" w:end="0"/>
        <w:jc w:val="center"/>
        <w:outlineLvl w:val="1"/>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10.3. Состав п</w:t>
      </w:r>
      <w:r>
        <w:rPr>
          <w:rFonts w:eastAsia="Times New Roman" w:cs="Times New Roman" w:ascii="Times New Roman" w:hAnsi="Times New Roman"/>
          <w:b/>
          <w:sz w:val="28"/>
          <w:szCs w:val="28"/>
          <w:lang w:eastAsia="ar-SA"/>
        </w:rPr>
        <w:t>равонарушения</w:t>
      </w:r>
    </w:p>
    <w:p>
      <w:pPr>
        <w:pStyle w:val="Normal"/>
        <w:widowControl w:val="false"/>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widowControl w:val="false"/>
        <w:numPr>
          <w:ilvl w:val="0"/>
          <w:numId w:val="0"/>
        </w:numPr>
        <w:tabs>
          <w:tab w:val="clear" w:pos="708"/>
          <w:tab w:val="left" w:pos="0" w:leader="none"/>
        </w:tabs>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  решении вопроса о наступлении юридической ответственности главное значение приобретает наличие в действиях лица состава правонарушения, под которым следует понимать комплекс взаимосвязанных элементов, необходимых для возложения юридической ответственности. Элементами состава правонарушения являются: субъект правонарушения, объект правонарушения, субъективная сторона правонарушения и объективная сторона правонарушения.</w:t>
      </w:r>
    </w:p>
    <w:p>
      <w:pPr>
        <w:pStyle w:val="Normal"/>
        <w:widowControl w:val="false"/>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i/>
          <w:sz w:val="28"/>
          <w:szCs w:val="28"/>
          <w:lang w:eastAsia="ru-RU"/>
        </w:rPr>
        <w:t>Субъект правонарушения</w:t>
      </w:r>
      <w:r>
        <w:rPr>
          <w:rFonts w:eastAsia="Times New Roman" w:cs="Times New Roman" w:ascii="Times New Roman" w:hAnsi="Times New Roman"/>
          <w:sz w:val="28"/>
          <w:szCs w:val="28"/>
          <w:lang w:eastAsia="ru-RU"/>
        </w:rPr>
        <w:t xml:space="preserve"> – это достигшее определенного возраста деликтоспособное, вменяемое лицо или, в предусмотренных законом случаях, организация, совершившие противоправное деяние. Уголовная ответственность, по общему правилу, наступает с 16 лет, а за особо тяжкие преступления – с 14 лет; административная ответственность предусмотрена с 16 лет, а гражданско-правовая ответственность – с 14 лет (в</w:t>
      </w:r>
      <w:r>
        <w:rPr>
          <w:rFonts w:eastAsia="Times New Roman" w:cs="Times New Roman" w:ascii="Times New Roman" w:hAnsi="Times New Roman"/>
          <w:color w:val="333333"/>
          <w:sz w:val="28"/>
          <w:szCs w:val="28"/>
          <w:shd w:fill="FFFFFF" w:val="clear"/>
          <w:lang w:eastAsia="ru-RU"/>
        </w:rPr>
        <w:t xml:space="preserve"> случае, когда у несовершеннолетнего недостаточно имущества, дополнительную (субсидиарную) ответственность несут его родители, усыновители или попечитель (</w:t>
      </w:r>
      <w:r>
        <w:rPr>
          <w:rFonts w:eastAsia="Times New Roman" w:cs="Times New Roman" w:ascii="Times New Roman" w:hAnsi="Times New Roman"/>
          <w:sz w:val="28"/>
          <w:szCs w:val="28"/>
          <w:lang w:eastAsia="ru-RU"/>
        </w:rPr>
        <w:t xml:space="preserve">ст. 1074 ГК РФ)). </w:t>
      </w:r>
    </w:p>
    <w:p>
      <w:pPr>
        <w:pStyle w:val="Normal"/>
        <w:widowControl w:val="false"/>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i/>
          <w:sz w:val="28"/>
          <w:szCs w:val="28"/>
          <w:lang w:eastAsia="ru-RU"/>
        </w:rPr>
        <w:t>Объект правонарушения</w:t>
      </w:r>
      <w:r>
        <w:rPr>
          <w:rFonts w:eastAsia="Times New Roman" w:cs="Times New Roman" w:ascii="Times New Roman" w:hAnsi="Times New Roman"/>
          <w:sz w:val="28"/>
          <w:szCs w:val="28"/>
          <w:lang w:eastAsia="ru-RU"/>
        </w:rPr>
        <w:t xml:space="preserve"> – это те явления окружающего мира, на которые направлено противоправное деяние. Различают общий, родовой и непосредственный объект. Общий объект правонарушения – это всегда общественные отношения, охраняемые правом. Родовой объект – группа однородных общественных отношений, на которые посягает правонарушитель. Он конкретизирует общий объект (в уголовном праве – отношения собственности, порядок управления и т.д.). Непосредственный же объект правонарушения - это конкретные блага, интерес, личность, её здоровье, честь, достоинство, имущество и т.д., на которые посягает правонарушитель.</w:t>
      </w:r>
    </w:p>
    <w:p>
      <w:pPr>
        <w:pStyle w:val="Normal"/>
        <w:widowControl w:val="false"/>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i/>
          <w:sz w:val="28"/>
          <w:szCs w:val="28"/>
          <w:lang w:eastAsia="ru-RU"/>
        </w:rPr>
        <w:t>Субъективную сторону правонарушения</w:t>
      </w:r>
      <w:r>
        <w:rPr>
          <w:rFonts w:eastAsia="Times New Roman" w:cs="Times New Roman" w:ascii="Times New Roman" w:hAnsi="Times New Roman"/>
          <w:sz w:val="28"/>
          <w:szCs w:val="28"/>
          <w:lang w:eastAsia="ru-RU"/>
        </w:rPr>
        <w:t xml:space="preserve"> образуют вина, мотив и цель совершенного деяния. </w:t>
      </w:r>
      <w:r>
        <w:rPr>
          <w:rFonts w:eastAsia="Times New Roman" w:cs="Times New Roman" w:ascii="Times New Roman" w:hAnsi="Times New Roman"/>
          <w:b/>
          <w:i/>
          <w:sz w:val="28"/>
          <w:szCs w:val="28"/>
          <w:lang w:eastAsia="ru-RU"/>
        </w:rPr>
        <w:t>Мотив</w:t>
      </w:r>
      <w:r>
        <w:rPr>
          <w:rFonts w:eastAsia="Times New Roman" w:cs="Times New Roman" w:ascii="Times New Roman" w:hAnsi="Times New Roman"/>
          <w:sz w:val="28"/>
          <w:szCs w:val="28"/>
          <w:lang w:eastAsia="ru-RU"/>
        </w:rPr>
        <w:t xml:space="preserve"> – это внутреннее побуждение, которым руководствовался правонарушитель при совершении правонарушения. </w:t>
      </w:r>
      <w:r>
        <w:rPr>
          <w:rFonts w:eastAsia="Times New Roman" w:cs="Times New Roman" w:ascii="Times New Roman" w:hAnsi="Times New Roman"/>
          <w:b/>
          <w:i/>
          <w:sz w:val="28"/>
          <w:szCs w:val="28"/>
          <w:lang w:eastAsia="ru-RU"/>
        </w:rPr>
        <w:t>Цель</w:t>
      </w:r>
      <w:r>
        <w:rPr>
          <w:rFonts w:eastAsia="Times New Roman" w:cs="Times New Roman" w:ascii="Times New Roman" w:hAnsi="Times New Roman"/>
          <w:sz w:val="28"/>
          <w:szCs w:val="28"/>
          <w:lang w:eastAsia="ru-RU"/>
        </w:rPr>
        <w:t xml:space="preserve"> – это конечный результат, к которому стремился правонарушитель, совершая противоправное деяние. Основным же элементом субъективной стороны является </w:t>
      </w:r>
      <w:hyperlink w:anchor="_ГЛОССАРИЙ">
        <w:r>
          <w:rPr>
            <w:rStyle w:val="Hyperlink"/>
            <w:rFonts w:eastAsia="Times New Roman" w:cs="Times New Roman" w:ascii="Times New Roman" w:hAnsi="Times New Roman"/>
            <w:sz w:val="28"/>
            <w:szCs w:val="28"/>
            <w:lang w:eastAsia="ru-RU"/>
          </w:rPr>
          <w:t>вина</w:t>
        </w:r>
      </w:hyperlink>
      <w:r>
        <w:rPr>
          <w:rFonts w:eastAsia="Times New Roman" w:cs="Times New Roman" w:ascii="Times New Roman" w:hAnsi="Times New Roman"/>
          <w:sz w:val="28"/>
          <w:szCs w:val="28"/>
          <w:lang w:eastAsia="ru-RU"/>
        </w:rPr>
        <w:t xml:space="preserve">, то есть психическое отношение субъекта к совершенному им противоправному деянию, вредному для общества, государства и граждан. </w:t>
      </w:r>
    </w:p>
    <w:p>
      <w:pPr>
        <w:pStyle w:val="Normal"/>
        <w:widowControl w:val="false"/>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Различают две формы  вины: умысел  и неосторожность. </w:t>
      </w:r>
      <w:r>
        <w:rPr>
          <w:rFonts w:eastAsia="Times New Roman" w:cs="Times New Roman" w:ascii="Times New Roman" w:hAnsi="Times New Roman"/>
          <w:b/>
          <w:i/>
          <w:sz w:val="28"/>
          <w:szCs w:val="28"/>
          <w:lang w:eastAsia="ru-RU"/>
        </w:rPr>
        <w:t>Умысел</w:t>
      </w:r>
      <w:r>
        <w:rPr>
          <w:rFonts w:eastAsia="Times New Roman" w:cs="Times New Roman" w:ascii="Times New Roman" w:hAnsi="Times New Roman"/>
          <w:sz w:val="28"/>
          <w:szCs w:val="28"/>
          <w:lang w:eastAsia="ru-RU"/>
        </w:rPr>
        <w:t xml:space="preserve"> может быть прямым, то есть когда лицо осознает общественную опасность своего деяния, предвидит наступление вредных последствий и желает их наступления, и косвенным, когда лицо осознает общественную опасность своего деяния, предвидит наступление вредных последствий и сознательно допускает их наступления. </w:t>
      </w:r>
      <w:r>
        <w:rPr>
          <w:rFonts w:eastAsia="Times New Roman" w:cs="Times New Roman" w:ascii="Times New Roman" w:hAnsi="Times New Roman"/>
          <w:b/>
          <w:i/>
          <w:sz w:val="28"/>
          <w:szCs w:val="28"/>
          <w:lang w:eastAsia="ru-RU"/>
        </w:rPr>
        <w:t>Неосторожность</w:t>
      </w:r>
      <w:r>
        <w:rPr>
          <w:rFonts w:eastAsia="Times New Roman" w:cs="Times New Roman" w:ascii="Times New Roman" w:hAnsi="Times New Roman"/>
          <w:sz w:val="28"/>
          <w:szCs w:val="28"/>
          <w:lang w:eastAsia="ru-RU"/>
        </w:rPr>
        <w:t xml:space="preserve"> как форма вины делится на преступную самонадеянность, то есть когда лицо осознает противоправность своего деяния, предвидит возможность наступления вредных последствий, но легкомысленно рассчитывает на их предотвращение, и на преступную небрежность, когда лицо не отдает себе отчета в противоправности своего деяния, не предвидит наступление вредных последствий, хотя могло и должно было их предвидеть.</w:t>
      </w:r>
    </w:p>
    <w:p>
      <w:pPr>
        <w:pStyle w:val="Normal"/>
        <w:widowControl w:val="false"/>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i/>
          <w:sz w:val="28"/>
          <w:szCs w:val="28"/>
          <w:lang w:eastAsia="ru-RU"/>
        </w:rPr>
        <w:t>Объективная сторона правонарушения</w:t>
      </w:r>
      <w:r>
        <w:rPr>
          <w:rFonts w:eastAsia="Times New Roman" w:cs="Times New Roman" w:ascii="Times New Roman" w:hAnsi="Times New Roman"/>
          <w:sz w:val="28"/>
          <w:szCs w:val="28"/>
          <w:lang w:eastAsia="ru-RU"/>
        </w:rPr>
        <w:t xml:space="preserve"> – это внешнее проявление противоправного деяния. Элементами объективной стороны правонарушения являются: противоправное деяние, вред, причиненный деянием и причинная связь между противоправным деянием и наступившими последствиями.</w:t>
      </w:r>
    </w:p>
    <w:p>
      <w:pPr>
        <w:pStyle w:val="Normal"/>
        <w:widowControl w:val="false"/>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numPr>
          <w:ilvl w:val="0"/>
          <w:numId w:val="0"/>
        </w:numPr>
        <w:spacing w:lineRule="auto" w:line="240" w:before="0" w:after="0"/>
        <w:ind w:firstLine="567" w:end="0"/>
        <w:jc w:val="center"/>
        <w:outlineLvl w:val="1"/>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10.4. Виды п</w:t>
      </w:r>
      <w:r>
        <w:rPr>
          <w:rFonts w:eastAsia="Times New Roman" w:cs="Times New Roman" w:ascii="Times New Roman" w:hAnsi="Times New Roman"/>
          <w:b/>
          <w:sz w:val="28"/>
          <w:szCs w:val="28"/>
          <w:lang w:eastAsia="ar-SA"/>
        </w:rPr>
        <w:t>равонарушений</w:t>
      </w:r>
    </w:p>
    <w:p>
      <w:pPr>
        <w:pStyle w:val="Normal"/>
        <w:widowControl w:val="false"/>
        <w:numPr>
          <w:ilvl w:val="0"/>
          <w:numId w:val="0"/>
        </w:numPr>
        <w:overflowPunct w:val="false"/>
        <w:autoSpaceDE w:val="false"/>
        <w:spacing w:lineRule="auto" w:line="240" w:before="0" w:after="0"/>
        <w:ind w:firstLine="567" w:start="0"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shd w:fill="FFFFFF" w:val="clear"/>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Cs/>
          <w:color w:val="000000"/>
          <w:sz w:val="28"/>
          <w:szCs w:val="28"/>
          <w:lang w:eastAsia="ru-RU"/>
        </w:rPr>
        <w:t xml:space="preserve">Юридическая </w:t>
      </w:r>
      <w:r>
        <w:rPr>
          <w:rFonts w:eastAsia="Times New Roman" w:cs="Times New Roman" w:ascii="Times New Roman" w:hAnsi="Times New Roman"/>
          <w:color w:val="000000"/>
          <w:sz w:val="28"/>
          <w:szCs w:val="28"/>
          <w:lang w:eastAsia="ru-RU"/>
        </w:rPr>
        <w:t>классификация правонарушений основана на их различии  в зависимости от их юридических признаков, к которым следует отнести, прежде всего, наз</w:t>
        <w:softHyphen/>
        <w:t>ванный выше традиционный отраслевой характер диф</w:t>
        <w:softHyphen/>
        <w:t>ференциации или, вид юридической ответственно</w:t>
        <w:softHyphen/>
        <w:t>сти, возлагаемый за совершение того или иного правона</w:t>
        <w:softHyphen/>
        <w:t>рушения и формы совершения противоправного дея</w:t>
        <w:softHyphen/>
        <w:t xml:space="preserve">ния. </w:t>
      </w:r>
    </w:p>
    <w:p>
      <w:pPr>
        <w:pStyle w:val="Normal"/>
        <w:shd w:fill="FFFFFF" w:val="clear"/>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Отраслевая дифференциация правонарушений пред</w:t>
        <w:softHyphen/>
        <w:t>полагает выделение, как было сказано, уголовных, адми</w:t>
        <w:softHyphen/>
        <w:t>нистративных, гражданско-правовых и дисциплинарных деликтов. К этой же группе можно, по-видимому, отнести и проступки, влекущие за собой такой относительно но</w:t>
        <w:softHyphen/>
        <w:t>вый для отечественного законодательства их вид юриди</w:t>
        <w:softHyphen/>
        <w:t>ческой ответственности, как конституционная. Эти проступки можно условно назвать «конституционно-правовыми».</w:t>
      </w:r>
    </w:p>
    <w:p>
      <w:pPr>
        <w:pStyle w:val="Normal"/>
        <w:widowControl w:val="false"/>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 степени общественной опасности правонарушения можно подразделить на преступления и проступки (деликты). Преступления (уголовные правонарушения) отличаются от проступков тем, что они обладают высокой степенью общественной опасности, посягают на наиболее социально значимые интересы, охраняемые от посягательств уголовным законодательством. </w:t>
      </w:r>
    </w:p>
    <w:p>
      <w:pPr>
        <w:pStyle w:val="Normal"/>
        <w:shd w:fill="FFFFFF" w:val="clear"/>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Таким образом, </w:t>
      </w:r>
      <w:hyperlink w:anchor="_ГЛОССАРИЙ">
        <w:r>
          <w:rPr>
            <w:rStyle w:val="Hyperlink"/>
            <w:rFonts w:eastAsia="Times New Roman" w:cs="Times New Roman" w:ascii="Times New Roman" w:hAnsi="Times New Roman"/>
            <w:b/>
            <w:sz w:val="28"/>
            <w:szCs w:val="28"/>
            <w:lang w:eastAsia="ru-RU"/>
          </w:rPr>
          <w:t>преступление</w:t>
        </w:r>
      </w:hyperlink>
      <w:r>
        <w:rPr>
          <w:rFonts w:eastAsia="Times New Roman" w:cs="Times New Roman" w:ascii="Times New Roman" w:hAnsi="Times New Roman"/>
          <w:b/>
          <w:sz w:val="28"/>
          <w:szCs w:val="28"/>
          <w:lang w:eastAsia="ru-RU"/>
        </w:rPr>
        <w:t xml:space="preserve"> </w:t>
      </w:r>
      <w:r>
        <w:rPr>
          <w:rFonts w:eastAsia="Times New Roman" w:cs="Times New Roman" w:ascii="Times New Roman" w:hAnsi="Times New Roman"/>
          <w:sz w:val="28"/>
          <w:szCs w:val="28"/>
          <w:lang w:eastAsia="ru-RU"/>
        </w:rPr>
        <w:t xml:space="preserve">– это запрещенное уголовным законом общественно опасное деяние, посягающее на отношения, особо охраняемые государством: общественный строй, личность, собственность, общественный порядок и т.д. В отличие от иных видов правонарушений перечень преступных деяний, предусмотренных уголовным законом, является исчерпывающим и расширительному толкованию не подлежит. </w:t>
      </w:r>
    </w:p>
    <w:p>
      <w:pPr>
        <w:pStyle w:val="Normal"/>
        <w:shd w:fill="FFFFFF" w:val="clear"/>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b/>
          <w:bCs/>
          <w:i/>
          <w:color w:val="000000"/>
          <w:sz w:val="28"/>
          <w:szCs w:val="28"/>
          <w:lang w:eastAsia="ru-RU"/>
        </w:rPr>
        <w:t xml:space="preserve">Уголовные правонарушения (преступления) </w:t>
      </w:r>
      <w:r>
        <w:rPr>
          <w:rFonts w:eastAsia="Times New Roman" w:cs="Times New Roman" w:ascii="Times New Roman" w:hAnsi="Times New Roman"/>
          <w:color w:val="000000"/>
          <w:sz w:val="28"/>
          <w:szCs w:val="28"/>
          <w:lang w:eastAsia="ru-RU"/>
        </w:rPr>
        <w:t>есть запре</w:t>
        <w:softHyphen/>
        <w:t>щенное уголовным законом деяние, вредоносность которо</w:t>
        <w:softHyphen/>
        <w:t>го для общественных отношений расценивается обществом (государством) существенной, то есть общественно опас</w:t>
        <w:softHyphen/>
        <w:t>ной. К наиболее характерным чертам преступления, де</w:t>
        <w:softHyphen/>
        <w:t xml:space="preserve">финиция которого дана в ч. 1 ст. 7 Уголовного кодекса Российской Федерации, можно отнести следующие. Во-первых, перечень преступных деяний, представленный в Особенной части данного законодательного акта, носит </w:t>
      </w:r>
      <w:r>
        <w:rPr>
          <w:rFonts w:eastAsia="Times New Roman" w:cs="Times New Roman" w:ascii="Times New Roman" w:hAnsi="Times New Roman"/>
          <w:iCs/>
          <w:color w:val="000000"/>
          <w:sz w:val="28"/>
          <w:szCs w:val="28"/>
          <w:lang w:eastAsia="ru-RU"/>
        </w:rPr>
        <w:t>исчерпывающий характер</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Иначе говоря, никакое другое деяние, не предусмотренное уголовным законом, не мо</w:t>
        <w:softHyphen/>
        <w:t>жет быть признано преступлением. Тем самым примене</w:t>
        <w:softHyphen/>
        <w:t xml:space="preserve">ние уголовного законодательства </w:t>
      </w:r>
      <w:r>
        <w:rPr>
          <w:rFonts w:eastAsia="Times New Roman" w:cs="Times New Roman" w:ascii="Times New Roman" w:hAnsi="Times New Roman"/>
          <w:sz w:val="28"/>
          <w:szCs w:val="28"/>
          <w:lang w:eastAsia="ru-RU"/>
        </w:rPr>
        <w:t xml:space="preserve">по </w:t>
      </w:r>
      <w:hyperlink w:anchor="_ГЛОССАРИЙ">
        <w:r>
          <w:rPr>
            <w:rStyle w:val="Hyperlink"/>
            <w:rFonts w:eastAsia="Times New Roman" w:cs="Times New Roman" w:ascii="Times New Roman" w:hAnsi="Times New Roman"/>
            <w:bCs/>
            <w:sz w:val="28"/>
            <w:szCs w:val="28"/>
            <w:lang w:eastAsia="ru-RU"/>
          </w:rPr>
          <w:t>аналогии закона</w:t>
        </w:r>
      </w:hyperlink>
      <w:r>
        <w:rPr>
          <w:rFonts w:eastAsia="Times New Roman" w:cs="Times New Roman" w:ascii="Times New Roman" w:hAnsi="Times New Roman"/>
          <w:bCs/>
          <w:sz w:val="28"/>
          <w:szCs w:val="28"/>
          <w:lang w:eastAsia="ru-RU"/>
        </w:rPr>
        <w:t xml:space="preserve"> </w:t>
      </w:r>
      <w:r>
        <w:rPr>
          <w:rFonts w:eastAsia="Times New Roman" w:cs="Times New Roman" w:ascii="Times New Roman" w:hAnsi="Times New Roman"/>
          <w:sz w:val="28"/>
          <w:szCs w:val="28"/>
          <w:lang w:eastAsia="ru-RU"/>
        </w:rPr>
        <w:t xml:space="preserve">или по </w:t>
      </w:r>
      <w:hyperlink w:anchor="_ГЛОССАРИЙ">
        <w:r>
          <w:rPr>
            <w:rStyle w:val="Hyperlink"/>
            <w:rFonts w:eastAsia="Times New Roman" w:cs="Times New Roman" w:ascii="Times New Roman" w:hAnsi="Times New Roman"/>
            <w:iCs/>
            <w:sz w:val="28"/>
            <w:szCs w:val="28"/>
            <w:lang w:eastAsia="ru-RU"/>
          </w:rPr>
          <w:t>аналогии права</w:t>
        </w:r>
      </w:hyperlink>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категорически недопустимо. Во-вторых, все преступления характеризуются </w:t>
      </w:r>
      <w:r>
        <w:rPr>
          <w:rFonts w:eastAsia="Times New Roman" w:cs="Times New Roman" w:ascii="Times New Roman" w:hAnsi="Times New Roman"/>
          <w:b/>
          <w:bCs/>
          <w:i/>
          <w:color w:val="000000"/>
          <w:sz w:val="28"/>
          <w:szCs w:val="28"/>
          <w:lang w:eastAsia="ru-RU"/>
        </w:rPr>
        <w:t>общественной опасно</w:t>
        <w:softHyphen/>
        <w:t>стью</w:t>
      </w:r>
      <w:r>
        <w:rPr>
          <w:rFonts w:eastAsia="Times New Roman" w:cs="Times New Roman" w:ascii="Times New Roman" w:hAnsi="Times New Roman"/>
          <w:bCs/>
          <w:i/>
          <w:color w:val="000000"/>
          <w:sz w:val="28"/>
          <w:szCs w:val="28"/>
          <w:lang w:eastAsia="ru-RU"/>
        </w:rPr>
        <w:t>,</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то есть особой степенью причинения вреда охраняе</w:t>
        <w:softHyphen/>
        <w:t>мым правом общественным отношениям. В то же время нельзя   не  иметь в виду относительность и содержания и использования понятия «общественная опасность». В плане аб</w:t>
        <w:softHyphen/>
        <w:t>страктного сравнения уголовного и иного непреступного деяния повышенность причиняемого преступлением вреда, особенно при сравнении конкретных единичных деяний, не подвергается сомнению. Так, убийство, тем более умыш</w:t>
        <w:softHyphen/>
        <w:t>ленное, трудно поставить в один ряд с мелкой кражей личного или общественного имущества. Однако иная кар</w:t>
        <w:softHyphen/>
        <w:t>тина предстает, если сравнительный анализ проводится между неосторожным убийством (как единичным фактом или даже на уровне «статистическом») и мелкими хище</w:t>
        <w:softHyphen/>
        <w:t xml:space="preserve">ниями государственного имущества, рассматриваемыми </w:t>
      </w:r>
      <w:r>
        <w:rPr>
          <w:rFonts w:eastAsia="Times New Roman" w:cs="Times New Roman" w:ascii="Times New Roman" w:hAnsi="Times New Roman"/>
          <w:b/>
          <w:bCs/>
          <w:color w:val="000000"/>
          <w:sz w:val="28"/>
          <w:szCs w:val="28"/>
          <w:lang w:eastAsia="ru-RU"/>
        </w:rPr>
        <w:t xml:space="preserve">с </w:t>
      </w:r>
      <w:r>
        <w:rPr>
          <w:rFonts w:eastAsia="Times New Roman" w:cs="Times New Roman" w:ascii="Times New Roman" w:hAnsi="Times New Roman"/>
          <w:color w:val="000000"/>
          <w:sz w:val="28"/>
          <w:szCs w:val="28"/>
          <w:lang w:eastAsia="ru-RU"/>
        </w:rPr>
        <w:t>точки зрения массовости совершения, распространенно</w:t>
        <w:softHyphen/>
        <w:t>сти и наносимого вреда этим видом административных проступков (ст. 49 Кодекса об административных право</w:t>
        <w:softHyphen/>
        <w:t>нарушениях Российской Федерации) в материальном и денежном выражении. При таком подходе, когда к анали</w:t>
        <w:softHyphen/>
        <w:t>зу «подключаются» не только собственно правовые, но и социально-политические, экономические, моральные кри</w:t>
        <w:softHyphen/>
        <w:t>терии оценки сравниваемых правонарушений на массовидном уровне, акценты в определении степени вредоносности, общественной опасности начинают смещаться в сторону административных правонарушений. Однако такой подход достаточно спорный, требует дополнительного изучения. Наконец, в-третьих, специфической особенностью преступ</w:t>
        <w:softHyphen/>
        <w:t xml:space="preserve">лений является то, что за их совершение предусмотрено применение </w:t>
      </w:r>
      <w:r>
        <w:rPr>
          <w:rFonts w:eastAsia="Times New Roman" w:cs="Times New Roman" w:ascii="Times New Roman" w:hAnsi="Times New Roman"/>
          <w:bCs/>
          <w:color w:val="000000"/>
          <w:sz w:val="28"/>
          <w:szCs w:val="28"/>
          <w:lang w:eastAsia="ru-RU"/>
        </w:rPr>
        <w:t>уголовной ответственности</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 наиболее «жест</w:t>
        <w:softHyphen/>
        <w:t>кой» из всех видов юридической ответственности.</w:t>
      </w:r>
    </w:p>
    <w:p>
      <w:pPr>
        <w:pStyle w:val="Normal"/>
        <w:shd w:fill="FFFFFF" w:val="clear"/>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части первой ст. 14 УК преступление определено как «виновно совершенное общественно опасное деяние, запрещенное настоящим Кодексом под угрозой наказания». Приведенное определение по способу конструирования является формально-материальным, поскольку содержит указание не только на формальный (нормативный) признак - запрещенность деяния уго</w:t>
        <w:softHyphen/>
        <w:t>ловным законом, - но и на материальный признак (общественную опасность деяния), раскрывающий социальную сущность преступле</w:t>
        <w:softHyphen/>
        <w:t>ния. Помимо этих двух признаков, с помощью которых преступление определялось ив прежнем Уголовном кодексе, УК РФ впервые вклю</w:t>
        <w:softHyphen/>
        <w:t>чил в законодательное определение преступления еще два признака, которые выделялись в теории уголовного права, но отсутствовали в легальном определении преступления: виновность и наказуемость.</w:t>
      </w:r>
    </w:p>
    <w:p>
      <w:pPr>
        <w:pStyle w:val="Normal"/>
        <w:shd w:fill="FFFFFF" w:val="clear"/>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Итак, под преступлением понимается только </w:t>
      </w:r>
      <w:r>
        <w:rPr>
          <w:rFonts w:eastAsia="Times New Roman" w:cs="Times New Roman" w:ascii="Times New Roman" w:hAnsi="Times New Roman"/>
          <w:iCs/>
          <w:color w:val="000000"/>
          <w:sz w:val="28"/>
          <w:szCs w:val="28"/>
          <w:lang w:eastAsia="ru-RU"/>
        </w:rPr>
        <w:t>деяние,</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т.е. поведе</w:t>
        <w:softHyphen/>
        <w:t>ние человека, выраженное в определенной объективной форме. Ни мысли, ни намерения, ни цели человека, которые не нашли своего внешнего выражения, не воплотились в поступке, не могут призна</w:t>
        <w:softHyphen/>
        <w:t>ваться преступлением. Деяние как объективированный поступок мо</w:t>
        <w:softHyphen/>
        <w:t>жет выражаться в одной из двух форм: действии (активное поведение) или бездействии (пассивное поведение, состоящее в невыполнении лицом своей обязанности совершить определенные действия). Дея</w:t>
        <w:softHyphen/>
        <w:t>ние приобретает уголовно-правовое значение, т.е. становится пре</w:t>
        <w:softHyphen/>
        <w:t>ступлением, только при условии, что оно обладает всеми четырьмя указанными в законе признаками.</w:t>
      </w:r>
    </w:p>
    <w:p>
      <w:pPr>
        <w:pStyle w:val="Normal"/>
        <w:shd w:fill="FFFFFF" w:val="clear"/>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i/>
          <w:color w:val="000000"/>
          <w:sz w:val="28"/>
          <w:szCs w:val="28"/>
          <w:lang w:eastAsia="ru-RU"/>
        </w:rPr>
        <w:t>Общественная опасность</w:t>
      </w:r>
      <w:r>
        <w:rPr>
          <w:rFonts w:eastAsia="Times New Roman" w:cs="Times New Roman" w:ascii="Times New Roman" w:hAnsi="Times New Roman"/>
          <w:color w:val="000000"/>
          <w:sz w:val="28"/>
          <w:szCs w:val="28"/>
          <w:lang w:eastAsia="ru-RU"/>
        </w:rPr>
        <w:t xml:space="preserve"> - материальный признак преступле</w:t>
        <w:softHyphen/>
        <w:t>ния, выражающий социальную сущность данного юридического по</w:t>
        <w:softHyphen/>
        <w:t>нятия. Именно он объясняет, почему то или иное деяние отнесено к категории уголовно наказуемых. Общественная опасность - это не</w:t>
        <w:softHyphen/>
        <w:t>отъемлемое объективное свойство (качество) преступления, означающее способность причинять существенный вред общественным отно</w:t>
        <w:softHyphen/>
        <w:t>шениям, поставленным под охрану уголовного закона.</w:t>
      </w:r>
    </w:p>
    <w:p>
      <w:pPr>
        <w:pStyle w:val="Normal"/>
        <w:shd w:fill="FFFFFF" w:val="clear"/>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Качественная характеристика общественной опасности в литера</w:t>
        <w:softHyphen/>
        <w:t xml:space="preserve">туре именуется </w:t>
      </w:r>
      <w:r>
        <w:rPr>
          <w:rFonts w:eastAsia="Times New Roman" w:cs="Times New Roman" w:ascii="Times New Roman" w:hAnsi="Times New Roman"/>
          <w:iCs/>
          <w:color w:val="000000"/>
          <w:sz w:val="28"/>
          <w:szCs w:val="28"/>
          <w:lang w:eastAsia="ru-RU"/>
        </w:rPr>
        <w:t>характером</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общественной опасности. Она означает типовую характеристику социальной вредности определенных видов преступлений (грабежа, изнасилования, уклонения от уплаты налогов и т.д.). Как разъяснил Пленум Верховного Суда РФ в постановлении «О практике назначения судами уголовного наказания» от 11 июня 1999 г., «характер общественной опасности преступления зависит от установленных судом объекта посягательства, формы вины и отнесе</w:t>
        <w:softHyphen/>
        <w:t>ния Уголовным кодексом преступного деяния к соответствующей ка</w:t>
        <w:softHyphen/>
        <w:t>тегории преступлений». Характер общественной опасности опреде</w:t>
        <w:softHyphen/>
        <w:t>ляется главным образом важностью общественных отношений, на ко</w:t>
        <w:softHyphen/>
        <w:t>торые совершается посягательство, характером причиненного вреда.</w:t>
      </w:r>
    </w:p>
    <w:p>
      <w:pPr>
        <w:pStyle w:val="Normal"/>
        <w:widowControl w:val="false"/>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Проступки (деликты) отличаются меньшей степенью общественной опасности, совершаются в различных сферах общественной жизни, имеют разные объекты посягательства и юридические последствия. Проступки, как разновидность правонарушений, крайне неоднородны и в зависимости от сферы общественных отношений, в которой они совершаются, делятся на административные, дисциплинарные, гражданско-правовые, процессуальные и иные. К иным относятся, например, проступки, предусмотренные финансовым, земельным и иным законодательством.</w:t>
      </w:r>
    </w:p>
    <w:p>
      <w:pPr>
        <w:pStyle w:val="Normal"/>
        <w:shd w:fill="FFFFFF" w:val="clear"/>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i/>
          <w:sz w:val="28"/>
          <w:szCs w:val="28"/>
          <w:lang w:eastAsia="ru-RU"/>
        </w:rPr>
        <w:t>Административный проступок (правонарушение)</w:t>
      </w:r>
      <w:r>
        <w:rPr>
          <w:rFonts w:eastAsia="Times New Roman" w:cs="Times New Roman" w:ascii="Times New Roman" w:hAnsi="Times New Roman"/>
          <w:sz w:val="28"/>
          <w:szCs w:val="28"/>
          <w:lang w:eastAsia="ru-RU"/>
        </w:rPr>
        <w:t xml:space="preserve"> – это противоправное, виновное действие или бездействие, посягающее на государственный или общественный порядок, собственность, права и свободы граждан, установленный порядок управления, за которое законодательством предусмотрена административная ответственность. </w:t>
      </w:r>
      <w:r>
        <w:rPr>
          <w:rFonts w:eastAsia="Times New Roman" w:cs="Times New Roman" w:ascii="Times New Roman" w:hAnsi="Times New Roman"/>
          <w:iCs/>
          <w:color w:val="000000"/>
          <w:sz w:val="28"/>
          <w:szCs w:val="28"/>
          <w:lang w:eastAsia="ru-RU"/>
        </w:rPr>
        <w:t>К административным правонарушениям, или проступ</w:t>
        <w:softHyphen/>
        <w:t>кам,</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признаки которых зафиксированы в ст. 10 Кодекса об административных правонарушениях Российской Фе</w:t>
        <w:softHyphen/>
        <w:t>дерации, относятся противоправные деяния физических лиц, наносящие материальный либо иной ущерб отноше</w:t>
        <w:softHyphen/>
        <w:t>ниям и их участникам, и совершаемые в сфере государст</w:t>
        <w:softHyphen/>
        <w:t>венного управления социальными процессами. К наиболее существенным особенностям этого вида правонарушений можно отнести следующие.</w:t>
      </w:r>
    </w:p>
    <w:p>
      <w:pPr>
        <w:pStyle w:val="Normal"/>
        <w:shd w:fill="FFFFFF" w:val="clear"/>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Административные проступки, как и уголовные право</w:t>
        <w:softHyphen/>
        <w:t>нарушения, носят исчерпывающий в своем перечне, при</w:t>
        <w:softHyphen/>
        <w:t>веденном в Особенной части упомянутого Кодекса, харак</w:t>
        <w:softHyphen/>
        <w:t>тер. Тем самым, аналогия закона и аналогия права в дан</w:t>
        <w:softHyphen/>
        <w:t>ном случае неприменимы. Далее, вредоносность адми</w:t>
        <w:softHyphen/>
        <w:t>нистративных проступков, степень которой также может быть различной, сказывается на дестабилизации нормаль</w:t>
        <w:softHyphen/>
        <w:t>ного, то есть предусмотренного правовыми и иными соци</w:t>
        <w:softHyphen/>
        <w:t>альными нормами и нормативами порядка организации.</w:t>
      </w:r>
    </w:p>
    <w:p>
      <w:pPr>
        <w:pStyle w:val="Normal"/>
        <w:shd w:fill="FFFFFF" w:val="clear"/>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Основанием административной ответственности является </w:t>
      </w:r>
      <w:r>
        <w:rPr>
          <w:rFonts w:eastAsia="Times New Roman" w:cs="Times New Roman" w:ascii="Times New Roman" w:hAnsi="Times New Roman"/>
          <w:iCs/>
          <w:color w:val="000000"/>
          <w:sz w:val="28"/>
          <w:szCs w:val="28"/>
          <w:lang w:eastAsia="ru-RU"/>
        </w:rPr>
        <w:t xml:space="preserve">административное правонарушение. </w:t>
      </w:r>
      <w:r>
        <w:rPr>
          <w:rFonts w:eastAsia="Times New Roman" w:cs="Times New Roman" w:ascii="Times New Roman" w:hAnsi="Times New Roman"/>
          <w:color w:val="000000"/>
          <w:sz w:val="28"/>
          <w:szCs w:val="28"/>
          <w:lang w:eastAsia="ru-RU"/>
        </w:rPr>
        <w:t>Исключения, подтверждающие  правило, могут предусматриваться законодательством. В КоАП РФ понятие административного правонарушения оп</w:t>
        <w:softHyphen/>
        <w:t>ределяется, во-первых, без конкретизации объектов посягательства, во-вторых, применительно к физическим и юридическим лицам, в-третьих, без указания на соотношение административной и уго</w:t>
        <w:softHyphen/>
        <w:t>ловной ответственности. Согласно ст. 2.1 административным право</w:t>
        <w:softHyphen/>
        <w:t>нарушением признается противоправное, виновное действие (без</w:t>
        <w:softHyphen/>
        <w:t>действие) физического или юридического лица, за которое Кодек</w:t>
        <w:softHyphen/>
        <w:t>сом или законами субъектов РФ об административных правонару</w:t>
        <w:softHyphen/>
        <w:t>шениях установлена административная ответственность.</w:t>
      </w:r>
    </w:p>
    <w:p>
      <w:pPr>
        <w:pStyle w:val="Normal"/>
        <w:shd w:fill="FFFFFF" w:val="clear"/>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Это понятие охватывает собой конститутивные признаки административного правонарушения. Ими являются: а) антиобще</w:t>
        <w:softHyphen/>
        <w:t>ственность; б) противоправность; в) виновность; г) наказуемость деяния.</w:t>
      </w:r>
    </w:p>
    <w:p>
      <w:pPr>
        <w:pStyle w:val="Normal"/>
        <w:shd w:fill="FFFFFF" w:val="clear"/>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Исходным в характеристике указанных признаков является понятие </w:t>
      </w:r>
      <w:r>
        <w:rPr>
          <w:rFonts w:eastAsia="Times New Roman" w:cs="Times New Roman" w:ascii="Times New Roman" w:hAnsi="Times New Roman"/>
          <w:b/>
          <w:i/>
          <w:iCs/>
          <w:color w:val="000000"/>
          <w:sz w:val="28"/>
          <w:szCs w:val="28"/>
          <w:lang w:eastAsia="ru-RU"/>
        </w:rPr>
        <w:t>деяние</w:t>
      </w:r>
      <w:r>
        <w:rPr>
          <w:rFonts w:eastAsia="Times New Roman" w:cs="Times New Roman" w:ascii="Times New Roman" w:hAnsi="Times New Roman"/>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Это акт волевого поведения. Он заключает в себе два аспекта поведения: действие либо бездействие. </w:t>
      </w:r>
      <w:r>
        <w:rPr>
          <w:rFonts w:eastAsia="Times New Roman" w:cs="Times New Roman" w:ascii="Times New Roman" w:hAnsi="Times New Roman"/>
          <w:b/>
          <w:i/>
          <w:color w:val="000000"/>
          <w:sz w:val="28"/>
          <w:szCs w:val="28"/>
          <w:lang w:eastAsia="ru-RU"/>
        </w:rPr>
        <w:t>Действие</w:t>
      </w:r>
      <w:r>
        <w:rPr>
          <w:rFonts w:eastAsia="Times New Roman" w:cs="Times New Roman" w:ascii="Times New Roman" w:hAnsi="Times New Roman"/>
          <w:color w:val="000000"/>
          <w:sz w:val="28"/>
          <w:szCs w:val="28"/>
          <w:lang w:eastAsia="ru-RU"/>
        </w:rPr>
        <w:t xml:space="preserve"> есть активное невыполнение обязанности, законного требования, а так</w:t>
        <w:softHyphen/>
        <w:t>же нарушения запрета (например, нарушение правил охоты, невы</w:t>
        <w:softHyphen/>
        <w:t xml:space="preserve">полнение законного требования сотрудника полиции об остановке транспортного средства).  </w:t>
      </w:r>
    </w:p>
    <w:p>
      <w:pPr>
        <w:pStyle w:val="Normal"/>
        <w:shd w:fill="FFFFFF" w:val="clear"/>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i/>
          <w:color w:val="000000"/>
          <w:sz w:val="28"/>
          <w:szCs w:val="28"/>
          <w:lang w:eastAsia="ru-RU"/>
        </w:rPr>
        <w:t>Бездействие</w:t>
      </w:r>
      <w:r>
        <w:rPr>
          <w:rFonts w:eastAsia="Times New Roman" w:cs="Times New Roman" w:ascii="Times New Roman" w:hAnsi="Times New Roman"/>
          <w:color w:val="000000"/>
          <w:sz w:val="28"/>
          <w:szCs w:val="28"/>
          <w:lang w:eastAsia="ru-RU"/>
        </w:rPr>
        <w:t xml:space="preserve"> есть пассивное невыполнение обязанности (напри</w:t>
        <w:softHyphen/>
        <w:t>мер, неисполнение гражданами обязанностей по военному учету). Часто одни и те же обязанности могут быть нарушены как действи</w:t>
        <w:softHyphen/>
        <w:t>ем, так и бездействием (например, нарушение правил охраны вод</w:t>
        <w:softHyphen/>
        <w:t xml:space="preserve">ных объектов).                        </w:t>
      </w:r>
    </w:p>
    <w:p>
      <w:pPr>
        <w:pStyle w:val="Normal"/>
        <w:shd w:fill="FFFFFF" w:val="clear"/>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По своей социальной значимости деяние является </w:t>
      </w:r>
      <w:r>
        <w:rPr>
          <w:rFonts w:eastAsia="Times New Roman" w:cs="Times New Roman" w:ascii="Times New Roman" w:hAnsi="Times New Roman"/>
          <w:b/>
          <w:i/>
          <w:color w:val="000000"/>
          <w:sz w:val="28"/>
          <w:szCs w:val="28"/>
          <w:lang w:eastAsia="ru-RU"/>
        </w:rPr>
        <w:t>антиобще</w:t>
        <w:softHyphen/>
        <w:t>ственным</w:t>
      </w:r>
      <w:r>
        <w:rPr>
          <w:rFonts w:eastAsia="Times New Roman" w:cs="Times New Roman" w:ascii="Times New Roman" w:hAnsi="Times New Roman"/>
          <w:color w:val="000000"/>
          <w:sz w:val="28"/>
          <w:szCs w:val="28"/>
          <w:lang w:eastAsia="ru-RU"/>
        </w:rPr>
        <w:t>, причиняющим вред интересам граждан, общества и го</w:t>
        <w:softHyphen/>
        <w:t>сударства, Антиобщественный характер подчеркивают задачи зако</w:t>
        <w:softHyphen/>
        <w:t>нодательства об административных правонарушениях, и проявля</w:t>
        <w:softHyphen/>
        <w:t>ется это в противоправности такого рода правонарушений. Какое деяние в рамках института административной ответственности яв</w:t>
        <w:softHyphen/>
        <w:t>ляется антиобщественным, определяется законодательством. Сле</w:t>
        <w:softHyphen/>
        <w:t>довательно, не всякое антиобщественное деяние имеет отношение к содержанию признаков административного правонарушения.</w:t>
      </w:r>
    </w:p>
    <w:p>
      <w:pPr>
        <w:pStyle w:val="Normal"/>
        <w:shd w:fill="FFFFFF" w:val="clear"/>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i/>
          <w:iCs/>
          <w:color w:val="000000"/>
          <w:sz w:val="28"/>
          <w:szCs w:val="28"/>
          <w:lang w:eastAsia="ru-RU"/>
        </w:rPr>
        <w:t>Противоправность</w:t>
      </w:r>
      <w:r>
        <w:rPr>
          <w:rFonts w:eastAsia="Times New Roman" w:cs="Times New Roman" w:ascii="Times New Roman" w:hAnsi="Times New Roman"/>
          <w:iCs/>
          <w:color w:val="000000"/>
          <w:sz w:val="28"/>
          <w:szCs w:val="28"/>
          <w:lang w:eastAsia="ru-RU"/>
        </w:rPr>
        <w:t xml:space="preserve"> </w:t>
      </w:r>
      <w:r>
        <w:rPr>
          <w:rFonts w:eastAsia="Times New Roman" w:cs="Times New Roman" w:ascii="Times New Roman" w:hAnsi="Times New Roman"/>
          <w:color w:val="000000"/>
          <w:sz w:val="28"/>
          <w:szCs w:val="28"/>
          <w:lang w:eastAsia="ru-RU"/>
        </w:rPr>
        <w:t>заключается в совершении деяния, нару</w:t>
        <w:softHyphen/>
        <w:t>шающего нормы права. Эти нормы могут принадлежать не только к административному, но и к ряду других отраслей права. Прин</w:t>
        <w:softHyphen/>
        <w:t>ципиально то, что соблюдение соответствующих норм охраняется мерами административной ответственности. Это, кроме админист</w:t>
        <w:softHyphen/>
        <w:t>ративного, могут быть нормы конституционного, финансового, граж</w:t>
        <w:softHyphen/>
        <w:t>данского, трудового и других отраслей права. Так, при безбилетном проезде не исполняется договор перевозки, при уклонении от уплаты налога - нормы финансового права. Деяние, не являющееся противоправным, не может образовать административного право</w:t>
        <w:softHyphen/>
        <w:t>нарушения и повлечь административную ответственность.</w:t>
      </w:r>
    </w:p>
    <w:p>
      <w:pPr>
        <w:pStyle w:val="Normal"/>
        <w:shd w:fill="FFFFFF" w:val="clear"/>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b/>
          <w:i/>
          <w:iCs/>
          <w:color w:val="000000"/>
          <w:sz w:val="28"/>
          <w:szCs w:val="28"/>
          <w:lang w:eastAsia="ru-RU"/>
        </w:rPr>
        <w:t>Виновность</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деяния юридического лица означает, что оно сознательно, умышленно или по неосторожности совершило деяние. Наличие </w:t>
      </w:r>
      <w:hyperlink w:anchor="_ГЛОССАРИЙ">
        <w:r>
          <w:rPr>
            <w:rStyle w:val="Hyperlink"/>
            <w:rFonts w:eastAsia="Times New Roman" w:cs="Times New Roman" w:ascii="Times New Roman" w:hAnsi="Times New Roman"/>
            <w:sz w:val="28"/>
            <w:szCs w:val="28"/>
            <w:lang w:eastAsia="ru-RU"/>
          </w:rPr>
          <w:t>вины</w:t>
        </w:r>
      </w:hyperlink>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color w:val="000000"/>
          <w:sz w:val="28"/>
          <w:szCs w:val="28"/>
          <w:lang w:eastAsia="ru-RU"/>
        </w:rPr>
        <w:t xml:space="preserve">- обязательный признак административного правонарушения, отсутствие вины исключает признание деяния административным правонарушением, в том не при его формальной противоправности. Например, невменяемый гражданин нарушает правила, установленные для пешеходов. </w:t>
      </w:r>
      <w:r>
        <w:rPr>
          <w:rFonts w:eastAsia="Times New Roman" w:cs="Times New Roman" w:ascii="Times New Roman" w:hAnsi="Times New Roman"/>
          <w:iCs/>
          <w:color w:val="000000"/>
          <w:sz w:val="28"/>
          <w:szCs w:val="28"/>
          <w:lang w:eastAsia="ru-RU"/>
        </w:rPr>
        <w:t xml:space="preserve">Административная ответственность </w:t>
      </w:r>
      <w:r>
        <w:rPr>
          <w:rFonts w:eastAsia="Times New Roman" w:cs="Times New Roman" w:ascii="Times New Roman" w:hAnsi="Times New Roman"/>
          <w:color w:val="000000"/>
          <w:sz w:val="28"/>
          <w:szCs w:val="28"/>
          <w:lang w:eastAsia="ru-RU"/>
        </w:rPr>
        <w:t>за деяние также относится к безусловным признакам административного правонарушения. Им признается только то деяние, за которое законодателем предусмотрена административная ответственность</w:t>
      </w:r>
    </w:p>
    <w:p>
      <w:pPr>
        <w:pStyle w:val="Normal"/>
        <w:shd w:fill="FFFFFF" w:val="clear"/>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i/>
          <w:sz w:val="28"/>
          <w:szCs w:val="28"/>
          <w:lang w:eastAsia="ru-RU"/>
        </w:rPr>
        <w:t>Дисциплинарный проступок</w:t>
      </w:r>
      <w:r>
        <w:rPr>
          <w:rFonts w:eastAsia="Times New Roman" w:cs="Times New Roman" w:ascii="Times New Roman" w:hAnsi="Times New Roman"/>
          <w:sz w:val="28"/>
          <w:szCs w:val="28"/>
          <w:lang w:eastAsia="ru-RU"/>
        </w:rPr>
        <w:t xml:space="preserve"> – это правонарушение, которое совершается в сфере трудовых отношений, и посягают на внутренний распорядок деятельности предприятий, учреждений и организаций. </w:t>
      </w:r>
      <w:r>
        <w:rPr>
          <w:rFonts w:eastAsia="Times New Roman" w:cs="Times New Roman" w:ascii="Times New Roman" w:hAnsi="Times New Roman"/>
          <w:color w:val="000000"/>
          <w:sz w:val="28"/>
          <w:szCs w:val="28"/>
          <w:lang w:eastAsia="ru-RU"/>
        </w:rPr>
        <w:t xml:space="preserve">Трудовое право как отрасль российского права выполняет общие функции - регулятивную и охранительную. Важнейшим проявлением первой из них является создание правового механизма для формирования специфического режима, в условиях которого должны подняться трудовые обязанности. Природа и сущность наемного труда подразумевают подчинение работника распоряжениям работодателя (имеющего так называемую хозяйскую власть). Эти распоряжения могут иметь закрепление в локальных нормативных актах - казах, правилах внутреннего распорядка, должностных инструкциях, графиках сменности и т.п., а также носить оперативный характер текущее определение вида и объема работы в пределах трудовой функции. Таким образом, работник с момента заключения трудового договора утрачивает в период рабочего времени независимость своего ведения и должен исполнять трудовые обязанности, подчиняясь распоряжениям работодателя. </w:t>
      </w:r>
    </w:p>
    <w:p>
      <w:pPr>
        <w:pStyle w:val="Normal"/>
        <w:shd w:fill="FFFFFF" w:val="clear"/>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Дисциплина вообще и трудовая дисциплина в частности - это яв</w:t>
        <w:softHyphen/>
        <w:t>ление социальной жизни, характеризующее отношение лица к испол</w:t>
        <w:softHyphen/>
        <w:t>нению его обязанностей. В этом смысле дисциплина, как общесоци</w:t>
        <w:softHyphen/>
        <w:t xml:space="preserve">альное явление, есть не что иное, как </w:t>
      </w:r>
      <w:r>
        <w:rPr>
          <w:rFonts w:eastAsia="Times New Roman" w:cs="Times New Roman" w:ascii="Times New Roman" w:hAnsi="Times New Roman"/>
          <w:iCs/>
          <w:color w:val="000000"/>
          <w:sz w:val="28"/>
          <w:szCs w:val="28"/>
          <w:lang w:eastAsia="ru-RU"/>
        </w:rPr>
        <w:t xml:space="preserve">законопослушание, </w:t>
      </w:r>
      <w:r>
        <w:rPr>
          <w:rFonts w:eastAsia="Times New Roman" w:cs="Times New Roman" w:ascii="Times New Roman" w:hAnsi="Times New Roman"/>
          <w:color w:val="000000"/>
          <w:sz w:val="28"/>
          <w:szCs w:val="28"/>
          <w:lang w:eastAsia="ru-RU"/>
        </w:rPr>
        <w:t xml:space="preserve">т.е. следование предписаниям закона. Само же содержание </w:t>
      </w:r>
      <w:r>
        <w:rPr>
          <w:rFonts w:eastAsia="Times New Roman" w:cs="Times New Roman" w:ascii="Times New Roman" w:hAnsi="Times New Roman"/>
          <w:iCs/>
          <w:color w:val="000000"/>
          <w:sz w:val="28"/>
          <w:szCs w:val="28"/>
          <w:lang w:eastAsia="ru-RU"/>
        </w:rPr>
        <w:t xml:space="preserve">трудовой дисциплины </w:t>
      </w:r>
      <w:r>
        <w:rPr>
          <w:rFonts w:eastAsia="Times New Roman" w:cs="Times New Roman" w:ascii="Times New Roman" w:hAnsi="Times New Roman"/>
          <w:color w:val="000000"/>
          <w:sz w:val="28"/>
          <w:szCs w:val="28"/>
          <w:lang w:eastAsia="ru-RU"/>
        </w:rPr>
        <w:t>можно определить как надлежащее поведение работника, соответст</w:t>
        <w:softHyphen/>
        <w:t>вующее предписаниям законодательства о труде, условиям трудового договора и основанным на них распоряжениям работодателя. Такая дефиниция открывает возможности качественной характеристики со</w:t>
        <w:softHyphen/>
        <w:t>стояния трудовой дисциплины: высокая, нормальная, недостаточная, низкая и т.п. Подобное понимание дисциплины труда закреплено и в ТК РФ, который определяет ее как обязательное для всех работников подчинение правилам поведения, определенным в соответствии с Ко</w:t>
        <w:softHyphen/>
        <w:t>дексом, иными законами, коллективным договором, соглашениями, трудовым договором, локальными нормативными актами организа</w:t>
        <w:softHyphen/>
        <w:t>ции (ст. 189 ТК РФ).</w:t>
      </w:r>
    </w:p>
    <w:p>
      <w:pPr>
        <w:pStyle w:val="Normal"/>
        <w:widowControl w:val="false"/>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i/>
          <w:sz w:val="28"/>
          <w:szCs w:val="28"/>
          <w:lang w:eastAsia="ru-RU"/>
        </w:rPr>
        <w:t>Гражданско-правовой проступок</w:t>
      </w:r>
      <w:r>
        <w:rPr>
          <w:rFonts w:eastAsia="Times New Roman" w:cs="Times New Roman" w:ascii="Times New Roman" w:hAnsi="Times New Roman"/>
          <w:sz w:val="28"/>
          <w:szCs w:val="28"/>
          <w:lang w:eastAsia="ru-RU"/>
        </w:rPr>
        <w:t xml:space="preserve"> – это правонарушение, совершаемое в сфере имущественных и личных имущественных отношений, выражающееся в нанесении организациям и отдельным гражданам имущественного вреда, состоящего в неисполнении обязательств по договору, в распространении сведений, порочащих честь и достоинство граждан.</w:t>
      </w:r>
    </w:p>
    <w:p>
      <w:pPr>
        <w:pStyle w:val="Normal"/>
        <w:shd w:fill="FFFFFF" w:val="clear"/>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Основанием для привлечения работника к дисциплинарной ответственности является факт совер</w:t>
        <w:softHyphen/>
        <w:t>шения дисциплинарного правонарушения, который в законодательст</w:t>
        <w:softHyphen/>
        <w:t xml:space="preserve">ве о труде называется дисциплинарным проступком. </w:t>
      </w:r>
      <w:r>
        <w:rPr>
          <w:rFonts w:eastAsia="Times New Roman" w:cs="Times New Roman" w:ascii="Times New Roman" w:hAnsi="Times New Roman"/>
          <w:iCs/>
          <w:color w:val="000000"/>
          <w:sz w:val="28"/>
          <w:szCs w:val="28"/>
          <w:lang w:eastAsia="ru-RU"/>
        </w:rPr>
        <w:t>Дисциплинарный проступок - это противоправное, виновное неисполнение или ненадле</w:t>
        <w:softHyphen/>
        <w:t xml:space="preserve">жащее исполнение работником своих трудовых обязанностей. </w:t>
      </w:r>
      <w:r>
        <w:rPr>
          <w:rFonts w:eastAsia="Times New Roman" w:cs="Times New Roman" w:ascii="Times New Roman" w:hAnsi="Times New Roman"/>
          <w:color w:val="000000"/>
          <w:sz w:val="28"/>
          <w:szCs w:val="28"/>
          <w:lang w:eastAsia="ru-RU"/>
        </w:rPr>
        <w:t>Дисцип</w:t>
        <w:softHyphen/>
        <w:t>линарный проступок может иметь форму, как действия, так и бездейст</w:t>
        <w:softHyphen/>
        <w:t>вия. Поскольку результат проступка составляет нарушение внутреннего трудового распорядка, предназначением которого является оптимиза</w:t>
        <w:softHyphen/>
        <w:t>ция организации труда наемных работников, постольку можно ут</w:t>
        <w:softHyphen/>
        <w:t>верждать, что вред от данного проступка носит организационный характер. С этой точки зрения дисциплинарный проступок имеет формальный состав, который предполагает, что порядок взаимоотно</w:t>
        <w:softHyphen/>
        <w:t>шений претерпевает вред уже в момент совершения проступка. На</w:t>
        <w:softHyphen/>
        <w:t>пример, работник опаздывает на работу, выполняя при этом установ</w:t>
        <w:softHyphen/>
        <w:t>ленную ежедневную норму труда. Работодатель, не неся никаких фак</w:t>
        <w:softHyphen/>
        <w:t>тических убытков от такого опоздания, тем не менее, приобретает право привлечь работника к дисциплинарной ответственности, так как возникновение этого права обусловлено лишь самим фактом опо</w:t>
        <w:softHyphen/>
        <w:t>здания. Дисциплинарный проступок в приведенной ситуации будет считаться оконченным уже в момент отсутствия работника в начале рабочего дня.</w:t>
      </w:r>
    </w:p>
    <w:p>
      <w:pPr>
        <w:pStyle w:val="Normal"/>
        <w:widowControl w:val="false"/>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Процессуальным проступком является правонарушение, посягающее на установленные законом процедуры осуществления правосудия, прохождения юридического дела в правоприменительном органе, вынесения правоприменительного акта.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Times New Roman"/>
          <w:b/>
          <w:sz w:val="28"/>
          <w:szCs w:val="28"/>
          <w:lang w:eastAsia="ar-SA"/>
        </w:rPr>
      </w:pPr>
      <w:r>
        <w:rPr>
          <w:rFonts w:eastAsia="Times New Roman" w:cs="Times New Roman" w:ascii="Times New Roman" w:hAnsi="Times New Roman"/>
          <w:b/>
          <w:bCs/>
          <w:iCs/>
          <w:smallCaps/>
          <w:sz w:val="28"/>
          <w:szCs w:val="28"/>
          <w:lang w:eastAsia="ru-RU"/>
        </w:rPr>
        <w:t xml:space="preserve">10.5. </w:t>
      </w:r>
      <w:r>
        <w:rPr>
          <w:rFonts w:eastAsia="Times New Roman" w:cs="Times New Roman" w:ascii="Times New Roman" w:hAnsi="Times New Roman"/>
          <w:b/>
          <w:sz w:val="28"/>
          <w:szCs w:val="28"/>
          <w:lang w:eastAsia="ar-SA"/>
        </w:rPr>
        <w:t xml:space="preserve">Социальная ответственность и ее виды </w:t>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Социальная ответственность определяется рядом объективных и субъективных предпосылок. С объективной стороны социальная ответственность отражает общественную природу человека и урегулирован-ность общественных отношений социальными нормами. Деяние, противоречащее этим нормам, влечет ответственность нарушителя. Ее возникновение возможно при условии предварительного предъявления к поведению людей определенных требований, сформулированных устно или письменно в соответствующих правилах.</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Соблюдение данных норм предполагает наличие известной подчиненности участников общественных отношений выраженной в них воле. Объективный характер ответственности не означает ее фатальной предопределенности, одинакового уровня для всех субъектов и любых общественных отношений. Здесь особое значение играет волевой фактор.</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Как уже отмечалось, классификация социальной ответственности зависит от сферы социальной деятельности, в связи с чем выделяют политическую, моральную, общественную, юридическую ответственность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Политическая ответственность вытекает из особенностей политических отношений и регламентирующих их норм. Эти отношения возникают между классами, нациями, государствами в процессе взаимоотношений. Своеобразие политической ответственности состоит в том, что она наступает не только за виновные действия, но и за неумелость, приспособленчество, конъюнктурность, опрометчивость в вопросах политики и т.д. Ее сущность – отрицательная оценка политического проступка субъекта со стороны определенного класса, группы или общества в целом.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Моральная ответственность имеет весьма широкую сферу действия. Ее важнейшим свойством является осуждающее отношение к нарушителю социальных норм, которое складывается у общества или коллектива, негативная оценка поступка, противоречащего нормам морали.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Эти нормы непосредственно исходят из общенародных представлений о добре и зле, справедливости и чести, достоинстве и добродетели и т.д. и выступают критерием социальной оценки определенных качеств личности нарушителя. Моральная ответственность взывает к его совести о признании и осознании совершенных им ошибок, строгом выполнении общепринятых правил поведения.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Профессиональная ответственность связана с видами деятельности субъекта: педагогической, врачебной, научной, судебной, следственной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Ответственность перед общественной организацией и моральная ответственность не совпадают. Первый вид – уже, поскольку она наступает только при условии, если нарушающий нравственные нормы одновременно посягает и на нормы данной общественной организации, членом которой он является. Формами осуждения при такой ответственности могут быть предупреждение, постановка на вид, выговор, строгий выговор и т.д. В ответственности перед общественной организацией сильнее, чем в нравственной, выражены элементы общественного порицания.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Юридическая ответственность представляет собой особую разновидность социальной ответственности, которая проявляется в различных областях человеческой жизни.</w:t>
      </w:r>
    </w:p>
    <w:p>
      <w:pPr>
        <w:pStyle w:val="Normal"/>
        <w:widowControl w:val="false"/>
        <w:numPr>
          <w:ilvl w:val="0"/>
          <w:numId w:val="0"/>
        </w:numPr>
        <w:autoSpaceDE w:val="false"/>
        <w:spacing w:lineRule="auto" w:line="240" w:before="0" w:after="0"/>
        <w:ind w:firstLine="567" w:end="0"/>
        <w:jc w:val="both"/>
        <w:outlineLvl w:val="1"/>
        <w:rPr>
          <w:rFonts w:ascii="Times New Roman" w:hAnsi="Times New Roman" w:eastAsia="Times New Roman" w:cs="Times New Roman"/>
          <w:b/>
          <w:bCs/>
          <w:iCs/>
          <w:smallCaps/>
          <w:sz w:val="28"/>
          <w:szCs w:val="28"/>
          <w:lang w:eastAsia="ru-RU"/>
        </w:rPr>
      </w:pPr>
      <w:r>
        <w:rPr>
          <w:rFonts w:eastAsia="Times New Roman" w:cs="Times New Roman" w:ascii="Times New Roman" w:hAnsi="Times New Roman"/>
          <w:b/>
          <w:bCs/>
          <w:iCs/>
          <w:smallCaps/>
          <w:sz w:val="28"/>
          <w:szCs w:val="28"/>
          <w:lang w:eastAsia="ru-RU"/>
        </w:rPr>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Times New Roman"/>
          <w:b/>
          <w:sz w:val="28"/>
          <w:szCs w:val="28"/>
          <w:lang w:eastAsia="ar-SA"/>
        </w:rPr>
      </w:pPr>
      <w:r>
        <w:rPr>
          <w:rFonts w:eastAsia="Times New Roman" w:cs="Times New Roman" w:ascii="Times New Roman" w:hAnsi="Times New Roman"/>
          <w:b/>
          <w:bCs/>
          <w:iCs/>
          <w:smallCaps/>
          <w:sz w:val="28"/>
          <w:szCs w:val="28"/>
          <w:lang w:eastAsia="ru-RU"/>
        </w:rPr>
        <w:t xml:space="preserve">10.6. </w:t>
      </w:r>
      <w:r>
        <w:rPr>
          <w:rFonts w:eastAsia="Times New Roman" w:cs="Times New Roman" w:ascii="Times New Roman" w:hAnsi="Times New Roman"/>
          <w:b/>
          <w:sz w:val="28"/>
          <w:szCs w:val="28"/>
          <w:lang w:eastAsia="ar-SA"/>
        </w:rPr>
        <w:t xml:space="preserve">Понятие, признаки и виды юридической ответственности </w:t>
      </w:r>
    </w:p>
    <w:p>
      <w:pPr>
        <w:pStyle w:val="Normal"/>
        <w:spacing w:lineRule="auto" w:line="240" w:before="0" w:after="0"/>
        <w:ind w:firstLine="567" w:end="0"/>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Юридическая ответственность неразрывно связана с государством, нормами права, обязанностью и противоправным поведением граждан и их объединений. Государство, издавая нормы права, определяет юридическую ответственность субъектов независимо от их воли и желания, она носит государственно-принудительный характер.</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Государственное принуждение – специфическое воздействие на поведение людей, основанное на его организованной силе. Но это не просто государственное принуждение, а принуждение к исполнению норм права. Характерная особенность такого принуждения заключается в том, что сама эта деятельность строго регламентирована законом, имеет свои правовые рамки.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Субъектами деятельности выступают суд, прокуратура, милиция, администрация различных государственных учреждений, которые специально занимаются рассмотрением дел о правонарушениях. Юридическая ответственность – это одновременно и претерпевание, она всегда связана с применением мер государственно-принудительного воздействия. Этой особенностью правовая ответственность отличается от иной социальной ответственности.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Юридическая ответственность всегда связана с определенными лишениями, т.е. она сопровождается причинением виновному отрицательных последствий, ущемлением или ограничением его личных, имущественных и других интересов. Лишения являются естественной реакцией на вред, причиненный правонарушителем обществу и государству или отдельной личности. Лишения – это дополнительные неблагоприятные последствия, возникающие только при правонарушении.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Основная черта юридической ответственности – штрафное, карательное назначение. При этом кара – не самоцель, а средство перевоспитания правонарушителя. Наряду с наказанием юридическая ответственность выполняет правовосстановительную функцию, т.е. служит восстановлению нарушенных прав личности или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Юридическая ответственность тесно связана с санкцией правовой нормы и в этом качестве предстает как принудительно исполняемая обязанность, возникшая в связи с правонарушением и реализуемая в конкретном правоотношении.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Правонарушение является основанием для юридической ответственности, где особое значение играет его состав. Состав правонарушения – это фактическое основание для юридической ответственности, а норма права – правовое основание, без которого юридическая ответственность немыслима. Правонарушение указывает на момент возникновения юридической ответственности, порождает определенные правоотношения и соответствующую ответственность лица, совершившего его.</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Поэтому, рассматривая отношение ответственности в развитии, в нем нужно различать следующие стадии: а) возникновение юридической ответственности; б) выявление правонарушения; в) официальную оценку правонарушения как основание юридической ответственности в актах компетентных органов; г) реализацию юридической ответственности.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Говоря о юридической ответственности как обязанности отвечать за уже содеянное правонарушение, следует различать ее объективные и субъективные предпосылки.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объективном смысле это означает, что юридическая ответственность возможна в силу правового регулирования общественных отношений различными предписаниями, а в субъективном – свободы воли индивида, ибо без этого нет вины, без вины нет ответственности за противоправное деяние. Нельзя винить лицо, лишенное свободы воли. Нельзя невиновного считать ответственным.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Таким образом, юридическая ответственность характеризуется следующими основными признаками: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она опирается на государственное принуждение, на особый аппарат; это конкретная форма реализации санкций, предусмотренных нормами права;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наступает за совершение правонарушения и связана с общественным осуждением;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выражается в определенных отрицательных последствиях для правонарушителя типа личного, имущественного, организационно-физического характера;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воплощается в процессуальной форме.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Указанные признаки юридической ответственности являются обязательными: отсутствие хотя бы одного из них свидетельствует об отсутствии юридической ответственности и позволяет отграничивать ее от других правовых и неправовых категорий.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Таким образом, юридическая ответственность </w:t>
      </w:r>
      <w:r>
        <w:rPr>
          <w:rFonts w:eastAsia="Times New Roman" w:cs="Times New Roman" w:ascii="Times New Roman" w:hAnsi="Times New Roman"/>
          <w:i/>
          <w:sz w:val="28"/>
          <w:szCs w:val="28"/>
          <w:lang w:eastAsia="ru-RU"/>
        </w:rPr>
        <w:t>представляет собой возникшее из правонарушений правовое отношение между государством в лице его специальных органов и правонарушителем, на которого возлагается обязанность претерпевать соответствующие лишения и неблагоприятные последствия за совершенное правонарушение, за нарушение требований, которые содержатся в нормах права.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Основные функции юридической ответственности – охрана правопорядка и воспитание людей. Обе эти функции преследуют конкретную цель – предупреждение правонарушений. Она достигается только через исправление и перевоспитание правонарушителей, воспитание всех граждан в духе уважения законов.</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Успешному осуществлению этих задач служат следующие основные принципы юридической ответственности: законность, обоснованность, справедливость, целесообразность, неотвратимость.</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Принцип законности</w:t>
      </w:r>
      <w:r>
        <w:rPr>
          <w:rFonts w:eastAsia="Times New Roman" w:cs="Times New Roman" w:ascii="Times New Roman" w:hAnsi="Times New Roman"/>
          <w:sz w:val="28"/>
          <w:szCs w:val="28"/>
          <w:lang w:eastAsia="ru-RU"/>
        </w:rPr>
        <w:t xml:space="preserve"> означает неуклонное исполнение требований законов и соответствующих им нормативных актов всеми гражданами, организациями и должностными лицами. Главное требование законности с точки зрения материального права заключается в том, чтобы ответственность имела место лишь за деяния, предусмотренные законом, и только в пределах закона.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Обоснованность –</w:t>
      </w:r>
      <w:r>
        <w:rPr>
          <w:rFonts w:eastAsia="Times New Roman" w:cs="Times New Roman" w:ascii="Times New Roman" w:hAnsi="Times New Roman"/>
          <w:sz w:val="28"/>
          <w:szCs w:val="28"/>
          <w:lang w:eastAsia="ru-RU"/>
        </w:rPr>
        <w:t xml:space="preserve"> процессуальная сторона юридической ответственности, заключающаяся в установлении факта совершения лицом конкретного правонарушения как объективной истины.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Справедливость</w:t>
      </w:r>
      <w:r>
        <w:rPr>
          <w:rFonts w:eastAsia="Times New Roman" w:cs="Times New Roman" w:ascii="Times New Roman" w:hAnsi="Times New Roman"/>
          <w:sz w:val="28"/>
          <w:szCs w:val="28"/>
          <w:lang w:eastAsia="ru-RU"/>
        </w:rPr>
        <w:t xml:space="preserve"> означает выполнение следующих требований: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а) недопустимость уголовных наказаний за проступки; б) закон, устанавливающий ответственность или усиливающий ее, не может иметь обратной силы; в) вред, причиненный правонарушителем, если он имеет обратимый характер, должен быть возмещен; г) карательная ответственность должна соответствовать тяжести совершенного правонарушения; д) за одно правонарушение должно быть лишь одно наказание.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Целесообразность</w:t>
      </w:r>
      <w:r>
        <w:rPr>
          <w:rFonts w:eastAsia="Times New Roman" w:cs="Times New Roman" w:ascii="Times New Roman" w:hAnsi="Times New Roman"/>
          <w:sz w:val="28"/>
          <w:szCs w:val="28"/>
          <w:lang w:eastAsia="ru-RU"/>
        </w:rPr>
        <w:t xml:space="preserve"> предполагает соответствие избираемой в отношении нарушителя меры воздействия целям юридической ответственности. Целесообразность также означает строгую индивидуализацию карательных мер в зависимости от тяжести совершенного правонарушения, свойств личности нарушителя, обстоятельств совершения правонарушения. Кроме того, этот принцип означает, что, если цели ответственности могут быть достигнуты без ее осуществления, она вообще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может не иметь места (применение мер общественного воздействия, отсрочка исполнения приговора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Принцип неотвратимости</w:t>
      </w:r>
      <w:r>
        <w:rPr>
          <w:rFonts w:eastAsia="Times New Roman" w:cs="Times New Roman" w:ascii="Times New Roman" w:hAnsi="Times New Roman"/>
          <w:sz w:val="28"/>
          <w:szCs w:val="28"/>
          <w:lang w:eastAsia="ru-RU"/>
        </w:rPr>
        <w:t xml:space="preserve"> наказания означает его неизбежность. Ни одно правонарушение не должно оставаться нераскрытым и безоценочным со стороны государства и общественности. Неотвратимость юридической ответственности – важнейшее условие ее эффективности.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соответствии с видами правонарушений юридическая ответственность классифицируется как уголовно-правовая, гражданско-правовая, административная, дисциплинарная, а также материальная.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Уголовная ответственность</w:t>
      </w:r>
      <w:r>
        <w:rPr>
          <w:rFonts w:eastAsia="Times New Roman" w:cs="Times New Roman" w:ascii="Times New Roman" w:hAnsi="Times New Roman"/>
          <w:sz w:val="28"/>
          <w:szCs w:val="28"/>
          <w:lang w:eastAsia="ru-RU"/>
        </w:rPr>
        <w:t xml:space="preserve"> наступает за преступления и поэтому представляет собой наиболее суровый вид юридической ответственности. Только наличие в действиях индивида состава уголовного преступления служит основанием возникновения уголовной ответственности. Возлагается она специальным правоприменительным актом – приговором суда, определяющим соответствующую деянию меру наказания. Уголовная ответственность воздействует непосредственно и прямо на личность преступника, даже если при этом наказание сопровождается ограничением его личных имущественных прав. Уголовное судопроизводство осуществляется в строго регламентированной процессуальной форме, обеспечивающей установление объективной истины по делу и наказание действительно виновных.</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Гражданско-правовая ответственность</w:t>
      </w:r>
      <w:r>
        <w:rPr>
          <w:rFonts w:eastAsia="Times New Roman" w:cs="Times New Roman" w:ascii="Times New Roman" w:hAnsi="Times New Roman"/>
          <w:sz w:val="28"/>
          <w:szCs w:val="28"/>
          <w:lang w:eastAsia="ru-RU"/>
        </w:rPr>
        <w:t xml:space="preserve"> предусмотрена за нарушение договорных обязательств или за причинение внедоговорного имущественного ущерба. Она имеет свои характерные черты, определяемые спецификой данной отрасли права и предмета ее регулирования. Наиболее характерные санкции здесь сводятся к возмещению правонарушителем имущественного вреда и восстановлению нарушенного права. Закон предусматривает также возможность взыскания с виновного в нарушении договорных обязательств неустойки в виде штрафа или пени, и в этом проявляется ее компенсационный, правовосстано-вительный характер.</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Осуществляется гражданско-правовая ответственность не только в судебном, но и в арбитражном, административном порядке.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Административная ответственность</w:t>
      </w:r>
      <w:r>
        <w:rPr>
          <w:rFonts w:eastAsia="Times New Roman" w:cs="Times New Roman" w:ascii="Times New Roman" w:hAnsi="Times New Roman"/>
          <w:sz w:val="28"/>
          <w:szCs w:val="28"/>
          <w:lang w:eastAsia="ru-RU"/>
        </w:rPr>
        <w:t xml:space="preserve"> следует за административные правонарушения. Через институт административной ответственности реализуются нормы различных отраслей права (административного, трудового, хозяйственного, финансового и др.), поэтому круг актов, имеющих к ней отношение, весьма многочислен. Центральное место среди них занимает Кодекс об административных правонарушениях, где предусмотрены следующие виды административных взыска-• ний: предупреждение, штраф, возмездное изъятие или конфискация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определенных предметов, временное лишение специального права, исправительные работы, административный арест.</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Дисциплинарная ответственность</w:t>
      </w:r>
      <w:r>
        <w:rPr>
          <w:rFonts w:eastAsia="Times New Roman" w:cs="Times New Roman" w:ascii="Times New Roman" w:hAnsi="Times New Roman"/>
          <w:sz w:val="28"/>
          <w:szCs w:val="28"/>
          <w:lang w:eastAsia="ru-RU"/>
        </w:rPr>
        <w:t xml:space="preserve"> наступает вследствие совершения дисциплинарных проступков. Дисциплинарными санкциями могут быть замечание, выговор, строгий выговор, временный перевод на нижеоплачиваемую работу или смещение на низшую должность, увольнение с работы и т.д. Осуществляется дисциплинарная ответственность через должностных лиц, обладающих дисциплинарной властью.</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Материальная ответственность</w:t>
      </w:r>
      <w:r>
        <w:rPr>
          <w:rFonts w:eastAsia="Times New Roman" w:cs="Times New Roman" w:ascii="Times New Roman" w:hAnsi="Times New Roman"/>
          <w:sz w:val="28"/>
          <w:szCs w:val="28"/>
          <w:lang w:eastAsia="ru-RU"/>
        </w:rPr>
        <w:t xml:space="preserve"> наступает за ущерб, причиненный предприятию, учреждению, организации рабочими и служащими при исполнении ими своих трудовых обязанностей.</w:t>
      </w:r>
    </w:p>
    <w:p>
      <w:pPr>
        <w:pStyle w:val="Normal"/>
        <w:widowControl w:val="false"/>
        <w:numPr>
          <w:ilvl w:val="0"/>
          <w:numId w:val="0"/>
        </w:numPr>
        <w:autoSpaceDE w:val="false"/>
        <w:spacing w:lineRule="auto" w:line="240" w:before="0" w:after="0"/>
        <w:ind w:firstLine="567" w:end="0"/>
        <w:jc w:val="both"/>
        <w:outlineLvl w:val="1"/>
        <w:rPr>
          <w:rFonts w:ascii="Times New Roman" w:hAnsi="Times New Roman" w:eastAsia="Times New Roman" w:cs="Times New Roman"/>
          <w:b/>
          <w:bCs/>
          <w:iCs/>
          <w:smallCaps/>
          <w:sz w:val="28"/>
          <w:szCs w:val="28"/>
          <w:lang w:eastAsia="ru-RU"/>
        </w:rPr>
      </w:pPr>
      <w:r>
        <w:rPr>
          <w:rFonts w:eastAsia="Times New Roman" w:cs="Times New Roman" w:ascii="Times New Roman" w:hAnsi="Times New Roman"/>
          <w:b/>
          <w:bCs/>
          <w:iCs/>
          <w:smallCaps/>
          <w:sz w:val="28"/>
          <w:szCs w:val="28"/>
          <w:lang w:eastAsia="ru-RU"/>
        </w:rPr>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Times New Roman"/>
          <w:b/>
          <w:bCs/>
          <w:iCs/>
          <w:smallCaps/>
          <w:sz w:val="28"/>
          <w:szCs w:val="28"/>
          <w:lang w:eastAsia="ru-RU"/>
        </w:rPr>
      </w:pPr>
      <w:r>
        <w:rPr>
          <w:rFonts w:eastAsia="Times New Roman" w:cs="Times New Roman" w:ascii="Times New Roman" w:hAnsi="Times New Roman"/>
          <w:b/>
          <w:bCs/>
          <w:iCs/>
          <w:smallCaps/>
          <w:sz w:val="28"/>
          <w:szCs w:val="28"/>
          <w:lang w:eastAsia="ru-RU"/>
        </w:rPr>
        <w:t xml:space="preserve">10.7. </w:t>
      </w:r>
      <w:r>
        <w:rPr>
          <w:rFonts w:eastAsia="Times New Roman" w:cs="Times New Roman" w:ascii="Times New Roman" w:hAnsi="Times New Roman"/>
          <w:b/>
          <w:sz w:val="28"/>
          <w:szCs w:val="28"/>
          <w:lang w:eastAsia="ar-SA"/>
        </w:rPr>
        <w:t xml:space="preserve">Обстоятельства, исключающие юридическую ответственность </w:t>
      </w:r>
    </w:p>
    <w:p>
      <w:pPr>
        <w:pStyle w:val="Normal"/>
        <w:spacing w:lineRule="auto" w:line="240" w:before="0" w:after="0"/>
        <w:ind w:firstLine="567" w:end="0"/>
        <w:rPr>
          <w:rFonts w:ascii="Times New Roman" w:hAnsi="Times New Roman" w:eastAsia="Times New Roman" w:cs="Times New Roman"/>
          <w:sz w:val="24"/>
          <w:szCs w:val="24"/>
          <w:lang w:eastAsia="ru-RU"/>
        </w:rPr>
      </w:pPr>
      <w:r>
        <w:rPr>
          <w:rFonts w:eastAsia="Times New Roman" w:cs="Times New Roman" w:ascii="Times New Roman" w:hAnsi="Times New Roman"/>
          <w:b/>
          <w:bCs/>
          <w:iCs/>
          <w:smallCaps/>
          <w:sz w:val="24"/>
          <w:szCs w:val="24"/>
          <w:lang w:eastAsia="ru-RU"/>
        </w:rPr>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Любое противоправное деяние, как уже отмечалось, влечет за собой юридическую ответственность. Однако из этого общего правила имеются исключения, связанные с особенностями криминогенных общественных отношений, когда законодательством специально оговариваются такие обстоятельства, при наступлении которых ответственность исключается.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Невменяемость.</w:t>
      </w:r>
      <w:r>
        <w:rPr>
          <w:rFonts w:eastAsia="Times New Roman" w:cs="Times New Roman" w:ascii="Times New Roman" w:hAnsi="Times New Roman"/>
          <w:sz w:val="28"/>
          <w:szCs w:val="28"/>
          <w:lang w:eastAsia="ru-RU"/>
        </w:rPr>
        <w:t xml:space="preserve"> Это обусловленная болезненным состоянием психики или слабоумием неспособность лица отдавать себе отчет в своих действиях или руководить ими в момент совершения правонарушения. Законодатель выделяет два критерия невменяемости: медицинский (биологический) и юридический (психологический).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Медицинский критерий предполагает следующие расстройства психической деятельности лица: хроническая душевная болезнь; временное расстройство деятельности; слабоумие; иное болезненное состояние психики.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Под юридическим критерием понимается такое расстройство психической деятельности человека, при котором он теряет способность отдавать отчет в своих действиях либо не способен руководить своими действиями. Отсутствие способности отдавать отчет в своих действиях образует интеллектуальный момент юридического критерия.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 подлежит также наказанию лицо, совершившее преступление в состоянии вменяемости, но до вынесения судом приговора заболевшее душевной болезнью, лишающей его возможности отдавать отчет в своих действиях или руководить ими.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Необходимая оборона.</w:t>
      </w:r>
      <w:r>
        <w:rPr>
          <w:rFonts w:eastAsia="Times New Roman" w:cs="Times New Roman" w:ascii="Times New Roman" w:hAnsi="Times New Roman"/>
          <w:sz w:val="28"/>
          <w:szCs w:val="28"/>
          <w:lang w:eastAsia="ru-RU"/>
        </w:rPr>
        <w:t xml:space="preserve"> Она имеет место при защите гражданином своих прав и законных интересов, а также прав и законных интересов другого лица, общества, государства от преступного посягательства, независимо от возможности избежать его либо обратиться за помощью к другим лицам или органам власти.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Защита от нападения, не сопряженного с насилием, опасным для жизни обороняющегося или другого лица, либо с угрозой применения такого насилия, является - уже правомерной, если при этом не было допущено превышения пределов необходимой обороны.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Крайняя необходимость.</w:t>
      </w:r>
      <w:r>
        <w:rPr>
          <w:rFonts w:eastAsia="Times New Roman" w:cs="Times New Roman" w:ascii="Times New Roman" w:hAnsi="Times New Roman"/>
          <w:sz w:val="28"/>
          <w:szCs w:val="28"/>
          <w:lang w:eastAsia="ru-RU"/>
        </w:rPr>
        <w:t xml:space="preserve"> Этот вид противоправного деяния допустим в случаях устранения опасности, угрожающей интересам государства, общественным интересам, личности или правам данного лица или других граждан, если эта опасность не могла быть устранена другими средствами, а причиненный вред является менее значительным, чем предотвращенный.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Действие в состоянии крайней необходимости становится общественно полезным актом только при соблюдении ограничительных условий, относящихся к опасности и к мерам по ее устранению.</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Одно из условий крайней необходимости – наличие опасности, угрожающей интересам государства, общественным интересам, личности. Источниками опасности могут быть стихийные силы природы, животные, различного рода механизмы, человек и др.</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Второе условие состоит в наличии опасности, которая уже начала превращаться в действительность в форме причинения вреда или создания реальных условий, при которых правоохраняемым интересам грозит неминуемая опасность.</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Причинение вреда можно считать оправданным только тогда, когда у человека не было другого выхода и он мог спасти более ценное благо лишь путем причинения вреда правоохраняемому интересу. Для подавляющего большинства граждан совершение действий в состоянии крайней необходимости является субъективным правом.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Малозначительность правонарушения, не представляющего общественной опасности.</w:t>
      </w:r>
      <w:r>
        <w:rPr>
          <w:rFonts w:eastAsia="Times New Roman" w:cs="Times New Roman" w:ascii="Times New Roman" w:hAnsi="Times New Roman"/>
          <w:sz w:val="28"/>
          <w:szCs w:val="28"/>
          <w:lang w:eastAsia="ru-RU"/>
        </w:rPr>
        <w:t xml:space="preserve"> Вопрос о признании деяния малозначительным решается на основе совокупности фактических обстоятельств каждого конкретного дела. Здесь учитывается характер деяния, условия его совершения, отсутствие существенных вредных последствий, незначительность причиненного ущерба и т.д. Кроме того, действие или бездействие признается малозначительным только в том случае, если совершившее его лицо не только не причинило существенного вреда общественным отношениям, но и не намеревалось его причинить.</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Казус.</w:t>
      </w:r>
      <w:r>
        <w:rPr>
          <w:rFonts w:eastAsia="Times New Roman" w:cs="Times New Roman" w:ascii="Times New Roman" w:hAnsi="Times New Roman"/>
          <w:sz w:val="28"/>
          <w:szCs w:val="28"/>
          <w:lang w:eastAsia="ru-RU"/>
        </w:rPr>
        <w:t xml:space="preserve"> В силу многообразия общественных отношений многие из них трудно заранее предусмотреть и закрепить законодательно, поэтому они не подпадают под действие права. Государство охватывает правовыми рамками лишь те из них, которые на сегодняшний день являются наиболее важными и актуальными, т.е. требуют правового разрешения.</w:t>
      </w:r>
    </w:p>
    <w:p>
      <w:pPr>
        <w:pStyle w:val="Normal"/>
        <w:widowControl w:val="false"/>
        <w:numPr>
          <w:ilvl w:val="0"/>
          <w:numId w:val="0"/>
        </w:numPr>
        <w:autoSpaceDE w:val="false"/>
        <w:spacing w:lineRule="auto" w:line="240" w:before="0" w:after="0"/>
        <w:ind w:firstLine="567" w:end="0"/>
        <w:jc w:val="both"/>
        <w:outlineLvl w:val="1"/>
        <w:rPr>
          <w:rFonts w:ascii="Times New Roman" w:hAnsi="Times New Roman" w:eastAsia="Times New Roman" w:cs="Times New Roman"/>
          <w:b/>
          <w:bCs/>
          <w:iCs/>
          <w:smallCaps/>
          <w:sz w:val="28"/>
          <w:szCs w:val="28"/>
          <w:lang w:eastAsia="ru-RU"/>
        </w:rPr>
      </w:pPr>
      <w:r>
        <w:rPr>
          <w:rFonts w:eastAsia="Times New Roman" w:cs="Times New Roman" w:ascii="Times New Roman" w:hAnsi="Times New Roman"/>
          <w:b/>
          <w:bCs/>
          <w:iCs/>
          <w:smallCaps/>
          <w:sz w:val="28"/>
          <w:szCs w:val="28"/>
          <w:lang w:eastAsia="ru-RU"/>
        </w:rPr>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Times New Roman"/>
          <w:b/>
          <w:sz w:val="28"/>
          <w:szCs w:val="28"/>
          <w:lang w:eastAsia="ar-SA"/>
        </w:rPr>
      </w:pPr>
      <w:r>
        <w:rPr>
          <w:rFonts w:eastAsia="Times New Roman" w:cs="Times New Roman" w:ascii="Times New Roman" w:hAnsi="Times New Roman"/>
          <w:b/>
          <w:bCs/>
          <w:iCs/>
          <w:smallCaps/>
          <w:sz w:val="28"/>
          <w:szCs w:val="28"/>
          <w:lang w:eastAsia="ru-RU"/>
        </w:rPr>
        <w:t xml:space="preserve">10.8. </w:t>
      </w:r>
      <w:r>
        <w:rPr>
          <w:rFonts w:eastAsia="Times New Roman" w:cs="Times New Roman" w:ascii="Times New Roman" w:hAnsi="Times New Roman"/>
          <w:b/>
          <w:sz w:val="28"/>
          <w:szCs w:val="28"/>
          <w:lang w:eastAsia="ar-SA"/>
        </w:rPr>
        <w:t>Основания освобождения юридической ответственности. Презумпция невиновности</w:t>
      </w:r>
    </w:p>
    <w:p>
      <w:pPr>
        <w:pStyle w:val="Normal"/>
        <w:widowControl w:val="false"/>
        <w:numPr>
          <w:ilvl w:val="0"/>
          <w:numId w:val="0"/>
        </w:numPr>
        <w:autoSpaceDE w:val="false"/>
        <w:spacing w:lineRule="auto" w:line="240" w:before="0" w:after="0"/>
        <w:ind w:firstLine="567" w:end="0"/>
        <w:jc w:val="center"/>
        <w:outlineLvl w:val="1"/>
        <w:rPr>
          <w:rFonts w:ascii="Times New Roman" w:hAnsi="Times New Roman" w:eastAsia="Times New Roman" w:cs="Times New Roman"/>
          <w:sz w:val="24"/>
          <w:szCs w:val="24"/>
          <w:lang w:eastAsia="ru-RU"/>
        </w:rPr>
      </w:pPr>
      <w:r>
        <w:rPr>
          <w:rFonts w:eastAsia="Times New Roman" w:cs="Times New Roman" w:ascii="Times New Roman" w:hAnsi="Times New Roman"/>
          <w:b/>
          <w:sz w:val="28"/>
          <w:szCs w:val="28"/>
          <w:lang w:eastAsia="ar-SA"/>
        </w:rPr>
        <w:t xml:space="preserve"> </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Правовые институты исключения юридической ответственности и освобождения от нее существенно отличаются друг от друга. У них разные основания.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Если в первом случае мы имеем дело с правонарушениями, за которые ответственность не наступает в силу определенных юридических условий или физического состояния лица, то во втором – ответственность уже имеет место и речь идет исключительно о правовых основаниях возможного освобождения от нее. Такими основаниями могут быть:</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Изменение обстановки ко времени рассмотрения дела в суде, когда деяние перестает быть общественно опасным.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Под изменением обстановки понимаются значительные изменения жизненных условий по сравнению с теми, которые существовали к моменту совершения правонарушения. Это может быть связано с политическими, экономическими, организационно-хозяйственными изменениями в масштабе страны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Само лицо перестало быть общественно опасным в силу последующего безупречного поведения и добросовестного отношения к труду.</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Под безупречным понимается такое поведение, которое соответствует требованиям норм права. Безупречность представляет собой отсутствие оснований для упрека или нареканий в процессе производственных отношений, а также честное выполнение лицом своих трудовых обязанностей.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Замена уголовного наказания другим (административным, дисциплинарным) или передача лица на поруки, в товарищеский суд. Основаниями наступления не уголовной, а иных видов ответственности служат обстоятельства, характеризующие как деяние, так и лицо, его совершившее: а) преступление не представляет большой общественной опасности; б) исправление и перевоспитание возможно без применения уголовного наказания.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4. Условно-досрочное освобождение от наказания. Эта мера заключается в освобождении осужденного при определенных, указанных в законе, основаниях от дальнейшего отбывания наказания до истечения срока, назначенного приговором суда, под условием несовершения преступления в течение оставшейся неотбытой части наказания, от отбытия которой осужденный освобождается. Условно-досрочное освобождение может быть применено к осужденному лишь в том случае, если он примерным поведением и честным отношением к труду доказал свое исправление, но после фактического отбытия не менее половины назначенного срока наказания,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5. Освобождение от уголовной ответственности, особенно в отношении несовершеннолетних.</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соответствии со статьей 90 УК РФ несовершеннолетний, впервые совершивший преступление небольшой или средней тяжести, может быть освобожден от уголовной ответственности, если будет признано, что его исправление может быть достигнуто путем применения мер воспитательного воздействия.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 этом суд может обязать осужденного в определенный срок устранить причиненный вред, поступить на работу, не посещать определенные места, не выезжать с места постоянного жительства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6. Освобождение от уголовной ответственности на основании акта амнистии.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7. Освобождение от уголовной ответственности на основании акта помилования.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8. Освобождение от наказания за совершение деяния, преступность и наказуемость которого были после вступления в законную силу приговора суда, назначившего это наказание, устранены уголовным законом.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Презумпция невиновности гражданина – </w:t>
      </w:r>
      <w:r>
        <w:rPr>
          <w:rFonts w:eastAsia="Times New Roman" w:cs="Times New Roman" w:ascii="Times New Roman" w:hAnsi="Times New Roman"/>
          <w:i/>
          <w:sz w:val="28"/>
          <w:szCs w:val="28"/>
          <w:lang w:eastAsia="ru-RU"/>
        </w:rPr>
        <w:t>это предположение, согласно которому лицо считается невиновным, пока его виновность не будет доказана в установленном законом порядке.</w:t>
      </w:r>
      <w:r>
        <w:rPr>
          <w:rFonts w:eastAsia="Times New Roman" w:cs="Times New Roman" w:ascii="Times New Roman" w:hAnsi="Times New Roman"/>
          <w:sz w:val="28"/>
          <w:szCs w:val="28"/>
          <w:lang w:eastAsia="ru-RU"/>
        </w:rPr>
        <w:t xml:space="preserve"> Презумпция невиновности есть проявление общей добропорядочности гражданина.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Смысл и назначение презумпции невиновности состоит в требовании полной и несомненной доказанности твердо установленными фактами обвинения как основания выводов предварительного следствия в обвинительном заключении и суда в обвинительном приговоре. Из презумпции невиновности вытекает также правило, согласно которому всякое сомнение трактуется в пользу обвиняемого. Бремя доказывания виновности обвиняемого лежит на обвинителе.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Презумпция невиновности гражданина действует во всех отраслях права. Свое четкое выражение получила она в Основном Законе Российского государства и в Декларации прав и свобод человека и гражданина: «Каждый человек, привлекаемый к ответственности за правонарушение, считается невиновным, пока его вина не будет установлена судом в рамках надлежащей правовой процедуры. Право на защиту гарантируется».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Презумпция невиновности обвиняемого является гарантией установления истины по уголовному делу, сдерживающим фактором необоснованного осуждения гражданина, нарушения его законных прав, что весьма важно в условиях формирования правового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widowControl w:val="false"/>
        <w:autoSpaceDE w:val="false"/>
        <w:spacing w:lineRule="auto" w:line="240" w:before="0" w:after="0"/>
        <w:ind w:firstLine="567" w:end="0"/>
        <w:jc w:val="center"/>
        <w:rPr>
          <w:rFonts w:ascii="Times New Roman" w:hAnsi="Times New Roman" w:eastAsia="Times New Roman" w:cs="Times New Roman"/>
          <w:b/>
          <w:sz w:val="28"/>
          <w:szCs w:val="28"/>
          <w:lang w:eastAsia="ar-SA"/>
        </w:rPr>
      </w:pPr>
      <w:r>
        <w:rPr>
          <w:rFonts w:eastAsia="Times New Roman" w:cs="Times New Roman" w:ascii="Times New Roman" w:hAnsi="Times New Roman"/>
          <w:b/>
          <w:sz w:val="28"/>
          <w:szCs w:val="28"/>
          <w:lang w:eastAsia="ru-RU"/>
        </w:rPr>
        <w:t xml:space="preserve">10.9. </w:t>
      </w:r>
      <w:r>
        <w:rPr>
          <w:rFonts w:eastAsia="Times New Roman" w:cs="Times New Roman" w:ascii="Times New Roman" w:hAnsi="Times New Roman"/>
          <w:b/>
          <w:sz w:val="28"/>
          <w:szCs w:val="28"/>
          <w:lang w:eastAsia="ar-SA"/>
        </w:rPr>
        <w:t>Юридическая ответственность и государственное принуждение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правовой науки и практики очень важно выяснить соотношение и взаимосвязь юридической ответственности и государственного принуждения, их общие и отличительные черты. Тем более что в литературе они нередко либо отождествляются, либо, напротив, противопоставляются.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Юридическая ответственность чаще всего определяется через различные формы государственного принуждения. Это объясняется тем, что правовая ответственность, как правило, рассматривается лишь в негативном аспекте. В результате вся проблема ответственности сводится в основном к борьбе с преступностью.</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Между тем государственное принуждение применяется только при реализации негативной (ретроспективной) ответственности как вспомогательное средство, которое нельзя распространять на все разновидности ответственности.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Юридическая ответственность – это не всегда реакция государства на противоправное деяние. Свидетельством, что ответственность и государственное принуждение – несовпадающие понятия, служит тот факт, что момент привлечения к ответственности правонарушителя и применение к нему мер государственного принуждения расходятся во времени. Установление вины и привлечение к ответственности предшествуют государственному принуждению.</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Принуждение к соблюдению норм права есть следствие принудительного привлечения к ответственности, метод воздействия на правонарушителя, свойственный ретроспективному аспекту рассматриваемой проблемы. Личность и степень ее вины устанавливаются ранее, затем определяется вид ответственности, к которому привлекается правонарушитель, и только после этого следуют меры государственного принуждения.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 практике иногда меры государственного принуждения применяются вне зависимости от юридической ответственности. Например, задержание лица по подозрению, избрание меры пресечения, принудительное лечение и др.</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 рассмотрении соотношения правовой ответственности и государственного принуждения можно сделать выводы:</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во-первых, они могут совпадать на определенных этапах реализации, но ставить между ними знак равенства нельзя;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во-вторых, в правовой ответственности демократического общества государственное принуждение не является главным элементом. Таковым выступает осознанная убежденность большинства граждан в необходимости соблюдения законов, глубокая личная ответственность за состояние законности и правопорядка в стране, за перспективу общественного развития, создание правового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в-третьих, правовая ответственность в ее позитивном и ретроспективном проявлениях находится под защитой государства. И если позитивная расширяется и укрепляется, то вторая – в дальнейшем будет сужаться.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Ответственность за правомерное поведение каждого субъекта права есть не только нравственно-политическая, но и правовая категория, которую необходимо развивать, совершенствовать и укреплять. Пре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увеличение роли принуждения в 30–40-е годы нашло отражение и в правоведении. Свидетельством этого является господствующий в юридической науке долгое время взгляд на принуждение при определении права как на совокупность норм, реализация которых обеспечивается принудительной силой государства.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Юридическая ответственность определенным образом соотносится с различными формами государственно-правового воздействия на участников правоотношений. Ее социальное назначение не только в том, чтобы вызвать положительные, созидательные для развития общества поступки. Главное – профилактическое, превентивное применение. До наступления вредных последствий имеет место внешнее проявление ответственности. Юридически значимый поступок оценивается в зависимости от его качественных характеристик. Лишь после оценки приходят определенные последствия.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Предварительными условиями последствий являются совершение поступка и его оценка. Следовательно, юридическая ответственность взаимосвязана со всеми частями нормы права, а не только с последствиями, которые должны наступить для лиц, нарушивших предписания данной нормы. Отношение личности к установленному правилу поведения и качественная оценка поведения могут быть различны: ответственными или безответственными, положительными или отрицательными.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Если поступок субъекта правоотношения правомерен и свидетельствует об ответственном поведении личности, то возникают положительные оценки и последствия для личности (одобрение, поощрение, награда и т.п.), что характерно для позитивного аспекта юридической ответственности.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Концепция положительных, поощрительных санкций в праве, хотя и была в свое время отвергнута, тем не менее заслуживает, на наш взгляд, пристального внимания. Наличие таких санкций еще более стимулировало бы активные и положительные для развития общества поступки.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Большинство людей поступает ответственно. Это их нормальная и естественная жизненная позиция. Поэтому на нее не обращают должного внимания, а больше говорят о безответственных поступках. Да, видимо, и нет необходимости устанавливать поощрительные меры на каждый случай выполнения требований норм права.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Участники правоотношений соблюдают их в силу осознанного долга и подчас в своих интересах. Но это не означает, что в сфере ответственности необходимо все сводить только к отрицательным оценкам и применению принудительных санкций.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Санкция не совпадает и с негативным аспектом ответственности. Они различаются по времени возникновения ответственности и моментом применения санкции. При правонарушении появляется необходимость в привлечении лица к определенному виду ответственности. Это предварительное условие применения принудительной санкции. Здесь имеют место отрицательная оценка содеянного и осуждение противоправного поведения. Доказывается вина, устанавливаются обстоятельства объективной и субъективной сторон правонарушения.</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Затем определяется конкретный объем карательной санкции с учетом особенностей правонарушения и правонарушителя (смягчающие и отягчающие вину обстоятельства, вменяемость, отношение к исполнению общественных и государственных обязанностей, степень осознания вины и т.д.). Такой подход дает максимальные гарантии избежания ошибок в применении карательных санкций. Это и подтверждает мнение о несовпадении временных и объемных параметров ответственности и санкции.</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Смысл государственно-правового воздействия при установлении юридической ответственности в том, чтобы вызвать положительные для развития общества поступки, а не применить наказание за неисполнение норм права. Именно в этом цель регулирования общественных отношений.</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widowControl w:val="false"/>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 xml:space="preserve">11. </w:t>
      </w:r>
      <w:r>
        <w:rPr>
          <w:rFonts w:eastAsia="Times New Roman" w:cs="Times New Roman" w:ascii="Times New Roman" w:hAnsi="Times New Roman"/>
          <w:b/>
          <w:sz w:val="28"/>
          <w:szCs w:val="28"/>
          <w:lang w:eastAsia="ar-SA"/>
        </w:rPr>
        <w:t>Толкование права</w:t>
      </w:r>
    </w:p>
    <w:p>
      <w:pPr>
        <w:pStyle w:val="Normal"/>
        <w:overflowPunct w:val="false"/>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11.1. Понятие и сущность толкования права</w:t>
      </w:r>
    </w:p>
    <w:p>
      <w:pPr>
        <w:pStyle w:val="Normal"/>
        <w:overflowPunct w:val="false"/>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Толкование права представляет собой центральный момент правореализационного процесса, что особенно явно в случае применения норм. Традиционно считается, что процесс применения правовых норм распадается на три основных стадии – 1) установление фактических обстоятельств дела, 2) установление юридических обстоятельств дела, 3) решение дела. При этом уже на первой стадии требуется из всего потока фактических данных отобрать и проанализировать именно те, которые являются юридическими, то есть предусмотренными нормами права. Поэтому толкование, понимание, интерпретация норм права оказывает воздействие на применение права еще на этапе ознакомления с различными конкретными жизненными обстоятельствами, имеющими юридическое значение и содержащимися в нормах действующего законодательства.  </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Основные положения теории толкования правовых норм были созданы еще в глубоком средневековье. При этом юридическая мысль многие элементы теории заимствовала из иных областей человеческого знания, имеющих дело с письменными источниками, например, историей, богословием, философией. Существуют общие правила как в толковании правовых норм, так и толковании языковых памятников, религиозных книг и исторических рукописей. Систематизацией этих правил занималась особая область гуманитарного знания - герменевтика. </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настоящее время под толкованием права понимают интеллектуально-волевую деятельность по уяснению и разъяснению смысла норм права в целях их наиболее правильной реализации.</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отечественной теории права понятие "толкование права" охватывает и процесс уяснения или индивидуального понимания смысла норм, и процесс разъяснения смысла правых норм или изложение понятого смысла другим. Необходимость в нем обусловлена тем, что нормы имеют общий и абстрактный характер, а применяются к конкретным фактам, ситуациям. Без него не обойтись в процессе реализации правовых норм.</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Уяснение – установление содержания норм права путем выявления значений и смысла терминов и выражений заключенных в нормативно-правовых актах. </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Разъяснение – деятельность по изложению и доведению до сведения других лиц познанного смысла права. Итог: акт толкования права.</w:t>
      </w:r>
    </w:p>
    <w:p>
      <w:pPr>
        <w:pStyle w:val="Normal"/>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Нормативно-правовые акты - акты правотворчества или выраженные в письменной форме решения компетентных государственных органов, в которых содержатся нормы права. </w:t>
      </w:r>
    </w:p>
    <w:p>
      <w:pPr>
        <w:pStyle w:val="Normal"/>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Признаки:</w:t>
      </w:r>
    </w:p>
    <w:p>
      <w:pPr>
        <w:pStyle w:val="Normal"/>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а) акт правотворчества;</w:t>
      </w:r>
    </w:p>
    <w:p>
      <w:pPr>
        <w:pStyle w:val="Normal"/>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б) издается, формируется определенным кругом уполномоченных на то органов и иных лиц;</w:t>
      </w:r>
    </w:p>
    <w:p>
      <w:pPr>
        <w:pStyle w:val="Normal"/>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принимается в пределах компетенции субъекта правотворчества;</w:t>
      </w:r>
    </w:p>
    <w:p>
      <w:pPr>
        <w:pStyle w:val="Normal"/>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 наличие особого порядка принятия;</w:t>
      </w:r>
    </w:p>
    <w:p>
      <w:pPr>
        <w:pStyle w:val="Normal"/>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 наличие иерархии в системе по юридической силе;</w:t>
      </w:r>
    </w:p>
    <w:p>
      <w:pPr>
        <w:pStyle w:val="Normal"/>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е) наличие писанной формы.</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Несмотря па многообразие и своеобразие адресатов нормативно-правовых актов, для всех них в России в соответствии с Конституцией РФ признается и гарантируется весь комплекс основополагающих прав и свобод человека согласно общепризнанным принципам и нормам международного права.</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По общему правилу установлению подлежит воля законодателя.</w:t>
      </w:r>
    </w:p>
    <w:p>
      <w:pPr>
        <w:pStyle w:val="Normal"/>
        <w:numPr>
          <w:ilvl w:val="0"/>
          <w:numId w:val="0"/>
        </w:numPr>
        <w:overflowPunct w:val="false"/>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overflowPunct w:val="false"/>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11.2. Способы толкования норм права</w:t>
      </w:r>
    </w:p>
    <w:p>
      <w:pPr>
        <w:pStyle w:val="Normal"/>
        <w:overflowPunct w:val="false"/>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Способы толкования – это специальные приемы, правила и средства уяснения смысла правовых норм.</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Основными способами являются:</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Систематический – состоит в уяснении смысла правовой нормы путем сравнения ее с другими нормами, выявления ее связей в общей системе правового регулирования и системе права. Связь может состоять в том, что в толкуемой норме используется термин, который раскрывается в другой норме. С помощью этого метода выявляются противоречия или коллизии между нормами. Например, статья УК об ответственности за незаконное предпринимательство предполагает обращение к Закону о предприятиях и предпринимательской деятельности, где перечислены условия и порядок выдачи лицензии на те или иные виды деятельности.</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Филологический (грамматический или языковой). Состоит в выяснении смысла правовой нормы при помощи средств грамматического анализа текста закона или иного нормативного акта. Например, к уголовной ответственности привлекается лицо, склонившее другое лицо к совершению преступления путем уговора, подкупа, угрозы или другим способом. Следовательно лицо, склонявшее, но не склонившее не будет являться подстрекателем. Или классический пример с "Казнить нельзя помиловать".</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Логический способ – такой мыслительный процесс, в ходе которого интерпретатор с помощью логических приемов оперирует материалом самой нормы права, не обращаясь к другим средствам толкования. Например, если норма предписывает совершить определенные юридически значимые действия, например, нотариально удостоверить сделку, то логично предположить не действительность сделки в случае отсутствия удостоверительной надписи.</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4. Историко-политический – выясняются исторические условия издания нормативного акта и социально-политические цели, которые преследовал законодатель, издавая нормативно-правовой акт. Такой способ помогает выявить такие правовые нормы, которые формально хоть и не отменены, но фактически уже не действуют. Например, некоторое время не отменялась специально статья с ответственностью  за спекуляцию, в то время как руководством СССР были провозглашены принципы рыночной экономики.  </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Кроме названных выделяют также способы: специально-юридический, телеологический, функциональный и др. На самом деле специально-юридический метод является лишь разновидностью систематического, так как с помощью него устанавливаются системные связи нормы права с другими нормами в общей системе права; телеологический способ является завершающим этапом историко-политического толкования, так как установление цели нормы права или нормативно-правового акта на момент их принятия не может быть самоцелью и не может не зависеть от той цели которую ей присваивает интерпретатор на сегодняшний день – в противном случае какой смысл устанавливать цель, которую мыслил законодатель; функциональное толкование и телеологическое по сути – одно и тоже.  </w:t>
      </w:r>
    </w:p>
    <w:p>
      <w:pPr>
        <w:pStyle w:val="Normal"/>
        <w:overflowPunct w:val="false"/>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overflowPunct w:val="false"/>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11.3. Виды толкования права</w:t>
      </w:r>
    </w:p>
    <w:p>
      <w:pPr>
        <w:pStyle w:val="Normal"/>
        <w:overflowPunct w:val="false"/>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Толкование правовых норм это не только уяснение, но и разъяснение, результаты которого воплощаются в актах толкования права. Акт толкования права – это акт, разъясняющий как следует понимать и применять на практике какие-либо правовые нормы. В зависимости от субъектов толкования (разъяснения) или от юридических последствий, к которым приводит разъяснение различают: официальное и неофициальное толкование</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Официальное толкование представляет собой разъяснение смысла норм права, исходящее от государственно-властного органа и имеющее обязательный характер для тех субъектов, чьи взаимоотношения регулируются толкуемой нормой. Такое толкование являются юридически значимым, так как ориентирует правоприменителей на однозначное понимание правовых норм.</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Различают нормативное и казуальное официальное толкование.</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Нормативное толкование – это разъяснение смысла права, осуществляемое в отношении широкого круга общественных отношений и рассчитанное на неоднократное применение. Оно персонально не определено в отношении субъектов и общественных отношений, рассчитано на неоднократное применение.</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Нормативное толкование бывает аутентичным и легальным.</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Аутентичное толкование – разъяснение права, исходящее от органа, который ранее установил разъясняемую норму. Аутентичный означает подлинный, действительный, основанный на источнике. Субъектами такого толкования могут быть все правотворческие органы.</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Легальное толкование – разъяснение правовых норм теми органами, которым разрешено или дано такое право. Например, такое толкование общеобязательное для всех органов государственной власти, должностных и физических лиц, дает Конституционный Суд РФ. Руководящие разъяснения пленумов Верховного Суда РФ обязательны для судов нижестоящих инстанций. Они не признаются источником права, но обладают обязательностью, авторитетом высшего судебного органа и оказывают регулирующее воздействие на правоприменительную практику. Несоблюдение этих разъяснений влечет отмену судебных актов.</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Казуальное толкование представляет собой разъяснение правовой нормы применительно к конкретному случаю. Казус – случай, жизненный факт. Это такое толкование права, которое дается судебными и иными компетентными органами по рассматриваемым и разрешаемым юридическим делам в отношении обстоятельств и лиц.</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Неофициальное толкование – разъяснение правовых норм не уполномоченными на это субъектами. Оно не имеет обязательного и юридически значимого характера. Как правило оно дается юристами – адвокатами, учеными, отдельными гражданами и т.д. Наиболее распространено такое толкование в виде комментариев к Кодексам, законам.</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Неофициальное толкование  может быть доктринальным, профессиональным и обыденным.</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Доктринальное толкование – более всего влияет на реализацию правовых норм, так как дается учеными, научно-исследовательскими учреждениями и отражается в статьях, монографиях, комментариях.</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Профессиональное  - происходит от профессиональных юристов – судей, прокуроров, следователей, адвокатов во время консультаций, приема граждан и т.д.</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Обыденное толкование дается любым гражданином.</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overflowPunct w:val="false"/>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11.4. Толкование права в зависимости от объема</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Толкование – процесс, в ходе которого выясняется тот смысл, который вложил законодатель в правовую норму. Однако, понятия обладающие оценочным характером часто могут пониматься неоднозначно при применении абстрактной нормы к конкретным обстоятельствам, особенно тогда, когда не совсем ясно: входит то или иное обстоятельство в объем правового понятия или нет? Отсюда различают буквальное, ограничительное и расширительное толкование.</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Буквальное толкование права выражается в том, что понимание смысла толкуемой нормы права полностью совпадает с текстом источника права (смысл и буква закона совпадают) и существуют точные признаки границ объема понятия. Это наиболее типичный случай толкования норм. Например, понятие  «ночное время», которым может быть только время с 22 до 6 часов по местному времени;  лицо, имеющее среднее образование и т.д.</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Расширительное толкование имеет место в том случае, если действительный смысл нормы права выходит за рамки ее текстуальной формы. Например, понятие «ношение оружия» распространяется не только на тех, кто несет оружие непосредственно в руке или кармане, но и имеет его при себе, перевозит, к примеру, в автомобиле. Или другой пример. Правила проезда в общественном транспорте могут гласить: «Проезд с домашними животными запрещен». Само собой разумеется, что с дикими животными он тем более не позволителен. Не могут толковаться расширительно нормы утяжеляющие юридическую ответственность.</w:t>
      </w:r>
    </w:p>
    <w:p>
      <w:pPr>
        <w:pStyle w:val="Normal"/>
        <w:overflowPunct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Ограничительное толкование происходит в том случае, когда подлинный смысл правовых понятий или норм уже, чем это выражено в словесном акте. Например, ст.50 Положения о службе в органах внутренних дел предоставляет отпуск в связи с окончанием учебного заведения выпускникам учебных заведений МВД России. Таким правом не могут воспользоваться выпускники заочных факультетов, так как им предоставляется очередной ежегодный отпуск в порядке статьи 46 этого же Положения. Или понятие «судимый» касается в действительности только тех, кто имеет не снятую или не погашенную судимость, а не тех, кто когда- либо был осужден.</w:t>
      </w:r>
    </w:p>
    <w:p>
      <w:pPr>
        <w:pStyle w:val="Normal"/>
        <w:overflowPunct w:val="false"/>
        <w:autoSpaceDE w:val="false"/>
        <w:spacing w:lineRule="auto" w:line="240" w:before="0" w:after="0"/>
        <w:ind w:firstLine="567" w:end="0"/>
        <w:jc w:val="center"/>
        <w:rPr>
          <w:rFonts w:ascii="Times New Roman" w:hAnsi="Times New Roman" w:eastAsia="Times New Roman" w:cs="Times New Roman"/>
          <w:b/>
          <w:color w:val="FF0000"/>
          <w:sz w:val="28"/>
          <w:szCs w:val="28"/>
          <w:lang w:eastAsia="ar-SA"/>
        </w:rPr>
      </w:pPr>
      <w:r>
        <w:rPr>
          <w:rFonts w:eastAsia="Times New Roman" w:cs="Times New Roman" w:ascii="Times New Roman" w:hAnsi="Times New Roman"/>
          <w:b/>
          <w:color w:val="FF0000"/>
          <w:sz w:val="28"/>
          <w:szCs w:val="28"/>
          <w:lang w:eastAsia="ar-SA"/>
        </w:rPr>
      </w:r>
    </w:p>
    <w:p>
      <w:pPr>
        <w:pStyle w:val="Normal"/>
        <w:overflowPunct w:val="false"/>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ar-SA"/>
        </w:rPr>
        <w:t>12. Реализация права</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r>
    </w:p>
    <w:p>
      <w:pPr>
        <w:pStyle w:val="Normal"/>
        <w:tabs>
          <w:tab w:val="clear" w:pos="708"/>
          <w:tab w:val="left" w:pos="0" w:leader="none"/>
        </w:tabs>
        <w:autoSpaceDE w:val="false"/>
        <w:spacing w:lineRule="auto" w:line="240" w:before="0" w:after="0"/>
        <w:ind w:firstLine="567" w:end="-5"/>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12.1. Понятие реализации права и ее формы</w:t>
      </w:r>
    </w:p>
    <w:p>
      <w:pPr>
        <w:pStyle w:val="Normal"/>
        <w:spacing w:lineRule="auto" w:line="240" w:before="0" w:after="0"/>
        <w:ind w:firstLine="567" w:end="-5"/>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Реализация права как процесс может быть охарактеризована с субъективной и объективной стороны. С объективной стороны она представляет собой совершение определенными средствами. В известной последовательности, в некоторые сроки и в некотором месте предусмотренных нормами права правомерных действий. Субъективная сторона в реализации права характеризует отношение субъекта к реализуемым правовым требованиям, его установки и волю в момент совершения предписываемых действий.</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Реализация права всегда является актом человеческого поведения, в котором осуществляются выраженные в правах и обязанностях дозволения, требования или запреты. Поэтому фактическое содержание реализации права составляет социально-полезная деятельность, совершаемая в соответствии с предписаниями норм права, а юридическое содержание заключается в соблюдении, исполнении юридических обязанностей и использовании субъективных права, возникающих на основе правовых норм.</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Существуют различные формы реализации права. Это определяется разнообразием содержания и характера общественных отношений урегулированных правом, различием средств воздействия права на поведение людей, спецификой содержания правовых норм, положением того или иного субъекта в общей системе правового регулирования. </w:t>
      </w:r>
      <w:r>
        <w:rPr>
          <w:rFonts w:eastAsia="Times New Roman" w:cs="Times New Roman" w:ascii="Times New Roman" w:hAnsi="Times New Roman"/>
          <w:i/>
          <w:sz w:val="28"/>
          <w:szCs w:val="28"/>
          <w:lang w:eastAsia="ru-RU"/>
        </w:rPr>
        <w:t xml:space="preserve">По субъекту реализации права </w:t>
      </w:r>
      <w:r>
        <w:rPr>
          <w:rFonts w:eastAsia="Times New Roman" w:cs="Times New Roman" w:ascii="Times New Roman" w:hAnsi="Times New Roman"/>
          <w:sz w:val="28"/>
          <w:szCs w:val="28"/>
          <w:lang w:eastAsia="ru-RU"/>
        </w:rPr>
        <w:t xml:space="preserve">можно выделить две формы: индивидуальную и коллективную. </w:t>
      </w:r>
      <w:r>
        <w:rPr>
          <w:rFonts w:eastAsia="Times New Roman" w:cs="Times New Roman" w:ascii="Times New Roman" w:hAnsi="Times New Roman"/>
          <w:i/>
          <w:sz w:val="28"/>
          <w:szCs w:val="28"/>
          <w:lang w:eastAsia="ru-RU"/>
        </w:rPr>
        <w:t>По внешнему проявлению</w:t>
      </w:r>
      <w:r>
        <w:rPr>
          <w:rFonts w:eastAsia="Times New Roman" w:cs="Times New Roman" w:ascii="Times New Roman" w:hAnsi="Times New Roman"/>
          <w:sz w:val="28"/>
          <w:szCs w:val="28"/>
          <w:lang w:eastAsia="ru-RU"/>
        </w:rPr>
        <w:t xml:space="preserve"> различают активную и пассивную форму реализации. </w:t>
      </w:r>
      <w:r>
        <w:rPr>
          <w:rFonts w:eastAsia="Times New Roman" w:cs="Times New Roman" w:ascii="Times New Roman" w:hAnsi="Times New Roman"/>
          <w:i/>
          <w:sz w:val="28"/>
          <w:szCs w:val="28"/>
          <w:lang w:eastAsia="ru-RU"/>
        </w:rPr>
        <w:t>По методу воздействия</w:t>
      </w:r>
      <w:r>
        <w:rPr>
          <w:rFonts w:eastAsia="Times New Roman" w:cs="Times New Roman" w:ascii="Times New Roman" w:hAnsi="Times New Roman"/>
          <w:sz w:val="28"/>
          <w:szCs w:val="28"/>
          <w:lang w:eastAsia="ru-RU"/>
        </w:rPr>
        <w:t xml:space="preserve"> выделяют добровольную и принудительную реализацию. Но наиболее распространенной является классификация форм реализации </w:t>
      </w:r>
      <w:r>
        <w:rPr>
          <w:rFonts w:eastAsia="Times New Roman" w:cs="Times New Roman" w:ascii="Times New Roman" w:hAnsi="Times New Roman"/>
          <w:i/>
          <w:sz w:val="28"/>
          <w:szCs w:val="28"/>
          <w:lang w:eastAsia="ru-RU"/>
        </w:rPr>
        <w:t>по характеру правореализующих действий субъектов</w:t>
      </w:r>
      <w:r>
        <w:rPr>
          <w:rFonts w:eastAsia="Times New Roman" w:cs="Times New Roman" w:ascii="Times New Roman" w:hAnsi="Times New Roman"/>
          <w:sz w:val="28"/>
          <w:szCs w:val="28"/>
          <w:lang w:eastAsia="ru-RU"/>
        </w:rPr>
        <w:t xml:space="preserve">. </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Исходя из этого основания выделяют четыре формы реализации: соблюдение, исполнение, использование и применение. </w:t>
      </w:r>
      <w:r>
        <w:rPr>
          <w:rFonts w:eastAsia="Times New Roman" w:cs="Times New Roman" w:ascii="Times New Roman" w:hAnsi="Times New Roman"/>
          <w:i/>
          <w:sz w:val="28"/>
          <w:szCs w:val="28"/>
          <w:lang w:eastAsia="ru-RU"/>
        </w:rPr>
        <w:t>Соблюдение</w:t>
      </w:r>
      <w:r>
        <w:rPr>
          <w:rFonts w:eastAsia="Times New Roman" w:cs="Times New Roman" w:ascii="Times New Roman" w:hAnsi="Times New Roman"/>
          <w:sz w:val="28"/>
          <w:szCs w:val="28"/>
          <w:lang w:eastAsia="ru-RU"/>
        </w:rPr>
        <w:t xml:space="preserve"> – это такая форма реализации, которая заключается в воздержании от совершения запрещенных правом действий. В данной форме реализуются запрещающие нормы. </w:t>
      </w:r>
      <w:r>
        <w:rPr>
          <w:rFonts w:eastAsia="Times New Roman" w:cs="Times New Roman" w:ascii="Times New Roman" w:hAnsi="Times New Roman"/>
          <w:i/>
          <w:sz w:val="28"/>
          <w:szCs w:val="28"/>
          <w:lang w:eastAsia="ru-RU"/>
        </w:rPr>
        <w:t xml:space="preserve">Исполнение </w:t>
      </w:r>
      <w:r>
        <w:rPr>
          <w:rFonts w:eastAsia="Times New Roman" w:cs="Times New Roman" w:ascii="Times New Roman" w:hAnsi="Times New Roman"/>
          <w:sz w:val="28"/>
          <w:szCs w:val="28"/>
          <w:lang w:eastAsia="ru-RU"/>
        </w:rPr>
        <w:t>состоит в активном исполнении предусмотренных правом обязанностей совершения положительных действий. В данной форме реализуются обязывающие  нормы.</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Использование</w:t>
      </w:r>
      <w:r>
        <w:rPr>
          <w:rFonts w:eastAsia="Times New Roman" w:cs="Times New Roman" w:ascii="Times New Roman" w:hAnsi="Times New Roman"/>
          <w:sz w:val="28"/>
          <w:szCs w:val="28"/>
          <w:lang w:eastAsia="ru-RU"/>
        </w:rPr>
        <w:t xml:space="preserve"> заключается в осуществлении участниками реализуемых правом общественных отношений своих прав, предусмотренными нормами. В этой форме реализуется управомочивающие нормы.</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Соблюдение, исполнение и использование норм права принято называть формами непосредственной реализации права, так как правовые предписания претворяются в жизнь самими участниками общественных отношений. Применение права – это особая форма реализации права, когда органы государства, поделенные властными полномочиями, направляют свою деятельность на то, чтобы обеспечить претворение норм права в жизнь. Право лишь тогда выполняет свою социальную функцию регулирования общественных отношений, когда осуществляется в реальной действительности. Жизнь норм права заключается не только и не столько в их наличии, сколько в функционировании, реализации. Реализация – это претворение в жизнь норм права в конкретном поведении субъектов, ведь именно в процессе реализации достигается социальный эффект правовых норм, они живут только когда работают. </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Практика реализации законодательства является важным и постоянным фактором развития права, т.к. с его помощью нащупываются «слабые» места в действующем законодательстве, проверяются жизнью принятые решения и на этой основе вносятся необходимые дополнения или изменения в соответствующую систему законодательства. Таким образом, под реализацией права следует понимать претворение в жизнь, воплощение правовых норм в фактической деятельности организаций, должностных лиц и граждан. В юридической науке все действующие в обществе нормы подразделяются, прежде всего, на две большие группы – социальные и технические. Граница между ними проходит главным образом по предмету регулирования. Это отношения типа «человек и машина», «человек и орудие труда», «человек и производство». Особенность указанных отношений в том, что на другой их стороне – неодушевленные предметы, поэтому они носят не чисто социальный, а, так сказать, «полусоциальный» характер. Технические нормы определяют научно обоснованные методы, приемы, способы обращения с естественными и искусственными объектами, технологическими операциями и процессами.</w:t>
      </w:r>
    </w:p>
    <w:p>
      <w:pPr>
        <w:pStyle w:val="Normal"/>
        <w:widowControl w:val="false"/>
        <w:autoSpaceDE w:val="false"/>
        <w:spacing w:lineRule="auto" w:line="240" w:before="0" w:after="0"/>
        <w:ind w:firstLine="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Социальные и технические нормы помимо предметов различаются также по их содержанию, конструкции, способам фиксации, степени общности, формальной определенности и некоторым другим параметрам. Общее у технических и социальных норм то, что они имеют дело с человеческой деятельностью, а различия – в объектах и методах регулирования.</w:t>
      </w:r>
    </w:p>
    <w:p>
      <w:pPr>
        <w:pStyle w:val="Normal"/>
        <w:widowControl w:val="false"/>
        <w:autoSpaceDE w:val="false"/>
        <w:spacing w:lineRule="auto" w:line="240" w:before="0" w:after="0"/>
        <w:ind w:firstLine="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Среди технических норм есть такие, которые получают закрепление в правовых актах и таким образом приобретают юридическую силу. Их можно назвать технико-правовыми. Это в основном нормы, действующие в управленческой сфере (правила противопожарной безопасности, эксплуатации всех видов транспорта, атомных станций, строительных работ, энергоснабжения, хранения и перемещения взрывчатых и токсических веществ, обращения с оружием, особенно ядерным, разного рода госстандарты и т.п.). Некоторые из них снабжены санкциями. Не случайно их иногда именуют подвидом социальных норм.</w:t>
      </w:r>
    </w:p>
    <w:p>
      <w:pPr>
        <w:pStyle w:val="Normal"/>
        <w:widowControl w:val="false"/>
        <w:autoSpaceDE w:val="false"/>
        <w:spacing w:lineRule="auto" w:line="240" w:before="0" w:after="0"/>
        <w:ind w:firstLine="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Подобные нормы, не теряя своего организационно-технического характера, приобретают качественные признаки правовой нормы: они исходят от государства, выражают его волю, обеспечиваются возможностью государственного принуждения, закрепляются в специальных нормативных актах, регулируют, хотя и специфические, но весьма важные отношения. Свою регламентирующую функцию они осуществляют в совокупности с другими правовыми нормами и в этом смысле играют дополнительную (акцессорную) роль. Наиболее тесно они связаны с бланкетными нормами.</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Реализация права представляет собой необходимую сторону жизни, существования права, без чего оно утрачивает свой социальный смысл.</w:t>
      </w:r>
    </w:p>
    <w:p>
      <w:pPr>
        <w:pStyle w:val="Normal"/>
        <w:widowControl w:val="false"/>
        <w:numPr>
          <w:ilvl w:val="0"/>
          <w:numId w:val="0"/>
        </w:numPr>
        <w:autoSpaceDE w:val="false"/>
        <w:spacing w:lineRule="auto" w:line="240" w:before="0" w:after="0"/>
        <w:ind w:firstLine="567" w:end="-5"/>
        <w:jc w:val="center"/>
        <w:outlineLvl w:val="1"/>
        <w:rPr>
          <w:rFonts w:ascii="Times New Roman" w:hAnsi="Times New Roman" w:eastAsia="Times New Roman" w:cs="Times New Roman"/>
          <w:b/>
          <w:bCs/>
          <w:iCs/>
          <w:smallCaps/>
          <w:sz w:val="28"/>
          <w:szCs w:val="28"/>
          <w:lang w:eastAsia="ru-RU"/>
        </w:rPr>
      </w:pPr>
      <w:r>
        <w:rPr>
          <w:rFonts w:eastAsia="Times New Roman" w:cs="Times New Roman" w:ascii="Times New Roman" w:hAnsi="Times New Roman"/>
          <w:b/>
          <w:bCs/>
          <w:iCs/>
          <w:smallCaps/>
          <w:sz w:val="28"/>
          <w:szCs w:val="28"/>
          <w:lang w:eastAsia="ru-RU"/>
        </w:rPr>
      </w:r>
    </w:p>
    <w:p>
      <w:pPr>
        <w:pStyle w:val="Normal"/>
        <w:tabs>
          <w:tab w:val="clear" w:pos="708"/>
          <w:tab w:val="left" w:pos="0" w:leader="none"/>
        </w:tabs>
        <w:autoSpaceDE w:val="false"/>
        <w:spacing w:lineRule="auto" w:line="240" w:before="0" w:after="0"/>
        <w:ind w:firstLine="567" w:end="-5"/>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12.2. Применение права</w:t>
      </w:r>
    </w:p>
    <w:p>
      <w:pPr>
        <w:pStyle w:val="Normal"/>
        <w:tabs>
          <w:tab w:val="clear" w:pos="708"/>
          <w:tab w:val="left" w:pos="0" w:leader="none"/>
        </w:tabs>
        <w:autoSpaceDE w:val="false"/>
        <w:spacing w:lineRule="auto" w:line="240" w:before="0" w:after="0"/>
        <w:ind w:firstLine="567" w:end="-5"/>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Правоприменительная деятельность осуществляется только уполномоченными на то компетентными органами или должностными лицами. </w:t>
      </w:r>
      <w:r>
        <w:rPr>
          <w:rFonts w:eastAsia="Times New Roman" w:cs="Times New Roman" w:ascii="Times New Roman" w:hAnsi="Times New Roman"/>
          <w:i/>
          <w:sz w:val="28"/>
          <w:szCs w:val="28"/>
          <w:lang w:eastAsia="ru-RU"/>
        </w:rPr>
        <w:t>Правоприменение</w:t>
      </w:r>
      <w:r>
        <w:rPr>
          <w:rFonts w:eastAsia="Times New Roman" w:cs="Times New Roman" w:ascii="Times New Roman" w:hAnsi="Times New Roman"/>
          <w:sz w:val="28"/>
          <w:szCs w:val="28"/>
          <w:lang w:eastAsia="ru-RU"/>
        </w:rPr>
        <w:t xml:space="preserve"> – это один из важнейших видов государственной деятельности, носящей государственно-властный характер. Правоприменительная деятельность осуществляется в специально установленных законом пределах и формах и регламентируется процессуальным правом. Результатом правоприменительной деятельности является издание индивидуального правового акта. И, наконец, правоприменительный процесс осуществляется в определенной последовательности. На практике как особая форма реализации, применение используется в двух случаях: во-первых, когда права и обязанности конкретных лиц не могут возникнуть из односторонних действий, а требуют для своего воплощения соответствующего акта применения. Это регулятивное применение. Во-вторых, когда налицо факт правонарушения и необходимо установить или восстановить чьи-либо права или обязанности либо надо назначить санкцию. Это охранительное применение норм права.</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Таким образом, под применением права следует понимать властную организаторскую деятельность компетентных государственных органов или должностных лиц, заключающуюся в издании, на основании и во исполнение закона, актов индивидуального применения, которыми устанавливаются или восстанавливаются чьи-либо права или обязанности либо применяются санкции.</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Применение права, как особая форма реализации, всегда связана с режимом законности. В этой связи существует ряд требований, предъявляемых к этому виду государственной деятельности:</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Орган, принимающий решение, должен основываться на определенной норме права, прямо относящейся к рассматриваемому делу, строго следовать точному смыслу этой нормы и действовать в пределах своей компетенции.</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Обоснованность применения означает, что должны быть выявлены, тщательно и объективно изучены все относящиеся к делу факты, а все сомнительные и недоказанные факты не должны приниматься во внимание.</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Целесообразность применения заключается в выборе наиболее эффективного решения, максимально полно и правильно отражающего смысл закона, цели правового регулирования и обстоятельства конкретного дела.</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Требование справедливости предполагает осознание правильности решения дела с точки зрения общества, убежденность лица применяющего права, а также других граждан в том, что принятое решение служит интересам общества.</w:t>
      </w:r>
    </w:p>
    <w:p>
      <w:pPr>
        <w:pStyle w:val="Normal"/>
        <w:tabs>
          <w:tab w:val="clear" w:pos="708"/>
          <w:tab w:val="left" w:pos="0" w:leader="none"/>
        </w:tabs>
        <w:autoSpaceDE w:val="false"/>
        <w:spacing w:lineRule="auto" w:line="240" w:before="0" w:after="0"/>
        <w:ind w:firstLine="567" w:end="-5"/>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tabs>
          <w:tab w:val="clear" w:pos="708"/>
          <w:tab w:val="left" w:pos="0" w:leader="none"/>
        </w:tabs>
        <w:autoSpaceDE w:val="false"/>
        <w:spacing w:lineRule="auto" w:line="240" w:before="0" w:after="0"/>
        <w:ind w:firstLine="567" w:end="-5"/>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12.3. Стадии применения права</w:t>
      </w:r>
    </w:p>
    <w:p>
      <w:pPr>
        <w:pStyle w:val="Normal"/>
        <w:numPr>
          <w:ilvl w:val="0"/>
          <w:numId w:val="0"/>
        </w:numPr>
        <w:spacing w:lineRule="auto" w:line="240" w:before="0" w:after="0"/>
        <w:ind w:firstLine="567" w:start="0" w:end="-5"/>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Применение права – сложный процесс, состоящий из нескольких связанных друг с другом стадий. Можно выделить следующие стадии, под которыми понимаются имеющие самостоятельное значение этапы рассмотрения дела:</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Установление фактических обстоятельств дела. На этой стадии происходит объективное, полное всестороннее исследование обстоятельств рассматриваемого случая, установления юридического характера дела.</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 второй стадии происходит выбор правовой нормы, под пределы действия которой подпадает рассматриваемый случай.</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 третьей стадии происходит проверка подлинности текста правовой нормы, то есть анализ ее с точки зрения законности, действия во времени, в пространстве и по кругу лиц.</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Четвертая стадия – это анализ ее содержания, то есть уяснение смысла правовой нормы. Это сложный мыслительный процесс для осуществления которого наука выработала ряд приемов (грамматический, логический, систематический и др.).</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Эта стадия является основной, так как связана с вынесением решения в виде издания акта применения права. На данной стадии либо подтверждаются персональные права и обязанности либо устанавливаются меры ответственности.</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После вынесения решения его содержание доводится до сведения заинтересованных лиц.</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Последней стадией является контроль за исполнением принятого решения. Контроль – это гарантия полного точного исполнения решения. Он может быть ведомственным и специальным.</w:t>
      </w:r>
    </w:p>
    <w:p>
      <w:pPr>
        <w:pStyle w:val="Normal"/>
        <w:widowControl w:val="false"/>
        <w:autoSpaceDE w:val="false"/>
        <w:spacing w:lineRule="auto" w:line="240" w:before="0" w:after="0"/>
        <w:ind w:firstLine="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 сожалению, современная российская политика – не самая, мягко говоря, чистая сфера отношений между людьми. Жизнь постоянно демонстрирует примеры нарушения (несоблюдения) элементарных правил политического поведения. Особенно это проявляется в период выборов (война компроматов, дискредитация соперников, распространение о них ложной информации, интриги, подкуп избирателей, пустые обещания кандидатов в депутаты, теневое финансирование, заказные статьи в прессе, проникновение во власть криминала и т.д.).</w:t>
      </w:r>
    </w:p>
    <w:p>
      <w:pPr>
        <w:pStyle w:val="Normal"/>
        <w:widowControl w:val="false"/>
        <w:autoSpaceDE w:val="false"/>
        <w:spacing w:lineRule="auto" w:line="240" w:before="0" w:after="0"/>
        <w:ind w:firstLine="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Участники политических баталий очень часто действуют по принципу: цель оправдывает средства, победителей не судят. Создаются и используются так называемые избирательные технологии, другие хитроумные приемы. Оказывается психологическое давление па избирателей вплоть до угроз; вошло в практику манипулирование общественным мнением. Власть, право, законы призваны эффективно противостоять всем этим явлениям, пресекать наиболее грубые извращения нормальной, цивилизованной, политики. Политические нормы должны также строго соблюдаться, как и правовые.</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Официальной формой выражения правоприменительной деятельности являются акты применения права, то есть правовые индивидуальные акты властного характера, издаваемые компетентными государственными органами и определяющие на основе норм права персональные права и обязанности конкретных лиц либо меры ответственности за правонарушение.</w:t>
      </w:r>
    </w:p>
    <w:p>
      <w:pPr>
        <w:pStyle w:val="Normal"/>
        <w:tabs>
          <w:tab w:val="clear" w:pos="708"/>
          <w:tab w:val="left" w:pos="0" w:leader="none"/>
        </w:tabs>
        <w:autoSpaceDE w:val="false"/>
        <w:spacing w:lineRule="auto" w:line="240" w:before="0" w:after="0"/>
        <w:ind w:firstLine="567" w:end="-5"/>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tabs>
          <w:tab w:val="clear" w:pos="708"/>
          <w:tab w:val="left" w:pos="0" w:leader="none"/>
        </w:tabs>
        <w:autoSpaceDE w:val="false"/>
        <w:spacing w:lineRule="auto" w:line="240" w:before="0" w:after="0"/>
        <w:ind w:firstLine="567" w:end="-5"/>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12.4. Акты применения права: понятие и виды</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Правоприменительный акт – это особый вид правовых актов, обладающий следующими признаками:</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Применяется компетентными государственными органами или должностными лицами в соответствии с законом.</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Правоприменительный акт носит государственно-властный характер и охраняется принудительной силой государства.</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Акт применения права носит персонифицированный (индивидуальный) характер, т.е. адресован определенным субъектом.</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Правоприменительный акт имеет установленную законом форму и точное наименование.</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Акт применения права как официальный документ должен быть соответствующим образом оформлен. К атрибутам (реквизитам) акта применения права следует отнести точное наименование акта, дату и место его издания, издавшего акт и подписи лиц или лица, которые акт издали. Некоторые авторы называют эти атрибуты акта его вводной частью. В содержании же акта применения можно выделить описательную, мотивировочную и резолютивную часть. Акт применения права – это официальный документ, и поэтому к изложению его содержания предъявляется ряд требований: деловой стиль, ясность доходчивость, краткость и четкость.</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Акты применения права классифицируются на определенные виды по различным основаниям. По форме внешнего выражения они делятся на указы, постановления, решения, приговоры и т.д. </w:t>
      </w:r>
      <w:r>
        <w:rPr>
          <w:rFonts w:eastAsia="Times New Roman" w:cs="Times New Roman" w:ascii="Times New Roman" w:hAnsi="Times New Roman"/>
          <w:i/>
          <w:sz w:val="28"/>
          <w:szCs w:val="28"/>
          <w:lang w:eastAsia="ru-RU"/>
        </w:rPr>
        <w:t>По субъектам, применяющим нормы права</w:t>
      </w:r>
      <w:r>
        <w:rPr>
          <w:rFonts w:eastAsia="Times New Roman" w:cs="Times New Roman" w:ascii="Times New Roman" w:hAnsi="Times New Roman"/>
          <w:sz w:val="28"/>
          <w:szCs w:val="28"/>
          <w:lang w:eastAsia="ru-RU"/>
        </w:rPr>
        <w:t xml:space="preserve"> различаются акты представительный, исполнительных, правоохранительных и других органов. </w:t>
      </w:r>
      <w:r>
        <w:rPr>
          <w:rFonts w:eastAsia="Times New Roman" w:cs="Times New Roman" w:ascii="Times New Roman" w:hAnsi="Times New Roman"/>
          <w:i/>
          <w:sz w:val="28"/>
          <w:szCs w:val="28"/>
          <w:lang w:eastAsia="ru-RU"/>
        </w:rPr>
        <w:t>В зависимости от действия акта во времени</w:t>
      </w:r>
      <w:r>
        <w:rPr>
          <w:rFonts w:eastAsia="Times New Roman" w:cs="Times New Roman" w:ascii="Times New Roman" w:hAnsi="Times New Roman"/>
          <w:sz w:val="28"/>
          <w:szCs w:val="28"/>
          <w:lang w:eastAsia="ru-RU"/>
        </w:rPr>
        <w:t xml:space="preserve"> выделяют акты однократного действия и длящегося. </w:t>
      </w:r>
      <w:r>
        <w:rPr>
          <w:rFonts w:eastAsia="Times New Roman" w:cs="Times New Roman" w:ascii="Times New Roman" w:hAnsi="Times New Roman"/>
          <w:i/>
          <w:sz w:val="28"/>
          <w:szCs w:val="28"/>
          <w:lang w:eastAsia="ru-RU"/>
        </w:rPr>
        <w:t xml:space="preserve">По своему юридическому значению </w:t>
      </w:r>
      <w:r>
        <w:rPr>
          <w:rFonts w:eastAsia="Times New Roman" w:cs="Times New Roman" w:ascii="Times New Roman" w:hAnsi="Times New Roman"/>
          <w:sz w:val="28"/>
          <w:szCs w:val="28"/>
          <w:lang w:eastAsia="ru-RU"/>
        </w:rPr>
        <w:t xml:space="preserve">акты применения права делятся на основные и вспомогательные. </w:t>
      </w:r>
      <w:r>
        <w:rPr>
          <w:rFonts w:eastAsia="Times New Roman" w:cs="Times New Roman" w:ascii="Times New Roman" w:hAnsi="Times New Roman"/>
          <w:i/>
          <w:sz w:val="28"/>
          <w:szCs w:val="28"/>
          <w:lang w:eastAsia="ru-RU"/>
        </w:rPr>
        <w:t>По предмету правового регулирования</w:t>
      </w:r>
      <w:r>
        <w:rPr>
          <w:rFonts w:eastAsia="Times New Roman" w:cs="Times New Roman" w:ascii="Times New Roman" w:hAnsi="Times New Roman"/>
          <w:sz w:val="28"/>
          <w:szCs w:val="28"/>
          <w:lang w:eastAsia="ru-RU"/>
        </w:rPr>
        <w:t xml:space="preserve"> (по отраслевой принадлежности) можно выделить конституционно-правовые, уголовно-правовые, административно-правовые и другие акты. </w:t>
      </w:r>
      <w:r>
        <w:rPr>
          <w:rFonts w:eastAsia="Times New Roman" w:cs="Times New Roman" w:ascii="Times New Roman" w:hAnsi="Times New Roman"/>
          <w:i/>
          <w:sz w:val="28"/>
          <w:szCs w:val="28"/>
          <w:lang w:eastAsia="ru-RU"/>
        </w:rPr>
        <w:t>В зависимости от характера общественных отношений и применяемых к ним норм права</w:t>
      </w:r>
      <w:r>
        <w:rPr>
          <w:rFonts w:eastAsia="Times New Roman" w:cs="Times New Roman" w:ascii="Times New Roman" w:hAnsi="Times New Roman"/>
          <w:sz w:val="28"/>
          <w:szCs w:val="28"/>
          <w:lang w:eastAsia="ru-RU"/>
        </w:rPr>
        <w:t xml:space="preserve"> правоприменительные акты подразделяются на регулятивные и охранительные. </w:t>
      </w:r>
      <w:r>
        <w:rPr>
          <w:rFonts w:eastAsia="Times New Roman" w:cs="Times New Roman" w:ascii="Times New Roman" w:hAnsi="Times New Roman"/>
          <w:i/>
          <w:sz w:val="28"/>
          <w:szCs w:val="28"/>
          <w:lang w:eastAsia="ru-RU"/>
        </w:rPr>
        <w:t>По способу принятия</w:t>
      </w:r>
      <w:r>
        <w:rPr>
          <w:rFonts w:eastAsia="Times New Roman" w:cs="Times New Roman" w:ascii="Times New Roman" w:hAnsi="Times New Roman"/>
          <w:sz w:val="28"/>
          <w:szCs w:val="28"/>
          <w:lang w:eastAsia="ru-RU"/>
        </w:rPr>
        <w:t xml:space="preserve"> акты применения права выделяются акты, принятые коллегиально и принятые единолично.</w:t>
      </w:r>
    </w:p>
    <w:p>
      <w:pPr>
        <w:pStyle w:val="Normal"/>
        <w:tabs>
          <w:tab w:val="clear" w:pos="708"/>
          <w:tab w:val="left" w:pos="0" w:leader="none"/>
        </w:tabs>
        <w:autoSpaceDE w:val="false"/>
        <w:spacing w:lineRule="auto" w:line="240" w:before="0" w:after="0"/>
        <w:ind w:firstLine="567" w:end="-5"/>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tabs>
          <w:tab w:val="clear" w:pos="708"/>
          <w:tab w:val="left" w:pos="0" w:leader="none"/>
        </w:tabs>
        <w:autoSpaceDE w:val="false"/>
        <w:spacing w:lineRule="auto" w:line="240" w:before="0" w:after="0"/>
        <w:ind w:firstLine="567" w:end="-5"/>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12.5. Пробелы в праве и способы их преодоления</w:t>
      </w:r>
    </w:p>
    <w:p>
      <w:pPr>
        <w:pStyle w:val="Normal"/>
        <w:numPr>
          <w:ilvl w:val="0"/>
          <w:numId w:val="0"/>
        </w:numPr>
        <w:spacing w:lineRule="auto" w:line="240" w:before="0" w:after="0"/>
        <w:ind w:firstLine="567" w:start="0" w:end="-5"/>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правоприменительной практике довольно часто встречаются случаи, когда правоприменительный орган не может разрешить юридическое дело из-за отсутствия конкретных правовых норм или их частей, прямо регулирующих обстоятельства рассматриваемого дела. Такая ситуация означает наличие пробела в действующем праве. </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Пробел в права – это полное или частичное отсутствие в действующем законодательстве конкретных норм, необходимых для регулирования отношений, имеющих правовой характер. Пробелы в праве представляют собой негативное явление, которое снижает эффективность действия законодательства, создает определенные трудности в процессе правоприменения. Существуют объективные и субъективные причины пробелов в праве.</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 объективным относятся неизбежное отставание законодательства от более динамично развивающихся общественных отношений, связей, явлений, которые не предвидел законодатель и которые действующими нормами права еще не предусмотрены.</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Субъективные причины связаны, во-первых, несовершенством законодательства, ошибками и упущениями самого законодателя. Во-вторых, с недостатком юридической техники, порождающими несовершенство нормативно-правового регулирования.</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Пробел в праве может быть устранен путем создания компетентным органом нового нормативно-правового акта в процессе дополнительного законодательства. Восполнить же пробел можно с помощью аналогии. Под аналогией понимается определенное сходство между различными явлениями, предметами.</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теории права различают два вида аналогии, или способа временного преодоления пробела: аналогия закона  и аналогия права.</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Аналогия закона</w:t>
      </w:r>
      <w:r>
        <w:rPr>
          <w:rFonts w:eastAsia="Times New Roman" w:cs="Times New Roman" w:ascii="Times New Roman" w:hAnsi="Times New Roman"/>
          <w:sz w:val="28"/>
          <w:szCs w:val="28"/>
          <w:lang w:eastAsia="ru-RU"/>
        </w:rPr>
        <w:t xml:space="preserve"> – это решение конкретного юридического дела на основе правовой нормы, регулирующей похожие отношения, близкие по своему значению и характеру. Эта норма должна быть найдена в пределах соответствующей отрасли права.</w:t>
      </w:r>
    </w:p>
    <w:p>
      <w:pPr>
        <w:pStyle w:val="Normal"/>
        <w:numPr>
          <w:ilvl w:val="0"/>
          <w:numId w:val="0"/>
        </w:numPr>
        <w:spacing w:lineRule="auto" w:line="240" w:before="0" w:after="0"/>
        <w:ind w:firstLine="567" w:start="0"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Аналогия права</w:t>
      </w:r>
      <w:r>
        <w:rPr>
          <w:rFonts w:eastAsia="Times New Roman" w:cs="Times New Roman" w:ascii="Times New Roman" w:hAnsi="Times New Roman"/>
          <w:sz w:val="28"/>
          <w:szCs w:val="28"/>
          <w:lang w:eastAsia="ru-RU"/>
        </w:rPr>
        <w:t xml:space="preserve"> – это решение конкретного юридического дела на основе общих принципов и смысла права (справедливость, равенство всех перед законом и т.д.). В уголовном и административном праве аналогия исключается.  </w:t>
      </w:r>
    </w:p>
    <w:p>
      <w:pPr>
        <w:pStyle w:val="Normal"/>
        <w:spacing w:lineRule="auto" w:line="240" w:before="0" w:after="0"/>
        <w:ind w:firstLine="567" w:end="-5"/>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suppressAutoHyphens w:val="true"/>
        <w:spacing w:lineRule="auto" w:line="240" w:before="0" w:after="0"/>
        <w:ind w:firstLine="567" w:end="0"/>
        <w:jc w:val="center"/>
        <w:rPr>
          <w:rFonts w:ascii="Times New Roman" w:hAnsi="Times New Roman" w:eastAsia="Times New Roman" w:cs="Times New Roman"/>
          <w:b/>
          <w:sz w:val="28"/>
          <w:szCs w:val="28"/>
          <w:lang w:eastAsia="ar-SA"/>
        </w:rPr>
      </w:pPr>
      <w:r>
        <w:rPr>
          <w:rFonts w:eastAsia="Times New Roman" w:cs="Times New Roman" w:ascii="Times New Roman" w:hAnsi="Times New Roman"/>
          <w:b/>
          <w:sz w:val="28"/>
          <w:szCs w:val="28"/>
          <w:lang w:eastAsia="ar-SA"/>
        </w:rPr>
        <w:t>13. Особенности государственного и правового развития России</w:t>
      </w:r>
    </w:p>
    <w:p>
      <w:pPr>
        <w:pStyle w:val="Normal"/>
        <w:suppressAutoHyphens w:val="tru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widowControl w:val="false"/>
        <w:shd w:fill="FFFFFF" w:val="clear"/>
        <w:autoSpaceDE w:val="false"/>
        <w:spacing w:lineRule="auto" w:line="240" w:before="0" w:after="0"/>
        <w:ind w:firstLine="567" w:end="0"/>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13.1. Российская правовая система и ее элементы</w:t>
      </w:r>
    </w:p>
    <w:p>
      <w:pPr>
        <w:pStyle w:val="Normal"/>
        <w:widowControl w:val="false"/>
        <w:shd w:fill="FFFFFF" w:val="clear"/>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color w:val="000000"/>
          <w:sz w:val="28"/>
          <w:szCs w:val="28"/>
          <w:lang w:eastAsia="ru-RU"/>
        </w:rPr>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В отечественной юридической науке, как правило, упот</w:t>
        <w:softHyphen/>
      </w:r>
      <w:r>
        <w:rPr>
          <w:rFonts w:eastAsia="Times New Roman" w:cs="Times New Roman" w:ascii="Times New Roman" w:hAnsi="Times New Roman"/>
          <w:color w:val="000000"/>
          <w:spacing w:val="2"/>
          <w:sz w:val="28"/>
          <w:szCs w:val="28"/>
          <w:lang w:eastAsia="ru-RU"/>
        </w:rPr>
        <w:t>ребляется понятие «правовая система». Употребляется это по</w:t>
        <w:softHyphen/>
      </w:r>
      <w:r>
        <w:rPr>
          <w:rFonts w:eastAsia="Times New Roman" w:cs="Times New Roman" w:ascii="Times New Roman" w:hAnsi="Times New Roman"/>
          <w:color w:val="000000"/>
          <w:spacing w:val="1"/>
          <w:sz w:val="28"/>
          <w:szCs w:val="28"/>
          <w:lang w:eastAsia="ru-RU"/>
        </w:rPr>
        <w:t xml:space="preserve">нятие без указания на то, что она является правовой системой общества. Видимо здесь сказывается тот стереотип мышления, когда о праве и о правовой системе можно было говорить лишь </w:t>
      </w:r>
      <w:r>
        <w:rPr>
          <w:rFonts w:eastAsia="Times New Roman" w:cs="Times New Roman" w:ascii="Times New Roman" w:hAnsi="Times New Roman"/>
          <w:color w:val="000000"/>
          <w:sz w:val="28"/>
          <w:szCs w:val="28"/>
          <w:lang w:eastAsia="ru-RU"/>
        </w:rPr>
        <w:t xml:space="preserve">в плане связанности их с государством. Другими словами, было </w:t>
      </w:r>
      <w:r>
        <w:rPr>
          <w:rFonts w:eastAsia="Times New Roman" w:cs="Times New Roman" w:ascii="Times New Roman" w:hAnsi="Times New Roman"/>
          <w:color w:val="000000"/>
          <w:spacing w:val="1"/>
          <w:sz w:val="28"/>
          <w:szCs w:val="28"/>
          <w:lang w:eastAsia="ru-RU"/>
        </w:rPr>
        <w:t>время, когда правильнее было говорить о правовой системе го</w:t>
        <w:softHyphen/>
      </w:r>
      <w:r>
        <w:rPr>
          <w:rFonts w:eastAsia="Times New Roman" w:cs="Times New Roman" w:ascii="Times New Roman" w:hAnsi="Times New Roman"/>
          <w:color w:val="000000"/>
          <w:sz w:val="28"/>
          <w:szCs w:val="28"/>
          <w:lang w:eastAsia="ru-RU"/>
        </w:rPr>
        <w:t xml:space="preserve">сударства, нежели о правовой системе общества. Думается, что этот стереотип мышления еще давлеет над авторами различных </w:t>
      </w:r>
      <w:r>
        <w:rPr>
          <w:rFonts w:eastAsia="Times New Roman" w:cs="Times New Roman" w:ascii="Times New Roman" w:hAnsi="Times New Roman"/>
          <w:color w:val="000000"/>
          <w:spacing w:val="2"/>
          <w:sz w:val="28"/>
          <w:szCs w:val="28"/>
          <w:lang w:eastAsia="ru-RU"/>
        </w:rPr>
        <w:t>учебников, и они еще однозначно не употребляют понятие «</w:t>
      </w:r>
      <w:r>
        <w:rPr>
          <w:rFonts w:eastAsia="Times New Roman" w:cs="Times New Roman" w:ascii="Times New Roman" w:hAnsi="Times New Roman"/>
          <w:color w:val="000000"/>
          <w:spacing w:val="1"/>
          <w:sz w:val="28"/>
          <w:szCs w:val="28"/>
          <w:lang w:eastAsia="ru-RU"/>
        </w:rPr>
        <w:t>правовая система общества».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юридической науке (особенно в теории государства и </w:t>
      </w:r>
      <w:r>
        <w:rPr>
          <w:rFonts w:eastAsia="Times New Roman" w:cs="Times New Roman" w:ascii="Times New Roman" w:hAnsi="Times New Roman"/>
          <w:color w:val="000000"/>
          <w:spacing w:val="1"/>
          <w:sz w:val="28"/>
          <w:szCs w:val="28"/>
          <w:lang w:eastAsia="ru-RU"/>
        </w:rPr>
        <w:t xml:space="preserve">права) принято обращать внимание на выделение элементов </w:t>
      </w:r>
      <w:r>
        <w:rPr>
          <w:rFonts w:eastAsia="Times New Roman" w:cs="Times New Roman" w:ascii="Times New Roman" w:hAnsi="Times New Roman"/>
          <w:color w:val="000000"/>
          <w:spacing w:val="-1"/>
          <w:sz w:val="28"/>
          <w:szCs w:val="28"/>
          <w:lang w:eastAsia="ru-RU"/>
        </w:rPr>
        <w:t>правовой системы и системы права. С этими положениями оте</w:t>
      </w:r>
      <w:r>
        <w:rPr>
          <w:rFonts w:eastAsia="Times New Roman" w:cs="Times New Roman" w:ascii="Times New Roman" w:hAnsi="Times New Roman"/>
          <w:color w:val="000000"/>
          <w:spacing w:val="5"/>
          <w:sz w:val="28"/>
          <w:szCs w:val="28"/>
          <w:lang w:eastAsia="ru-RU"/>
        </w:rPr>
        <w:t xml:space="preserve">чественной юридической науки мы не собираемся спорить. </w:t>
      </w:r>
      <w:r>
        <w:rPr>
          <w:rFonts w:eastAsia="Times New Roman" w:cs="Times New Roman" w:ascii="Times New Roman" w:hAnsi="Times New Roman"/>
          <w:color w:val="000000"/>
          <w:spacing w:val="1"/>
          <w:sz w:val="28"/>
          <w:szCs w:val="28"/>
          <w:lang w:eastAsia="ru-RU"/>
        </w:rPr>
        <w:t xml:space="preserve">Здесь хотелось бы отметить то, что в ней не принято выделят </w:t>
      </w:r>
      <w:r>
        <w:rPr>
          <w:rFonts w:eastAsia="Times New Roman" w:cs="Times New Roman" w:ascii="Times New Roman" w:hAnsi="Times New Roman"/>
          <w:color w:val="000000"/>
          <w:sz w:val="28"/>
          <w:szCs w:val="28"/>
          <w:lang w:eastAsia="ru-RU"/>
        </w:rPr>
        <w:t xml:space="preserve">элементы правовой системы общества. Нам думается, что вы </w:t>
      </w:r>
      <w:r>
        <w:rPr>
          <w:rFonts w:eastAsia="Times New Roman" w:cs="Times New Roman" w:ascii="Times New Roman" w:hAnsi="Times New Roman"/>
          <w:color w:val="000000"/>
          <w:spacing w:val="-1"/>
          <w:sz w:val="28"/>
          <w:szCs w:val="28"/>
          <w:lang w:eastAsia="ru-RU"/>
        </w:rPr>
        <w:t xml:space="preserve">деление элементов правовой системы общества имеет большое </w:t>
      </w:r>
      <w:r>
        <w:rPr>
          <w:rFonts w:eastAsia="Times New Roman" w:cs="Times New Roman" w:ascii="Times New Roman" w:hAnsi="Times New Roman"/>
          <w:color w:val="000000"/>
          <w:sz w:val="28"/>
          <w:szCs w:val="28"/>
          <w:lang w:eastAsia="ru-RU"/>
        </w:rPr>
        <w:t>значение и для юриспруденции.</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целом правовая система российского государства, на наш взгляд, состоит из следующих элементов:</w:t>
      </w:r>
    </w:p>
    <w:p>
      <w:pPr>
        <w:pStyle w:val="Normal"/>
        <w:widowControl w:val="false"/>
        <w:shd w:fill="FFFFFF" w:val="clear"/>
        <w:tabs>
          <w:tab w:val="clear" w:pos="708"/>
          <w:tab w:val="left" w:pos="998" w:leader="none"/>
        </w:tabs>
        <w:autoSpaceDE w:val="false"/>
        <w:spacing w:lineRule="auto" w:line="240" w:before="0" w:after="0"/>
        <w:ind w:firstLine="567" w:end="0"/>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8"/>
          <w:sz w:val="28"/>
          <w:szCs w:val="28"/>
          <w:lang w:eastAsia="ru-RU"/>
        </w:rPr>
        <w:t>а)</w:t>
      </w:r>
      <w:r>
        <w:rPr>
          <w:rFonts w:eastAsia="Times New Roman" w:cs="Times New Roman" w:ascii="Times New Roman" w:hAnsi="Times New Roman"/>
          <w:color w:val="000000"/>
          <w:sz w:val="28"/>
          <w:szCs w:val="28"/>
          <w:lang w:eastAsia="ru-RU"/>
        </w:rPr>
        <w:tab/>
        <w:t>системы норм обычного права;</w:t>
      </w:r>
    </w:p>
    <w:p>
      <w:pPr>
        <w:pStyle w:val="Normal"/>
        <w:widowControl w:val="false"/>
        <w:shd w:fill="FFFFFF" w:val="clear"/>
        <w:tabs>
          <w:tab w:val="clear" w:pos="708"/>
          <w:tab w:val="left" w:pos="998" w:leader="none"/>
        </w:tabs>
        <w:autoSpaceDE w:val="false"/>
        <w:spacing w:lineRule="auto" w:line="240" w:before="0" w:after="0"/>
        <w:ind w:firstLine="567" w:end="0"/>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7"/>
          <w:sz w:val="28"/>
          <w:szCs w:val="28"/>
          <w:lang w:eastAsia="ru-RU"/>
        </w:rPr>
        <w:t>б)</w:t>
      </w:r>
      <w:r>
        <w:rPr>
          <w:rFonts w:eastAsia="Times New Roman" w:cs="Times New Roman" w:ascii="Times New Roman" w:hAnsi="Times New Roman"/>
          <w:color w:val="000000"/>
          <w:sz w:val="28"/>
          <w:szCs w:val="28"/>
          <w:lang w:eastAsia="ru-RU"/>
        </w:rPr>
        <w:tab/>
        <w:t>системы моральных норм;</w:t>
      </w:r>
    </w:p>
    <w:p>
      <w:pPr>
        <w:pStyle w:val="Normal"/>
        <w:widowControl w:val="false"/>
        <w:shd w:fill="FFFFFF" w:val="clear"/>
        <w:tabs>
          <w:tab w:val="clear" w:pos="708"/>
          <w:tab w:val="left" w:pos="998" w:leader="none"/>
        </w:tabs>
        <w:autoSpaceDE w:val="false"/>
        <w:spacing w:lineRule="auto" w:line="240" w:before="0" w:after="0"/>
        <w:ind w:firstLine="567" w:end="0"/>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8"/>
          <w:sz w:val="28"/>
          <w:szCs w:val="28"/>
          <w:lang w:eastAsia="ru-RU"/>
        </w:rPr>
        <w:t>в)</w:t>
      </w:r>
      <w:r>
        <w:rPr>
          <w:rFonts w:eastAsia="Times New Roman" w:cs="Times New Roman" w:ascii="Times New Roman" w:hAnsi="Times New Roman"/>
          <w:color w:val="000000"/>
          <w:sz w:val="28"/>
          <w:szCs w:val="28"/>
          <w:lang w:eastAsia="ru-RU"/>
        </w:rPr>
        <w:tab/>
        <w:t>системы религиозных норм;</w:t>
      </w:r>
    </w:p>
    <w:p>
      <w:pPr>
        <w:pStyle w:val="Normal"/>
        <w:widowControl w:val="false"/>
        <w:shd w:fill="FFFFFF" w:val="clear"/>
        <w:tabs>
          <w:tab w:val="clear" w:pos="708"/>
          <w:tab w:val="left" w:pos="998" w:leader="none"/>
        </w:tabs>
        <w:autoSpaceDE w:val="false"/>
        <w:spacing w:lineRule="auto" w:line="240" w:before="0" w:after="0"/>
        <w:ind w:firstLine="567" w:end="0"/>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8"/>
          <w:sz w:val="28"/>
          <w:szCs w:val="28"/>
          <w:lang w:eastAsia="ru-RU"/>
        </w:rPr>
        <w:t>г)</w:t>
      </w:r>
      <w:r>
        <w:rPr>
          <w:rFonts w:eastAsia="Times New Roman" w:cs="Times New Roman" w:ascii="Times New Roman" w:hAnsi="Times New Roman"/>
          <w:color w:val="000000"/>
          <w:sz w:val="28"/>
          <w:szCs w:val="28"/>
          <w:lang w:eastAsia="ru-RU"/>
        </w:rPr>
        <w:tab/>
        <w:t>системы юридических норм;</w:t>
      </w:r>
    </w:p>
    <w:p>
      <w:pPr>
        <w:pStyle w:val="Normal"/>
        <w:widowControl w:val="false"/>
        <w:shd w:fill="FFFFFF" w:val="clear"/>
        <w:tabs>
          <w:tab w:val="clear" w:pos="708"/>
          <w:tab w:val="left" w:pos="998" w:leader="none"/>
        </w:tabs>
        <w:autoSpaceDE w:val="false"/>
        <w:spacing w:lineRule="auto" w:line="240" w:before="0" w:after="0"/>
        <w:ind w:firstLine="567" w:end="0"/>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д)</w:t>
      </w:r>
      <w:r>
        <w:rPr>
          <w:rFonts w:eastAsia="Times New Roman" w:cs="Times New Roman" w:ascii="Times New Roman" w:hAnsi="Times New Roman"/>
          <w:color w:val="000000"/>
          <w:sz w:val="28"/>
          <w:szCs w:val="28"/>
          <w:lang w:eastAsia="ru-RU"/>
        </w:rPr>
        <w:tab/>
        <w:t>системы корпоративных норм.</w:t>
      </w:r>
    </w:p>
    <w:p>
      <w:pPr>
        <w:pStyle w:val="Normal"/>
        <w:widowControl w:val="false"/>
        <w:shd w:fill="FFFFFF" w:val="clear"/>
        <w:tabs>
          <w:tab w:val="clear" w:pos="708"/>
          <w:tab w:val="left" w:pos="284" w:leader="none"/>
        </w:tabs>
        <w:autoSpaceDE w:val="false"/>
        <w:spacing w:lineRule="auto" w:line="240" w:before="0" w:after="0"/>
        <w:ind w:firstLine="567" w:end="0"/>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r>
    </w:p>
    <w:p>
      <w:pPr>
        <w:pStyle w:val="Normal"/>
        <w:widowControl w:val="false"/>
        <w:shd w:fill="FFFFFF" w:val="clear"/>
        <w:tabs>
          <w:tab w:val="clear" w:pos="708"/>
          <w:tab w:val="left" w:pos="284" w:leader="none"/>
        </w:tabs>
        <w:autoSpaceDE w:val="false"/>
        <w:spacing w:lineRule="auto" w:line="240" w:before="0" w:after="0"/>
        <w:ind w:firstLine="567" w:end="0"/>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 xml:space="preserve">13.2.Специфика и характерные особенности </w:t>
      </w:r>
    </w:p>
    <w:p>
      <w:pPr>
        <w:pStyle w:val="Normal"/>
        <w:widowControl w:val="false"/>
        <w:shd w:fill="FFFFFF" w:val="clear"/>
        <w:tabs>
          <w:tab w:val="clear" w:pos="708"/>
          <w:tab w:val="left" w:pos="284" w:leader="none"/>
        </w:tabs>
        <w:autoSpaceDE w:val="false"/>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color w:val="000000"/>
          <w:sz w:val="28"/>
          <w:szCs w:val="28"/>
          <w:lang w:eastAsia="ru-RU"/>
        </w:rPr>
        <w:t>российской правовой системы</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color w:val="000000"/>
          <w:sz w:val="28"/>
          <w:szCs w:val="28"/>
          <w:lang w:eastAsia="ru-RU"/>
        </w:rPr>
        <w:t xml:space="preserve">             </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Вопрос о российской правовой системе относится к числу дискуссионных. Немногие авторы  указывают на особенности, характерные всей правовой системе, в частности А.Х. Саидов, В.Н. Синюков, А.П. Семитко, М.Н. Марченко и др. По мнению А.П. Семитко, российская правовая система, которая относится к романо-германской  правовой семье, характеризуется следующими особенностями: </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высокая, приоритетная защита общих интересов, общего духа, дух соборности в ущерб личным притязаниям индивида, его правам и интересам.</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слабость личностного правового начала в культуре вообще.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широкое распространение неправовых регуляторов в обществе (моральных,  морально-религиозных, корпоративных и т.д.</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отрицательное отношение православной религии к фундаментальным устоям правового общества и к праву, к правовой культуре.</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высокая степень «присутствия» государственности в общественной жизни, подчиненность права государству.</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Эти же признаки в последующем приведены и в учебнике А.Х. Саидова. </w:t>
      </w:r>
    </w:p>
    <w:p>
      <w:pPr>
        <w:pStyle w:val="Normal"/>
        <w:widowControl w:val="false"/>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мнению некоторых ученых, в частности В.Н. Синюкова, особенность российской правовой системы обусловлена не столько «технико-юридическими, формальными признаками, сколько глубокими социальными, культурными, государственными началами жизни славянских народов. К таким началам относят следующие:</w:t>
      </w:r>
    </w:p>
    <w:p>
      <w:pPr>
        <w:pStyle w:val="Normal"/>
        <w:widowControl w:val="false"/>
        <w:numPr>
          <w:ilvl w:val="0"/>
          <w:numId w:val="18"/>
        </w:numPr>
        <w:tabs>
          <w:tab w:val="clear" w:pos="708"/>
          <w:tab w:val="left" w:pos="993" w:leader="none"/>
        </w:tabs>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Самобытность русской государственности, не поддающаяся элиминации даже после длительных и массированных включений иностранных управленческих и конституционных форм. Для русского права всегда исключительно важной была связь с государством;</w:t>
      </w:r>
    </w:p>
    <w:p>
      <w:pPr>
        <w:pStyle w:val="Normal"/>
        <w:widowControl w:val="false"/>
        <w:numPr>
          <w:ilvl w:val="0"/>
          <w:numId w:val="15"/>
        </w:numPr>
        <w:tabs>
          <w:tab w:val="clear" w:pos="708"/>
          <w:tab w:val="left" w:pos="993" w:leader="none"/>
        </w:tabs>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Особые условия экономического прогресса, для которого характерна опора на коллективные формы хозяйствования (крестьянскую общину, артель, сельскохозяйственный кооператив), которые основы вались на специфической трудовой этике, взаимопомощи, трудовой демократии, традициях местного самоуправления; </w:t>
      </w:r>
    </w:p>
    <w:p>
      <w:pPr>
        <w:pStyle w:val="Normal"/>
        <w:widowControl w:val="false"/>
        <w:numPr>
          <w:ilvl w:val="0"/>
          <w:numId w:val="15"/>
        </w:numPr>
        <w:tabs>
          <w:tab w:val="clear" w:pos="708"/>
          <w:tab w:val="left" w:pos="993" w:leader="none"/>
        </w:tabs>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Формирование особого типа социального статуса личности, для которого характерно преобладание коллективистских элементов правосознания и нежесткость линий дифференциации личности и государства.</w:t>
      </w:r>
    </w:p>
    <w:p>
      <w:pPr>
        <w:pStyle w:val="Normal"/>
        <w:widowControl w:val="false"/>
        <w:numPr>
          <w:ilvl w:val="0"/>
          <w:numId w:val="15"/>
        </w:numPr>
        <w:tabs>
          <w:tab w:val="clear" w:pos="708"/>
          <w:tab w:val="left" w:pos="993" w:leader="none"/>
        </w:tabs>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Тесная связь традиционной основы права и государства со спецификой православной ветви христианства с ее акцентами не на мирском понимании Бога и человека (католицизм) и тем более благословении стяжательства (протестантизм), а на духовной жизни человека с соответствующими этическими нормами. </w:t>
      </w:r>
    </w:p>
    <w:p>
      <w:pPr>
        <w:pStyle w:val="Normal"/>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Самобытность российской правовой системы, обусловлена не столько формально-юридическими, сколько глубокими социальными, культурными, государственными началами жизни российского народа. </w:t>
      </w:r>
    </w:p>
    <w:p>
      <w:pPr>
        <w:pStyle w:val="Normal"/>
        <w:shd w:fill="FFFFFF" w:val="clear"/>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Правосознание россиян воспринимает право как социальную, а не как формальную, справедливость, как правду, а не как равный масштаб, применяемый ко всем аналогичным случаям. </w:t>
      </w:r>
    </w:p>
    <w:p>
      <w:pPr>
        <w:pStyle w:val="Normal"/>
        <w:shd w:fill="FFFFFF" w:val="clear"/>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Одним из существенных моментов сути России и русского мира является многонациональность, многокультурие, духовность. Русский народ в историческом взаимодействии, вза</w:t>
        <w:softHyphen/>
        <w:t>имовлиянии с государственными, культурно-языковыми и духовными достиже</w:t>
        <w:softHyphen/>
        <w:t>ниями и традициями всех других народов страны и образует русский мир - яв</w:t>
        <w:softHyphen/>
        <w:t xml:space="preserve">ление генетически самобытного развития русского народа, которое обретает более широкий смысл, включая в себя все многообразие духовного богатства и единства современной России. Такое широкое понимание русского мира и есть современная Россия. </w:t>
      </w:r>
    </w:p>
    <w:p>
      <w:pPr>
        <w:pStyle w:val="Normal"/>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 должно отвечать нравственным требованиям, в противном случае оно не воспринимается как таковое. Пользование субъективными правами превращается часто в произвол, особенно в сфере частной собственности, что требует особой роли государства в правовом регулировании хозяйственной деятельности.</w:t>
      </w:r>
    </w:p>
    <w:p>
      <w:pPr>
        <w:pStyle w:val="Normal"/>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13.3. Самобытность российской государственности и правовой культуры</w:t>
      </w:r>
    </w:p>
    <w:p>
      <w:pPr>
        <w:pStyle w:val="Normal"/>
        <w:tabs>
          <w:tab w:val="clear" w:pos="708"/>
          <w:tab w:val="left" w:pos="0" w:leader="none"/>
        </w:tabs>
        <w:autoSpaceDE w:val="false"/>
        <w:spacing w:lineRule="auto" w:line="240" w:before="0" w:after="0"/>
        <w:ind w:firstLine="567" w:end="0"/>
        <w:jc w:val="both"/>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Исторические, этнокультурные, геополитические, цивилизационные факторы повлияли на формирование особых правовых систем государств-народов Евразии, центром объединения которых является Россия. Самобытность евразийской правовой семьи, прежде всего российской правовой системы, обусловлена не столько формально-юридическими, сколько глубокими социальными, культурными, государственными началами жизни российского народа. Особенности евразийского права:</w:t>
      </w:r>
    </w:p>
    <w:p>
      <w:pPr>
        <w:pStyle w:val="Normal"/>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Тесная связь с государственностью. Право находится не просто в целостной связи с государством,  а представляет собой один из моментов существования государства. Легитимность действующего права и правопорядка зависит не от соответствия правотворческой деятельности формальным критериям законности, а от идейно-нравственного смысла всей государственной деятельности. Легитимация власти носит не формально-рациональный, а ценностно-рациональный, этико-харизматический характер, что придает особый вес государственной идеологии в качестве стержня государственно-правового строительства.</w:t>
      </w:r>
    </w:p>
    <w:p>
      <w:pPr>
        <w:pStyle w:val="Normal"/>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Фактически закон и указ - равновесные источники права. Персонификация власти и духовно-нравственное самоограничение главы государства во имя Великой России и справедливости в единстве с сильной соборной организацией во все периоды русской истории обнаруживают сильное мобилизационное начало.</w:t>
      </w:r>
    </w:p>
    <w:p>
      <w:pPr>
        <w:pStyle w:val="Normal"/>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Правосознание россиян воспринимает право как социальную, а не как формальную, справедливость, как правду, а не как равный масштаб, применяемый ко всем аналогичным случаям. Право должно отвечать нравственным требованиям, в противном случае оно не воспринимается как таковое. Пользование субъективными правами превращается часто в произвол, особенно в сфере частной собственности, что требует особой роли государства в правовом регулировании хозяйственной деятельности.</w:t>
      </w:r>
    </w:p>
    <w:p>
      <w:pPr>
        <w:pStyle w:val="Normal"/>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4. Явное доминирование общественных ценностей и интересов. Правовые ценности имеют социально-соборный, а не индивидуалистический характер,  в силу чего доктрина правового государства и правовая идеология либерально-демократической направленности, закрепленные в Конституции 1993 года не принимаются обществом, а нормы последней фактически не реализуются. В России, как и на Востоке, человеческая личность всегда более связана с общественным целым, чем на Западе. В России, как и на Востоке, человеческая личность всегда более связана с общественным целым, чем на Западе. Восток чужд был западному индивидуализму и социальному атомизму – этим краеугольным камням новейшей западной культуры, известной во всем мире своим «экономическим индивидуализмом», никогда не имевшим выдающихся защитников в России, так же как здесь не были популярны и широко распространены индивидуалистические учения о естественных правах человека и гражданина. Для ментальности русского человека, скорее, характерны идеалы неразрывно связанной с обществом личности, находящей оправдание только в отправлении некоторой социальной миссии, в «общем деле». Отсюда резкое отрицание им либеральных и демократических учреждений Запада, недоверие к буржуазным правам личности и к европейскому парламентаризму.</w:t>
      </w:r>
    </w:p>
    <w:p>
      <w:pPr>
        <w:pStyle w:val="Normal"/>
        <w:spacing w:lineRule="auto" w:line="240" w:before="0" w:after="0"/>
        <w:ind w:firstLine="567" w:end="0"/>
        <w:jc w:val="both"/>
        <w:rPr>
          <w:rFonts w:ascii="Times New Roman" w:hAnsi="Times New Roman" w:eastAsia="Times New Roman" w:cs="Times New Roman"/>
          <w:spacing w:val="4"/>
          <w:sz w:val="28"/>
          <w:szCs w:val="28"/>
          <w:lang w:eastAsia="ru-RU"/>
        </w:rPr>
      </w:pPr>
      <w:r>
        <w:rPr>
          <w:rFonts w:eastAsia="Times New Roman" w:cs="Times New Roman" w:ascii="Times New Roman" w:hAnsi="Times New Roman"/>
          <w:sz w:val="28"/>
          <w:szCs w:val="28"/>
          <w:lang w:eastAsia="ru-RU"/>
        </w:rPr>
        <w:t xml:space="preserve">5. Культура народов Евразии сложилась под сильным влиянием православия и ислама, в которых духовные ценности доминируют над мирскими, материальными, в силу чего частно-правовая логика правосознания и правового мышления получила развитие лишь в последние годы культивирования частной собственности. Именно это начало повлияло на правоотношения в сфере частной собственности, которые в России складывались совершенно иначе, чем на Западе: римский индивидуализм, а также естественноправовые воззрения о собственности всегда были чужды юридическим представлениям народов России, Евразии. Не было и понятия о собственности как об абстрактном отношении, свойственном римскому и послереволюционному французскому праву. Абстрактный взгляд на собственность представляет одинаковым всякое отношение собственности независимо от того, каковы объекты права собственности. Конкретный же взгляд на собственность предполагает степени </w:t>
      </w:r>
      <w:r>
        <w:rPr>
          <w:rFonts w:eastAsia="Times New Roman" w:cs="Times New Roman" w:ascii="Times New Roman" w:hAnsi="Times New Roman"/>
          <w:spacing w:val="4"/>
          <w:sz w:val="28"/>
          <w:szCs w:val="28"/>
          <w:lang w:eastAsia="ru-RU"/>
        </w:rPr>
        <w:t>прав и обязанностей собственника в зависимости от того, владеет ли он землей, домом или движимыми вещами.</w:t>
      </w:r>
    </w:p>
    <w:p>
      <w:pPr>
        <w:pStyle w:val="Normal"/>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6. Русское понятие о «правде» никогда не могло оправдать социальное неравенство буржуазного строя, при котором существуют две группы населения: собственники и неимущие постоянные рабочие. </w:t>
      </w:r>
    </w:p>
    <w:p>
      <w:pPr>
        <w:pStyle w:val="Normal"/>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7. Соборность русского характера, помноженная на идеализм, вкупе с географическим и политическим факторами дает совершенно особенный образ правовому менталитету русского человека, вытекающему из преобладания особых правоотношений между человеком и обществом, где обязанности всегда преобладали над правомочиями. При этом юридические обязанности во многом исполняются благодаря нравственной, а не принудительной мотивации. Человек, исполняющий свои юридические обязанности исключительно из боязни быть привлеченным к юридической ответственности, вряд ли никогда не воспользуется возможностью ими пренебречь в случае ослабления контроля. В отрицании такого отношения к своим обязанностям и заключается смысл фразы – «делать на совесть». </w:t>
      </w:r>
    </w:p>
    <w:p>
      <w:pPr>
        <w:pStyle w:val="Normal"/>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8. Неприязнь к судебным способам выяснения отношений, в отличие от западных народов, где судебное разбирательство воспринималось как выражение доблести. В России судебное разбирательство всегда воспринималось с отвращением. Это – один из сильнейших архетипов русской правовой культуры. Даже в годы Советской власти, когда русское православие было практически ликвидировано, сохранилось неприятие сутяжнических форм выяснения взаимоотношений. Неприятие юридического формализма выразилось также и в отрицании легального (рационального) типа легитимации власти и правопорядка. Парламентская демократия, признаваемая классическим либерализмом в качестве основного, если не единственного государственного основания, придающего легитимность нормам права, образует стержень формально-рациональной легитимации права, в которой последнее, согласно идее либерализма, должно признаваться народом только при наличии определенной процедуры принятия, а также при соответствии универсальным принципам права, под которыми понимают права человека. То есть право не должно иметь внешних, освящающих его действенность ценностей. Право должно соблюдаться только потому, что оно право – официальный нормативный акт, принятый большинством в законодательном органе власти. Формальный характер такого правопорядка в России не принимается народным правосознанием и требует харизматической коррекции, которая практически перечеркивает писаную Конституцию 1993 года, заменяя ее фактической. </w:t>
      </w:r>
    </w:p>
    <w:p>
      <w:pPr>
        <w:pStyle w:val="Normal"/>
        <w:spacing w:lineRule="auto" w:line="240" w:before="0" w:after="0"/>
        <w:ind w:firstLine="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suppressAutoHyphens w:val="true"/>
        <w:spacing w:lineRule="auto" w:line="240" w:before="0" w:after="0"/>
        <w:ind w:end="-5"/>
        <w:jc w:val="center"/>
        <w:rPr>
          <w:rFonts w:ascii="Times New Roman" w:hAnsi="Times New Roman" w:eastAsia="Times New Roman" w:cs="Times New Roman"/>
          <w:b/>
          <w:sz w:val="28"/>
          <w:szCs w:val="28"/>
          <w:lang w:eastAsia="ar-SA"/>
        </w:rPr>
      </w:pPr>
      <w:r>
        <w:rPr>
          <w:rFonts w:eastAsia="Times New Roman" w:cs="Times New Roman" w:ascii="Times New Roman" w:hAnsi="Times New Roman"/>
          <w:b/>
          <w:sz w:val="28"/>
          <w:szCs w:val="28"/>
          <w:lang w:eastAsia="ar-SA"/>
        </w:rPr>
        <w:t>14. Роль государства и права в политической</w:t>
      </w:r>
    </w:p>
    <w:p>
      <w:pPr>
        <w:pStyle w:val="Normal"/>
        <w:suppressAutoHyphens w:val="true"/>
        <w:spacing w:lineRule="auto" w:line="240" w:before="0" w:after="0"/>
        <w:ind w:end="-5"/>
        <w:jc w:val="center"/>
        <w:rPr>
          <w:rFonts w:ascii="Times New Roman" w:hAnsi="Times New Roman" w:eastAsia="Times New Roman" w:cs="Times New Roman"/>
          <w:b/>
          <w:sz w:val="28"/>
          <w:szCs w:val="28"/>
          <w:lang w:eastAsia="ar-SA"/>
        </w:rPr>
      </w:pPr>
      <w:r>
        <w:rPr>
          <w:rFonts w:eastAsia="Times New Roman" w:cs="Times New Roman" w:ascii="Times New Roman" w:hAnsi="Times New Roman"/>
          <w:b/>
          <w:sz w:val="28"/>
          <w:szCs w:val="28"/>
          <w:lang w:eastAsia="ar-SA"/>
        </w:rPr>
        <w:t>системе общества, в общественной жизни</w:t>
      </w:r>
    </w:p>
    <w:p>
      <w:pPr>
        <w:pStyle w:val="Normal"/>
        <w:suppressAutoHyphens w:val="true"/>
        <w:spacing w:lineRule="auto" w:line="240" w:before="0" w:after="0"/>
        <w:ind w:end="-5"/>
        <w:jc w:val="center"/>
        <w:rPr>
          <w:rFonts w:ascii="Times New Roman" w:hAnsi="Times New Roman" w:eastAsia="Times New Roman" w:cs="Times New Roman"/>
          <w:b/>
          <w:sz w:val="28"/>
          <w:szCs w:val="28"/>
          <w:lang w:eastAsia="ar-SA"/>
        </w:rPr>
      </w:pPr>
      <w:r>
        <w:rPr>
          <w:rFonts w:eastAsia="Times New Roman" w:cs="Times New Roman" w:ascii="Times New Roman" w:hAnsi="Times New Roman"/>
          <w:b/>
          <w:sz w:val="28"/>
          <w:szCs w:val="28"/>
          <w:lang w:eastAsia="ar-SA"/>
        </w:rPr>
        <w:t xml:space="preserve"> </w:t>
      </w:r>
    </w:p>
    <w:p>
      <w:pPr>
        <w:pStyle w:val="Normal"/>
        <w:spacing w:lineRule="auto" w:line="240" w:before="0" w:after="0"/>
        <w:rPr>
          <w:rFonts w:ascii="Times New Roman" w:hAnsi="Times New Roman" w:eastAsia="Times New Roman" w:cs="Times New Roman"/>
          <w:sz w:val="24"/>
          <w:szCs w:val="24"/>
          <w:lang w:eastAsia="ru-RU"/>
        </w:rPr>
      </w:pPr>
      <w:r>
        <w:rPr>
          <w:rFonts w:eastAsia="Times New Roman" w:cs="Times New Roman" w:ascii="Times New Roman" w:hAnsi="Times New Roman"/>
          <w:b/>
          <w:sz w:val="24"/>
          <w:szCs w:val="24"/>
          <w:lang w:eastAsia="ru-RU"/>
        </w:rPr>
      </w:r>
    </w:p>
    <w:p>
      <w:pPr>
        <w:pStyle w:val="Normal"/>
        <w:spacing w:lineRule="auto" w:line="240" w:before="0" w:after="0"/>
        <w:rPr>
          <w:rFonts w:ascii="Arial" w:hAnsi="Arial" w:eastAsia="Times New Roman" w:cs="Arial"/>
          <w:sz w:val="24"/>
          <w:szCs w:val="24"/>
          <w:lang w:eastAsia="ru-RU"/>
        </w:rPr>
      </w:pPr>
      <w:r>
        <w:rPr>
          <w:rFonts w:eastAsia="Times New Roman" w:cs="Arial" w:ascii="Arial" w:hAnsi="Arial"/>
          <w:sz w:val="24"/>
          <w:szCs w:val="24"/>
          <w:lang w:eastAsia="ru-RU"/>
        </w:rPr>
      </w:r>
    </w:p>
    <w:p>
      <w:pPr>
        <w:pStyle w:val="Normal"/>
        <w:widowControl w:val="false"/>
        <w:shd w:fill="FFFFFF" w:val="clear"/>
        <w:autoSpaceDE w:val="false"/>
        <w:spacing w:lineRule="auto" w:line="240" w:before="0" w:after="0"/>
        <w:ind w:firstLine="567" w:end="0"/>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14.1. Государство и политическая система общества</w:t>
      </w:r>
    </w:p>
    <w:p>
      <w:pPr>
        <w:pStyle w:val="Normal"/>
        <w:widowControl w:val="false"/>
        <w:shd w:fill="FFFFFF" w:val="clear"/>
        <w:autoSpaceDE w:val="false"/>
        <w:spacing w:lineRule="auto" w:line="240" w:before="0" w:after="0"/>
        <w:ind w:firstLine="567" w:end="0"/>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Политическая система общества - это упорядоченная на основе права и иных социальных норм совокупность институтов (государственных органов, политических партий, движений и т.п.), в рамках которой проходит политическая жизнь общества и осуществляется политическая власть.</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Политическая система общества зависит от характера общественной среды, обладает относительной самостоятельностью и в целом способствует осуществлению политической власти.</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Компоненты политической системы:</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1) политическая организация общества, включающая в себя государство, политические партии и движения, общественные организации и объединения, трудовые коллективы и т.п.;</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2) политическое сознание, характеризующее психологические и идеологические стороны политической власти и политической системы;</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3) социально-политические и правовые нормы, регулирующие политическую жизнь общества;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4) политические отношения, складывающиеся между элементами системы;</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5) политическая практика, состоящая из политической деятельности и опыта.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Функции политической системы: обеспечение политической власти социальной группы или большинства членов данного общества; управление различными сферами жизнедеятельности людей; мобилизация средств и ресурсов, необходимых для достижения этих целей и задач; интеграция общества, создание необходимых условий для взаимодействия различных элементов его структуры; политическая социализация (посредством нее формируется политическое сознание индивида) и др.</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Субъекты политической системы общества: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1) Местное самоуправление.</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2) Политическая партия.</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3) Общественно-политическое движение.</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4) Группа давления.</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Понятия «государство» и «политическая система общества» соотносятся, как часть и целое. Государство концентрирует в себе все многообразие политических интересов, регулируя явления политической жизни через призму «общеобязательности».</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Именно в этом качестве государство играет особую роль в политической системе, придавая ей своего рода целостность и устойчивость. Оно выполняет основной объем деятельности по управлению, пользуясь ресурсами общества и упорядочивая его жизнедеятельность.</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Государство занимает центральное, ведущее положение в политической системе общества, так как оно:</w:t>
      </w:r>
    </w:p>
    <w:p>
      <w:pPr>
        <w:pStyle w:val="Style21"/>
        <w:spacing w:before="0" w:after="0"/>
        <w:ind w:firstLine="567" w:end="0"/>
        <w:jc w:val="both"/>
        <w:rPr>
          <w:color w:val="000000"/>
          <w:sz w:val="28"/>
          <w:szCs w:val="28"/>
        </w:rPr>
      </w:pPr>
      <w:r>
        <w:rPr>
          <w:color w:val="000000"/>
          <w:sz w:val="28"/>
          <w:szCs w:val="28"/>
        </w:rPr>
        <w:t>1. Универсальность государственной власти. Государство - это организация, которая объединяет все общество в целом, универсальная организация. Ни одна другая организация не может конкурировать с государством по сфере охвата масс.</w:t>
      </w:r>
    </w:p>
    <w:p>
      <w:pPr>
        <w:pStyle w:val="Style21"/>
        <w:spacing w:before="0" w:after="0"/>
        <w:ind w:firstLine="567" w:end="0"/>
        <w:jc w:val="both"/>
        <w:rPr>
          <w:color w:val="000000"/>
          <w:sz w:val="28"/>
          <w:szCs w:val="28"/>
        </w:rPr>
      </w:pPr>
      <w:r>
        <w:rPr>
          <w:color w:val="000000"/>
          <w:sz w:val="28"/>
          <w:szCs w:val="28"/>
        </w:rPr>
        <w:t>2. Государство обладает монополией на государственное принуждение. Только оно располагает армией, милицией и т. д. Хотя определенными средствами воздействия обладают и другие организации, эти средства не являются столь действенными.</w:t>
      </w:r>
    </w:p>
    <w:p>
      <w:pPr>
        <w:pStyle w:val="Style21"/>
        <w:tabs>
          <w:tab w:val="clear" w:pos="708"/>
          <w:tab w:val="left" w:pos="993" w:leader="none"/>
        </w:tabs>
        <w:spacing w:before="0" w:after="0"/>
        <w:ind w:firstLine="567" w:end="0"/>
        <w:jc w:val="both"/>
        <w:rPr>
          <w:color w:val="000000"/>
          <w:sz w:val="28"/>
          <w:szCs w:val="28"/>
        </w:rPr>
      </w:pPr>
      <w:r>
        <w:rPr>
          <w:color w:val="000000"/>
          <w:sz w:val="28"/>
          <w:szCs w:val="28"/>
        </w:rPr>
        <w:t>3. Государство создает правовую основу организации и деятельности для других элементов политической системы, для их формирования. Во внутренние дела других организаций государство вмешиваться не должно, но внешне именно оно оформляет их деятельность.</w:t>
      </w:r>
    </w:p>
    <w:p>
      <w:pPr>
        <w:pStyle w:val="Style21"/>
        <w:tabs>
          <w:tab w:val="clear" w:pos="708"/>
          <w:tab w:val="left" w:pos="993" w:leader="none"/>
        </w:tabs>
        <w:spacing w:before="0" w:after="0"/>
        <w:ind w:firstLine="567" w:end="0"/>
        <w:jc w:val="both"/>
        <w:rPr>
          <w:color w:val="000000"/>
          <w:sz w:val="28"/>
          <w:szCs w:val="28"/>
        </w:rPr>
      </w:pPr>
      <w:r>
        <w:rPr>
          <w:color w:val="000000"/>
          <w:sz w:val="28"/>
          <w:szCs w:val="28"/>
        </w:rPr>
        <w:t>4. Государство обладает монополией на налоги и в руках государственной власти сосредоточен бюджет.</w:t>
      </w:r>
    </w:p>
    <w:p>
      <w:pPr>
        <w:pStyle w:val="Style21"/>
        <w:tabs>
          <w:tab w:val="clear" w:pos="708"/>
          <w:tab w:val="left" w:pos="993" w:leader="none"/>
        </w:tabs>
        <w:spacing w:before="0" w:after="0"/>
        <w:ind w:firstLine="567" w:end="0"/>
        <w:jc w:val="both"/>
        <w:rPr>
          <w:color w:val="000000"/>
          <w:sz w:val="28"/>
          <w:szCs w:val="28"/>
        </w:rPr>
      </w:pPr>
      <w:r>
        <w:rPr>
          <w:color w:val="000000"/>
          <w:sz w:val="28"/>
          <w:szCs w:val="28"/>
        </w:rPr>
        <w:t>5. Государство обладает суверенитетом, является его главным субъектом, основным источником реализации политической власти. Вокруг него объединяются все остальные составляющие. Если партии и другие институты представляют интересы и позиции тех или иных категорий и группировок граждан в политической системе, то государство выражает всеобщий интерес.</w:t>
      </w:r>
    </w:p>
    <w:p>
      <w:pPr>
        <w:pStyle w:val="Style21"/>
        <w:tabs>
          <w:tab w:val="clear" w:pos="708"/>
          <w:tab w:val="left" w:pos="993" w:leader="none"/>
        </w:tabs>
        <w:spacing w:before="0" w:after="0"/>
        <w:ind w:firstLine="567" w:end="0"/>
        <w:jc w:val="both"/>
        <w:rPr>
          <w:color w:val="000000"/>
          <w:sz w:val="28"/>
          <w:szCs w:val="28"/>
        </w:rPr>
      </w:pPr>
      <w:r>
        <w:rPr>
          <w:color w:val="000000"/>
          <w:sz w:val="28"/>
          <w:szCs w:val="28"/>
        </w:rPr>
        <w:t>6. Прерогатива государственной власти как составляющая его суверенности. Означает, что государство может разрешить, запретить, приостановить на своей территории деятельность любой другой власти, любых других субъектов политической системы.</w:t>
      </w:r>
    </w:p>
    <w:p>
      <w:pPr>
        <w:pStyle w:val="Style21"/>
        <w:tabs>
          <w:tab w:val="clear" w:pos="708"/>
          <w:tab w:val="left" w:pos="993" w:leader="none"/>
        </w:tabs>
        <w:spacing w:before="0" w:after="0"/>
        <w:ind w:firstLine="567" w:end="0"/>
        <w:jc w:val="both"/>
        <w:rPr>
          <w:color w:val="000000"/>
          <w:sz w:val="28"/>
          <w:szCs w:val="28"/>
        </w:rPr>
      </w:pPr>
      <w:r>
        <w:rPr>
          <w:color w:val="000000"/>
          <w:sz w:val="28"/>
          <w:szCs w:val="28"/>
        </w:rPr>
        <w:t>7. Государство обладает единством законодательных, управленческих и контрольных функций, это единственная полновластная организация в масштабе всей страны. Негосударственные организации такими свойствами и функциями не обладают. Они решают локальные по содержанию и объему задачи в строго определенной сфере общественно-политической жизни.</w:t>
      </w:r>
    </w:p>
    <w:p>
      <w:pPr>
        <w:pStyle w:val="Normal"/>
        <w:widowControl w:val="false"/>
        <w:shd w:fill="FFFFFF" w:val="clear"/>
        <w:tabs>
          <w:tab w:val="clear" w:pos="708"/>
          <w:tab w:val="left" w:pos="993"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Государство выступает не только самостоятельным субъектом политики, но и призвано регулировать поведение иных субъектов политических отношений, обладая в этой сфере весьма широкими полномочиями: </w:t>
      </w:r>
    </w:p>
    <w:p>
      <w:pPr>
        <w:pStyle w:val="Normal"/>
        <w:widowControl w:val="false"/>
        <w:shd w:fill="FFFFFF" w:val="clear"/>
        <w:tabs>
          <w:tab w:val="clear" w:pos="708"/>
          <w:tab w:val="left" w:pos="993"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может устанавливать в законодательстве правовой режим организации и функционирования всех иных субъектов политики - политических партий, движений, групп давления и т.п.;</w:t>
      </w:r>
    </w:p>
    <w:p>
      <w:pPr>
        <w:pStyle w:val="Normal"/>
        <w:widowControl w:val="false"/>
        <w:shd w:fill="FFFFFF" w:val="clear"/>
        <w:tabs>
          <w:tab w:val="clear" w:pos="708"/>
          <w:tab w:val="left" w:pos="993"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регистрирует их соответствующими органами (как правило, министерством юстиции) и привлекает к участию в общественных и государственных делах;</w:t>
      </w:r>
    </w:p>
    <w:p>
      <w:pPr>
        <w:pStyle w:val="Normal"/>
        <w:widowControl w:val="false"/>
        <w:shd w:fill="FFFFFF" w:val="clear"/>
        <w:tabs>
          <w:tab w:val="clear" w:pos="708"/>
          <w:tab w:val="left" w:pos="993"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может осуществлять надзор за законностью деятельности всех иных субъектов политики и применять меры принуждения за соответствующие правонарушения.</w:t>
      </w:r>
    </w:p>
    <w:p>
      <w:pPr>
        <w:pStyle w:val="Normal"/>
        <w:widowControl w:val="false"/>
        <w:shd w:fill="FFFFFF" w:val="clear"/>
        <w:tabs>
          <w:tab w:val="clear" w:pos="708"/>
          <w:tab w:val="left" w:pos="993"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Наряду с государством особое место в политической жизни занимает и право как важнейший социальный институт.</w:t>
      </w:r>
    </w:p>
    <w:p>
      <w:pPr>
        <w:pStyle w:val="Normal"/>
        <w:widowControl w:val="false"/>
        <w:shd w:fill="FFFFFF" w:val="clear"/>
        <w:tabs>
          <w:tab w:val="clear" w:pos="708"/>
          <w:tab w:val="left" w:pos="993"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Роль права в политической системе общества заключается в том, что оно:</w:t>
      </w:r>
    </w:p>
    <w:p>
      <w:pPr>
        <w:pStyle w:val="Normal"/>
        <w:widowControl w:val="false"/>
        <w:shd w:fill="FFFFFF" w:val="clear"/>
        <w:tabs>
          <w:tab w:val="clear" w:pos="708"/>
          <w:tab w:val="left" w:pos="993"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служит одним из средств связи между обществом и его политической системой (в законах, принимаемых законодательными органами, выражаются интересы большинства людей, различных слоев, классов, групп населения);</w:t>
      </w:r>
    </w:p>
    <w:p>
      <w:pPr>
        <w:pStyle w:val="Normal"/>
        <w:widowControl w:val="false"/>
        <w:shd w:fill="FFFFFF" w:val="clear"/>
        <w:tabs>
          <w:tab w:val="clear" w:pos="708"/>
          <w:tab w:val="left" w:pos="993"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аккумулирует волю общества, всех его политических сил;</w:t>
      </w:r>
    </w:p>
    <w:p>
      <w:pPr>
        <w:pStyle w:val="Normal"/>
        <w:widowControl w:val="false"/>
        <w:shd w:fill="FFFFFF" w:val="clear"/>
        <w:tabs>
          <w:tab w:val="clear" w:pos="708"/>
          <w:tab w:val="left" w:pos="993"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интегрирует общество, делает политическую систему стабильной (в частности, Конституции и законы обычно на длительный период закрепляют систему политических институтов, правовую основу взаимоотношений между ними, устройство государства и т.п.);</w:t>
      </w:r>
    </w:p>
    <w:p>
      <w:pPr>
        <w:pStyle w:val="Normal"/>
        <w:widowControl w:val="false"/>
        <w:shd w:fill="FFFFFF" w:val="clear"/>
        <w:tabs>
          <w:tab w:val="clear" w:pos="708"/>
          <w:tab w:val="left" w:pos="993"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4) устанавливает правовые формы организации, функционирования и смены государственной власти, способы и методы политической борьбы всех существующих в данном обществе политических сил и т.д.;</w:t>
      </w:r>
    </w:p>
    <w:p>
      <w:pPr>
        <w:pStyle w:val="Normal"/>
        <w:widowControl w:val="false"/>
        <w:shd w:fill="FFFFFF" w:val="clear"/>
        <w:tabs>
          <w:tab w:val="clear" w:pos="708"/>
          <w:tab w:val="left" w:pos="993"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5) легализует в правовых актах (конституции, законах, подзаконных актах) субъектов политической организации - государство, политические партии, движения, общественные объединения и т.п., которые должны действовать в их рамках.</w:t>
      </w:r>
    </w:p>
    <w:p>
      <w:pPr>
        <w:pStyle w:val="Style21"/>
        <w:tabs>
          <w:tab w:val="clear" w:pos="708"/>
          <w:tab w:val="left" w:pos="993" w:leader="none"/>
        </w:tabs>
        <w:spacing w:before="0" w:after="0"/>
        <w:ind w:firstLine="567" w:end="0"/>
        <w:jc w:val="both"/>
        <w:rPr>
          <w:color w:val="000000"/>
          <w:sz w:val="28"/>
          <w:szCs w:val="28"/>
        </w:rPr>
      </w:pPr>
      <w:r>
        <w:rPr>
          <w:color w:val="000000"/>
          <w:sz w:val="28"/>
          <w:szCs w:val="28"/>
        </w:rPr>
        <w:t>Некоторые авторы подчеркивают - и справедливо, - что государство лучше характеризовать не столько как главное, сколько как особое звено политической системы. Роль главного звена, охватывающего своей организующей и направляющей деятельностью активность всех структурных элементов, выполняет личность, что особенно актуально в контексте построения социально-правового государства (в то время как особым звеном является государство).</w:t>
      </w:r>
    </w:p>
    <w:p>
      <w:pPr>
        <w:pStyle w:val="Normal"/>
        <w:widowControl w:val="false"/>
        <w:shd w:fill="FFFFFF" w:val="clear"/>
        <w:tabs>
          <w:tab w:val="clear" w:pos="708"/>
          <w:tab w:val="left" w:pos="993" w:leader="none"/>
        </w:tabs>
        <w:autoSpaceDE w:val="false"/>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widowControl w:val="false"/>
        <w:shd w:fill="FFFFFF" w:val="clear"/>
        <w:tabs>
          <w:tab w:val="clear" w:pos="708"/>
          <w:tab w:val="left" w:pos="993" w:leader="none"/>
        </w:tabs>
        <w:autoSpaceDE w:val="false"/>
        <w:spacing w:lineRule="auto" w:line="360" w:before="0" w:after="0"/>
        <w:ind w:firstLine="567" w:end="0"/>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14.2. Признаки правового государства</w:t>
      </w:r>
    </w:p>
    <w:p>
      <w:pPr>
        <w:pStyle w:val="Normal"/>
        <w:widowControl w:val="false"/>
        <w:shd w:fill="FFFFFF" w:val="clear"/>
        <w:tabs>
          <w:tab w:val="clear" w:pos="708"/>
          <w:tab w:val="left" w:pos="993"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Едва ли не самой расхожей характеристикой правово</w:t>
        <w:softHyphen/>
        <w:t>го государства является указание на его демократичность. При этом совершенно игнорируются те сущностные и есте</w:t>
        <w:softHyphen/>
        <w:t>ственные минусы реальной демократии, которые мы мо</w:t>
        <w:softHyphen/>
        <w:t>жем наблюдать на примере разных государств у разных народов и в разное время. Признаки правового государства неотделимы от процесса последовательной демократизации общества, государства народного волеизъявления, установления пра</w:t>
        <w:softHyphen/>
        <w:t>вовых основ государственного строительства, принципа законности и твердого правопорядка. Правовое государство рассматривают как одну из высших социальных цен</w:t>
        <w:softHyphen/>
        <w:t>ностей, призванных утвердить гуманистические начала, обеспечить и защитить свободу, честь и достоинство лич</w:t>
        <w:softHyphen/>
        <w:t>ности.</w:t>
      </w:r>
    </w:p>
    <w:p>
      <w:pPr>
        <w:pStyle w:val="Normal"/>
        <w:widowControl w:val="false"/>
        <w:shd w:fill="FFFFFF" w:val="clear"/>
        <w:tabs>
          <w:tab w:val="clear" w:pos="708"/>
          <w:tab w:val="left" w:pos="993"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Формирование и, в конечном счете, завершение созда</w:t>
        <w:softHyphen/>
        <w:t>ния правового государства связывается с максимальным обеспечением прав и свобод человека, ответственностью государства перед гражданином и гражданина перед го</w:t>
        <w:softHyphen/>
        <w:t>сударством, с возвышением авторитета закона и строгим его соблюдением всеми государственными органами, об</w:t>
        <w:softHyphen/>
        <w:t>щественными организациями, коллективами и гражданами, с эффективной работой правоохранительных органов.</w:t>
      </w:r>
    </w:p>
    <w:p>
      <w:pPr>
        <w:pStyle w:val="Normal"/>
        <w:widowControl w:val="false"/>
        <w:shd w:fill="FFFFFF" w:val="clear"/>
        <w:tabs>
          <w:tab w:val="clear" w:pos="708"/>
          <w:tab w:val="left" w:pos="993" w:leader="none"/>
        </w:tabs>
        <w:autoSpaceDE w:val="false"/>
        <w:spacing w:lineRule="auto" w:line="240" w:before="0" w:after="0"/>
        <w:ind w:firstLine="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Речь фактически идет о признаках правового государ</w:t>
        <w:softHyphen/>
        <w:t xml:space="preserve">ства. В литературе, помимо отмеченных, называют и ряд других. Это: </w:t>
      </w:r>
    </w:p>
    <w:p>
      <w:pPr>
        <w:pStyle w:val="Normal"/>
        <w:widowControl w:val="false"/>
        <w:numPr>
          <w:ilvl w:val="0"/>
          <w:numId w:val="14"/>
        </w:numPr>
        <w:shd w:fill="FFFFFF" w:val="clear"/>
        <w:tabs>
          <w:tab w:val="clear" w:pos="708"/>
          <w:tab w:val="left" w:pos="993" w:leader="none"/>
        </w:tabs>
        <w:autoSpaceDE w:val="false"/>
        <w:spacing w:lineRule="auto" w:line="240" w:before="0" w:after="0"/>
        <w:ind w:firstLine="567" w:start="0"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разграничение функций общества и госу</w:t>
        <w:softHyphen/>
        <w:t>дарства, сосредоточение всех прерогатив государственно-властного регулирования в системе государственных  ин</w:t>
        <w:softHyphen/>
        <w:t xml:space="preserve">ститутов; </w:t>
      </w:r>
    </w:p>
    <w:p>
      <w:pPr>
        <w:pStyle w:val="Normal"/>
        <w:widowControl w:val="false"/>
        <w:numPr>
          <w:ilvl w:val="0"/>
          <w:numId w:val="14"/>
        </w:numPr>
        <w:shd w:fill="FFFFFF" w:val="clear"/>
        <w:tabs>
          <w:tab w:val="clear" w:pos="708"/>
          <w:tab w:val="left" w:pos="993" w:leader="none"/>
        </w:tabs>
        <w:autoSpaceDE w:val="false"/>
        <w:spacing w:lineRule="auto" w:line="240" w:before="0" w:after="0"/>
        <w:ind w:firstLine="567" w:start="0"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«разделение властей», т. е.  недопустимость подмены выполнения функций одной государственной под</w:t>
        <w:softHyphen/>
        <w:t>системы (законодательные учреждения, исполнительно-рас</w:t>
        <w:softHyphen/>
        <w:t xml:space="preserve">порядительные органы, суды)  другой; </w:t>
      </w:r>
    </w:p>
    <w:p>
      <w:pPr>
        <w:pStyle w:val="Normal"/>
        <w:widowControl w:val="false"/>
        <w:numPr>
          <w:ilvl w:val="0"/>
          <w:numId w:val="14"/>
        </w:numPr>
        <w:shd w:fill="FFFFFF" w:val="clear"/>
        <w:tabs>
          <w:tab w:val="clear" w:pos="708"/>
          <w:tab w:val="left" w:pos="993" w:leader="none"/>
        </w:tabs>
        <w:autoSpaceDE w:val="false"/>
        <w:spacing w:lineRule="auto" w:line="240" w:before="0" w:after="0"/>
        <w:ind w:firstLine="567" w:start="0"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наличие разви</w:t>
        <w:softHyphen/>
        <w:t xml:space="preserve">того гражданского общества; </w:t>
      </w:r>
    </w:p>
    <w:p>
      <w:pPr>
        <w:pStyle w:val="Normal"/>
        <w:widowControl w:val="false"/>
        <w:numPr>
          <w:ilvl w:val="0"/>
          <w:numId w:val="14"/>
        </w:numPr>
        <w:shd w:fill="FFFFFF" w:val="clear"/>
        <w:tabs>
          <w:tab w:val="clear" w:pos="708"/>
          <w:tab w:val="left" w:pos="993" w:leader="none"/>
        </w:tabs>
        <w:autoSpaceDE w:val="false"/>
        <w:spacing w:lineRule="auto" w:line="240" w:before="0" w:after="0"/>
        <w:ind w:firstLine="567" w:start="0"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создание антимонополи</w:t>
        <w:softHyphen/>
        <w:t>стических  механизмов,  препятствующих    сосредоточению властных полномочий в каком-либо одном звене или ин</w:t>
        <w:softHyphen/>
        <w:t xml:space="preserve">ституте; </w:t>
      </w:r>
    </w:p>
    <w:p>
      <w:pPr>
        <w:pStyle w:val="Normal"/>
        <w:widowControl w:val="false"/>
        <w:numPr>
          <w:ilvl w:val="0"/>
          <w:numId w:val="14"/>
        </w:numPr>
        <w:shd w:fill="FFFFFF" w:val="clear"/>
        <w:tabs>
          <w:tab w:val="clear" w:pos="708"/>
          <w:tab w:val="left" w:pos="993" w:leader="none"/>
        </w:tabs>
        <w:autoSpaceDE w:val="false"/>
        <w:spacing w:lineRule="auto" w:line="240" w:before="0" w:after="0"/>
        <w:ind w:firstLine="567" w:start="0"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верховенство и прямое действие конституцион</w:t>
        <w:softHyphen/>
        <w:t>ного закона;</w:t>
      </w:r>
    </w:p>
    <w:p>
      <w:pPr>
        <w:pStyle w:val="Normal"/>
        <w:widowControl w:val="false"/>
        <w:numPr>
          <w:ilvl w:val="0"/>
          <w:numId w:val="14"/>
        </w:numPr>
        <w:shd w:fill="FFFFFF" w:val="clear"/>
        <w:tabs>
          <w:tab w:val="clear" w:pos="708"/>
          <w:tab w:val="left" w:pos="993" w:leader="none"/>
        </w:tabs>
        <w:autoSpaceDE w:val="false"/>
        <w:spacing w:lineRule="auto" w:line="240" w:before="0" w:after="0"/>
        <w:ind w:firstLine="567" w:start="0"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установление в законе и проведение    на деле суверенности  государственной  власти;</w:t>
      </w:r>
    </w:p>
    <w:p>
      <w:pPr>
        <w:pStyle w:val="Normal"/>
        <w:widowControl w:val="false"/>
        <w:numPr>
          <w:ilvl w:val="0"/>
          <w:numId w:val="14"/>
        </w:numPr>
        <w:shd w:fill="FFFFFF" w:val="clear"/>
        <w:tabs>
          <w:tab w:val="clear" w:pos="708"/>
          <w:tab w:val="left" w:pos="993" w:leader="none"/>
        </w:tabs>
        <w:autoSpaceDE w:val="false"/>
        <w:spacing w:lineRule="auto" w:line="240" w:before="0" w:after="0"/>
        <w:ind w:firstLine="567" w:start="0"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формиро</w:t>
        <w:softHyphen/>
        <w:t xml:space="preserve">вание обществом на основе норм избирательного    права законодательных органов  и  контроль за  формированием и выражением законодательной воли в законах;  </w:t>
      </w:r>
    </w:p>
    <w:p>
      <w:pPr>
        <w:pStyle w:val="Normal"/>
        <w:widowControl w:val="false"/>
        <w:numPr>
          <w:ilvl w:val="0"/>
          <w:numId w:val="14"/>
        </w:numPr>
        <w:shd w:fill="FFFFFF" w:val="clear"/>
        <w:tabs>
          <w:tab w:val="clear" w:pos="708"/>
          <w:tab w:val="left" w:pos="993" w:leader="none"/>
        </w:tabs>
        <w:autoSpaceDE w:val="false"/>
        <w:spacing w:lineRule="auto" w:line="240" w:before="0" w:after="0"/>
        <w:ind w:firstLine="567" w:start="0"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соот</w:t>
        <w:softHyphen/>
        <w:t>ветствие   внутреннего   законодательства  общепризнанным нормам и принципам международного права; 9) правовая защищенность всех  субъектов  социального  общения    от произвольных решений, кого бы то ни было.</w:t>
      </w:r>
    </w:p>
    <w:p>
      <w:pPr>
        <w:pStyle w:val="Normal"/>
        <w:widowControl w:val="false"/>
        <w:tabs>
          <w:tab w:val="clear" w:pos="708"/>
          <w:tab w:val="left" w:pos="993" w:leader="none"/>
        </w:tabs>
        <w:autoSpaceDE w:val="false"/>
        <w:spacing w:lineRule="auto" w:line="240" w:before="0" w:after="0"/>
        <w:ind w:firstLine="567" w:end="108"/>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Важнейший признак любого государства - наличие публич</w:t>
        <w:softHyphen/>
        <w:t>ной власти. В это понятие входят государственные организации, осуществляющие организационно-регулятивную деятельность. Они составляют единую группу, под общим названием «органы госу</w:t>
        <w:softHyphen/>
        <w:t>дарства». Их роль в жизни государства, очень велика. Для вы</w:t>
        <w:softHyphen/>
        <w:t>полнения возложенных на них задач органы государства наделе</w:t>
        <w:softHyphen/>
        <w:t>ны государственными властными полномочиями и являются офици</w:t>
        <w:softHyphen/>
        <w:t>альными представителями государства. Каждый из элементов государства, таким образом, действует в пределах своей компе</w:t>
        <w:softHyphen/>
        <w:t>тенции и в рамках этого выполняет те задачи и достигает тех целей, которые соответствуют проводимой государством полити</w:t>
        <w:softHyphen/>
        <w:t xml:space="preserve">ке. </w:t>
      </w:r>
    </w:p>
    <w:p>
      <w:pPr>
        <w:pStyle w:val="Normal"/>
        <w:widowControl w:val="false"/>
        <w:tabs>
          <w:tab w:val="clear" w:pos="708"/>
          <w:tab w:val="left" w:pos="993" w:leader="none"/>
        </w:tabs>
        <w:autoSpaceDE w:val="false"/>
        <w:spacing w:lineRule="auto" w:line="240" w:before="0" w:after="0"/>
        <w:ind w:firstLine="567" w:end="108"/>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Термин «механизм государства», говорит о том, что это система взаимосвязанных между собой органов, которые, в ко</w:t>
        <w:softHyphen/>
        <w:t>нечном счете, дополняют друг друга и позволяют государству действовать т.е. функционировать соответственно интересам общества. Связи и отношения определяют место государственных орга</w:t>
        <w:softHyphen/>
        <w:t>низаций в системе государства, их взаимоотношение, взаимо</w:t>
        <w:softHyphen/>
        <w:t>действие между собой. Они вносят организующее, координирую</w:t>
        <w:softHyphen/>
        <w:t>щее начало в структуру. Основной вид структурных связей го</w:t>
        <w:softHyphen/>
        <w:t>сударственной системы - это правовые отношения и связи. Пра</w:t>
        <w:softHyphen/>
        <w:t>вовые нормы регламентируют принципы деятельности государс</w:t>
        <w:softHyphen/>
        <w:t>твенных организаций, порядок их образования, основы взаимо</w:t>
        <w:softHyphen/>
        <w:t>отношений между собой, компетенцию и т. д. Характер, особенности, компетен</w:t>
        <w:softHyphen/>
        <w:t>ция, многообразие государственного аппарата непосредственно зависят от сущности самого государства. В современный период, Российское государс</w:t>
        <w:softHyphen/>
        <w:t>тво, по своей сущности, выступает в роли арбитра, регулирую</w:t>
        <w:softHyphen/>
        <w:t>щего сложившиеся отношения сил с целью обеспечения равнове</w:t>
        <w:softHyphen/>
        <w:t>сия и выполнения социальной справедливости.</w:t>
      </w:r>
    </w:p>
    <w:p>
      <w:pPr>
        <w:pStyle w:val="Normal"/>
        <w:widowControl w:val="false"/>
        <w:tabs>
          <w:tab w:val="clear" w:pos="708"/>
          <w:tab w:val="left" w:pos="993" w:leader="none"/>
        </w:tabs>
        <w:autoSpaceDE w:val="false"/>
        <w:spacing w:lineRule="auto" w:line="240" w:before="0" w:after="0"/>
        <w:ind w:firstLine="567" w:end="108"/>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Актуальные проблемы, касающиеся демократизации госу</w:t>
        <w:softHyphen/>
        <w:t>дарства значительным образом меняют направленность его функ</w:t>
        <w:softHyphen/>
        <w:t>ций и задач. В современных условиях, важное значение имеет не только власть большинства, но и защита прав мень</w:t>
        <w:softHyphen/>
        <w:t>шинства. Поэтому происходит переход от преимущественно при</w:t>
        <w:softHyphen/>
        <w:t>нудительного действия государственной власти, в т. ч. на</w:t>
        <w:softHyphen/>
        <w:t>сильственных методов ее осуществления, к методам действия на основе демократического соглашения как результата борьбы различных социальных сил. Превращение государства из орудия политического господства в способ обеспечения социальной справедливости предполагает, что государственная власть для достижения своих целей все больше использует методы не на</w:t>
        <w:softHyphen/>
        <w:t>сильственного характера: выборы государственных органов в центре и на местах, взаимодействие с оппозицией, референду</w:t>
        <w:softHyphen/>
        <w:t>мы. Механизм государства в различные эпохи развития цивили</w:t>
        <w:softHyphen/>
        <w:t>зованного общества имел неодинаковую структуру и функции. Постоянно развиваясь, человеческое общество создавало такие государственные органы, которые в целом обеспечивали нор</w:t>
        <w:softHyphen/>
        <w:t>мальное функционирование. Вследствие изменений, происходящих в общественной жизни, возникают новые и отмирают устаревшие структуры государственного аппарата.  Однако, во все истори</w:t>
        <w:softHyphen/>
        <w:t>ческие эпохи, государственный аппарат выступает основным ор</w:t>
        <w:softHyphen/>
        <w:t>ганизующим началом политической системы общества.</w:t>
      </w:r>
    </w:p>
    <w:p>
      <w:pPr>
        <w:pStyle w:val="Normal"/>
        <w:widowControl w:val="false"/>
        <w:tabs>
          <w:tab w:val="clear" w:pos="708"/>
          <w:tab w:val="left" w:pos="993" w:leader="none"/>
        </w:tabs>
        <w:autoSpaceDE w:val="false"/>
        <w:spacing w:lineRule="auto" w:line="240" w:before="0" w:after="0"/>
        <w:ind w:firstLine="567" w:end="108"/>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того чтобы детально рассмотреть механизм правового государства, необходимо знать понятия, принципы непосредс</w:t>
        <w:softHyphen/>
        <w:t xml:space="preserve">твенно самого правового государства. </w:t>
      </w:r>
    </w:p>
    <w:p>
      <w:pPr>
        <w:pStyle w:val="Normal"/>
        <w:widowControl w:val="false"/>
        <w:tabs>
          <w:tab w:val="clear" w:pos="708"/>
          <w:tab w:val="left" w:pos="993" w:leader="none"/>
        </w:tabs>
        <w:autoSpaceDE w:val="false"/>
        <w:spacing w:lineRule="auto" w:line="240" w:before="0" w:after="0"/>
        <w:ind w:firstLine="567" w:end="108"/>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настоящее время су</w:t>
        <w:softHyphen/>
        <w:t>ществует множество точек зрения различных ученых в юридичес</w:t>
        <w:softHyphen/>
        <w:t>кой литературе на проблему выработки и реализации концепции правового государства, принципов функционирования его меха</w:t>
        <w:softHyphen/>
        <w:t>низма. Именно в российском государстве логичным решением споров о сути и назначении государства, определяемого и нап</w:t>
        <w:softHyphen/>
        <w:t>равляемого правом, стала конституционная констатация России как демократического федерального правового государства. Од</w:t>
        <w:softHyphen/>
        <w:t>нако, после анализа состояния правопорядка и законности в нашей стране на сегодняшний день, представляется положение, при котором идею о правовом государстве следует отнести к конституционно закрепленным программным целям, стратегичес</w:t>
        <w:softHyphen/>
        <w:t>кому курсу развития на перспективу.</w:t>
      </w:r>
    </w:p>
    <w:p>
      <w:pPr>
        <w:pStyle w:val="Normal"/>
        <w:widowControl w:val="false"/>
        <w:tabs>
          <w:tab w:val="clear" w:pos="708"/>
          <w:tab w:val="left" w:pos="993" w:leader="none"/>
        </w:tabs>
        <w:autoSpaceDE w:val="false"/>
        <w:spacing w:lineRule="auto" w:line="240" w:before="0" w:after="0"/>
        <w:ind w:firstLine="567" w:end="108"/>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Итак, правовое государство - это такая организация политической власти, при которой обеспечивается подлинное тор</w:t>
        <w:softHyphen/>
        <w:t>жество права и закона, незыблемость прав и свобод граждан" Правовое государство видится, прежде всего, с позиций общече</w:t>
        <w:softHyphen/>
        <w:t>ловеческих ценностей, в основе которых лежат жизненно важные интересы личности. Правовое государство иногда отождествляют с законностью. Некачественный закон ведет к беззаконию, это, в cвою очередь, порождает адекватную публичную власть, характеризующуюся признаками полицейского государства.</w:t>
      </w:r>
    </w:p>
    <w:p>
      <w:pPr>
        <w:pStyle w:val="Normal"/>
        <w:widowControl w:val="false"/>
        <w:tabs>
          <w:tab w:val="clear" w:pos="708"/>
          <w:tab w:val="left" w:pos="993" w:leader="none"/>
        </w:tabs>
        <w:autoSpaceDE w:val="false"/>
        <w:spacing w:lineRule="auto" w:line="240" w:before="0" w:after="0"/>
        <w:ind w:firstLine="567" w:end="108"/>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Результаты длительного процесса формирования самой идеи правового государства должны быть применимы и к условиям ор</w:t>
        <w:softHyphen/>
        <w:t>ганизации Российского государства, но с обязательным учетом его специфики и особенностей развития. Но, если они исполь</w:t>
        <w:softHyphen/>
        <w:t>зуются, либо применяются безотносительно к условиям нынешней нестабильности общества, то им грозит не прижиться на почве нашей государственности то обстоятельство, что в России нет пока полноценного демократического правового государства. Немаловажное значение для правового государства представляет реальное вовлечение граж</w:t>
        <w:softHyphen/>
        <w:t>дан в управление делами общества и государства. Но этот ас</w:t>
        <w:softHyphen/>
        <w:t>пект в современный период также является некой целью разви</w:t>
        <w:softHyphen/>
        <w:t>тия на перспективу. Это связано с тем, что сейчас в Российс</w:t>
        <w:softHyphen/>
        <w:t>кой Федерации имеется сильная исполнительная власть в виде вертикали усиленной новыми полномочиями Президента закреп</w:t>
        <w:softHyphen/>
        <w:t>ленными в Конституции. Но только при наличии реального народовластия возможно создание базы для правового  государства.</w:t>
      </w:r>
    </w:p>
    <w:p>
      <w:pPr>
        <w:pStyle w:val="Normal"/>
        <w:widowControl w:val="false"/>
        <w:tabs>
          <w:tab w:val="clear" w:pos="708"/>
          <w:tab w:val="left" w:pos="993" w:leader="none"/>
        </w:tabs>
        <w:autoSpaceDE w:val="false"/>
        <w:spacing w:lineRule="auto" w:line="240" w:before="0" w:after="0"/>
        <w:ind w:firstLine="567" w:end="108"/>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Необходимо иметь в виду, что правовое государство - это не только высшая ценность, но и практический инструмент наро</w:t>
        <w:softHyphen/>
        <w:t>довластия, защиты прав и свобод человека и гражданина.</w:t>
      </w:r>
    </w:p>
    <w:p>
      <w:pPr>
        <w:pStyle w:val="Normal"/>
        <w:widowControl w:val="false"/>
        <w:tabs>
          <w:tab w:val="clear" w:pos="708"/>
          <w:tab w:val="left" w:pos="993" w:leader="none"/>
        </w:tabs>
        <w:autoSpaceDE w:val="false"/>
        <w:spacing w:lineRule="auto" w:line="240" w:before="0" w:after="0"/>
        <w:ind w:firstLine="567" w:end="108"/>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Создание такого государства предполагает признание по</w:t>
        <w:softHyphen/>
        <w:t>рочности концепции приоритета государства над правом и оши</w:t>
        <w:softHyphen/>
        <w:t>бочности суждения о том, что законы целиком зависят от воле</w:t>
        <w:softHyphen/>
        <w:t>изъявления тех, кто фактически осуществляет господство в конкретных исторических условиях. Вся политическая дея</w:t>
        <w:softHyphen/>
        <w:t>тельность должна быть связана основами права, нравственности и гуманизма. Необходима переориентация на приоритете права с помощью именно правового закона.</w:t>
      </w:r>
    </w:p>
    <w:p>
      <w:pPr>
        <w:pStyle w:val="Normal"/>
        <w:widowControl w:val="false"/>
        <w:tabs>
          <w:tab w:val="clear" w:pos="708"/>
          <w:tab w:val="left" w:pos="993" w:leader="none"/>
        </w:tabs>
        <w:autoSpaceDE w:val="false"/>
        <w:spacing w:lineRule="auto" w:line="240" w:before="0" w:after="0"/>
        <w:ind w:firstLine="567" w:end="108"/>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Правовое государство определяется как господство права, что собой опосредует ценности челове</w:t>
        <w:softHyphen/>
        <w:t>ческого общества, такие как: правда, справедливость, гума</w:t>
        <w:softHyphen/>
        <w:t>низм, демократия, уважение к личности. Право превыше зако</w:t>
        <w:softHyphen/>
        <w:t>на и, поэтому, необходима широкая экспертиза проектов зако</w:t>
        <w:softHyphen/>
        <w:t>нов, касающихся прав и свобод личности в форме народного ре</w:t>
        <w:softHyphen/>
        <w:t xml:space="preserve">ферендума, обсуждения и т.д. </w:t>
      </w:r>
    </w:p>
    <w:p>
      <w:pPr>
        <w:pStyle w:val="Normal"/>
        <w:widowControl w:val="false"/>
        <w:tabs>
          <w:tab w:val="clear" w:pos="708"/>
          <w:tab w:val="left" w:pos="993" w:leader="none"/>
        </w:tabs>
        <w:autoSpaceDE w:val="false"/>
        <w:spacing w:lineRule="auto" w:line="240" w:before="0" w:after="0"/>
        <w:ind w:firstLine="567" w:end="108"/>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Таким образом, можно выделить ряд принципов, черт право</w:t>
        <w:softHyphen/>
        <w:t>вого государства. К ним относятся: верховенство закона, осно</w:t>
        <w:softHyphen/>
        <w:t>ванного на праве; разделение властей в основе которого лежит механизм сдержек и противовесов; гарантированность прав и свобод человека и гражданина.</w:t>
      </w:r>
    </w:p>
    <w:p>
      <w:pPr>
        <w:pStyle w:val="Normal"/>
        <w:widowControl w:val="false"/>
        <w:shd w:fill="FFFFFF" w:val="clear"/>
        <w:tabs>
          <w:tab w:val="clear" w:pos="708"/>
          <w:tab w:val="left" w:pos="993" w:leader="none"/>
        </w:tabs>
        <w:autoSpaceDE w:val="false"/>
        <w:spacing w:lineRule="auto" w:line="240" w:before="0" w:after="0"/>
        <w:ind w:firstLine="567" w:end="0"/>
        <w:jc w:val="both"/>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r>
    </w:p>
    <w:p>
      <w:pPr>
        <w:pStyle w:val="Normal"/>
        <w:widowControl w:val="false"/>
        <w:shd w:fill="FFFFFF" w:val="clear"/>
        <w:tabs>
          <w:tab w:val="clear" w:pos="708"/>
          <w:tab w:val="left" w:pos="993" w:leader="none"/>
        </w:tabs>
        <w:autoSpaceDE w:val="false"/>
        <w:spacing w:lineRule="auto" w:line="360" w:before="0" w:after="0"/>
        <w:ind w:firstLine="567" w:end="0"/>
        <w:jc w:val="center"/>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14.3. Формирование российского правового государства</w:t>
      </w:r>
    </w:p>
    <w:p>
      <w:pPr>
        <w:pStyle w:val="Normal"/>
        <w:widowControl w:val="false"/>
        <w:tabs>
          <w:tab w:val="clear" w:pos="708"/>
          <w:tab w:val="left" w:pos="993" w:leader="none"/>
        </w:tabs>
        <w:autoSpaceDE w:val="false"/>
        <w:spacing w:lineRule="auto" w:line="240" w:before="0" w:after="0"/>
        <w:ind w:firstLine="567" w:end="108"/>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современных условиях, единственно верное средство для построения в Российской Федерации гражданского общества это формирование демократического правового государства т.е. такой организации политической и государственной власти, при которой в основе функционирования государства и общества ле</w:t>
        <w:softHyphen/>
        <w:t>жат принципы верховенства закона, примат общечеловеческих ценностей, разделения властей, гарантированность прав и сво</w:t>
        <w:softHyphen/>
        <w:t>бод граждан.</w:t>
      </w:r>
    </w:p>
    <w:p>
      <w:pPr>
        <w:pStyle w:val="Normal"/>
        <w:widowControl w:val="false"/>
        <w:tabs>
          <w:tab w:val="clear" w:pos="708"/>
          <w:tab w:val="left" w:pos="993" w:leader="none"/>
        </w:tabs>
        <w:autoSpaceDE w:val="false"/>
        <w:spacing w:lineRule="auto" w:line="240" w:before="0" w:after="0"/>
        <w:ind w:firstLine="567" w:end="108"/>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Становлению правового государства в немалой степени будет способствовать совершенствование правового регулирова</w:t>
        <w:softHyphen/>
        <w:t>ния деятельности правоохранительных органов, органов внут</w:t>
        <w:softHyphen/>
        <w:t>ренних дел в частности, непосредственно занимающихся борьбой с преступностью. Для обеспечения законности в этой области необходимо строго опираться на соответствующие юридические нормы, издаваемые государством.</w:t>
      </w:r>
    </w:p>
    <w:p>
      <w:pPr>
        <w:pStyle w:val="Normal"/>
        <w:widowControl w:val="false"/>
        <w:tabs>
          <w:tab w:val="clear" w:pos="708"/>
          <w:tab w:val="left" w:pos="993" w:leader="none"/>
        </w:tabs>
        <w:autoSpaceDE w:val="false"/>
        <w:spacing w:lineRule="auto" w:line="240" w:before="0" w:after="0"/>
        <w:ind w:firstLine="567" w:end="108"/>
        <w:jc w:val="both"/>
        <w:rPr>
          <w:rFonts w:ascii="Times New Roman" w:hAnsi="Times New Roman" w:eastAsia="Times New Roman" w:cs="Times New Roman"/>
          <w:i/>
          <w:iCs/>
          <w:sz w:val="28"/>
          <w:szCs w:val="28"/>
          <w:lang w:eastAsia="ru-RU"/>
        </w:rPr>
      </w:pPr>
      <w:r>
        <w:rPr>
          <w:rFonts w:eastAsia="Times New Roman" w:cs="Times New Roman" w:ascii="Times New Roman" w:hAnsi="Times New Roman"/>
          <w:sz w:val="28"/>
          <w:szCs w:val="28"/>
          <w:lang w:eastAsia="ru-RU"/>
        </w:rPr>
        <w:t>Неотъемлемый элемент, черта правового госу</w:t>
        <w:softHyphen/>
        <w:t>дарства – это место прав и свобод человека в системе ценнос</w:t>
        <w:softHyphen/>
        <w:t>тей, их гарантированность. Важно не только формально приз</w:t>
        <w:softHyphen/>
        <w:t>нать, провозгласить основные права и свободы человека, включая даже присоединение государства к регламентирующим их между</w:t>
        <w:softHyphen/>
        <w:t>народно-правовым документам, но и располагать действенным, эффективным механизмом гарантий их реализации и защиты, что позволяет личности в полной мере достигать социальных благ, лежащих в их основе т.е. должна быть полная взаимосвязь между тем, что юридически формально провозглашено и тем что реально внедрено в действительности здесь не может быть ка</w:t>
        <w:softHyphen/>
        <w:t>кого либо разрыва, это положение и характерно для правового государства.</w:t>
      </w:r>
    </w:p>
    <w:p>
      <w:pPr>
        <w:pStyle w:val="Normal"/>
        <w:widowControl w:val="false"/>
        <w:tabs>
          <w:tab w:val="clear" w:pos="708"/>
          <w:tab w:val="left" w:pos="993" w:leader="none"/>
        </w:tabs>
        <w:autoSpaceDE w:val="false"/>
        <w:spacing w:lineRule="auto" w:line="240" w:before="0" w:after="0"/>
        <w:ind w:firstLine="567" w:end="108"/>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Конституционное закрепление прав и свобод человека как высшей ценности государства, предполагает ответственность государства перед личностью. Поэтому, охрана интересов человека, защита его прав в правовом государстве становятся на первый план среди его функций. Но для осущест</w:t>
        <w:softHyphen/>
        <w:t>вления этой функции необходимо создание условий гарантированности закрепленных в Конституции Российской Федерации ос</w:t>
        <w:softHyphen/>
        <w:t xml:space="preserve">новных прав и свобод. </w:t>
      </w:r>
    </w:p>
    <w:p>
      <w:pPr>
        <w:pStyle w:val="Normal"/>
        <w:widowControl w:val="false"/>
        <w:tabs>
          <w:tab w:val="clear" w:pos="708"/>
          <w:tab w:val="left" w:pos="993" w:leader="none"/>
        </w:tabs>
        <w:autoSpaceDE w:val="false"/>
        <w:spacing w:lineRule="auto" w:line="240" w:before="0" w:after="0"/>
        <w:ind w:firstLine="567" w:end="108"/>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Несоответствие между тем, что формально провозглашено и тем, что реально выполнялось можно проследить на примере быв</w:t>
        <w:softHyphen/>
        <w:t>шего СССР. В декабре 1948 года была утверждена и провозглаше</w:t>
        <w:softHyphen/>
        <w:t>на Генеральной Ассамблеей ООН Всеобщая Декларация прав и свобод человека. ООН рекомендовала каждому Правительству включить указанные в Декларации права и свободы в законода</w:t>
        <w:softHyphen/>
        <w:t>тельства своих стран. СССР подписал и ратифицировал этот до</w:t>
        <w:softHyphen/>
        <w:t>кумент, но практически не выполнял, более того, полный текст Всеобщей Декларации был официально опубликован лишь через 40 лет, в декабре 1988 года. Проанализировав текст этого документа, стало ясно, что некоторые права были просто не выполняемы, например (ст.13 п.2) каждый человек имеет право покидать любую страну, включая свою собственную, и возвращаться в свою страну всего этого не было. И только 22 ноября 1991 года, Вер</w:t>
        <w:softHyphen/>
        <w:t>ховный Совет РСФСР принял подобную Декларацию прав и свобод человека и гражданина. В цивилизованном обществе личность стоит на первом месте среди всех общественных ценностей, но не как объект попечительства со стороны государства, лишенный самостоятельности, а как субъект наделенный реальными правами и возможностями. В настоящее время имеется система создан</w:t>
        <w:softHyphen/>
        <w:t>ных государством средств обеспечения фактических и юридичес</w:t>
        <w:softHyphen/>
        <w:t>ких возможностей пользоваться демократическими правами и свободами для всех граждан. Классификации этих средств, условий, а точнее сказать, гарантий прав и свобод весьма разнообразны в литературе, но можно выделить наиболее чаще встречающееся их деление на юридические, экономические (материальные), политические.</w:t>
      </w:r>
    </w:p>
    <w:p>
      <w:pPr>
        <w:pStyle w:val="Normal"/>
        <w:widowControl w:val="false"/>
        <w:tabs>
          <w:tab w:val="clear" w:pos="708"/>
          <w:tab w:val="left" w:pos="993" w:leader="none"/>
        </w:tabs>
        <w:autoSpaceDE w:val="false"/>
        <w:spacing w:lineRule="auto" w:line="240" w:before="0" w:after="0"/>
        <w:ind w:firstLine="567" w:end="108"/>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Юридические гарантии обеспечиваются правовыми средствами. Как систему юридических прав, свобод и обязанностей граждан, каждой личности, следует рассматривать всю совокупность как конституционного так и иного законодательства. При этом нужно учитывать, что все законы должны действовать на основе принципа незыблемости и неотчуждаемости прав и свобод. Юриди</w:t>
        <w:softHyphen/>
        <w:t>ческое обеспечение прав и свобод личности начинается с само</w:t>
        <w:softHyphen/>
        <w:t>го их признания государством и регламентации в законодатель</w:t>
        <w:softHyphen/>
        <w:t>стве. Основные права и свободы человека и гражданина закреп</w:t>
        <w:softHyphen/>
        <w:t>лены в Конституции как непосредственно действующие, что при</w:t>
        <w:softHyphen/>
        <w:t>дает им высшую юридическую силу в отношении правотворческой, правоисполнительной, правоохранительной деятельности всех государственных органов и должностных лиц. Одним из важных носителей юридических гарантий выступает Конституция РФ, ко</w:t>
        <w:softHyphen/>
        <w:t>торая не только провозгласила основные права и свободы, но и установила круг обязанностей органов Российс</w:t>
        <w:softHyphen/>
        <w:t xml:space="preserve">кой Федерации по их охране. </w:t>
      </w:r>
    </w:p>
    <w:p>
      <w:pPr>
        <w:pStyle w:val="Normal"/>
        <w:widowControl w:val="false"/>
        <w:tabs>
          <w:tab w:val="clear" w:pos="708"/>
          <w:tab w:val="left" w:pos="993" w:leader="none"/>
        </w:tabs>
        <w:autoSpaceDE w:val="false"/>
        <w:spacing w:lineRule="auto" w:line="240" w:before="0" w:after="0"/>
        <w:ind w:firstLine="567" w:end="108"/>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Немаловажное значение в системе юридических гарантий играет деятельность государственного аппарата. При возникновении определенных правоотношений между личностью и государством, последнее должно обладать соответствующими обязанностями по поддержанию и защите прав и свобод личности. Поэтому особое значение здесь приобретает право на возмещение ущерба, причиненного незаконными действиями государственных и общественных организаций, а также должностных лиц при испол</w:t>
        <w:softHyphen/>
        <w:t>нении ими служебных обязанностей. Это обеспечивается определенным порядком обжалования в суд неправомерных действий государства в лице его органов и должностных лиц, ущемляющих права граждан. Существование Конституционного Суда России да</w:t>
        <w:softHyphen/>
        <w:t>ет основание обращаться с соответствующими исками к различным органам власти: истинно правовое государство не мыслимо без суда в котором можно найти надежную управу для любого даже самого высокопоставленного нарушителя закона.</w:t>
      </w:r>
    </w:p>
    <w:p>
      <w:pPr>
        <w:pStyle w:val="Normal"/>
        <w:widowControl w:val="false"/>
        <w:tabs>
          <w:tab w:val="clear" w:pos="708"/>
          <w:tab w:val="left" w:pos="993" w:leader="none"/>
        </w:tabs>
        <w:autoSpaceDE w:val="false"/>
        <w:spacing w:lineRule="auto" w:line="240" w:before="0" w:after="0"/>
        <w:ind w:firstLine="567" w:end="108"/>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настоящее время во многом из-за неупорядоченности и продолжающейся теоретической и практической неясности статуса  подзаконного  нормотворчества  оно  вновь приобрело черты,  фактически,  приоритетной формы регулирования. Указы Президента активно вмешиваются во все без исключения сферы общественных отношений. Но, в то же время, необходимо не забывать, что в правовой системе все виды источников об</w:t>
        <w:softHyphen/>
        <w:t>ладают ценностью, надо бороться не с теми или иными их раз</w:t>
        <w:softHyphen/>
        <w:t>новидностями, как это практиковалось в ходе правовой перест</w:t>
        <w:softHyphen/>
        <w:t>ройки в отношении ведомственных актов, а с низким качеством их содержания, формы. Законы и подзаконные акты должны приниматься лишь тогда, когда без них обойтись нельзя. Чем шире область социальной жизни свободной от нормативно-право</w:t>
        <w:softHyphen/>
        <w:t>вых актов, тем крепче устои общества. Многочисленные же нор</w:t>
        <w:softHyphen/>
        <w:t>мативно-правовые акты часто вступают в противоречие друг с другом, усложняют правоприменительную и правоохранительную деятельность. Правовая реформа призвана не только укрепить верховенс</w:t>
        <w:softHyphen/>
        <w:t>тво закона, но и обеспечить его соответствие принципам пра</w:t>
        <w:softHyphen/>
        <w:t>ва. Господство права в общественной и политической жизни яв</w:t>
        <w:softHyphen/>
        <w:t>ляется безусловной предпосылкой создания правового государства.</w:t>
      </w:r>
    </w:p>
    <w:p>
      <w:pPr>
        <w:pStyle w:val="Normal"/>
        <w:widowControl w:val="false"/>
        <w:tabs>
          <w:tab w:val="clear" w:pos="708"/>
          <w:tab w:val="left" w:pos="993" w:leader="none"/>
        </w:tabs>
        <w:autoSpaceDE w:val="false"/>
        <w:spacing w:lineRule="auto" w:line="240" w:before="0" w:after="0"/>
        <w:ind w:firstLine="567" w:end="108"/>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widowControl w:val="false"/>
        <w:tabs>
          <w:tab w:val="clear" w:pos="708"/>
          <w:tab w:val="left" w:pos="993" w:leader="none"/>
        </w:tabs>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sectPr>
      <w:footerReference w:type="default" r:id="rId3"/>
      <w:footerReference w:type="first" r:id="rId4"/>
      <w:type w:val="nextPage"/>
      <w:pgSz w:w="11906" w:h="16838"/>
      <w:pgMar w:left="1701" w:right="850"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alibri Light">
    <w:altName w:val="Arial"/>
    <w:charset w:val="cc"/>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mbria">
    <w:charset w:val="00"/>
    <w:family w:val="roman"/>
    <w:pitch w:val="variable"/>
  </w:font>
  <w:font w:name="Verdana">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171</w:t>
    </w:r>
    <w:r>
      <w:rPr/>
      <w:fldChar w:fldCharType="end"/>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211"/>
        </w:tabs>
        <w:ind w:start="1211" w:hanging="360"/>
      </w:pPr>
      <w:rPr/>
    </w:lvl>
  </w:abstractNum>
  <w:abstractNum w:abstractNumId="3">
    <w:lvl w:ilvl="0">
      <w:start w:val="1"/>
      <w:numFmt w:val="bullet"/>
      <w:lvlText w:val=""/>
      <w:lvlJc w:val="start"/>
      <w:pPr>
        <w:tabs>
          <w:tab w:val="num" w:pos="1260"/>
        </w:tabs>
        <w:ind w:start="1260" w:hanging="360"/>
      </w:pPr>
      <w:rPr>
        <w:rFonts w:ascii="Symbol" w:hAnsi="Symbol" w:cs="Symbol" w:hint="default"/>
      </w:rPr>
    </w:lvl>
    <w:lvl w:ilvl="1">
      <w:start w:val="1"/>
      <w:numFmt w:val="bullet"/>
      <w:lvlText w:val="o"/>
      <w:lvlJc w:val="start"/>
      <w:pPr>
        <w:tabs>
          <w:tab w:val="num" w:pos="1980"/>
        </w:tabs>
        <w:ind w:start="1980" w:hanging="360"/>
      </w:pPr>
      <w:rPr>
        <w:rFonts w:ascii="Courier New" w:hAnsi="Courier New" w:cs="Courier New" w:hint="default"/>
      </w:rPr>
    </w:lvl>
    <w:lvl w:ilvl="2">
      <w:start w:val="1"/>
      <w:numFmt w:val="bullet"/>
      <w:lvlText w:val=""/>
      <w:lvlJc w:val="start"/>
      <w:pPr>
        <w:tabs>
          <w:tab w:val="num" w:pos="2700"/>
        </w:tabs>
        <w:ind w:start="2700" w:hanging="360"/>
      </w:pPr>
      <w:rPr>
        <w:rFonts w:ascii="Wingdings" w:hAnsi="Wingdings" w:cs="Wingdings" w:hint="default"/>
      </w:rPr>
    </w:lvl>
    <w:lvl w:ilvl="3">
      <w:start w:val="1"/>
      <w:numFmt w:val="bullet"/>
      <w:lvlText w:val=""/>
      <w:lvlJc w:val="start"/>
      <w:pPr>
        <w:tabs>
          <w:tab w:val="num" w:pos="3420"/>
        </w:tabs>
        <w:ind w:start="3420" w:hanging="360"/>
      </w:pPr>
      <w:rPr>
        <w:rFonts w:ascii="Symbol" w:hAnsi="Symbol" w:cs="Symbol" w:hint="default"/>
      </w:rPr>
    </w:lvl>
    <w:lvl w:ilvl="4">
      <w:start w:val="1"/>
      <w:numFmt w:val="bullet"/>
      <w:lvlText w:val="o"/>
      <w:lvlJc w:val="start"/>
      <w:pPr>
        <w:tabs>
          <w:tab w:val="num" w:pos="4140"/>
        </w:tabs>
        <w:ind w:start="4140" w:hanging="360"/>
      </w:pPr>
      <w:rPr>
        <w:rFonts w:ascii="Courier New" w:hAnsi="Courier New" w:cs="Courier New" w:hint="default"/>
      </w:rPr>
    </w:lvl>
    <w:lvl w:ilvl="5">
      <w:start w:val="1"/>
      <w:numFmt w:val="bullet"/>
      <w:lvlText w:val=""/>
      <w:lvlJc w:val="start"/>
      <w:pPr>
        <w:tabs>
          <w:tab w:val="num" w:pos="4860"/>
        </w:tabs>
        <w:ind w:start="4860" w:hanging="360"/>
      </w:pPr>
      <w:rPr>
        <w:rFonts w:ascii="Wingdings" w:hAnsi="Wingdings" w:cs="Wingdings" w:hint="default"/>
      </w:rPr>
    </w:lvl>
    <w:lvl w:ilvl="6">
      <w:start w:val="1"/>
      <w:numFmt w:val="bullet"/>
      <w:lvlText w:val=""/>
      <w:lvlJc w:val="start"/>
      <w:pPr>
        <w:tabs>
          <w:tab w:val="num" w:pos="5580"/>
        </w:tabs>
        <w:ind w:start="5580" w:hanging="360"/>
      </w:pPr>
      <w:rPr>
        <w:rFonts w:ascii="Symbol" w:hAnsi="Symbol" w:cs="Symbol" w:hint="default"/>
      </w:rPr>
    </w:lvl>
    <w:lvl w:ilvl="7">
      <w:start w:val="1"/>
      <w:numFmt w:val="bullet"/>
      <w:lvlText w:val="o"/>
      <w:lvlJc w:val="start"/>
      <w:pPr>
        <w:tabs>
          <w:tab w:val="num" w:pos="6300"/>
        </w:tabs>
        <w:ind w:start="6300" w:hanging="360"/>
      </w:pPr>
      <w:rPr>
        <w:rFonts w:ascii="Courier New" w:hAnsi="Courier New" w:cs="Courier New" w:hint="default"/>
      </w:rPr>
    </w:lvl>
    <w:lvl w:ilvl="8">
      <w:start w:val="1"/>
      <w:numFmt w:val="bullet"/>
      <w:lvlText w:val=""/>
      <w:lvlJc w:val="start"/>
      <w:pPr>
        <w:tabs>
          <w:tab w:val="num" w:pos="7020"/>
        </w:tabs>
        <w:ind w:start="7020" w:hanging="360"/>
      </w:pPr>
      <w:rPr>
        <w:rFonts w:ascii="Wingdings" w:hAnsi="Wingdings" w:cs="Wingdings" w:hint="default"/>
      </w:rPr>
    </w:lvl>
  </w:abstractNum>
  <w:abstractNum w:abstractNumId="4">
    <w:lvl w:ilvl="0">
      <w:start w:val="1"/>
      <w:numFmt w:val="decimal"/>
      <w:lvlText w:val="%1)"/>
      <w:lvlJc w:val="start"/>
      <w:pPr>
        <w:tabs>
          <w:tab w:val="num" w:pos="708"/>
        </w:tabs>
        <w:ind w:start="0" w:hanging="0"/>
      </w:pPr>
      <w:rPr>
        <w:rFonts w:ascii="Times New Roman" w:hAnsi="Times New Roman" w:cs="Times New Roman"/>
      </w:rPr>
    </w:lvl>
  </w:abstractNum>
  <w:abstractNum w:abstractNumId="5">
    <w:lvl w:ilvl="0">
      <w:start w:val="1"/>
      <w:numFmt w:val="decimal"/>
      <w:lvlText w:val="%1) "/>
      <w:lvlJc w:val="start"/>
      <w:pPr>
        <w:tabs>
          <w:tab w:val="num" w:pos="283"/>
        </w:tabs>
        <w:ind w:start="850" w:hanging="283"/>
      </w:pPr>
      <w:rPr>
        <w:rFonts w:ascii="Times New Roman" w:hAnsi="Times New Roman" w:cs="Times New Roman"/>
        <w:b w:val="false"/>
        <w:i w:val="false"/>
        <w:sz w:val="28"/>
        <w:u w:val="none"/>
      </w:rPr>
    </w:lvl>
  </w:abstractNum>
  <w:abstractNum w:abstractNumId="6">
    <w:lvl w:ilvl="0">
      <w:start w:val="1"/>
      <w:numFmt w:val="decimal"/>
      <w:lvlText w:val="%1)"/>
      <w:lvlJc w:val="start"/>
      <w:pPr>
        <w:tabs>
          <w:tab w:val="num" w:pos="708"/>
        </w:tabs>
        <w:ind w:start="0" w:hanging="0"/>
      </w:pPr>
      <w:rPr>
        <w:rFonts w:ascii="Times New Roman" w:hAnsi="Times New Roman" w:cs="Times New Roman"/>
      </w:r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Wingdings" w:hAnsi="Wingdings" w:cs="Wingdings" w:hint="default"/>
        <w:sz w:val="20"/>
      </w:rPr>
    </w:lvl>
    <w:lvl w:ilvl="1">
      <w:start w:val="1"/>
      <w:numFmt w:val="decimal"/>
      <w:lvlText w:val="%2."/>
      <w:lvlJc w:val="start"/>
      <w:pPr>
        <w:tabs>
          <w:tab w:val="num" w:pos="1440"/>
        </w:tabs>
        <w:ind w:start="1440" w:hanging="360"/>
      </w:pPr>
      <w:rPr/>
    </w:lvl>
    <w:lvl w:ilvl="2">
      <w:start w:val="1"/>
      <w:numFmt w:val="decimal"/>
      <w:lvlText w:val="%3)"/>
      <w:lvlJc w:val="start"/>
      <w:pPr>
        <w:tabs>
          <w:tab w:val="num" w:pos="2688"/>
        </w:tabs>
        <w:ind w:start="2688" w:hanging="888"/>
      </w:pPr>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decimal"/>
      <w:lvlText w:val="%1."/>
      <w:lvlJc w:val="start"/>
      <w:pPr>
        <w:tabs>
          <w:tab w:val="num" w:pos="851"/>
        </w:tabs>
        <w:ind w:start="851" w:hanging="360"/>
      </w:pPr>
      <w:rPr/>
    </w:lvl>
  </w:abstractNum>
  <w:abstractNum w:abstractNumId="10">
    <w:lvl w:ilvl="0">
      <w:start w:val="1"/>
      <w:numFmt w:val="decimal"/>
      <w:lvlText w:val="%1."/>
      <w:lvlJc w:val="start"/>
      <w:pPr>
        <w:tabs>
          <w:tab w:val="num" w:pos="1211"/>
        </w:tabs>
        <w:ind w:start="1211" w:hanging="360"/>
      </w:pPr>
      <w:r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abstractNum w:abstractNumId="12">
    <w:lvl w:ilvl="0">
      <w:start w:val="1"/>
      <w:numFmt w:val="bullet"/>
      <w:lvlText w:val=""/>
      <w:lvlJc w:val="start"/>
      <w:pPr>
        <w:tabs>
          <w:tab w:val="num" w:pos="360"/>
        </w:tabs>
        <w:ind w:start="360" w:hanging="360"/>
      </w:pPr>
      <w:rPr>
        <w:rFonts w:ascii="Symbol" w:hAnsi="Symbol" w:cs="Symbol" w:hint="default"/>
      </w:rPr>
    </w:lvl>
  </w:abstractNum>
  <w:abstractNum w:abstractNumId="13">
    <w:lvl w:ilvl="0">
      <w:start w:val="1"/>
      <w:numFmt w:val="upperRoman"/>
      <w:lvlText w:val="%1."/>
      <w:lvlJc w:val="start"/>
      <w:pPr>
        <w:tabs>
          <w:tab w:val="num" w:pos="1571"/>
        </w:tabs>
        <w:ind w:start="1571" w:hanging="720"/>
      </w:pPr>
      <w:rPr/>
    </w:lvl>
  </w:abstractNum>
  <w:abstractNum w:abstractNumId="14">
    <w:lvl w:ilvl="0">
      <w:start w:val="1"/>
      <w:numFmt w:val="decimal"/>
      <w:lvlText w:val="%1)"/>
      <w:lvlJc w:val="start"/>
      <w:pPr>
        <w:tabs>
          <w:tab w:val="num" w:pos="1080"/>
        </w:tabs>
        <w:ind w:start="1080" w:hanging="1080"/>
      </w:pPr>
      <w:rPr/>
    </w:lvl>
  </w:abstractNum>
  <w:abstractNum w:abstractNumId="15">
    <w:lvl w:ilvl="0">
      <w:start w:val="1"/>
      <w:numFmt w:val="decimal"/>
      <w:lvlText w:val="%1)"/>
      <w:lvlJc w:val="start"/>
      <w:pPr>
        <w:tabs>
          <w:tab w:val="num" w:pos="0"/>
        </w:tabs>
        <w:ind w:start="927" w:hanging="360"/>
      </w:pPr>
    </w:lvl>
  </w:abstractNum>
  <w:abstractNum w:abstractNumId="16">
    <w:lvl w:ilvl="0">
      <w:start w:val="1"/>
      <w:numFmt w:val="decimal"/>
      <w:lvlText w:val="%1."/>
      <w:lvlJc w:val="start"/>
      <w:pPr>
        <w:tabs>
          <w:tab w:val="num" w:pos="1211"/>
        </w:tabs>
        <w:ind w:start="1211" w:hanging="360"/>
      </w:pPr>
      <w:rPr/>
    </w:lvl>
  </w:abstractNum>
  <w:abstractNum w:abstractNumId="17">
    <w:lvl w:ilvl="0">
      <w:start w:val="1"/>
      <w:numFmt w:val="decimal"/>
      <w:lvlText w:val="%1."/>
      <w:lvlJc w:val="start"/>
      <w:pPr>
        <w:tabs>
          <w:tab w:val="num" w:pos="1211"/>
        </w:tabs>
        <w:ind w:start="1211"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5"/>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bidi w:val="0"/>
      <w:spacing w:lineRule="auto" w:line="257" w:before="0" w:after="160"/>
    </w:pPr>
    <w:rPr>
      <w:rFonts w:ascii="Calibri" w:hAnsi="Calibri" w:eastAsia="Calibri" w:cs="Times New Roman"/>
      <w:color w:val="auto"/>
      <w:sz w:val="22"/>
      <w:szCs w:val="22"/>
      <w:lang w:bidi="ar-SA" w:val="ru-RU" w:eastAsia="zh-CN"/>
    </w:rPr>
  </w:style>
  <w:style w:type="paragraph" w:styleId="Heading1">
    <w:name w:val="heading 1"/>
    <w:basedOn w:val="Normal"/>
    <w:next w:val="Normal"/>
    <w:pPr>
      <w:keepNext w:val="true"/>
      <w:keepLines/>
      <w:numPr>
        <w:ilvl w:val="0"/>
        <w:numId w:val="1"/>
      </w:numPr>
      <w:spacing w:before="480" w:after="0"/>
      <w:outlineLvl w:val="0"/>
    </w:pPr>
    <w:rPr>
      <w:rFonts w:ascii="Calibri Light;Arial" w:hAnsi="Calibri Light;Arial" w:eastAsia="Times New Roman" w:cs="Calibri Light;Arial"/>
      <w:b/>
      <w:bCs/>
      <w:color w:val="2E74B5"/>
      <w:sz w:val="28"/>
      <w:szCs w:val="28"/>
      <w:lang w:val="ru-RU"/>
    </w:rPr>
  </w:style>
  <w:style w:type="paragraph" w:styleId="Heading2">
    <w:name w:val="heading 2"/>
    <w:basedOn w:val="Normal"/>
    <w:next w:val="Normal"/>
    <w:pPr>
      <w:keepNext w:val="true"/>
      <w:keepLines/>
      <w:numPr>
        <w:ilvl w:val="1"/>
        <w:numId w:val="1"/>
      </w:numPr>
      <w:spacing w:before="200" w:after="0"/>
      <w:outlineLvl w:val="1"/>
    </w:pPr>
    <w:rPr>
      <w:rFonts w:ascii="Calibri Light;Arial" w:hAnsi="Calibri Light;Arial" w:eastAsia="Times New Roman" w:cs="Calibri Light;Arial"/>
      <w:b/>
      <w:bCs/>
      <w:color w:val="5B9BD5"/>
      <w:sz w:val="26"/>
      <w:szCs w:val="26"/>
      <w:lang w:val="ru-RU"/>
    </w:rPr>
  </w:style>
  <w:style w:type="paragraph" w:styleId="Heading3">
    <w:name w:val="heading 3"/>
    <w:basedOn w:val="Normal"/>
    <w:next w:val="BodyText"/>
    <w:pPr>
      <w:numPr>
        <w:ilvl w:val="2"/>
        <w:numId w:val="1"/>
      </w:numPr>
      <w:spacing w:lineRule="auto" w:line="240" w:before="280" w:after="280"/>
      <w:outlineLvl w:val="2"/>
    </w:pPr>
    <w:rPr>
      <w:rFonts w:ascii="Times New Roman" w:hAnsi="Times New Roman" w:eastAsia="Times New Roman" w:cs="Times New Roman"/>
      <w:b/>
      <w:bCs/>
      <w:sz w:val="27"/>
      <w:szCs w:val="27"/>
      <w:lang w:val="ru-RU"/>
    </w:rPr>
  </w:style>
  <w:style w:type="paragraph" w:styleId="Heading4">
    <w:name w:val="heading 4"/>
    <w:basedOn w:val="Normal"/>
    <w:next w:val="Normal"/>
    <w:pPr>
      <w:keepNext w:val="true"/>
      <w:numPr>
        <w:ilvl w:val="3"/>
        <w:numId w:val="1"/>
      </w:numPr>
      <w:spacing w:lineRule="auto" w:line="240" w:before="240" w:after="60"/>
      <w:ind w:firstLine="360" w:start="0" w:end="0"/>
      <w:outlineLvl w:val="3"/>
    </w:pPr>
    <w:rPr>
      <w:rFonts w:ascii="Times New Roman" w:hAnsi="Times New Roman" w:eastAsia="Times New Roman" w:cs="Times New Roman"/>
      <w:b/>
      <w:bCs/>
      <w:color w:val="000000"/>
      <w:sz w:val="28"/>
      <w:szCs w:val="28"/>
      <w:lang w:val="en-US" w:bidi="en-US"/>
    </w:rPr>
  </w:style>
  <w:style w:type="character" w:styleId="WW8Num2z0">
    <w:name w:val="WW8Num2z0"/>
    <w:rPr/>
  </w:style>
  <w:style w:type="character" w:styleId="WW8Num3z0">
    <w:name w:val="WW8Num3z0"/>
    <w:rPr>
      <w:rFonts w:ascii="Arial" w:hAnsi="Arial" w:cs="Arial"/>
    </w:rPr>
  </w:style>
  <w:style w:type="character" w:styleId="WW8Num4z0">
    <w:name w:val="WW8Num4z0"/>
    <w:rPr>
      <w:rFonts w:ascii="Symbol" w:hAnsi="Symbol" w:cs="Symbol"/>
    </w:rPr>
  </w:style>
  <w:style w:type="character" w:styleId="WW8Num4z1">
    <w:name w:val="WW8Num4z1"/>
    <w:rPr>
      <w:rFonts w:ascii="Courier New" w:hAnsi="Courier New" w:cs="Courier New"/>
    </w:rPr>
  </w:style>
  <w:style w:type="character" w:styleId="WW8Num4z2">
    <w:name w:val="WW8Num4z2"/>
    <w:rPr>
      <w:rFonts w:ascii="Wingdings" w:hAnsi="Wingdings" w:cs="Wingdings"/>
    </w:rPr>
  </w:style>
  <w:style w:type="character" w:styleId="WW8Num5z0">
    <w:name w:val="WW8Num5z0"/>
    <w:rPr>
      <w:rFonts w:ascii="Times New Roman" w:hAnsi="Times New Roman" w:cs="Times New Roman"/>
    </w:rPr>
  </w:style>
  <w:style w:type="character" w:styleId="WW8Num6z0">
    <w:name w:val="WW8Num6z0"/>
    <w:rPr>
      <w:rFonts w:ascii="Times New Roman" w:hAnsi="Times New Roman" w:cs="Times New Roman"/>
      <w:b w:val="false"/>
      <w:i w:val="false"/>
      <w:sz w:val="28"/>
      <w:u w:val="none"/>
    </w:rPr>
  </w:style>
  <w:style w:type="character" w:styleId="WW8Num7z0">
    <w:name w:val="WW8Num7z0"/>
    <w:rPr>
      <w:rFonts w:ascii="Times New Roman" w:hAnsi="Times New Roman" w:cs="Times New Roman"/>
    </w:rPr>
  </w:style>
  <w:style w:type="character" w:styleId="WW8Num8z0">
    <w:name w:val="WW8Num8z0"/>
    <w:rPr>
      <w:rFonts w:ascii="Symbol" w:hAnsi="Symbol" w:cs="Symbol"/>
    </w:rPr>
  </w:style>
  <w:style w:type="character" w:styleId="WW8Num8z1">
    <w:name w:val="WW8Num8z1"/>
    <w:rPr>
      <w:rFonts w:ascii="Courier New" w:hAnsi="Courier New" w:cs="Courier New"/>
    </w:rPr>
  </w:style>
  <w:style w:type="character" w:styleId="WW8Num8z2">
    <w:name w:val="WW8Num8z2"/>
    <w:rPr>
      <w:rFonts w:ascii="Wingdings" w:hAnsi="Wingdings" w:cs="Wingdings"/>
    </w:rPr>
  </w:style>
  <w:style w:type="character" w:styleId="WW8Num9z0">
    <w:name w:val="WW8Num9z0"/>
    <w:rPr>
      <w:rFonts w:ascii="Wingdings" w:hAnsi="Wingdings" w:cs="Wingdings"/>
      <w:sz w:val="20"/>
    </w:rPr>
  </w:style>
  <w:style w:type="character" w:styleId="WW8Num9z1">
    <w:name w:val="WW8Num9z1"/>
    <w:rPr/>
  </w:style>
  <w:style w:type="character" w:styleId="WW8Num10z0">
    <w:name w:val="WW8Num10z0"/>
    <w:rPr/>
  </w:style>
  <w:style w:type="character" w:styleId="WW8Num11z0">
    <w:name w:val="WW8Num11z0"/>
    <w:rPr/>
  </w:style>
  <w:style w:type="character" w:styleId="WW8Num12z0">
    <w:name w:val="WW8Num12z0"/>
    <w:rPr>
      <w:rFonts w:ascii="Symbol" w:hAnsi="Symbol" w:cs="Symbol"/>
    </w:rPr>
  </w:style>
  <w:style w:type="character" w:styleId="WW8Num12z1">
    <w:name w:val="WW8Num12z1"/>
    <w:rPr>
      <w:rFonts w:ascii="Courier New" w:hAnsi="Courier New" w:cs="Courier New"/>
    </w:rPr>
  </w:style>
  <w:style w:type="character" w:styleId="WW8Num12z2">
    <w:name w:val="WW8Num12z2"/>
    <w:rPr>
      <w:rFonts w:ascii="Wingdings" w:hAnsi="Wingdings" w:cs="Wingdings"/>
    </w:rPr>
  </w:style>
  <w:style w:type="character" w:styleId="WW8Num13z0">
    <w:name w:val="WW8Num13z0"/>
    <w:rPr>
      <w:rFonts w:ascii="Symbol" w:hAnsi="Symbol" w:cs="Symbol"/>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4z0">
    <w:name w:val="WW8Num14z0"/>
    <w:rPr/>
  </w:style>
  <w:style w:type="character" w:styleId="WW8Num15z0">
    <w:name w:val="WW8Num15z0"/>
    <w:rPr/>
  </w:style>
  <w:style w:type="character" w:styleId="WW8Num15z1">
    <w:name w:val="WW8Num15z1"/>
    <w:rPr>
      <w:rFonts w:ascii="Courier New" w:hAnsi="Courier New" w:cs="Courier New"/>
    </w:rPr>
  </w:style>
  <w:style w:type="character" w:styleId="WW8Num15z2">
    <w:name w:val="WW8Num15z2"/>
    <w:rPr>
      <w:rFonts w:ascii="Wingdings" w:hAnsi="Wingdings" w:cs="Wingdings"/>
    </w:rPr>
  </w:style>
  <w:style w:type="character" w:styleId="WW8Num15z3">
    <w:name w:val="WW8Num15z3"/>
    <w:rPr>
      <w:rFonts w:ascii="Symbol" w:hAnsi="Symbol" w:cs="Symbol"/>
    </w:rPr>
  </w:style>
  <w:style w:type="character" w:styleId="WW8Num16z0">
    <w:name w:val="WW8Num16z0"/>
    <w:rPr>
      <w:rFonts w:ascii="Times New Roman" w:hAnsi="Times New Roman" w:cs="Times New Roman"/>
    </w:rPr>
  </w:style>
  <w:style w:type="character" w:styleId="WW8Num16z1">
    <w:name w:val="WW8Num16z1"/>
    <w:rPr>
      <w:rFonts w:ascii="Courier New" w:hAnsi="Courier New" w:cs="Courier New"/>
    </w:rPr>
  </w:style>
  <w:style w:type="character" w:styleId="WW8Num16z2">
    <w:name w:val="WW8Num16z2"/>
    <w:rPr>
      <w:rFonts w:ascii="Wingdings" w:hAnsi="Wingdings" w:cs="Wingdings"/>
    </w:rPr>
  </w:style>
  <w:style w:type="character" w:styleId="WW8Num16z3">
    <w:name w:val="WW8Num16z3"/>
    <w:rPr>
      <w:rFonts w:ascii="Symbol" w:hAnsi="Symbol" w:cs="Symbol"/>
    </w:rPr>
  </w:style>
  <w:style w:type="character" w:styleId="WW8Num18z0">
    <w:name w:val="WW8Num18z0"/>
    <w:rPr/>
  </w:style>
  <w:style w:type="character" w:styleId="WW8Num19z0">
    <w:name w:val="WW8Num19z0"/>
    <w:rPr/>
  </w:style>
  <w:style w:type="character" w:styleId="Style10">
    <w:name w:val="Основной шрифт абзаца"/>
    <w:rPr/>
  </w:style>
  <w:style w:type="character" w:styleId="1">
    <w:name w:val="Заголовок 1 Знак"/>
    <w:rPr>
      <w:rFonts w:ascii="Calibri Light;Arial" w:hAnsi="Calibri Light;Arial" w:eastAsia="Times New Roman" w:cs="Times New Roman"/>
      <w:b/>
      <w:bCs/>
      <w:color w:val="2E74B5"/>
      <w:sz w:val="28"/>
      <w:szCs w:val="28"/>
    </w:rPr>
  </w:style>
  <w:style w:type="character" w:styleId="2">
    <w:name w:val="Заголовок 2 Знак"/>
    <w:rPr>
      <w:rFonts w:ascii="Calibri Light;Arial" w:hAnsi="Calibri Light;Arial" w:eastAsia="Times New Roman" w:cs="Times New Roman"/>
      <w:b/>
      <w:bCs/>
      <w:color w:val="5B9BD5"/>
      <w:sz w:val="26"/>
      <w:szCs w:val="26"/>
    </w:rPr>
  </w:style>
  <w:style w:type="character" w:styleId="3">
    <w:name w:val="Заголовок 3 Знак"/>
    <w:rPr>
      <w:rFonts w:ascii="Times New Roman" w:hAnsi="Times New Roman" w:eastAsia="Times New Roman" w:cs="Times New Roman"/>
      <w:b/>
      <w:bCs/>
      <w:sz w:val="27"/>
      <w:szCs w:val="27"/>
    </w:rPr>
  </w:style>
  <w:style w:type="character" w:styleId="4">
    <w:name w:val="Заголовок 4 Знак"/>
    <w:rPr>
      <w:rFonts w:ascii="Times New Roman" w:hAnsi="Times New Roman" w:eastAsia="Times New Roman" w:cs="Times New Roman"/>
      <w:b/>
      <w:bCs/>
      <w:color w:val="000000"/>
      <w:sz w:val="28"/>
      <w:szCs w:val="28"/>
      <w:lang w:val="en-US" w:bidi="en-US"/>
    </w:rPr>
  </w:style>
  <w:style w:type="character" w:styleId="apple-converted-space">
    <w:name w:val="apple-converted-space"/>
    <w:basedOn w:val="Style10"/>
    <w:rPr/>
  </w:style>
  <w:style w:type="character" w:styleId="Hyperlink">
    <w:name w:val="Hyperlink"/>
    <w:rPr>
      <w:color w:val="0000FF"/>
      <w:u w:val="single"/>
    </w:rPr>
  </w:style>
  <w:style w:type="character" w:styleId="Style11">
    <w:name w:val="Верхний колонтитул Знак"/>
    <w:basedOn w:val="Style10"/>
    <w:rPr/>
  </w:style>
  <w:style w:type="character" w:styleId="Style12">
    <w:name w:val="Нижний колонтитул Знак"/>
    <w:basedOn w:val="Style10"/>
    <w:rPr/>
  </w:style>
  <w:style w:type="character" w:styleId="Strong">
    <w:name w:val="Strong"/>
    <w:rPr>
      <w:b/>
      <w:bCs/>
    </w:rPr>
  </w:style>
  <w:style w:type="character" w:styleId="Style13">
    <w:name w:val="Текст выноски Знак"/>
    <w:rPr>
      <w:rFonts w:ascii="Tahoma" w:hAnsi="Tahoma" w:cs="Tahoma"/>
      <w:sz w:val="16"/>
      <w:szCs w:val="16"/>
    </w:rPr>
  </w:style>
  <w:style w:type="character" w:styleId="Style14">
    <w:name w:val="Название Знак"/>
    <w:rPr>
      <w:rFonts w:ascii="Cambria" w:hAnsi="Cambria" w:eastAsia="Times New Roman" w:cs="Times New Roman"/>
      <w:b/>
      <w:bCs/>
      <w:color w:val="000000"/>
      <w:kern w:val="2"/>
      <w:sz w:val="32"/>
      <w:szCs w:val="32"/>
      <w:lang w:val="en-US" w:bidi="en-US"/>
    </w:rPr>
  </w:style>
  <w:style w:type="character" w:styleId="Emphasis">
    <w:name w:val="Emphasis"/>
    <w:rPr>
      <w:i/>
      <w:iCs/>
    </w:rPr>
  </w:style>
  <w:style w:type="character" w:styleId="Style15">
    <w:name w:val="Текст сноски Знак"/>
    <w:rPr>
      <w:rFonts w:ascii="Times New Roman" w:hAnsi="Times New Roman" w:eastAsia="Times New Roman" w:cs="Times New Roman"/>
      <w:sz w:val="20"/>
      <w:szCs w:val="20"/>
    </w:rPr>
  </w:style>
  <w:style w:type="character" w:styleId="blk3">
    <w:name w:val="blk3"/>
    <w:rPr>
      <w:vanish w:val="false"/>
    </w:rPr>
  </w:style>
  <w:style w:type="character" w:styleId="ext">
    <w:name w:val="ext"/>
    <w:basedOn w:val="Style10"/>
    <w:rPr/>
  </w:style>
  <w:style w:type="character" w:styleId="FollowedHyperlink">
    <w:name w:val="FollowedHyperlink"/>
    <w:rPr>
      <w:color w:val="800080"/>
      <w:u w:val="single"/>
    </w:rPr>
  </w:style>
  <w:style w:type="character" w:styleId="Style16">
    <w:name w:val="знак сноски"/>
    <w:rPr>
      <w:vertAlign w:val="superscript"/>
    </w:rPr>
  </w:style>
  <w:style w:type="character" w:styleId="Style17">
    <w:name w:val="Символ сноски"/>
    <w:rPr>
      <w:vertAlign w:val="superscript"/>
    </w:rPr>
  </w:style>
  <w:style w:type="character" w:styleId="Style18">
    <w:name w:val="Основной текст Знак"/>
    <w:rPr>
      <w:sz w:val="22"/>
      <w:szCs w:val="22"/>
    </w:rPr>
  </w:style>
  <w:style w:type="paragraph" w:styleId="Style19">
    <w:name w:val="Заголовок"/>
    <w:basedOn w:val="Normal"/>
    <w:next w:val="BodyText"/>
    <w:pPr>
      <w:spacing w:lineRule="auto" w:line="240" w:before="240" w:after="60"/>
      <w:ind w:firstLine="360" w:start="0" w:end="0"/>
      <w:jc w:val="center"/>
      <w:outlineLvl w:val="0"/>
    </w:pPr>
    <w:rPr>
      <w:rFonts w:ascii="Cambria" w:hAnsi="Cambria" w:eastAsia="Times New Roman" w:cs="Cambria"/>
      <w:b/>
      <w:bCs/>
      <w:color w:val="000000"/>
      <w:kern w:val="2"/>
      <w:sz w:val="32"/>
      <w:szCs w:val="32"/>
      <w:lang w:val="en-US" w:bidi="en-US"/>
    </w:rPr>
  </w:style>
  <w:style w:type="paragraph" w:styleId="BodyText">
    <w:name w:val="Body Text"/>
    <w:basedOn w:val="Normal"/>
    <w:pPr>
      <w:spacing w:before="0" w:after="120"/>
    </w:pPr>
    <w:rPr>
      <w:lang w:val="ru-RU"/>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20">
    <w:name w:val="Указатель"/>
    <w:basedOn w:val="Normal"/>
    <w:pPr>
      <w:suppressLineNumbers/>
    </w:pPr>
    <w:rPr>
      <w:rFonts w:cs="Lucida Sans"/>
    </w:rPr>
  </w:style>
  <w:style w:type="paragraph" w:styleId="Style21">
    <w:name w:val="Обычный (веб)"/>
    <w:basedOn w:val="Normal"/>
    <w:pPr>
      <w:spacing w:lineRule="auto" w:line="240" w:before="280" w:after="280"/>
    </w:pPr>
    <w:rPr>
      <w:rFonts w:ascii="Times New Roman" w:hAnsi="Times New Roman" w:eastAsia="Times New Roman" w:cs="Times New Roman"/>
      <w:sz w:val="24"/>
      <w:szCs w:val="24"/>
    </w:rPr>
  </w:style>
  <w:style w:type="paragraph" w:styleId="Style22">
    <w:name w:val="Абзац списка"/>
    <w:basedOn w:val="Normal"/>
    <w:pPr>
      <w:spacing w:before="0" w:after="160"/>
      <w:ind w:hanging="0" w:start="720" w:end="0"/>
      <w:contextualSpacing/>
    </w:pPr>
    <w:rPr/>
  </w:style>
  <w:style w:type="paragraph" w:styleId="Style23">
    <w:name w:val="Колонтитулы"/>
    <w:basedOn w:val="Normal"/>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spacing w:lineRule="auto" w:line="240" w:before="0" w:after="0"/>
    </w:pPr>
    <w:rPr/>
  </w:style>
  <w:style w:type="paragraph" w:styleId="Footer">
    <w:name w:val="footer"/>
    <w:basedOn w:val="Normal"/>
    <w:pPr>
      <w:tabs>
        <w:tab w:val="clear" w:pos="708"/>
        <w:tab w:val="center" w:pos="4677" w:leader="none"/>
        <w:tab w:val="right" w:pos="9355" w:leader="none"/>
      </w:tabs>
      <w:spacing w:lineRule="auto" w:line="240" w:before="0" w:after="0"/>
    </w:pPr>
    <w:rPr/>
  </w:style>
  <w:style w:type="paragraph" w:styleId="consplusnormal">
    <w:name w:val="consplusnormal"/>
    <w:basedOn w:val="Normal"/>
    <w:pPr>
      <w:spacing w:lineRule="auto" w:line="240" w:before="280" w:after="280"/>
    </w:pPr>
    <w:rPr>
      <w:rFonts w:ascii="Times New Roman" w:hAnsi="Times New Roman" w:eastAsia="Times New Roman" w:cs="Times New Roman"/>
      <w:sz w:val="24"/>
      <w:szCs w:val="24"/>
    </w:rPr>
  </w:style>
  <w:style w:type="paragraph" w:styleId="Style24">
    <w:name w:val="Текст выноски"/>
    <w:basedOn w:val="Normal"/>
    <w:pPr>
      <w:spacing w:lineRule="auto" w:line="240" w:before="0" w:after="0"/>
    </w:pPr>
    <w:rPr>
      <w:rFonts w:ascii="Tahoma" w:hAnsi="Tahoma" w:cs="Tahoma"/>
      <w:sz w:val="16"/>
      <w:szCs w:val="16"/>
      <w:lang w:val="ru-RU"/>
    </w:rPr>
  </w:style>
  <w:style w:type="paragraph" w:styleId="IndexHeading">
    <w:name w:val="index heading"/>
    <w:basedOn w:val="Style19"/>
    <w:pPr>
      <w:suppressLineNumbers/>
      <w:ind w:hanging="0" w:start="0"/>
    </w:pPr>
    <w:rPr>
      <w:b/>
      <w:bCs/>
      <w:sz w:val="32"/>
      <w:szCs w:val="32"/>
    </w:rPr>
  </w:style>
  <w:style w:type="paragraph" w:styleId="TOCHeading">
    <w:name w:val="TOC Heading"/>
    <w:basedOn w:val="Heading1"/>
    <w:next w:val="Normal"/>
    <w:pPr>
      <w:numPr>
        <w:ilvl w:val="0"/>
        <w:numId w:val="0"/>
      </w:numPr>
      <w:spacing w:lineRule="auto" w:line="276"/>
      <w:outlineLvl w:val="9"/>
    </w:pPr>
    <w:rPr/>
  </w:style>
  <w:style w:type="paragraph" w:styleId="TOC3">
    <w:name w:val="toc 3"/>
    <w:basedOn w:val="Normal"/>
    <w:next w:val="Normal"/>
    <w:pPr>
      <w:spacing w:before="0" w:after="100"/>
      <w:ind w:hanging="0" w:start="440" w:end="0"/>
    </w:pPr>
    <w:rPr/>
  </w:style>
  <w:style w:type="paragraph" w:styleId="FootnoteText">
    <w:name w:val="footnote text"/>
    <w:basedOn w:val="Normal"/>
    <w:pPr>
      <w:spacing w:lineRule="auto" w:line="240" w:before="0" w:after="0"/>
      <w:ind w:firstLine="539" w:start="0" w:end="0"/>
    </w:pPr>
    <w:rPr>
      <w:rFonts w:ascii="Times New Roman" w:hAnsi="Times New Roman" w:eastAsia="Times New Roman" w:cs="Times New Roman"/>
      <w:sz w:val="20"/>
      <w:szCs w:val="20"/>
      <w:lang w:val="ru-RU"/>
    </w:rPr>
  </w:style>
  <w:style w:type="paragraph" w:styleId="ConsPlusNormal1">
    <w:name w:val="ConsPlusNormal1"/>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ConsPlusNonformat">
    <w:name w:val="ConsPlusNonformat"/>
    <w:pPr>
      <w:widowControl w:val="false"/>
      <w:autoSpaceDE w:val="false"/>
      <w:bidi w:val="0"/>
      <w:ind w:firstLine="539" w:start="0" w:end="0"/>
    </w:pPr>
    <w:rPr>
      <w:rFonts w:ascii="Courier New" w:hAnsi="Courier New" w:eastAsia="Times New Roman" w:cs="Courier New"/>
      <w:color w:val="auto"/>
      <w:sz w:val="20"/>
      <w:szCs w:val="20"/>
      <w:lang w:bidi="ar-SA" w:val="ru-RU" w:eastAsia="zh-CN"/>
    </w:rPr>
  </w:style>
  <w:style w:type="paragraph" w:styleId="ConsPlusTitle">
    <w:name w:val="ConsPlusTitle"/>
    <w:pPr>
      <w:widowControl w:val="false"/>
      <w:autoSpaceDE w:val="false"/>
      <w:bidi w:val="0"/>
      <w:ind w:firstLine="539" w:start="0" w:end="0"/>
    </w:pPr>
    <w:rPr>
      <w:rFonts w:ascii="Arial" w:hAnsi="Arial" w:eastAsia="Times New Roman" w:cs="Arial"/>
      <w:b/>
      <w:bCs/>
      <w:color w:val="auto"/>
      <w:sz w:val="20"/>
      <w:szCs w:val="20"/>
      <w:lang w:bidi="ar-SA" w:val="ru-RU" w:eastAsia="zh-CN"/>
    </w:rPr>
  </w:style>
  <w:style w:type="paragraph" w:styleId="Style25">
    <w:name w:val="Заголовок статьи"/>
    <w:basedOn w:val="Normal"/>
    <w:next w:val="Normal"/>
    <w:pPr>
      <w:autoSpaceDE w:val="false"/>
      <w:spacing w:lineRule="auto" w:line="240" w:before="0" w:after="0"/>
      <w:ind w:hanging="892" w:start="1612" w:end="0"/>
      <w:jc w:val="both"/>
    </w:pPr>
    <w:rPr>
      <w:rFonts w:ascii="Arial" w:hAnsi="Arial" w:eastAsia="Times New Roman" w:cs="Times New Roman"/>
      <w:sz w:val="20"/>
      <w:szCs w:val="20"/>
    </w:rPr>
  </w:style>
  <w:style w:type="paragraph" w:styleId="msonormal">
    <w:name w:val="msonormal"/>
    <w:basedOn w:val="Normal"/>
    <w:pPr>
      <w:spacing w:lineRule="auto" w:line="480" w:before="280" w:after="0"/>
      <w:jc w:val="both"/>
    </w:pPr>
    <w:rPr>
      <w:rFonts w:ascii="Times New Roman" w:hAnsi="Times New Roman" w:eastAsia="Times New Roman" w:cs="Times New Roman"/>
      <w:color w:val="00000A"/>
      <w:sz w:val="24"/>
      <w:szCs w:val="24"/>
    </w:rPr>
  </w:style>
  <w:style w:type="paragraph" w:styleId="western">
    <w:name w:val="western"/>
    <w:basedOn w:val="Normal"/>
    <w:pPr>
      <w:spacing w:lineRule="auto" w:line="480" w:before="280" w:after="0"/>
      <w:jc w:val="both"/>
    </w:pPr>
    <w:rPr>
      <w:rFonts w:ascii="Times New Roman" w:hAnsi="Times New Roman" w:eastAsia="Times New Roman" w:cs="Times New Roman"/>
      <w:color w:val="00000A"/>
      <w:sz w:val="28"/>
      <w:szCs w:val="28"/>
    </w:rPr>
  </w:style>
  <w:style w:type="paragraph" w:styleId="cjk">
    <w:name w:val="cjk"/>
    <w:basedOn w:val="Normal"/>
    <w:pPr>
      <w:spacing w:lineRule="auto" w:line="480" w:before="280" w:after="0"/>
      <w:jc w:val="both"/>
    </w:pPr>
    <w:rPr>
      <w:rFonts w:ascii="Times New Roman" w:hAnsi="Times New Roman" w:eastAsia="Times New Roman" w:cs="Times New Roman"/>
      <w:color w:val="00000A"/>
      <w:sz w:val="28"/>
      <w:szCs w:val="28"/>
    </w:rPr>
  </w:style>
  <w:style w:type="paragraph" w:styleId="ctl">
    <w:name w:val="ctl"/>
    <w:basedOn w:val="Normal"/>
    <w:pPr>
      <w:spacing w:lineRule="auto" w:line="480" w:before="280" w:after="0"/>
      <w:jc w:val="both"/>
    </w:pPr>
    <w:rPr>
      <w:rFonts w:ascii="Times New Roman" w:hAnsi="Times New Roman" w:eastAsia="Times New Roman" w:cs="Times New Roman"/>
      <w:color w:val="00000A"/>
      <w:sz w:val="20"/>
      <w:szCs w:val="20"/>
    </w:rPr>
  </w:style>
  <w:style w:type="paragraph" w:styleId="Style26">
    <w:name w:val="текст сноски"/>
    <w:basedOn w:val="Normal"/>
    <w:pPr>
      <w:spacing w:lineRule="auto" w:line="240" w:before="0" w:after="0"/>
    </w:pPr>
    <w:rPr>
      <w:rFonts w:ascii="Times New Roman" w:hAnsi="Times New Roman" w:eastAsia="Times New Roman" w:cs="Times New Roman"/>
      <w:sz w:val="20"/>
      <w:szCs w:val="20"/>
    </w:rPr>
  </w:style>
  <w:style w:type="paragraph" w:styleId="Style27">
    <w:name w:val="Знак"/>
    <w:basedOn w:val="Normal"/>
    <w:pPr>
      <w:spacing w:lineRule="exact" w:line="240"/>
    </w:pPr>
    <w:rPr>
      <w:rFonts w:ascii="Verdana" w:hAnsi="Verdana" w:eastAsia="MS Mincho;ＭＳ 明朝" w:cs="Verdana"/>
      <w:sz w:val="20"/>
      <w:szCs w:val="20"/>
      <w:lang w:val="en-U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2020-03-23T00:12:00Z</dcterms:created>
  <dc:creator>Сергей</dc:creator>
  <dc:description/>
  <cp:keywords/>
  <dc:language>ru-RU</dc:language>
  <cp:lastModifiedBy>User</cp:lastModifiedBy>
  <cp:lastPrinted>2017-09-17T20:12:00Z</cp:lastPrinted>
  <dcterms:modified xsi:type="dcterms:W3CDTF">2020-03-23T00:12:00Z</dcterms:modified>
  <cp:revision>2</cp:revision>
  <dc:subject/>
  <dc:title/>
</cp:coreProperties>
</file>