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00"/>
        <w:jc w:val="center"/>
        <w:rPr>
          <w:rFonts w:ascii="Calibri" w:hAnsi="Calibri" w:cs="Calibri"/>
          <w:lang w:val="en-US"/>
        </w:rPr>
      </w:pPr>
      <w:r>
        <w:rPr>
          <w:rFonts w:cs="Calibri" w:ascii="Calibri" w:hAnsi="Calibri"/>
          <w:lang w:val="ru-RU" w:eastAsia="ru-RU"/>
        </w:rPr>
        <w:drawing>
          <wp:inline distT="0" distB="0" distL="0" distR="0">
            <wp:extent cx="605790" cy="69405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2"/>
                    <a:srcRect l="-71" t="-66" r="-71" b="-66"/>
                    <a:stretch>
                      <a:fillRect/>
                    </a:stretch>
                  </pic:blipFill>
                  <pic:spPr bwMode="auto">
                    <a:xfrm>
                      <a:off x="0" y="0"/>
                      <a:ext cx="605790" cy="694055"/>
                    </a:xfrm>
                    <a:prstGeom prst="rect">
                      <a:avLst/>
                    </a:prstGeom>
                    <a:noFill/>
                  </pic:spPr>
                </pic:pic>
              </a:graphicData>
            </a:graphic>
          </wp:inline>
        </w:drawing>
      </w:r>
    </w:p>
    <w:p>
      <w:pPr>
        <w:pStyle w:val="Normal"/>
        <w:spacing w:before="0" w:after="200"/>
        <w:jc w:val="center"/>
        <w:rPr/>
      </w:pPr>
      <w:r>
        <w:rPr/>
        <w:t>Министерство науки и высшего образования Российской Федерации</w:t>
      </w:r>
    </w:p>
    <w:p>
      <w:pPr>
        <w:pStyle w:val="Normal"/>
        <w:spacing w:before="0" w:after="200"/>
        <w:jc w:val="center"/>
        <w:rPr/>
      </w:pPr>
      <w:r>
        <w:rPr/>
        <w:t>Федеральное государственное бюджетное образовательное учреждение</w:t>
      </w:r>
    </w:p>
    <w:p>
      <w:pPr>
        <w:pStyle w:val="Normal"/>
        <w:spacing w:before="0" w:after="200"/>
        <w:jc w:val="center"/>
        <w:rPr/>
      </w:pPr>
      <w:r>
        <w:rPr/>
        <w:t>высшего образования</w:t>
      </w:r>
    </w:p>
    <w:p>
      <w:pPr>
        <w:pStyle w:val="Normal"/>
        <w:spacing w:before="0" w:after="200"/>
        <w:jc w:val="center"/>
        <w:rPr/>
      </w:pPr>
      <w:r>
        <w:rPr/>
        <w:t>«ДОНСКОЙ   ГОСУДАРСТВЕННЫЙ   ТЕХНИЧЕСКИЙ   УНИВЕРСИТЕТ»</w:t>
      </w:r>
    </w:p>
    <w:p>
      <w:pPr>
        <w:pStyle w:val="Normal"/>
        <w:keepNext w:val="true"/>
        <w:numPr>
          <w:ilvl w:val="0"/>
          <w:numId w:val="0"/>
        </w:numPr>
        <w:spacing w:before="0" w:after="200"/>
        <w:jc w:val="center"/>
        <w:outlineLvl w:val="0"/>
        <w:rPr/>
      </w:pPr>
      <w:r>
        <w:rPr/>
        <w:t>Факультет Социально-гуманитарный</w:t>
      </w:r>
    </w:p>
    <w:p>
      <w:pPr>
        <w:pStyle w:val="Normal"/>
        <w:keepNext w:val="true"/>
        <w:numPr>
          <w:ilvl w:val="0"/>
          <w:numId w:val="0"/>
        </w:numPr>
        <w:spacing w:before="0" w:after="200"/>
        <w:jc w:val="center"/>
        <w:outlineLvl w:val="2"/>
        <w:rPr/>
      </w:pPr>
      <w:r>
        <w:rPr/>
        <w:t>Кафедра «Философия и мировые религии»</w:t>
      </w:r>
    </w:p>
    <w:p>
      <w:pPr>
        <w:pStyle w:val="Normal"/>
        <w:shd w:fill="FFFFFF" w:val="clear"/>
        <w:autoSpaceDE w:val="false"/>
        <w:spacing w:lineRule="auto" w:line="276" w:before="0" w:after="200"/>
        <w:jc w:val="center"/>
        <w:rPr>
          <w:rFonts w:ascii="Calibri" w:hAnsi="Calibri" w:cs="Calibri"/>
          <w:b/>
          <w:u w:val="single"/>
        </w:rPr>
      </w:pPr>
      <w:r>
        <w:rPr>
          <w:rFonts w:cs="Calibri" w:ascii="Calibri" w:hAnsi="Calibri"/>
          <w:b/>
          <w:u w:val="single"/>
        </w:rPr>
      </w:r>
    </w:p>
    <w:p>
      <w:pPr>
        <w:pStyle w:val="Normal"/>
        <w:shd w:fill="FFFFFF" w:val="clear"/>
        <w:autoSpaceDE w:val="false"/>
        <w:spacing w:lineRule="auto" w:line="276" w:before="0" w:after="200"/>
        <w:jc w:val="center"/>
        <w:rPr>
          <w:rFonts w:ascii="Calibri" w:hAnsi="Calibri" w:cs="Calibri"/>
          <w:b/>
        </w:rPr>
      </w:pPr>
      <w:r>
        <w:rPr>
          <w:rFonts w:cs="Calibri" w:ascii="Calibri" w:hAnsi="Calibri"/>
          <w:b/>
          <w:u w:val="single"/>
        </w:rPr>
      </w:r>
    </w:p>
    <w:p>
      <w:pPr>
        <w:pStyle w:val="Heading1"/>
        <w:ind w:hanging="0" w:start="0"/>
        <w:rPr>
          <w:rFonts w:eastAsia="Arial Unicode MS"/>
          <w:b/>
          <w:bCs/>
          <w:caps/>
        </w:rPr>
      </w:pPr>
      <w:r>
        <w:rPr>
          <w:b/>
          <w:bCs/>
          <w:caps/>
        </w:rPr>
        <w:t>Методические указания</w:t>
      </w:r>
    </w:p>
    <w:p>
      <w:pPr>
        <w:pStyle w:val="Normal"/>
        <w:spacing w:lineRule="auto" w:line="360"/>
        <w:jc w:val="center"/>
        <w:rPr>
          <w:sz w:val="28"/>
        </w:rPr>
      </w:pPr>
      <w:r>
        <w:rPr>
          <w:sz w:val="28"/>
        </w:rPr>
        <w:t xml:space="preserve">для выполнения контрольных работ по курсу </w:t>
      </w:r>
    </w:p>
    <w:p>
      <w:pPr>
        <w:pStyle w:val="Normal"/>
        <w:spacing w:lineRule="auto" w:line="360"/>
        <w:jc w:val="center"/>
        <w:rPr>
          <w:sz w:val="28"/>
        </w:rPr>
      </w:pPr>
      <w:r>
        <w:rPr>
          <w:sz w:val="28"/>
        </w:rPr>
        <w:t xml:space="preserve">«Философия»  </w:t>
      </w:r>
    </w:p>
    <w:p>
      <w:pPr>
        <w:pStyle w:val="Normal"/>
        <w:spacing w:lineRule="auto" w:line="360"/>
        <w:jc w:val="center"/>
        <w:rPr>
          <w:sz w:val="28"/>
        </w:rPr>
      </w:pPr>
      <w:r>
        <w:rPr>
          <w:sz w:val="28"/>
        </w:rPr>
        <w:t xml:space="preserve">(для студентов заочного отделения) </w:t>
      </w:r>
    </w:p>
    <w:p>
      <w:pPr>
        <w:pStyle w:val="Normal"/>
        <w:shd w:fill="FFFFFF" w:val="clear"/>
        <w:autoSpaceDE w:val="false"/>
        <w:spacing w:lineRule="auto" w:line="276" w:before="0" w:after="200"/>
        <w:jc w:val="center"/>
        <w:rPr>
          <w:rFonts w:ascii="Calibri" w:hAnsi="Calibri" w:cs="Calibri"/>
          <w:b/>
        </w:rPr>
      </w:pPr>
      <w:r>
        <w:rPr>
          <w:rFonts w:cs="Calibri" w:ascii="Calibri" w:hAnsi="Calibri"/>
          <w:b/>
          <w:sz w:val="28"/>
        </w:rPr>
      </w:r>
    </w:p>
    <w:p>
      <w:pPr>
        <w:pStyle w:val="Normal"/>
        <w:shd w:fill="FFFFFF" w:val="clear"/>
        <w:autoSpaceDE w:val="false"/>
        <w:spacing w:lineRule="auto" w:line="276" w:before="0" w:after="200"/>
        <w:jc w:val="center"/>
        <w:rPr>
          <w:rFonts w:ascii="Calibri" w:hAnsi="Calibri" w:cs="Calibri"/>
          <w:b/>
        </w:rPr>
      </w:pPr>
      <w:r>
        <w:rPr>
          <w:rFonts w:cs="Calibri" w:ascii="Calibri" w:hAnsi="Calibri"/>
          <w:b/>
        </w:rPr>
      </w:r>
    </w:p>
    <w:p>
      <w:pPr>
        <w:pStyle w:val="Normal"/>
        <w:shd w:fill="FFFFFF" w:val="clear"/>
        <w:autoSpaceDE w:val="false"/>
        <w:spacing w:lineRule="auto" w:line="276" w:before="0" w:after="200"/>
        <w:jc w:val="center"/>
        <w:rPr>
          <w:rFonts w:ascii="Calibri" w:hAnsi="Calibri" w:cs="Calibri"/>
          <w:b/>
        </w:rPr>
      </w:pPr>
      <w:r>
        <w:rPr>
          <w:rFonts w:cs="Calibri" w:ascii="Calibri" w:hAnsi="Calibri"/>
          <w:b/>
        </w:rPr>
      </w:r>
    </w:p>
    <w:p>
      <w:pPr>
        <w:pStyle w:val="Normal"/>
        <w:shd w:fill="FFFFFF" w:val="clear"/>
        <w:autoSpaceDE w:val="false"/>
        <w:spacing w:lineRule="auto" w:line="276" w:before="0" w:after="200"/>
        <w:jc w:val="center"/>
        <w:rPr>
          <w:rFonts w:ascii="Calibri" w:hAnsi="Calibri" w:cs="Calibri"/>
          <w:b/>
        </w:rPr>
      </w:pPr>
      <w:r>
        <w:rPr>
          <w:rFonts w:cs="Calibri" w:ascii="Calibri" w:hAnsi="Calibri"/>
          <w:b/>
        </w:rPr>
      </w:r>
    </w:p>
    <w:p>
      <w:pPr>
        <w:pStyle w:val="Normal"/>
        <w:shd w:fill="FFFFFF" w:val="clear"/>
        <w:autoSpaceDE w:val="false"/>
        <w:spacing w:lineRule="auto" w:line="276" w:before="0" w:after="200"/>
        <w:jc w:val="center"/>
        <w:rPr>
          <w:rFonts w:ascii="Calibri" w:hAnsi="Calibri" w:cs="Calibri"/>
          <w:b/>
        </w:rPr>
      </w:pPr>
      <w:r>
        <w:rPr>
          <w:rFonts w:cs="Calibri" w:ascii="Calibri" w:hAnsi="Calibri"/>
          <w:b/>
        </w:rPr>
      </w:r>
    </w:p>
    <w:p>
      <w:pPr>
        <w:pStyle w:val="Normal"/>
        <w:shd w:fill="FFFFFF" w:val="clear"/>
        <w:autoSpaceDE w:val="false"/>
        <w:spacing w:lineRule="auto" w:line="276" w:before="0" w:after="200"/>
        <w:jc w:val="center"/>
        <w:rPr>
          <w:rFonts w:ascii="Calibri" w:hAnsi="Calibri" w:cs="Calibri"/>
          <w:b/>
        </w:rPr>
      </w:pPr>
      <w:r>
        <w:rPr>
          <w:rFonts w:cs="Calibri" w:ascii="Calibri" w:hAnsi="Calibri"/>
          <w:b/>
        </w:rPr>
      </w:r>
    </w:p>
    <w:p>
      <w:pPr>
        <w:pStyle w:val="Normal"/>
        <w:shd w:fill="FFFFFF" w:val="clear"/>
        <w:autoSpaceDE w:val="false"/>
        <w:spacing w:lineRule="auto" w:line="276" w:before="0" w:after="200"/>
        <w:jc w:val="center"/>
        <w:rPr>
          <w:rFonts w:ascii="Calibri" w:hAnsi="Calibri" w:cs="Calibri"/>
          <w:b/>
        </w:rPr>
      </w:pPr>
      <w:r>
        <w:rPr>
          <w:rFonts w:cs="Calibri" w:ascii="Calibri" w:hAnsi="Calibri"/>
          <w:b/>
        </w:rPr>
      </w:r>
    </w:p>
    <w:p>
      <w:pPr>
        <w:pStyle w:val="Normal"/>
        <w:shd w:fill="FFFFFF" w:val="clear"/>
        <w:autoSpaceDE w:val="false"/>
        <w:spacing w:lineRule="auto" w:line="276" w:before="0" w:after="200"/>
        <w:jc w:val="center"/>
        <w:rPr>
          <w:rFonts w:ascii="Calibri" w:hAnsi="Calibri" w:cs="Calibri"/>
          <w:b/>
        </w:rPr>
      </w:pPr>
      <w:r>
        <w:rPr>
          <w:rFonts w:cs="Calibri" w:ascii="Calibri" w:hAnsi="Calibri"/>
          <w:b/>
        </w:rPr>
      </w:r>
    </w:p>
    <w:p>
      <w:pPr>
        <w:pStyle w:val="Normal"/>
        <w:shd w:fill="FFFFFF" w:val="clear"/>
        <w:autoSpaceDE w:val="false"/>
        <w:spacing w:lineRule="auto" w:line="276" w:before="0" w:after="200"/>
        <w:jc w:val="center"/>
        <w:rPr>
          <w:rFonts w:ascii="Calibri" w:hAnsi="Calibri" w:cs="Calibri"/>
          <w:b/>
        </w:rPr>
      </w:pPr>
      <w:r>
        <w:rPr>
          <w:rFonts w:cs="Calibri" w:ascii="Calibri" w:hAnsi="Calibri"/>
          <w:b/>
        </w:rPr>
      </w:r>
    </w:p>
    <w:p>
      <w:pPr>
        <w:pStyle w:val="Normal"/>
        <w:shd w:fill="FFFFFF" w:val="clear"/>
        <w:autoSpaceDE w:val="false"/>
        <w:spacing w:lineRule="auto" w:line="276" w:before="0" w:after="200"/>
        <w:jc w:val="center"/>
        <w:rPr>
          <w:rFonts w:ascii="Calibri" w:hAnsi="Calibri" w:cs="Calibri"/>
          <w:b/>
          <w:color w:val="000000"/>
        </w:rPr>
      </w:pPr>
      <w:r>
        <w:rPr>
          <w:rFonts w:cs="Calibri" w:ascii="Calibri" w:hAnsi="Calibri"/>
          <w:b/>
          <w:color w:val="000000"/>
        </w:rPr>
      </w:r>
    </w:p>
    <w:p>
      <w:pPr>
        <w:pStyle w:val="Normal"/>
        <w:shd w:fill="FFFFFF" w:val="clear"/>
        <w:autoSpaceDE w:val="false"/>
        <w:spacing w:lineRule="auto" w:line="276" w:before="0" w:after="200"/>
        <w:jc w:val="center"/>
        <w:rPr>
          <w:rFonts w:ascii="Calibri" w:hAnsi="Calibri" w:cs="Calibri"/>
          <w:b/>
          <w:color w:val="000000"/>
        </w:rPr>
      </w:pPr>
      <w:r>
        <w:rPr>
          <w:rFonts w:cs="Calibri" w:ascii="Calibri" w:hAnsi="Calibri"/>
          <w:b/>
          <w:color w:val="000000"/>
        </w:rPr>
      </w:r>
    </w:p>
    <w:p>
      <w:pPr>
        <w:pStyle w:val="Normal"/>
        <w:shd w:fill="FFFFFF" w:val="clear"/>
        <w:autoSpaceDE w:val="false"/>
        <w:spacing w:lineRule="auto" w:line="276" w:before="0" w:after="200"/>
        <w:jc w:val="center"/>
        <w:rPr>
          <w:rFonts w:ascii="Calibri" w:hAnsi="Calibri" w:cs="Calibri"/>
          <w:b/>
          <w:color w:val="000000"/>
        </w:rPr>
      </w:pPr>
      <w:r>
        <w:rPr>
          <w:rFonts w:cs="Calibri" w:ascii="Calibri" w:hAnsi="Calibri"/>
          <w:b/>
          <w:color w:val="000000"/>
        </w:rPr>
        <w:t>Ростов-на-Дону 2022</w:t>
      </w:r>
    </w:p>
    <w:p>
      <w:pPr>
        <w:pStyle w:val="Normal"/>
        <w:jc w:val="both"/>
        <w:rPr/>
      </w:pPr>
      <w:r>
        <w:rPr>
          <w:rFonts w:cs="Calibri" w:ascii="Calibri" w:hAnsi="Calibri"/>
          <w:b/>
          <w:color w:val="000000"/>
        </w:rPr>
      </w:r>
    </w:p>
    <w:p>
      <w:pPr>
        <w:pStyle w:val="Normal"/>
        <w:jc w:val="both"/>
        <w:rPr/>
      </w:pPr>
      <w:r>
        <w:rPr/>
      </w:r>
    </w:p>
    <w:p>
      <w:pPr>
        <w:pStyle w:val="Normal"/>
        <w:jc w:val="both"/>
        <w:rPr/>
      </w:pPr>
      <w:r>
        <w:rPr/>
      </w:r>
    </w:p>
    <w:p>
      <w:pPr>
        <w:pStyle w:val="Normal"/>
        <w:jc w:val="both"/>
        <w:rPr/>
      </w:pPr>
      <w:r>
        <w:rPr/>
        <w:t>Методические рекомендации составлены (коллективом авторов)</w:t>
      </w:r>
    </w:p>
    <w:p>
      <w:pPr>
        <w:pStyle w:val="Normal"/>
        <w:jc w:val="both"/>
        <w:rPr>
          <w:u w:val="single"/>
        </w:rPr>
      </w:pPr>
      <w:r>
        <w:rPr>
          <w:u w:val="single"/>
        </w:rPr>
        <w:t>доцент, к.ф.н. Л.Г. Бабахова, проф., д.ф.н. А.Б. Тазаян; доц., к.ф.н. А.А. Филатова, проф., д.ф.н., И.П. Гетманов, проф., д.ф.н. Д.В. Матяш, проф., д.ф.н. Т.П. Матяш, проф., д.ф.н. Е.Е. Несмеянов, проф., д.ф.н. Л.П. Пендюрина,  проф., д.ф.н. С.Я. Подопригора, проф., д.ф.н. Е.А. Склярова, проф., д.ф.н. М.В. Финько, проф., д.ф.н. Т.А. Бондаренко, доцент, к.ф.н. Д.К. Куликов.</w:t>
      </w:r>
    </w:p>
    <w:p>
      <w:pPr>
        <w:pStyle w:val="Normal"/>
        <w:ind w:firstLine="708" w:start="1416" w:end="0"/>
        <w:jc w:val="both"/>
        <w:rPr>
          <w:sz w:val="18"/>
          <w:szCs w:val="18"/>
        </w:rPr>
      </w:pPr>
      <w:r>
        <w:rPr>
          <w:sz w:val="18"/>
          <w:szCs w:val="18"/>
        </w:rPr>
        <w:t xml:space="preserve">                        </w:t>
      </w:r>
    </w:p>
    <w:p>
      <w:pPr>
        <w:pStyle w:val="Normal"/>
        <w:jc w:val="center"/>
        <w:rPr/>
      </w:pPr>
      <w:r>
        <w:rPr>
          <w:sz w:val="18"/>
          <w:szCs w:val="18"/>
        </w:rPr>
      </w:r>
    </w:p>
    <w:p>
      <w:pPr>
        <w:pStyle w:val="Normal"/>
        <w:widowControl w:val="false"/>
        <w:spacing w:lineRule="atLeast" w:line="240"/>
        <w:jc w:val="both"/>
        <w:rPr/>
      </w:pPr>
      <w:r>
        <w:rPr/>
      </w:r>
    </w:p>
    <w:p>
      <w:pPr>
        <w:pStyle w:val="Normal"/>
        <w:widowControl w:val="false"/>
        <w:spacing w:lineRule="atLeast" w:line="240"/>
        <w:jc w:val="both"/>
        <w:rPr/>
      </w:pPr>
      <w:r>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shd w:fill="FFFFFF" w:val="clear"/>
        <w:spacing w:lineRule="auto" w:line="360"/>
        <w:jc w:val="center"/>
        <w:rPr>
          <w:sz w:val="28"/>
          <w:szCs w:val="28"/>
        </w:rPr>
      </w:pPr>
      <w:r>
        <w:rPr>
          <w:sz w:val="28"/>
          <w:szCs w:val="28"/>
        </w:rPr>
        <w:t>СОДЕРЖАНИЕ</w:t>
      </w:r>
    </w:p>
    <w:p>
      <w:pPr>
        <w:pStyle w:val="Normal"/>
        <w:shd w:fill="FFFFFF" w:val="clear"/>
        <w:spacing w:lineRule="auto" w:line="360"/>
        <w:jc w:val="both"/>
        <w:rPr>
          <w:sz w:val="28"/>
          <w:szCs w:val="28"/>
        </w:rPr>
      </w:pPr>
      <w:r>
        <w:rPr>
          <w:sz w:val="28"/>
          <w:szCs w:val="28"/>
        </w:rPr>
        <w:t>1. Аннотация</w:t>
      </w:r>
    </w:p>
    <w:p>
      <w:pPr>
        <w:pStyle w:val="Normal"/>
        <w:shd w:fill="FFFFFF" w:val="clear"/>
        <w:spacing w:lineRule="auto" w:line="360"/>
        <w:jc w:val="both"/>
        <w:rPr>
          <w:sz w:val="28"/>
          <w:szCs w:val="28"/>
        </w:rPr>
      </w:pPr>
      <w:r>
        <w:rPr>
          <w:sz w:val="28"/>
          <w:szCs w:val="28"/>
        </w:rPr>
        <w:t xml:space="preserve">2. Алгоритм выбора варианта контрольной работы </w:t>
      </w:r>
    </w:p>
    <w:p>
      <w:pPr>
        <w:pStyle w:val="Normal"/>
        <w:shd w:fill="FFFFFF" w:val="clear"/>
        <w:spacing w:lineRule="auto" w:line="360"/>
        <w:jc w:val="both"/>
        <w:rPr>
          <w:sz w:val="28"/>
          <w:szCs w:val="28"/>
        </w:rPr>
      </w:pPr>
      <w:bookmarkStart w:id="0" w:name="OLE_LINK33"/>
      <w:bookmarkStart w:id="1" w:name="OLE_LINK32"/>
      <w:bookmarkStart w:id="2" w:name="OLE_LINK31"/>
      <w:r>
        <w:rPr>
          <w:sz w:val="28"/>
          <w:szCs w:val="28"/>
        </w:rPr>
        <w:t xml:space="preserve">3. Тематика контрольных работ с заданиями для выполнения </w:t>
      </w:r>
    </w:p>
    <w:p>
      <w:pPr>
        <w:pStyle w:val="Normal"/>
        <w:shd w:fill="FFFFFF" w:val="clear"/>
        <w:spacing w:lineRule="auto" w:line="360"/>
        <w:jc w:val="both"/>
        <w:rPr>
          <w:sz w:val="28"/>
          <w:szCs w:val="28"/>
        </w:rPr>
      </w:pPr>
      <w:bookmarkStart w:id="3" w:name="OLE_LINK35"/>
      <w:bookmarkStart w:id="4" w:name="OLE_LINK34"/>
      <w:bookmarkEnd w:id="0"/>
      <w:bookmarkEnd w:id="1"/>
      <w:bookmarkEnd w:id="2"/>
      <w:r>
        <w:rPr>
          <w:sz w:val="28"/>
          <w:szCs w:val="28"/>
        </w:rPr>
        <w:t xml:space="preserve">4. Требования по выполнению и оформлению контрольных работ </w:t>
      </w:r>
    </w:p>
    <w:p>
      <w:pPr>
        <w:pStyle w:val="Normal"/>
        <w:shd w:fill="FFFFFF" w:val="clear"/>
        <w:spacing w:lineRule="auto" w:line="360"/>
        <w:jc w:val="both"/>
        <w:rPr>
          <w:sz w:val="28"/>
          <w:szCs w:val="28"/>
        </w:rPr>
      </w:pPr>
      <w:bookmarkEnd w:id="3"/>
      <w:bookmarkEnd w:id="4"/>
      <w:r>
        <w:rPr>
          <w:sz w:val="28"/>
          <w:szCs w:val="28"/>
        </w:rPr>
        <w:t>5. Примеры выполнения и оформления контрольных работ</w:t>
      </w:r>
    </w:p>
    <w:p>
      <w:pPr>
        <w:pStyle w:val="Normal"/>
        <w:rPr>
          <w:szCs w:val="28"/>
        </w:rPr>
      </w:pPr>
      <w:r>
        <w:rPr>
          <w:sz w:val="28"/>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spacing w:lineRule="auto" w:line="360"/>
        <w:rPr>
          <w:b/>
          <w:sz w:val="28"/>
        </w:rPr>
      </w:pPr>
      <w:r>
        <w:rPr>
          <w:b/>
          <w:sz w:val="28"/>
          <w:szCs w:val="18"/>
        </w:rPr>
      </w:r>
    </w:p>
    <w:p>
      <w:pPr>
        <w:pStyle w:val="Normal"/>
        <w:spacing w:lineRule="auto" w:line="360" w:before="60" w:after="0"/>
        <w:ind w:firstLine="480" w:start="20" w:end="0"/>
        <w:rPr>
          <w:b/>
          <w:sz w:val="28"/>
          <w:szCs w:val="28"/>
        </w:rPr>
      </w:pPr>
      <w:r>
        <w:rPr>
          <w:b/>
          <w:sz w:val="28"/>
          <w:szCs w:val="28"/>
        </w:rPr>
        <w:t xml:space="preserve">1. Аннотация </w:t>
      </w:r>
    </w:p>
    <w:p>
      <w:pPr>
        <w:pStyle w:val="Normal"/>
        <w:spacing w:lineRule="auto" w:line="360"/>
        <w:ind w:firstLine="480" w:start="20" w:end="380"/>
        <w:jc w:val="both"/>
        <w:rPr>
          <w:sz w:val="28"/>
          <w:szCs w:val="28"/>
        </w:rPr>
      </w:pPr>
      <w:bookmarkStart w:id="5" w:name="bookmark0"/>
      <w:r>
        <w:rPr>
          <w:sz w:val="28"/>
          <w:szCs w:val="28"/>
        </w:rPr>
        <w:t>Целью изучения дисциплины «Философия» является формирование представления о специфике философии как способе познания и духовного освоения мира;</w:t>
      </w:r>
      <w:r>
        <w:rPr>
          <w:color w:val="FF0000"/>
          <w:sz w:val="28"/>
          <w:szCs w:val="28"/>
        </w:rPr>
        <w:t xml:space="preserve"> </w:t>
      </w:r>
      <w:r>
        <w:rPr>
          <w:sz w:val="28"/>
          <w:szCs w:val="28"/>
        </w:rPr>
        <w:t>овладение базовыми принципами и приемами философского познания;  формирование представления об основных разделах философского знания и их проблематике,  введение в круг философских проблем, связанных с областью будущей профессиональной деятельности.</w:t>
      </w:r>
      <w:bookmarkEnd w:id="5"/>
    </w:p>
    <w:p>
      <w:pPr>
        <w:pStyle w:val="Normal"/>
        <w:spacing w:lineRule="auto" w:line="360"/>
        <w:ind w:firstLine="480" w:start="20" w:end="380"/>
        <w:jc w:val="both"/>
        <w:rPr>
          <w:sz w:val="28"/>
          <w:szCs w:val="28"/>
        </w:rPr>
      </w:pPr>
      <w:r>
        <w:rPr>
          <w:sz w:val="28"/>
          <w:szCs w:val="28"/>
        </w:rPr>
        <w:t xml:space="preserve">В соответствии с учебным планом студенты выполняют одну контрольную работу по философии. Объем работы составляет 10 – 15 страниц школьной тетради. </w:t>
      </w:r>
      <w:r>
        <w:rPr>
          <w:sz w:val="28"/>
        </w:rPr>
        <w:t>Написание контрольной работы подразумевает выполнение следующих действий: выбор темы и постановка проблемы, разработка введения (включающего обоснование актуальности темы, объект и предмет исследования, основные задачи и план изложения материала), изложение основного содержания темы, написание заключения, в котором излагаются основные выводы.</w:t>
      </w:r>
    </w:p>
    <w:p>
      <w:pPr>
        <w:pStyle w:val="Normal"/>
        <w:shd w:fill="FFFFFF" w:val="clear"/>
        <w:spacing w:lineRule="auto" w:line="360"/>
        <w:jc w:val="both"/>
        <w:rPr>
          <w:sz w:val="28"/>
        </w:rPr>
      </w:pPr>
      <w:r>
        <w:rPr>
          <w:sz w:val="28"/>
        </w:rPr>
        <w:t>Защита контрольной работы проходит в 2 этапа: 1. Допуск к защите работы (если работа соответствует предъявленным требованиям). 2. Защита контрольной работы предполагает собеседование по теме работы.</w:t>
      </w:r>
    </w:p>
    <w:p>
      <w:pPr>
        <w:pStyle w:val="Normal"/>
        <w:spacing w:lineRule="auto" w:line="360"/>
        <w:ind w:firstLine="708" w:end="0"/>
        <w:jc w:val="both"/>
        <w:rPr>
          <w:sz w:val="28"/>
        </w:rPr>
      </w:pPr>
      <w:r>
        <w:rPr>
          <w:sz w:val="28"/>
        </w:rPr>
        <w:t xml:space="preserve">Если контрольная работа отвечает предъявленным требованиям, и студент успешно прошел индивидуальное собеседование по избранной теме, то она оценивается как «зачтено». </w:t>
      </w:r>
    </w:p>
    <w:p>
      <w:pPr>
        <w:pStyle w:val="Normal"/>
        <w:spacing w:lineRule="auto" w:line="360"/>
        <w:rPr/>
      </w:pPr>
      <w:r>
        <w:rPr>
          <w:sz w:val="28"/>
        </w:rPr>
      </w:r>
    </w:p>
    <w:p>
      <w:pPr>
        <w:pStyle w:val="Normal"/>
        <w:spacing w:lineRule="auto" w:line="360"/>
        <w:rPr>
          <w:b/>
          <w:sz w:val="28"/>
        </w:rPr>
      </w:pPr>
      <w:r>
        <w:rPr>
          <w:b/>
          <w:sz w:val="28"/>
        </w:rPr>
      </w:r>
    </w:p>
    <w:p>
      <w:pPr>
        <w:pStyle w:val="Normal"/>
        <w:spacing w:lineRule="auto" w:line="360"/>
        <w:rPr>
          <w:b/>
          <w:sz w:val="28"/>
        </w:rPr>
      </w:pPr>
      <w:r>
        <w:rPr>
          <w:b/>
          <w:sz w:val="28"/>
        </w:rPr>
      </w:r>
    </w:p>
    <w:p>
      <w:pPr>
        <w:pStyle w:val="Normal"/>
        <w:spacing w:lineRule="auto" w:line="360"/>
        <w:rPr>
          <w:b/>
          <w:sz w:val="28"/>
        </w:rPr>
      </w:pPr>
      <w:r>
        <w:rPr>
          <w:b/>
          <w:sz w:val="28"/>
        </w:rPr>
      </w:r>
    </w:p>
    <w:p>
      <w:pPr>
        <w:pStyle w:val="Normal"/>
        <w:spacing w:lineRule="auto" w:line="360"/>
        <w:rPr>
          <w:b/>
          <w:sz w:val="28"/>
        </w:rPr>
      </w:pPr>
      <w:r>
        <w:rPr>
          <w:b/>
          <w:sz w:val="28"/>
        </w:rPr>
      </w:r>
    </w:p>
    <w:p>
      <w:pPr>
        <w:pStyle w:val="Normal"/>
        <w:spacing w:lineRule="auto" w:line="360"/>
        <w:rPr>
          <w:b/>
          <w:sz w:val="28"/>
        </w:rPr>
      </w:pPr>
      <w:r>
        <w:rPr>
          <w:b/>
          <w:sz w:val="28"/>
        </w:rPr>
      </w:r>
    </w:p>
    <w:p>
      <w:pPr>
        <w:pStyle w:val="Normal"/>
        <w:spacing w:lineRule="auto" w:line="360"/>
        <w:rPr>
          <w:b/>
          <w:sz w:val="28"/>
        </w:rPr>
      </w:pPr>
      <w:r>
        <w:rPr>
          <w:b/>
          <w:sz w:val="28"/>
        </w:rPr>
      </w:r>
    </w:p>
    <w:p>
      <w:pPr>
        <w:pStyle w:val="Normal"/>
        <w:spacing w:lineRule="auto" w:line="360"/>
        <w:rPr>
          <w:b/>
          <w:sz w:val="28"/>
        </w:rPr>
      </w:pPr>
      <w:r>
        <w:rPr>
          <w:b/>
          <w:sz w:val="28"/>
        </w:rPr>
      </w:r>
    </w:p>
    <w:p>
      <w:pPr>
        <w:pStyle w:val="Normal"/>
        <w:numPr>
          <w:ilvl w:val="0"/>
          <w:numId w:val="10"/>
        </w:numPr>
        <w:spacing w:lineRule="auto" w:line="360"/>
        <w:jc w:val="center"/>
        <w:rPr>
          <w:b/>
          <w:sz w:val="28"/>
          <w:u w:val="single"/>
        </w:rPr>
      </w:pPr>
      <w:r>
        <w:rPr>
          <w:b/>
          <w:sz w:val="28"/>
          <w:u w:val="single"/>
        </w:rPr>
        <w:t>Алгоритм выбора варианта контрольной работы</w:t>
      </w:r>
    </w:p>
    <w:p>
      <w:pPr>
        <w:pStyle w:val="Normal"/>
        <w:spacing w:lineRule="auto" w:line="360"/>
        <w:ind w:firstLine="708" w:end="0"/>
        <w:jc w:val="both"/>
        <w:rPr>
          <w:sz w:val="28"/>
          <w:szCs w:val="28"/>
        </w:rPr>
      </w:pPr>
      <w:r>
        <w:rPr>
          <w:b/>
          <w:sz w:val="28"/>
          <w:szCs w:val="28"/>
          <w:u w:val="single"/>
        </w:rPr>
      </w:r>
    </w:p>
    <w:p>
      <w:pPr>
        <w:pStyle w:val="Normal"/>
        <w:spacing w:lineRule="auto" w:line="360"/>
        <w:ind w:firstLine="708" w:end="0"/>
        <w:jc w:val="both"/>
        <w:rPr>
          <w:sz w:val="28"/>
        </w:rPr>
      </w:pPr>
      <w:r>
        <w:rPr>
          <w:sz w:val="28"/>
        </w:rPr>
        <w:t>Номер темы контрольной работы выбирается студентом в соответствии с последней цифрой номера зачетной книжки, например, номер зачетной книжки 1576615, последняя цифра 5, студент может выбрать любую тему с цифрой 5, а именно 5, 15, 25, 35</w:t>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ind w:firstLine="708" w:end="0"/>
        <w:jc w:val="both"/>
        <w:rPr>
          <w:sz w:val="28"/>
        </w:rPr>
      </w:pPr>
      <w:r>
        <w:rPr>
          <w:sz w:val="28"/>
        </w:rPr>
      </w:r>
    </w:p>
    <w:p>
      <w:pPr>
        <w:pStyle w:val="21"/>
        <w:ind w:start="708" w:end="0"/>
        <w:jc w:val="start"/>
        <w:rPr>
          <w:b/>
        </w:rPr>
      </w:pPr>
      <w:r>
        <w:rPr>
          <w:b/>
        </w:rPr>
        <w:t>3. Тематика контрольных работ с планом и минимумом литературы</w:t>
      </w:r>
    </w:p>
    <w:p>
      <w:pPr>
        <w:pStyle w:val="21"/>
        <w:ind w:start="360" w:end="0"/>
        <w:rPr/>
      </w:pPr>
      <w:r>
        <w:rPr>
          <w:b/>
        </w:rPr>
      </w:r>
    </w:p>
    <w:p>
      <w:pPr>
        <w:pStyle w:val="Normal"/>
        <w:spacing w:lineRule="auto" w:line="360"/>
        <w:ind w:firstLine="708" w:end="0"/>
        <w:jc w:val="center"/>
        <w:rPr>
          <w:b/>
          <w:bCs/>
          <w:sz w:val="28"/>
          <w:u w:val="single"/>
        </w:rPr>
      </w:pPr>
      <w:r>
        <w:rPr>
          <w:b/>
          <w:bCs/>
          <w:sz w:val="28"/>
          <w:u w:val="single"/>
        </w:rPr>
        <w:t>Тема 1. Основные мировоззренческие формы: мифология, религия, философия, наука</w:t>
      </w:r>
    </w:p>
    <w:p>
      <w:pPr>
        <w:pStyle w:val="Normal"/>
        <w:numPr>
          <w:ilvl w:val="0"/>
          <w:numId w:val="37"/>
        </w:numPr>
        <w:spacing w:lineRule="auto" w:line="360"/>
        <w:jc w:val="both"/>
        <w:rPr>
          <w:sz w:val="28"/>
        </w:rPr>
      </w:pPr>
      <w:r>
        <w:rPr>
          <w:sz w:val="28"/>
        </w:rPr>
        <w:t>Понятие мировоззрения</w:t>
      </w:r>
    </w:p>
    <w:p>
      <w:pPr>
        <w:pStyle w:val="Normal"/>
        <w:numPr>
          <w:ilvl w:val="0"/>
          <w:numId w:val="37"/>
        </w:numPr>
        <w:spacing w:lineRule="auto" w:line="360"/>
        <w:jc w:val="both"/>
        <w:rPr>
          <w:sz w:val="28"/>
        </w:rPr>
      </w:pPr>
      <w:r>
        <w:rPr>
          <w:sz w:val="28"/>
        </w:rPr>
        <w:t>Мифология как эмоционально-образное постижение мира.</w:t>
      </w:r>
    </w:p>
    <w:p>
      <w:pPr>
        <w:pStyle w:val="Normal"/>
        <w:numPr>
          <w:ilvl w:val="0"/>
          <w:numId w:val="37"/>
        </w:numPr>
        <w:spacing w:lineRule="auto" w:line="360"/>
        <w:jc w:val="both"/>
        <w:rPr>
          <w:sz w:val="28"/>
        </w:rPr>
      </w:pPr>
      <w:r>
        <w:rPr>
          <w:sz w:val="28"/>
        </w:rPr>
        <w:t>Специфика религиозного мировоззрения</w:t>
      </w:r>
    </w:p>
    <w:p>
      <w:pPr>
        <w:pStyle w:val="Normal"/>
        <w:numPr>
          <w:ilvl w:val="0"/>
          <w:numId w:val="37"/>
        </w:numPr>
        <w:spacing w:lineRule="auto" w:line="360"/>
        <w:jc w:val="both"/>
        <w:rPr>
          <w:sz w:val="28"/>
        </w:rPr>
      </w:pPr>
      <w:r>
        <w:rPr>
          <w:sz w:val="28"/>
        </w:rPr>
        <w:t>Философия и наука</w:t>
      </w:r>
    </w:p>
    <w:p>
      <w:pPr>
        <w:pStyle w:val="Normal"/>
        <w:spacing w:lineRule="auto" w:line="360"/>
        <w:jc w:val="center"/>
        <w:rPr>
          <w:caps/>
          <w:sz w:val="28"/>
        </w:rPr>
      </w:pPr>
      <w:r>
        <w:rPr>
          <w:caps/>
          <w:sz w:val="28"/>
        </w:rPr>
        <w:t>Литература</w:t>
      </w:r>
    </w:p>
    <w:p>
      <w:pPr>
        <w:pStyle w:val="Normal"/>
        <w:numPr>
          <w:ilvl w:val="0"/>
          <w:numId w:val="44"/>
        </w:numPr>
        <w:spacing w:lineRule="auto" w:line="360"/>
        <w:jc w:val="both"/>
        <w:rPr>
          <w:sz w:val="28"/>
        </w:rPr>
      </w:pPr>
      <w:r>
        <w:rPr>
          <w:sz w:val="28"/>
        </w:rPr>
        <w:t>Алексеев П.В., Панин А.В. Философия: учебник – М., 2015.</w:t>
      </w:r>
    </w:p>
    <w:p>
      <w:pPr>
        <w:pStyle w:val="21"/>
        <w:numPr>
          <w:ilvl w:val="0"/>
          <w:numId w:val="44"/>
        </w:numPr>
        <w:rPr/>
      </w:pPr>
      <w:r>
        <w:rPr/>
        <w:t>Философия: учебник / Под ред. проф. Кохановского В.П.: - КноРус, 2020.</w:t>
      </w:r>
    </w:p>
    <w:p>
      <w:pPr>
        <w:pStyle w:val="21"/>
        <w:numPr>
          <w:ilvl w:val="0"/>
          <w:numId w:val="44"/>
        </w:numPr>
        <w:rPr/>
      </w:pPr>
      <w:r>
        <w:rPr/>
        <w:t xml:space="preserve">Голубинцев В.О. Философия для технических вузов. Ростов н/Д.: Феникс, 2013 </w:t>
      </w:r>
    </w:p>
    <w:p>
      <w:pPr>
        <w:pStyle w:val="21"/>
        <w:numPr>
          <w:ilvl w:val="0"/>
          <w:numId w:val="44"/>
        </w:numPr>
        <w:rPr/>
      </w:pPr>
      <w:r>
        <w:rPr/>
        <w:t>Гуревич П.С. Философия.  М.: Юрайт, 2020</w:t>
      </w:r>
    </w:p>
    <w:p>
      <w:pPr>
        <w:pStyle w:val="21"/>
        <w:numPr>
          <w:ilvl w:val="0"/>
          <w:numId w:val="44"/>
        </w:numPr>
        <w:rPr/>
      </w:pPr>
      <w:r>
        <w:rPr/>
        <w:t>Спиркин А.Г. Философия. М.: Юрайт, 2016</w:t>
      </w:r>
    </w:p>
    <w:p>
      <w:pPr>
        <w:pStyle w:val="21"/>
        <w:numPr>
          <w:ilvl w:val="0"/>
          <w:numId w:val="44"/>
        </w:numPr>
        <w:rPr/>
      </w:pPr>
      <w:r>
        <w:rPr/>
        <w:t>Философия: учебник / Л.Г. Бабахова, Т.А. Бондаренко, Т.И. Ерошенко / под общ. Ред. Е.Е. Несмеянова, Г.С. Харламовой – ДГТУ, 2022.</w:t>
      </w:r>
    </w:p>
    <w:p>
      <w:pPr>
        <w:pStyle w:val="21"/>
        <w:ind w:start="720" w:end="0"/>
        <w:rPr/>
      </w:pPr>
      <w:r>
        <w:rPr/>
      </w:r>
    </w:p>
    <w:p>
      <w:pPr>
        <w:pStyle w:val="Normal"/>
        <w:spacing w:lineRule="auto" w:line="360"/>
        <w:jc w:val="center"/>
        <w:rPr>
          <w:b/>
          <w:bCs/>
          <w:sz w:val="28"/>
          <w:u w:val="single"/>
        </w:rPr>
      </w:pPr>
      <w:r>
        <w:rPr>
          <w:b/>
          <w:bCs/>
          <w:sz w:val="28"/>
          <w:u w:val="single"/>
        </w:rPr>
        <w:t>Тема 2. Основные разделы и функции философии</w:t>
      </w:r>
    </w:p>
    <w:p>
      <w:pPr>
        <w:pStyle w:val="Normal"/>
        <w:numPr>
          <w:ilvl w:val="1"/>
          <w:numId w:val="44"/>
        </w:numPr>
        <w:spacing w:lineRule="auto" w:line="360"/>
        <w:jc w:val="both"/>
        <w:rPr>
          <w:sz w:val="28"/>
        </w:rPr>
      </w:pPr>
      <w:r>
        <w:rPr>
          <w:sz w:val="28"/>
        </w:rPr>
        <w:t>Структура философского знания</w:t>
      </w:r>
    </w:p>
    <w:p>
      <w:pPr>
        <w:pStyle w:val="Normal"/>
        <w:numPr>
          <w:ilvl w:val="1"/>
          <w:numId w:val="44"/>
        </w:numPr>
        <w:spacing w:lineRule="auto" w:line="360"/>
        <w:jc w:val="both"/>
        <w:rPr>
          <w:sz w:val="28"/>
        </w:rPr>
      </w:pPr>
      <w:r>
        <w:rPr>
          <w:sz w:val="28"/>
        </w:rPr>
        <w:t>Функции философии</w:t>
      </w:r>
    </w:p>
    <w:p>
      <w:pPr>
        <w:pStyle w:val="Normal"/>
        <w:spacing w:lineRule="auto" w:line="360"/>
        <w:ind w:start="1080" w:end="0"/>
        <w:jc w:val="both"/>
        <w:rPr>
          <w:sz w:val="28"/>
        </w:rPr>
      </w:pPr>
      <w:r>
        <w:rPr>
          <w:caps/>
          <w:sz w:val="28"/>
        </w:rPr>
        <w:t>Литература</w:t>
      </w:r>
    </w:p>
    <w:p>
      <w:pPr>
        <w:pStyle w:val="21"/>
        <w:numPr>
          <w:ilvl w:val="0"/>
          <w:numId w:val="59"/>
        </w:numPr>
        <w:rPr/>
      </w:pPr>
      <w:r>
        <w:rPr/>
        <w:t>Философия: учебное пособие для вузов / Под ред. проф. Кохановского В.П.: - КноРус, 2020.</w:t>
      </w:r>
    </w:p>
    <w:p>
      <w:pPr>
        <w:pStyle w:val="Normal"/>
        <w:numPr>
          <w:ilvl w:val="0"/>
          <w:numId w:val="59"/>
        </w:numPr>
        <w:spacing w:lineRule="auto" w:line="360"/>
        <w:jc w:val="both"/>
        <w:rPr>
          <w:sz w:val="28"/>
        </w:rPr>
      </w:pPr>
      <w:r>
        <w:rPr>
          <w:sz w:val="28"/>
        </w:rPr>
        <w:t>Алексеев П.В., Панин А.В. Философия: учебник – М., 2015.</w:t>
      </w:r>
    </w:p>
    <w:p>
      <w:pPr>
        <w:pStyle w:val="21"/>
        <w:numPr>
          <w:ilvl w:val="0"/>
          <w:numId w:val="59"/>
        </w:numPr>
        <w:rPr/>
      </w:pPr>
      <w:r>
        <w:rPr/>
        <w:t>Спиркин А.Г. Философия. М.: Юрайт, 2016</w:t>
      </w:r>
    </w:p>
    <w:p>
      <w:pPr>
        <w:pStyle w:val="21"/>
        <w:numPr>
          <w:ilvl w:val="0"/>
          <w:numId w:val="59"/>
        </w:numPr>
        <w:rPr/>
      </w:pPr>
      <w:r>
        <w:rPr/>
        <w:t xml:space="preserve">Голубинцев В.О. Философия для технических вузов. Ростов н/Д.: Феникс, 2013 </w:t>
      </w:r>
    </w:p>
    <w:p>
      <w:pPr>
        <w:pStyle w:val="21"/>
        <w:numPr>
          <w:ilvl w:val="0"/>
          <w:numId w:val="59"/>
        </w:numPr>
        <w:rPr/>
      </w:pPr>
      <w:r>
        <w:rPr/>
        <w:t>Гуревич П.С. Философия.  М.: Юрайт, 2020</w:t>
      </w:r>
    </w:p>
    <w:p>
      <w:pPr>
        <w:pStyle w:val="21"/>
        <w:numPr>
          <w:ilvl w:val="0"/>
          <w:numId w:val="59"/>
        </w:numPr>
        <w:rPr/>
      </w:pPr>
      <w:r>
        <w:rPr/>
        <w:t>Философия: учебник / Л.Г. Бабахова, Т.А. Бондаренко, Т.И. Ерошенко / под общ. Ред. Е.Е. Несмеянова, Г.С. Харламовой – ДГТУ, 2022.</w:t>
      </w:r>
    </w:p>
    <w:p>
      <w:pPr>
        <w:pStyle w:val="21"/>
        <w:ind w:start="720" w:end="0"/>
        <w:rPr/>
      </w:pPr>
      <w:r>
        <w:rPr/>
      </w:r>
    </w:p>
    <w:p>
      <w:pPr>
        <w:pStyle w:val="Normal"/>
        <w:spacing w:lineRule="auto" w:line="360"/>
        <w:jc w:val="both"/>
        <w:rPr>
          <w:sz w:val="28"/>
        </w:rPr>
      </w:pPr>
      <w:r>
        <w:rPr>
          <w:sz w:val="28"/>
        </w:rPr>
      </w:r>
    </w:p>
    <w:p>
      <w:pPr>
        <w:pStyle w:val="ListBullet2"/>
        <w:ind w:firstLine="709" w:end="0"/>
        <w:jc w:val="center"/>
        <w:rPr>
          <w:b/>
          <w:color w:val="000000"/>
          <w:spacing w:val="-7"/>
          <w:sz w:val="28"/>
          <w:szCs w:val="28"/>
          <w:u w:val="single"/>
        </w:rPr>
      </w:pPr>
      <w:r>
        <w:rPr>
          <w:b/>
          <w:color w:val="000000"/>
          <w:spacing w:val="-7"/>
          <w:sz w:val="28"/>
          <w:szCs w:val="28"/>
          <w:u w:val="single"/>
        </w:rPr>
        <w:t>Тема 3. Развитие философии на Древнем Востоке: от Упанишад к буддизму</w:t>
      </w:r>
    </w:p>
    <w:p>
      <w:pPr>
        <w:pStyle w:val="ListBullet2"/>
        <w:ind w:firstLine="709" w:end="0"/>
        <w:jc w:val="center"/>
        <w:rPr>
          <w:b/>
          <w:color w:val="000000"/>
          <w:spacing w:val="-7"/>
          <w:sz w:val="28"/>
          <w:szCs w:val="28"/>
        </w:rPr>
      </w:pPr>
      <w:r>
        <w:rPr>
          <w:b/>
          <w:color w:val="000000"/>
          <w:spacing w:val="-7"/>
          <w:sz w:val="28"/>
          <w:szCs w:val="28"/>
          <w:u w:val="single"/>
        </w:rPr>
      </w:r>
    </w:p>
    <w:p>
      <w:pPr>
        <w:pStyle w:val="ListBullet2"/>
        <w:ind w:hanging="0" w:start="0" w:end="0"/>
        <w:rPr>
          <w:color w:val="000000"/>
          <w:spacing w:val="-7"/>
          <w:sz w:val="28"/>
          <w:szCs w:val="28"/>
        </w:rPr>
      </w:pPr>
      <w:r>
        <w:rPr>
          <w:b/>
          <w:color w:val="000000"/>
          <w:spacing w:val="-7"/>
          <w:sz w:val="28"/>
          <w:szCs w:val="28"/>
        </w:rPr>
      </w:r>
    </w:p>
    <w:p>
      <w:pPr>
        <w:pStyle w:val="Normal"/>
        <w:numPr>
          <w:ilvl w:val="0"/>
          <w:numId w:val="27"/>
        </w:numPr>
        <w:spacing w:lineRule="auto" w:line="360"/>
        <w:jc w:val="both"/>
        <w:rPr>
          <w:sz w:val="28"/>
        </w:rPr>
      </w:pPr>
      <w:r>
        <w:rPr>
          <w:sz w:val="28"/>
        </w:rPr>
        <w:t>Социокультурные условия формирования индийской философии.</w:t>
      </w:r>
    </w:p>
    <w:p>
      <w:pPr>
        <w:pStyle w:val="Normal"/>
        <w:numPr>
          <w:ilvl w:val="0"/>
          <w:numId w:val="27"/>
        </w:numPr>
        <w:spacing w:lineRule="auto" w:line="360"/>
        <w:jc w:val="both"/>
        <w:rPr>
          <w:sz w:val="28"/>
        </w:rPr>
      </w:pPr>
      <w:r>
        <w:rPr>
          <w:sz w:val="28"/>
        </w:rPr>
        <w:t>Понимание мира и человека в  ведической литературе.</w:t>
      </w:r>
    </w:p>
    <w:p>
      <w:pPr>
        <w:pStyle w:val="Normal"/>
        <w:numPr>
          <w:ilvl w:val="0"/>
          <w:numId w:val="27"/>
        </w:numPr>
        <w:spacing w:lineRule="auto" w:line="360"/>
        <w:jc w:val="both"/>
        <w:rPr>
          <w:sz w:val="28"/>
        </w:rPr>
      </w:pPr>
      <w:r>
        <w:rPr>
          <w:sz w:val="28"/>
        </w:rPr>
        <w:t>Философия буддизма. Четыре Благородные Истины буддизма.</w:t>
      </w:r>
    </w:p>
    <w:p>
      <w:pPr>
        <w:pStyle w:val="Normal"/>
        <w:spacing w:lineRule="auto" w:line="360"/>
        <w:ind w:start="360" w:end="0"/>
        <w:jc w:val="both"/>
        <w:rPr>
          <w:sz w:val="28"/>
        </w:rPr>
      </w:pPr>
      <w:r>
        <w:rPr>
          <w:sz w:val="28"/>
        </w:rPr>
      </w:r>
    </w:p>
    <w:p>
      <w:pPr>
        <w:pStyle w:val="Normal"/>
        <w:spacing w:lineRule="auto" w:line="360"/>
        <w:jc w:val="both"/>
        <w:rPr>
          <w:b/>
          <w:sz w:val="28"/>
        </w:rPr>
      </w:pPr>
      <w:r>
        <w:rPr>
          <w:b/>
          <w:sz w:val="28"/>
        </w:rPr>
        <w:t>Литература:</w:t>
      </w:r>
    </w:p>
    <w:p>
      <w:pPr>
        <w:pStyle w:val="Normal"/>
        <w:numPr>
          <w:ilvl w:val="0"/>
          <w:numId w:val="27"/>
        </w:numPr>
        <w:spacing w:lineRule="auto" w:line="360"/>
        <w:jc w:val="both"/>
        <w:rPr>
          <w:sz w:val="28"/>
        </w:rPr>
      </w:pPr>
      <w:r>
        <w:rPr>
          <w:sz w:val="28"/>
        </w:rPr>
        <w:t>Голубинцев В.О., Данцев А.А., Любченко В.С. Философия для технических вузов. — Ростов н/Д: Феникс, 2012. С. 75-95</w:t>
      </w:r>
    </w:p>
    <w:p>
      <w:pPr>
        <w:pStyle w:val="Normal"/>
        <w:numPr>
          <w:ilvl w:val="0"/>
          <w:numId w:val="4"/>
        </w:numPr>
        <w:spacing w:lineRule="auto" w:line="360"/>
        <w:jc w:val="both"/>
        <w:rPr>
          <w:sz w:val="28"/>
        </w:rPr>
      </w:pPr>
      <w:r>
        <w:rPr>
          <w:sz w:val="28"/>
        </w:rPr>
        <w:t xml:space="preserve">Канке В.А. Философия. М.: </w:t>
      </w:r>
      <w:r>
        <w:rPr>
          <w:rFonts w:cs="Arial" w:ascii="Arial" w:hAnsi="Arial"/>
          <w:color w:val="3A3C3F"/>
          <w:sz w:val="20"/>
          <w:szCs w:val="20"/>
          <w:shd w:fill="FFFFFF" w:val="clear"/>
        </w:rPr>
        <w:t> </w:t>
      </w:r>
      <w:hyperlink r:id="rId3">
        <w:r>
          <w:rPr>
            <w:rStyle w:val="Hyperlink"/>
            <w:color w:val="000000"/>
            <w:sz w:val="28"/>
            <w:szCs w:val="28"/>
            <w:u w:val="none"/>
            <w:shd w:fill="FFFFFF" w:val="clear"/>
          </w:rPr>
          <w:t>НИЦ ИНФРА-М</w:t>
        </w:r>
      </w:hyperlink>
      <w:r>
        <w:rPr>
          <w:color w:val="000000"/>
          <w:sz w:val="28"/>
          <w:szCs w:val="28"/>
        </w:rPr>
        <w:t>, 2020.</w:t>
      </w:r>
    </w:p>
    <w:p>
      <w:pPr>
        <w:pStyle w:val="Normal"/>
        <w:numPr>
          <w:ilvl w:val="0"/>
          <w:numId w:val="4"/>
        </w:numPr>
        <w:spacing w:lineRule="auto" w:line="360"/>
        <w:jc w:val="both"/>
        <w:rPr>
          <w:sz w:val="28"/>
        </w:rPr>
      </w:pPr>
      <w:r>
        <w:rPr>
          <w:sz w:val="28"/>
        </w:rPr>
        <w:t xml:space="preserve">Философия. Под общ. ред. С.Н. Яременко. Ростов н/Д.: ИЦ ДГТУ, 2012. </w:t>
      </w:r>
    </w:p>
    <w:p>
      <w:pPr>
        <w:pStyle w:val="21"/>
        <w:numPr>
          <w:ilvl w:val="0"/>
          <w:numId w:val="4"/>
        </w:numPr>
        <w:rPr/>
      </w:pPr>
      <w:r>
        <w:rPr/>
        <w:t>Философия: учебник / Л.Г. Бабахова, Т.А. Бондаренко, Т.И. Ерошенко / под общ. Ред. Е.Е. Несмеянова, Г.С. Харламовой – ДГТУ, 2022.</w:t>
      </w:r>
    </w:p>
    <w:p>
      <w:pPr>
        <w:pStyle w:val="Normal"/>
        <w:spacing w:lineRule="auto" w:line="360"/>
        <w:ind w:start="1080" w:end="0"/>
        <w:jc w:val="both"/>
        <w:rPr>
          <w:sz w:val="28"/>
        </w:rPr>
      </w:pPr>
      <w:r>
        <w:rPr>
          <w:sz w:val="28"/>
        </w:rPr>
      </w:r>
    </w:p>
    <w:p>
      <w:pPr>
        <w:pStyle w:val="ListBullet2"/>
        <w:rPr>
          <w:color w:val="000000"/>
          <w:spacing w:val="-7"/>
          <w:sz w:val="28"/>
          <w:szCs w:val="28"/>
        </w:rPr>
      </w:pPr>
      <w:r>
        <w:rPr>
          <w:color w:val="000000"/>
          <w:spacing w:val="-7"/>
          <w:sz w:val="28"/>
          <w:szCs w:val="28"/>
        </w:rPr>
      </w:r>
    </w:p>
    <w:p>
      <w:pPr>
        <w:pStyle w:val="ListBullet2"/>
        <w:jc w:val="center"/>
        <w:rPr>
          <w:b/>
          <w:color w:val="000000"/>
          <w:spacing w:val="-7"/>
          <w:sz w:val="28"/>
          <w:szCs w:val="28"/>
          <w:u w:val="single"/>
        </w:rPr>
      </w:pPr>
      <w:r>
        <w:rPr>
          <w:b/>
          <w:color w:val="000000"/>
          <w:spacing w:val="-7"/>
          <w:sz w:val="28"/>
          <w:szCs w:val="28"/>
          <w:u w:val="single"/>
        </w:rPr>
        <w:t>Тема 4. Философия Древнего Китая</w:t>
      </w:r>
    </w:p>
    <w:p>
      <w:pPr>
        <w:pStyle w:val="ListBullet2"/>
        <w:jc w:val="center"/>
        <w:rPr>
          <w:b/>
          <w:color w:val="000000"/>
          <w:spacing w:val="-7"/>
          <w:sz w:val="28"/>
          <w:szCs w:val="28"/>
        </w:rPr>
      </w:pPr>
      <w:r>
        <w:rPr>
          <w:b/>
          <w:color w:val="000000"/>
          <w:spacing w:val="-7"/>
          <w:sz w:val="28"/>
          <w:szCs w:val="28"/>
          <w:u w:val="single"/>
        </w:rPr>
      </w:r>
    </w:p>
    <w:p>
      <w:pPr>
        <w:pStyle w:val="ListBullet2"/>
        <w:jc w:val="center"/>
        <w:rPr>
          <w:b/>
          <w:color w:val="000000"/>
          <w:spacing w:val="-7"/>
          <w:sz w:val="28"/>
          <w:szCs w:val="28"/>
        </w:rPr>
      </w:pPr>
      <w:r>
        <w:rPr>
          <w:b/>
          <w:color w:val="000000"/>
          <w:spacing w:val="-7"/>
          <w:sz w:val="28"/>
          <w:szCs w:val="28"/>
        </w:rPr>
      </w:r>
    </w:p>
    <w:p>
      <w:pPr>
        <w:pStyle w:val="ListBullet2"/>
        <w:numPr>
          <w:ilvl w:val="0"/>
          <w:numId w:val="36"/>
        </w:numPr>
        <w:rPr>
          <w:color w:val="000000"/>
          <w:spacing w:val="-7"/>
          <w:sz w:val="28"/>
          <w:szCs w:val="28"/>
        </w:rPr>
      </w:pPr>
      <w:r>
        <w:rPr>
          <w:color w:val="000000"/>
          <w:spacing w:val="-7"/>
          <w:sz w:val="28"/>
          <w:szCs w:val="28"/>
        </w:rPr>
        <w:t>Особенности формирования философской мысли в Древнем Китае.</w:t>
      </w:r>
    </w:p>
    <w:p>
      <w:pPr>
        <w:pStyle w:val="ListBullet2"/>
        <w:numPr>
          <w:ilvl w:val="0"/>
          <w:numId w:val="36"/>
        </w:numPr>
        <w:rPr>
          <w:sz w:val="28"/>
          <w:szCs w:val="28"/>
        </w:rPr>
      </w:pPr>
      <w:r>
        <w:rPr>
          <w:color w:val="000000"/>
          <w:spacing w:val="-7"/>
          <w:sz w:val="28"/>
          <w:szCs w:val="28"/>
        </w:rPr>
        <w:t xml:space="preserve">Философия Конфуция. </w:t>
      </w:r>
      <w:r>
        <w:rPr>
          <w:sz w:val="28"/>
          <w:szCs w:val="28"/>
        </w:rPr>
        <w:t>Основные добродетели благородного мужа» - «цзюнь-цзы».</w:t>
      </w:r>
    </w:p>
    <w:p>
      <w:pPr>
        <w:pStyle w:val="ListBullet2"/>
        <w:numPr>
          <w:ilvl w:val="0"/>
          <w:numId w:val="36"/>
        </w:numPr>
        <w:rPr>
          <w:sz w:val="28"/>
          <w:szCs w:val="28"/>
        </w:rPr>
      </w:pPr>
      <w:r>
        <w:rPr>
          <w:sz w:val="28"/>
          <w:szCs w:val="28"/>
        </w:rPr>
        <w:t>Философия даосизма. Понятия Дао, Дэ, Увэй.</w:t>
      </w:r>
    </w:p>
    <w:p>
      <w:pPr>
        <w:pStyle w:val="ListBullet2"/>
        <w:numPr>
          <w:ilvl w:val="0"/>
          <w:numId w:val="36"/>
        </w:numPr>
        <w:rPr>
          <w:sz w:val="28"/>
          <w:szCs w:val="28"/>
        </w:rPr>
      </w:pPr>
      <w:r>
        <w:rPr>
          <w:sz w:val="28"/>
          <w:szCs w:val="28"/>
        </w:rPr>
        <w:t>Понимание человека в даосизме</w:t>
      </w:r>
    </w:p>
    <w:p>
      <w:pPr>
        <w:pStyle w:val="ListBullet2"/>
        <w:ind w:hanging="0" w:start="283" w:end="0"/>
        <w:rPr>
          <w:sz w:val="28"/>
          <w:szCs w:val="28"/>
        </w:rPr>
      </w:pPr>
      <w:r>
        <w:rPr>
          <w:sz w:val="28"/>
          <w:szCs w:val="28"/>
        </w:rPr>
      </w:r>
    </w:p>
    <w:p>
      <w:pPr>
        <w:pStyle w:val="Normal"/>
        <w:ind w:firstLine="709" w:end="0"/>
        <w:jc w:val="center"/>
        <w:rPr>
          <w:b/>
          <w:sz w:val="28"/>
          <w:szCs w:val="28"/>
        </w:rPr>
      </w:pPr>
      <w:r>
        <w:rPr>
          <w:b/>
          <w:sz w:val="28"/>
          <w:szCs w:val="28"/>
        </w:rPr>
        <w:t>Основная литература</w:t>
      </w:r>
    </w:p>
    <w:p>
      <w:pPr>
        <w:pStyle w:val="Style17"/>
        <w:rPr>
          <w:sz w:val="28"/>
          <w:szCs w:val="28"/>
        </w:rPr>
      </w:pPr>
      <w:r>
        <w:rPr>
          <w:sz w:val="28"/>
          <w:szCs w:val="28"/>
        </w:rPr>
        <w:t xml:space="preserve">1. Голубинцев В.О., Данцев А.А., Любченко В.С. Философия для технических вузов. — Ростов н/Д: Феникс, 2012. С. 75-95. </w:t>
      </w:r>
    </w:p>
    <w:p>
      <w:pPr>
        <w:pStyle w:val="Style17"/>
        <w:rPr>
          <w:sz w:val="28"/>
          <w:szCs w:val="28"/>
        </w:rPr>
      </w:pPr>
      <w:r>
        <w:rPr>
          <w:sz w:val="28"/>
          <w:szCs w:val="28"/>
        </w:rPr>
        <w:t>2. Канке В.А. Философия: истор. и систем. М.: Логос. 2012.</w:t>
      </w:r>
    </w:p>
    <w:p>
      <w:pPr>
        <w:pStyle w:val="21"/>
        <w:rPr/>
      </w:pPr>
      <w:r>
        <w:rPr>
          <w:szCs w:val="28"/>
        </w:rPr>
        <w:t xml:space="preserve">3. </w:t>
      </w:r>
      <w:r>
        <w:rPr/>
        <w:t>Философия: учебник / Л.Г. Бабахова, Т.А. Бондаренко, Т.И. Ерошенко / под общ. Ред. Е.Е. Несмеянова, Г.С. Харламовой – ДГТУ, 2022.</w:t>
      </w:r>
    </w:p>
    <w:p>
      <w:pPr>
        <w:pStyle w:val="Style17"/>
        <w:rPr>
          <w:sz w:val="28"/>
          <w:szCs w:val="28"/>
        </w:rPr>
      </w:pPr>
      <w:r>
        <w:rPr>
          <w:sz w:val="28"/>
          <w:szCs w:val="28"/>
        </w:rPr>
        <w:t xml:space="preserve"> </w:t>
      </w:r>
    </w:p>
    <w:p>
      <w:pPr>
        <w:pStyle w:val="Normal"/>
        <w:ind w:firstLine="709" w:end="0"/>
        <w:jc w:val="center"/>
        <w:rPr>
          <w:b/>
          <w:sz w:val="28"/>
          <w:szCs w:val="28"/>
        </w:rPr>
      </w:pPr>
      <w:r>
        <w:rPr>
          <w:b/>
          <w:sz w:val="28"/>
          <w:szCs w:val="28"/>
        </w:rPr>
        <w:t>Дополнительная литература</w:t>
      </w:r>
    </w:p>
    <w:p>
      <w:pPr>
        <w:pStyle w:val="Style17"/>
        <w:rPr>
          <w:sz w:val="28"/>
          <w:szCs w:val="28"/>
        </w:rPr>
      </w:pPr>
      <w:r>
        <w:rPr>
          <w:sz w:val="28"/>
          <w:szCs w:val="28"/>
        </w:rPr>
        <w:t xml:space="preserve">1. Философия. Под общ. ред. С.Н. Яременко. Ростов н/Д.: ИЦ ДГТУ, 2012. </w:t>
      </w:r>
    </w:p>
    <w:p>
      <w:pPr>
        <w:pStyle w:val="ListBullet2"/>
        <w:rPr>
          <w:color w:val="000000"/>
          <w:spacing w:val="-7"/>
          <w:sz w:val="28"/>
          <w:szCs w:val="28"/>
        </w:rPr>
      </w:pPr>
      <w:r>
        <w:rPr>
          <w:color w:val="000000"/>
          <w:spacing w:val="-7"/>
          <w:sz w:val="28"/>
          <w:szCs w:val="28"/>
        </w:rPr>
      </w:r>
    </w:p>
    <w:p>
      <w:pPr>
        <w:pStyle w:val="ListBullet2"/>
        <w:ind w:hanging="0" w:start="360" w:end="0"/>
        <w:jc w:val="center"/>
        <w:rPr>
          <w:b/>
          <w:color w:val="000000"/>
          <w:spacing w:val="-7"/>
          <w:sz w:val="28"/>
          <w:szCs w:val="28"/>
          <w:u w:val="single"/>
        </w:rPr>
      </w:pPr>
      <w:r>
        <w:rPr>
          <w:b/>
          <w:color w:val="000000"/>
          <w:spacing w:val="-7"/>
          <w:sz w:val="28"/>
          <w:szCs w:val="28"/>
          <w:u w:val="single"/>
        </w:rPr>
        <w:t xml:space="preserve">Тема 5. Античная философия. Натурфилософские представления о мире и человеке. </w:t>
      </w:r>
    </w:p>
    <w:p>
      <w:pPr>
        <w:pStyle w:val="ListBullet2"/>
        <w:ind w:hanging="0" w:start="360" w:end="0"/>
        <w:jc w:val="center"/>
        <w:rPr>
          <w:b/>
          <w:color w:val="000000"/>
          <w:spacing w:val="-7"/>
          <w:sz w:val="28"/>
          <w:szCs w:val="28"/>
        </w:rPr>
      </w:pPr>
      <w:r>
        <w:rPr>
          <w:b/>
          <w:color w:val="000000"/>
          <w:spacing w:val="-7"/>
          <w:sz w:val="28"/>
          <w:szCs w:val="28"/>
        </w:rPr>
        <w:t>Атомизм как вершина греческой натурфилософии</w:t>
      </w:r>
    </w:p>
    <w:p>
      <w:pPr>
        <w:pStyle w:val="ListBullet2"/>
        <w:ind w:hanging="0" w:start="0" w:end="0"/>
        <w:rPr>
          <w:color w:val="000000"/>
          <w:spacing w:val="-7"/>
          <w:sz w:val="28"/>
          <w:szCs w:val="28"/>
        </w:rPr>
      </w:pPr>
      <w:r>
        <w:rPr>
          <w:b/>
          <w:color w:val="000000"/>
          <w:spacing w:val="-7"/>
          <w:sz w:val="28"/>
          <w:szCs w:val="28"/>
        </w:rPr>
      </w:r>
    </w:p>
    <w:p>
      <w:pPr>
        <w:pStyle w:val="ListBullet2"/>
        <w:numPr>
          <w:ilvl w:val="0"/>
          <w:numId w:val="7"/>
        </w:numPr>
        <w:rPr>
          <w:sz w:val="28"/>
          <w:szCs w:val="28"/>
        </w:rPr>
      </w:pPr>
      <w:r>
        <w:rPr>
          <w:sz w:val="28"/>
          <w:szCs w:val="28"/>
        </w:rPr>
        <w:t>Социокультурные условия формирования античной философии и ее периодизация.</w:t>
      </w:r>
    </w:p>
    <w:p>
      <w:pPr>
        <w:pStyle w:val="ListBullet2"/>
        <w:numPr>
          <w:ilvl w:val="0"/>
          <w:numId w:val="7"/>
        </w:numPr>
        <w:rPr>
          <w:sz w:val="28"/>
          <w:szCs w:val="28"/>
        </w:rPr>
      </w:pPr>
      <w:r>
        <w:rPr>
          <w:sz w:val="28"/>
          <w:szCs w:val="28"/>
        </w:rPr>
        <w:t>Натурфилософские школы античности: Милетская школа, пифагореизм, элеаты, философия Гераклита.</w:t>
      </w:r>
    </w:p>
    <w:p>
      <w:pPr>
        <w:pStyle w:val="ListBullet2"/>
        <w:numPr>
          <w:ilvl w:val="0"/>
          <w:numId w:val="7"/>
        </w:numPr>
        <w:rPr>
          <w:sz w:val="28"/>
          <w:szCs w:val="28"/>
        </w:rPr>
      </w:pPr>
      <w:r>
        <w:rPr>
          <w:sz w:val="28"/>
          <w:szCs w:val="28"/>
        </w:rPr>
        <w:t xml:space="preserve">Философия Демокрита. Учение об атомах и пустоте. Понимание  причинности, случайности и «естественной необходимости». </w:t>
      </w:r>
    </w:p>
    <w:p>
      <w:pPr>
        <w:pStyle w:val="ListBullet2"/>
        <w:ind w:hanging="0" w:start="360" w:end="0"/>
        <w:rPr>
          <w:sz w:val="28"/>
          <w:szCs w:val="28"/>
        </w:rPr>
      </w:pPr>
      <w:r>
        <w:rPr>
          <w:sz w:val="28"/>
          <w:szCs w:val="28"/>
        </w:rPr>
      </w:r>
    </w:p>
    <w:p>
      <w:pPr>
        <w:pStyle w:val="Normal"/>
        <w:ind w:firstLine="709" w:end="0"/>
        <w:jc w:val="center"/>
        <w:rPr>
          <w:b/>
          <w:sz w:val="28"/>
          <w:szCs w:val="28"/>
        </w:rPr>
      </w:pPr>
      <w:r>
        <w:rPr>
          <w:b/>
          <w:sz w:val="28"/>
          <w:szCs w:val="28"/>
        </w:rPr>
        <w:t>Основная литература</w:t>
      </w:r>
    </w:p>
    <w:p>
      <w:pPr>
        <w:pStyle w:val="Style17"/>
        <w:rPr>
          <w:sz w:val="28"/>
          <w:szCs w:val="28"/>
        </w:rPr>
      </w:pPr>
      <w:r>
        <w:rPr>
          <w:sz w:val="28"/>
          <w:szCs w:val="28"/>
        </w:rPr>
        <w:t xml:space="preserve">1. Голубинцев В.О. Философия для технических вузов. Ростов н/Д.: </w:t>
      </w:r>
    </w:p>
    <w:p>
      <w:pPr>
        <w:pStyle w:val="Style17"/>
        <w:rPr>
          <w:sz w:val="28"/>
          <w:szCs w:val="28"/>
        </w:rPr>
      </w:pPr>
      <w:r>
        <w:rPr>
          <w:sz w:val="28"/>
          <w:szCs w:val="28"/>
        </w:rPr>
        <w:t xml:space="preserve">Феникс. 2013. </w:t>
      </w:r>
    </w:p>
    <w:p>
      <w:pPr>
        <w:pStyle w:val="Style17"/>
        <w:rPr>
          <w:sz w:val="28"/>
          <w:szCs w:val="28"/>
        </w:rPr>
      </w:pPr>
      <w:r>
        <w:rPr>
          <w:sz w:val="28"/>
          <w:szCs w:val="28"/>
        </w:rPr>
        <w:t>2. Гуревич П.С. Философия. М. : Юрайт. 2020</w:t>
      </w:r>
    </w:p>
    <w:p>
      <w:pPr>
        <w:pStyle w:val="Style17"/>
        <w:rPr>
          <w:sz w:val="28"/>
          <w:szCs w:val="28"/>
        </w:rPr>
      </w:pPr>
      <w:r>
        <w:rPr>
          <w:sz w:val="28"/>
          <w:szCs w:val="28"/>
        </w:rPr>
        <w:t xml:space="preserve">3. Спиркин А.Г. Философия. М. : Юрайт. 2016. </w:t>
      </w:r>
    </w:p>
    <w:p>
      <w:pPr>
        <w:pStyle w:val="21"/>
        <w:rPr/>
      </w:pPr>
      <w:r>
        <w:rPr>
          <w:szCs w:val="28"/>
        </w:rPr>
        <w:t xml:space="preserve">4. </w:t>
      </w:r>
      <w:r>
        <w:rPr/>
        <w:t>Философия: учебник / Л.Г. Бабахова, Т.А. Бондаренко, Т.И. Ерошенко / под общ. Ред. Е.Е. Несмеянова, Г.С. Харламовой – ДГТУ, 2022.</w:t>
      </w:r>
    </w:p>
    <w:p>
      <w:pPr>
        <w:pStyle w:val="Style17"/>
        <w:rPr>
          <w:sz w:val="28"/>
          <w:szCs w:val="28"/>
        </w:rPr>
      </w:pPr>
      <w:r>
        <w:rPr>
          <w:sz w:val="28"/>
          <w:szCs w:val="28"/>
        </w:rPr>
      </w:r>
    </w:p>
    <w:p>
      <w:pPr>
        <w:pStyle w:val="Normal"/>
        <w:ind w:firstLine="709" w:end="0"/>
        <w:jc w:val="center"/>
        <w:rPr>
          <w:b/>
          <w:sz w:val="28"/>
          <w:szCs w:val="28"/>
        </w:rPr>
      </w:pPr>
      <w:r>
        <w:rPr>
          <w:b/>
          <w:sz w:val="28"/>
          <w:szCs w:val="28"/>
        </w:rPr>
        <w:t>Дополнительная литература</w:t>
      </w:r>
    </w:p>
    <w:p>
      <w:pPr>
        <w:pStyle w:val="Style17"/>
        <w:rPr>
          <w:sz w:val="28"/>
          <w:szCs w:val="28"/>
        </w:rPr>
      </w:pPr>
      <w:r>
        <w:rPr>
          <w:sz w:val="28"/>
          <w:szCs w:val="28"/>
        </w:rPr>
        <w:t xml:space="preserve">1. Философия. Под общ. ред. С.Н. Яременко. Ростов н/Д.: ИЦ ДГТУ, 2012. </w:t>
      </w:r>
    </w:p>
    <w:p>
      <w:pPr>
        <w:pStyle w:val="ListBullet2"/>
        <w:ind w:hanging="0" w:start="360" w:end="0"/>
        <w:jc w:val="center"/>
        <w:rPr>
          <w:b/>
          <w:color w:val="000000"/>
          <w:spacing w:val="-7"/>
          <w:sz w:val="28"/>
          <w:szCs w:val="28"/>
          <w:u w:val="single"/>
        </w:rPr>
      </w:pPr>
      <w:r>
        <w:rPr>
          <w:b/>
          <w:color w:val="000000"/>
          <w:spacing w:val="-7"/>
          <w:sz w:val="28"/>
          <w:szCs w:val="28"/>
          <w:u w:val="single"/>
        </w:rPr>
        <w:t>Тема 6. Софисты и Сократ: учение о человеке. Понимание добродетели</w:t>
      </w:r>
    </w:p>
    <w:p>
      <w:pPr>
        <w:pStyle w:val="ListBullet2"/>
        <w:ind w:hanging="0" w:start="360" w:end="0"/>
        <w:jc w:val="center"/>
        <w:rPr>
          <w:color w:val="000000"/>
          <w:spacing w:val="-7"/>
          <w:sz w:val="28"/>
          <w:szCs w:val="28"/>
        </w:rPr>
      </w:pPr>
      <w:r>
        <w:rPr>
          <w:b/>
          <w:color w:val="000000"/>
          <w:spacing w:val="-7"/>
          <w:sz w:val="28"/>
          <w:szCs w:val="28"/>
          <w:u w:val="single"/>
        </w:rPr>
      </w:r>
    </w:p>
    <w:p>
      <w:pPr>
        <w:pStyle w:val="ListBullet2"/>
        <w:rPr>
          <w:color w:val="000000"/>
          <w:spacing w:val="-7"/>
          <w:sz w:val="28"/>
          <w:szCs w:val="28"/>
        </w:rPr>
      </w:pPr>
      <w:r>
        <w:rPr>
          <w:color w:val="000000"/>
          <w:spacing w:val="-7"/>
          <w:sz w:val="28"/>
          <w:szCs w:val="28"/>
        </w:rPr>
      </w:r>
    </w:p>
    <w:p>
      <w:pPr>
        <w:pStyle w:val="ListBullet2"/>
        <w:numPr>
          <w:ilvl w:val="0"/>
          <w:numId w:val="40"/>
        </w:numPr>
        <w:rPr>
          <w:sz w:val="28"/>
          <w:szCs w:val="28"/>
        </w:rPr>
      </w:pPr>
      <w:r>
        <w:rPr>
          <w:sz w:val="28"/>
          <w:szCs w:val="28"/>
        </w:rPr>
        <w:t>Социальные корни софистики. Гносеологический этический релятивизм софистов. Протагор, Горгий.</w:t>
      </w:r>
    </w:p>
    <w:p>
      <w:pPr>
        <w:pStyle w:val="ListBullet2"/>
        <w:numPr>
          <w:ilvl w:val="0"/>
          <w:numId w:val="40"/>
        </w:numPr>
        <w:rPr>
          <w:sz w:val="28"/>
          <w:szCs w:val="28"/>
        </w:rPr>
      </w:pPr>
      <w:r>
        <w:rPr>
          <w:sz w:val="28"/>
          <w:szCs w:val="28"/>
        </w:rPr>
        <w:t>Жизнь и смерть Сократа.</w:t>
      </w:r>
    </w:p>
    <w:p>
      <w:pPr>
        <w:pStyle w:val="ListBullet2"/>
        <w:numPr>
          <w:ilvl w:val="0"/>
          <w:numId w:val="40"/>
        </w:numPr>
        <w:rPr>
          <w:sz w:val="28"/>
          <w:szCs w:val="28"/>
        </w:rPr>
      </w:pPr>
      <w:r>
        <w:rPr>
          <w:sz w:val="28"/>
          <w:szCs w:val="28"/>
        </w:rPr>
        <w:t>Понимание Сократом философии. Критика софистов.</w:t>
      </w:r>
    </w:p>
    <w:p>
      <w:pPr>
        <w:pStyle w:val="ListBullet2"/>
        <w:numPr>
          <w:ilvl w:val="0"/>
          <w:numId w:val="40"/>
        </w:numPr>
        <w:rPr>
          <w:sz w:val="28"/>
          <w:szCs w:val="28"/>
        </w:rPr>
      </w:pPr>
      <w:r>
        <w:rPr>
          <w:sz w:val="28"/>
          <w:szCs w:val="28"/>
        </w:rPr>
        <w:t>Самопознание и этический рационализм Сократа.</w:t>
      </w:r>
    </w:p>
    <w:p>
      <w:pPr>
        <w:pStyle w:val="ListBullet2"/>
        <w:numPr>
          <w:ilvl w:val="0"/>
          <w:numId w:val="40"/>
        </w:numPr>
        <w:rPr>
          <w:sz w:val="28"/>
          <w:szCs w:val="28"/>
        </w:rPr>
      </w:pPr>
      <w:r>
        <w:rPr>
          <w:sz w:val="28"/>
          <w:szCs w:val="28"/>
        </w:rPr>
        <w:t>Диалектика Сократа (определение, индукция, ирония).</w:t>
      </w:r>
    </w:p>
    <w:p>
      <w:pPr>
        <w:pStyle w:val="ListBullet2"/>
        <w:ind w:hanging="0" w:start="360" w:end="0"/>
        <w:rPr>
          <w:sz w:val="28"/>
          <w:szCs w:val="28"/>
        </w:rPr>
      </w:pPr>
      <w:r>
        <w:rPr>
          <w:sz w:val="28"/>
          <w:szCs w:val="28"/>
        </w:rPr>
      </w:r>
    </w:p>
    <w:p>
      <w:pPr>
        <w:pStyle w:val="Normal"/>
        <w:ind w:firstLine="709" w:end="0"/>
        <w:jc w:val="center"/>
        <w:rPr>
          <w:b/>
          <w:sz w:val="28"/>
          <w:szCs w:val="28"/>
        </w:rPr>
      </w:pPr>
      <w:r>
        <w:rPr>
          <w:b/>
          <w:sz w:val="28"/>
          <w:szCs w:val="28"/>
        </w:rPr>
        <w:t>Основная литература</w:t>
      </w:r>
    </w:p>
    <w:p>
      <w:pPr>
        <w:pStyle w:val="Style17"/>
        <w:rPr>
          <w:sz w:val="28"/>
          <w:szCs w:val="28"/>
        </w:rPr>
      </w:pPr>
      <w:r>
        <w:rPr>
          <w:sz w:val="28"/>
          <w:szCs w:val="28"/>
        </w:rPr>
        <w:t xml:space="preserve">1. Голубинцев В.О. Философия для технических вузов. Ростов н/Д.: </w:t>
      </w:r>
    </w:p>
    <w:p>
      <w:pPr>
        <w:pStyle w:val="Style17"/>
        <w:rPr>
          <w:sz w:val="28"/>
          <w:szCs w:val="28"/>
        </w:rPr>
      </w:pPr>
      <w:r>
        <w:rPr>
          <w:sz w:val="28"/>
          <w:szCs w:val="28"/>
        </w:rPr>
        <w:t xml:space="preserve">Феникс. 2013. </w:t>
      </w:r>
    </w:p>
    <w:p>
      <w:pPr>
        <w:pStyle w:val="Style17"/>
        <w:rPr>
          <w:sz w:val="28"/>
          <w:szCs w:val="28"/>
        </w:rPr>
      </w:pPr>
      <w:r>
        <w:rPr>
          <w:sz w:val="28"/>
          <w:szCs w:val="28"/>
        </w:rPr>
        <w:t>2. Гуревич П.С. Философия. М. : Юрайт. 2020</w:t>
      </w:r>
    </w:p>
    <w:p>
      <w:pPr>
        <w:pStyle w:val="Style17"/>
        <w:rPr>
          <w:sz w:val="28"/>
          <w:szCs w:val="28"/>
        </w:rPr>
      </w:pPr>
      <w:r>
        <w:rPr>
          <w:sz w:val="28"/>
          <w:szCs w:val="28"/>
        </w:rPr>
        <w:t xml:space="preserve">3. Спиркин А.Г. Философия. М. : Юрайт. 2016. </w:t>
      </w:r>
    </w:p>
    <w:p>
      <w:pPr>
        <w:pStyle w:val="21"/>
        <w:rPr/>
      </w:pPr>
      <w:r>
        <w:rPr>
          <w:szCs w:val="28"/>
        </w:rPr>
        <w:t xml:space="preserve">4. </w:t>
      </w:r>
      <w:r>
        <w:rPr/>
        <w:t>Философия: учебник / Л.Г. Бабахова, Т.А. Бондаренко, Т.И. Ерошенко / под общ. Ред. Е.Е. Несмеянова, Г.С. Харламовой – ДГТУ, 2022.</w:t>
      </w:r>
    </w:p>
    <w:p>
      <w:pPr>
        <w:pStyle w:val="Style17"/>
        <w:rPr>
          <w:sz w:val="28"/>
          <w:szCs w:val="28"/>
        </w:rPr>
      </w:pPr>
      <w:r>
        <w:rPr>
          <w:sz w:val="28"/>
          <w:szCs w:val="28"/>
        </w:rPr>
      </w:r>
    </w:p>
    <w:p>
      <w:pPr>
        <w:pStyle w:val="Normal"/>
        <w:ind w:firstLine="709" w:end="0"/>
        <w:jc w:val="center"/>
        <w:rPr>
          <w:b/>
          <w:sz w:val="28"/>
          <w:szCs w:val="28"/>
        </w:rPr>
      </w:pPr>
      <w:r>
        <w:rPr>
          <w:b/>
          <w:sz w:val="28"/>
          <w:szCs w:val="28"/>
        </w:rPr>
        <w:t>Дополнительная литература</w:t>
      </w:r>
    </w:p>
    <w:p>
      <w:pPr>
        <w:pStyle w:val="Style17"/>
        <w:rPr>
          <w:sz w:val="28"/>
          <w:szCs w:val="28"/>
        </w:rPr>
      </w:pPr>
      <w:r>
        <w:rPr>
          <w:sz w:val="28"/>
          <w:szCs w:val="28"/>
        </w:rPr>
        <w:t xml:space="preserve">1. Философия. Под общ. ред. С.Н. Яременко. Ростов н/Д.: ИЦ ДГТУ, 2012. </w:t>
      </w:r>
    </w:p>
    <w:p>
      <w:pPr>
        <w:pStyle w:val="ListBullet2"/>
        <w:ind w:hanging="0" w:start="360" w:end="0"/>
        <w:rPr>
          <w:sz w:val="28"/>
          <w:szCs w:val="28"/>
        </w:rPr>
      </w:pPr>
      <w:r>
        <w:rPr>
          <w:sz w:val="28"/>
          <w:szCs w:val="28"/>
        </w:rPr>
      </w:r>
    </w:p>
    <w:p>
      <w:pPr>
        <w:pStyle w:val="ListBullet2"/>
        <w:ind w:hanging="0" w:start="360" w:end="0"/>
        <w:jc w:val="center"/>
        <w:rPr>
          <w:b/>
          <w:color w:val="000000"/>
          <w:spacing w:val="-7"/>
          <w:sz w:val="28"/>
          <w:szCs w:val="28"/>
          <w:u w:val="single"/>
        </w:rPr>
      </w:pPr>
      <w:r>
        <w:rPr>
          <w:b/>
          <w:color w:val="000000"/>
          <w:spacing w:val="-7"/>
          <w:sz w:val="28"/>
          <w:szCs w:val="28"/>
          <w:u w:val="single"/>
        </w:rPr>
        <w:t>Тема 7. Философия Платона</w:t>
      </w:r>
    </w:p>
    <w:p>
      <w:pPr>
        <w:pStyle w:val="ListBullet2"/>
        <w:ind w:hanging="0" w:start="360" w:end="0"/>
        <w:jc w:val="center"/>
        <w:rPr>
          <w:color w:val="000000"/>
          <w:spacing w:val="-7"/>
          <w:sz w:val="28"/>
          <w:szCs w:val="28"/>
        </w:rPr>
      </w:pPr>
      <w:r>
        <w:rPr>
          <w:b/>
          <w:color w:val="000000"/>
          <w:spacing w:val="-7"/>
          <w:sz w:val="28"/>
          <w:szCs w:val="28"/>
          <w:u w:val="single"/>
        </w:rPr>
      </w:r>
    </w:p>
    <w:p>
      <w:pPr>
        <w:pStyle w:val="ListBullet2"/>
        <w:ind w:hanging="0" w:start="360" w:end="0"/>
        <w:jc w:val="center"/>
        <w:rPr>
          <w:color w:val="000000"/>
          <w:spacing w:val="-7"/>
          <w:sz w:val="28"/>
          <w:szCs w:val="28"/>
        </w:rPr>
      </w:pPr>
      <w:r>
        <w:rPr>
          <w:color w:val="000000"/>
          <w:spacing w:val="-7"/>
          <w:sz w:val="28"/>
          <w:szCs w:val="28"/>
        </w:rPr>
      </w:r>
    </w:p>
    <w:p>
      <w:pPr>
        <w:pStyle w:val="ListBullet2"/>
        <w:numPr>
          <w:ilvl w:val="0"/>
          <w:numId w:val="68"/>
        </w:numPr>
        <w:jc w:val="both"/>
        <w:rPr>
          <w:sz w:val="28"/>
          <w:szCs w:val="28"/>
        </w:rPr>
      </w:pPr>
      <w:r>
        <w:rPr>
          <w:sz w:val="28"/>
          <w:szCs w:val="28"/>
        </w:rPr>
        <w:t>Теория идей Платона: учение об идеях; неизменность, вечность и умопостигаемый характер идей; изменчивость и текучесть чувственного мира; чувственный мир как продукт взаимоотношения небытия (материи) и бытия (идей).</w:t>
      </w:r>
    </w:p>
    <w:p>
      <w:pPr>
        <w:pStyle w:val="ListBullet2"/>
        <w:numPr>
          <w:ilvl w:val="0"/>
          <w:numId w:val="68"/>
        </w:numPr>
        <w:jc w:val="both"/>
        <w:rPr>
          <w:sz w:val="28"/>
          <w:szCs w:val="28"/>
        </w:rPr>
      </w:pPr>
      <w:r>
        <w:rPr>
          <w:sz w:val="28"/>
          <w:szCs w:val="28"/>
        </w:rPr>
        <w:t>Теология Платона: иерархичность мира идей, идея Блага, идея прекрасного, понятие демиурга.</w:t>
      </w:r>
    </w:p>
    <w:p>
      <w:pPr>
        <w:pStyle w:val="ListBullet2"/>
        <w:numPr>
          <w:ilvl w:val="0"/>
          <w:numId w:val="68"/>
        </w:numPr>
        <w:jc w:val="both"/>
        <w:rPr>
          <w:sz w:val="28"/>
          <w:szCs w:val="28"/>
        </w:rPr>
      </w:pPr>
      <w:r>
        <w:rPr>
          <w:sz w:val="28"/>
          <w:szCs w:val="28"/>
        </w:rPr>
        <w:t>Учение о душе. Дуализм платоновского антропологизма.</w:t>
      </w:r>
    </w:p>
    <w:p>
      <w:pPr>
        <w:pStyle w:val="ListBullet2"/>
        <w:numPr>
          <w:ilvl w:val="0"/>
          <w:numId w:val="68"/>
        </w:numPr>
        <w:jc w:val="both"/>
        <w:rPr>
          <w:sz w:val="28"/>
          <w:szCs w:val="28"/>
        </w:rPr>
      </w:pPr>
      <w:r>
        <w:rPr>
          <w:sz w:val="28"/>
          <w:szCs w:val="28"/>
        </w:rPr>
        <w:t>Учение Платона о государстве: утопичность представлений, теория воспитания души, понимание справедливости, принципы разумного государственного правления, типы государственного правления, критика отрицательных типов государственного правления.</w:t>
      </w:r>
    </w:p>
    <w:p>
      <w:pPr>
        <w:pStyle w:val="ListBullet2"/>
        <w:rPr>
          <w:color w:val="000000"/>
          <w:spacing w:val="-7"/>
          <w:sz w:val="28"/>
          <w:szCs w:val="28"/>
        </w:rPr>
      </w:pPr>
      <w:r>
        <w:rPr>
          <w:color w:val="000000"/>
          <w:spacing w:val="-7"/>
          <w:sz w:val="28"/>
          <w:szCs w:val="28"/>
        </w:rPr>
      </w:r>
    </w:p>
    <w:p>
      <w:pPr>
        <w:pStyle w:val="Normal"/>
        <w:ind w:firstLine="709" w:end="0"/>
        <w:jc w:val="center"/>
        <w:rPr>
          <w:b/>
          <w:sz w:val="28"/>
          <w:szCs w:val="28"/>
        </w:rPr>
      </w:pPr>
      <w:r>
        <w:rPr>
          <w:b/>
          <w:sz w:val="28"/>
          <w:szCs w:val="28"/>
        </w:rPr>
        <w:t>Основная литература</w:t>
      </w:r>
    </w:p>
    <w:p>
      <w:pPr>
        <w:pStyle w:val="Style17"/>
        <w:rPr>
          <w:sz w:val="28"/>
          <w:szCs w:val="28"/>
        </w:rPr>
      </w:pPr>
      <w:r>
        <w:rPr>
          <w:sz w:val="28"/>
          <w:szCs w:val="28"/>
        </w:rPr>
        <w:t xml:space="preserve">1. Голубинцев В.О. Философия для технических вузов. Ростов н/Д.: </w:t>
      </w:r>
    </w:p>
    <w:p>
      <w:pPr>
        <w:pStyle w:val="Style17"/>
        <w:rPr>
          <w:sz w:val="28"/>
          <w:szCs w:val="28"/>
        </w:rPr>
      </w:pPr>
      <w:r>
        <w:rPr>
          <w:sz w:val="28"/>
          <w:szCs w:val="28"/>
        </w:rPr>
        <w:t xml:space="preserve">Феникс. 2013. </w:t>
      </w:r>
    </w:p>
    <w:p>
      <w:pPr>
        <w:pStyle w:val="Style17"/>
        <w:rPr>
          <w:sz w:val="28"/>
          <w:szCs w:val="28"/>
        </w:rPr>
      </w:pPr>
      <w:r>
        <w:rPr>
          <w:sz w:val="28"/>
          <w:szCs w:val="28"/>
        </w:rPr>
        <w:t xml:space="preserve">2. Гуревич П.С. Философия. М. : Юрайт. 2020 </w:t>
      </w:r>
    </w:p>
    <w:p>
      <w:pPr>
        <w:pStyle w:val="Style17"/>
        <w:rPr>
          <w:sz w:val="28"/>
          <w:szCs w:val="28"/>
        </w:rPr>
      </w:pPr>
      <w:r>
        <w:rPr>
          <w:sz w:val="28"/>
          <w:szCs w:val="28"/>
        </w:rPr>
        <w:t xml:space="preserve">3. Спиркин А.Г. Философия. М. : Юрайт. 2016. </w:t>
      </w:r>
    </w:p>
    <w:p>
      <w:pPr>
        <w:pStyle w:val="21"/>
        <w:rPr/>
      </w:pPr>
      <w:r>
        <w:rPr>
          <w:szCs w:val="28"/>
        </w:rPr>
        <w:t xml:space="preserve">4. </w:t>
      </w:r>
      <w:r>
        <w:rPr/>
        <w:t>Философия: учебник / Л.Г. Бабахова, Т.А. Бондаренко, Т.И. Ерошенко / под общ. Ред. Е.Е. Несмеянова, Г.С. Харламовой – ДГТУ, 2022.</w:t>
      </w:r>
    </w:p>
    <w:p>
      <w:pPr>
        <w:pStyle w:val="Style17"/>
        <w:rPr>
          <w:sz w:val="28"/>
          <w:szCs w:val="28"/>
        </w:rPr>
      </w:pPr>
      <w:r>
        <w:rPr>
          <w:sz w:val="28"/>
          <w:szCs w:val="28"/>
        </w:rPr>
      </w:r>
    </w:p>
    <w:p>
      <w:pPr>
        <w:pStyle w:val="Normal"/>
        <w:ind w:firstLine="709" w:end="0"/>
        <w:jc w:val="center"/>
        <w:rPr>
          <w:b/>
          <w:sz w:val="28"/>
          <w:szCs w:val="28"/>
        </w:rPr>
      </w:pPr>
      <w:r>
        <w:rPr>
          <w:b/>
          <w:sz w:val="28"/>
          <w:szCs w:val="28"/>
        </w:rPr>
        <w:t>Дополнительная литература</w:t>
      </w:r>
    </w:p>
    <w:p>
      <w:pPr>
        <w:pStyle w:val="Style17"/>
        <w:rPr>
          <w:sz w:val="28"/>
          <w:szCs w:val="28"/>
        </w:rPr>
      </w:pPr>
      <w:r>
        <w:rPr>
          <w:sz w:val="28"/>
          <w:szCs w:val="28"/>
        </w:rPr>
        <w:t xml:space="preserve">1. Философия. Под общ. ред. С.Н. Яременко. Ростов н/Д.: ИЦ ДГТУ, 2012. </w:t>
      </w:r>
    </w:p>
    <w:p>
      <w:pPr>
        <w:pStyle w:val="ListBullet2"/>
        <w:rPr>
          <w:color w:val="000000"/>
          <w:spacing w:val="-7"/>
          <w:sz w:val="28"/>
          <w:szCs w:val="28"/>
        </w:rPr>
      </w:pPr>
      <w:r>
        <w:rPr>
          <w:color w:val="000000"/>
          <w:spacing w:val="-7"/>
          <w:sz w:val="28"/>
          <w:szCs w:val="28"/>
        </w:rPr>
      </w:r>
    </w:p>
    <w:p>
      <w:pPr>
        <w:pStyle w:val="ListBullet2"/>
        <w:jc w:val="center"/>
        <w:rPr>
          <w:b/>
          <w:color w:val="000000"/>
          <w:spacing w:val="-7"/>
          <w:sz w:val="28"/>
          <w:szCs w:val="28"/>
          <w:u w:val="single"/>
        </w:rPr>
      </w:pPr>
      <w:r>
        <w:rPr>
          <w:b/>
          <w:color w:val="000000"/>
          <w:spacing w:val="-7"/>
          <w:sz w:val="28"/>
          <w:szCs w:val="28"/>
          <w:u w:val="single"/>
        </w:rPr>
        <w:t>Тема 8. Философия Аристотеля</w:t>
      </w:r>
    </w:p>
    <w:p>
      <w:pPr>
        <w:pStyle w:val="ListBullet2"/>
        <w:jc w:val="center"/>
        <w:rPr>
          <w:color w:val="000000"/>
          <w:spacing w:val="-7"/>
          <w:sz w:val="28"/>
          <w:szCs w:val="28"/>
          <w:u w:val="single"/>
        </w:rPr>
      </w:pPr>
      <w:r>
        <w:rPr>
          <w:b/>
          <w:color w:val="000000"/>
          <w:spacing w:val="-7"/>
          <w:sz w:val="28"/>
          <w:szCs w:val="28"/>
          <w:u w:val="single"/>
        </w:rPr>
      </w:r>
    </w:p>
    <w:p>
      <w:pPr>
        <w:pStyle w:val="ListBullet2"/>
        <w:rPr>
          <w:color w:val="000000"/>
          <w:spacing w:val="-7"/>
          <w:sz w:val="28"/>
          <w:szCs w:val="28"/>
        </w:rPr>
      </w:pPr>
      <w:r>
        <w:rPr>
          <w:color w:val="000000"/>
          <w:spacing w:val="-7"/>
          <w:sz w:val="28"/>
          <w:szCs w:val="28"/>
          <w:u w:val="single"/>
        </w:rPr>
      </w:r>
    </w:p>
    <w:p>
      <w:pPr>
        <w:pStyle w:val="ListBullet2"/>
        <w:numPr>
          <w:ilvl w:val="0"/>
          <w:numId w:val="49"/>
        </w:numPr>
        <w:rPr>
          <w:sz w:val="28"/>
          <w:szCs w:val="28"/>
        </w:rPr>
      </w:pPr>
      <w:r>
        <w:rPr>
          <w:sz w:val="28"/>
          <w:szCs w:val="28"/>
        </w:rPr>
        <w:t>Отношение Аристотеля к предшествующей философии. Критика «теории идей» Платона.</w:t>
      </w:r>
    </w:p>
    <w:p>
      <w:pPr>
        <w:pStyle w:val="ListBullet2"/>
        <w:numPr>
          <w:ilvl w:val="0"/>
          <w:numId w:val="49"/>
        </w:numPr>
        <w:rPr>
          <w:sz w:val="28"/>
          <w:szCs w:val="28"/>
        </w:rPr>
      </w:pPr>
      <w:r>
        <w:rPr>
          <w:sz w:val="28"/>
          <w:szCs w:val="28"/>
        </w:rPr>
        <w:t>Предмет и задачи «первой философии». Отличие предмета «первой философии» от предмета частных наук.</w:t>
      </w:r>
    </w:p>
    <w:p>
      <w:pPr>
        <w:pStyle w:val="Heading3"/>
        <w:widowControl w:val="false"/>
        <w:numPr>
          <w:ilvl w:val="0"/>
          <w:numId w:val="49"/>
        </w:numPr>
        <w:shd w:fill="FFFFFF" w:val="clear"/>
        <w:autoSpaceDE w:val="false"/>
        <w:spacing w:before="0" w:after="0"/>
        <w:rPr>
          <w:rFonts w:ascii="Times New Roman" w:hAnsi="Times New Roman" w:cs="Times New Roman"/>
          <w:b w:val="false"/>
          <w:sz w:val="28"/>
          <w:szCs w:val="28"/>
        </w:rPr>
      </w:pPr>
      <w:r>
        <w:rPr>
          <w:rFonts w:cs="Times New Roman" w:ascii="Times New Roman" w:hAnsi="Times New Roman"/>
          <w:b w:val="false"/>
          <w:sz w:val="28"/>
          <w:szCs w:val="28"/>
        </w:rPr>
        <w:t>Онтология Аристотеля: понятия формы и материи, четыре вида причин.</w:t>
      </w:r>
    </w:p>
    <w:p>
      <w:pPr>
        <w:pStyle w:val="Heading3"/>
        <w:widowControl w:val="false"/>
        <w:numPr>
          <w:ilvl w:val="0"/>
          <w:numId w:val="49"/>
        </w:numPr>
        <w:shd w:fill="FFFFFF" w:val="clear"/>
        <w:autoSpaceDE w:val="false"/>
        <w:spacing w:before="0" w:after="0"/>
        <w:rPr>
          <w:rFonts w:ascii="Times New Roman" w:hAnsi="Times New Roman" w:cs="Times New Roman"/>
          <w:b w:val="false"/>
          <w:sz w:val="28"/>
          <w:szCs w:val="28"/>
        </w:rPr>
      </w:pPr>
      <w:r>
        <w:rPr>
          <w:rFonts w:cs="Times New Roman" w:ascii="Times New Roman" w:hAnsi="Times New Roman"/>
          <w:b w:val="false"/>
          <w:sz w:val="28"/>
          <w:szCs w:val="28"/>
        </w:rPr>
        <w:t>Этико-социальное учение Аристотеля: понимание добродетели</w:t>
      </w:r>
      <w:r>
        <w:rPr>
          <w:rFonts w:cs="Times New Roman" w:ascii="Times New Roman" w:hAnsi="Times New Roman"/>
          <w:sz w:val="28"/>
          <w:szCs w:val="28"/>
        </w:rPr>
        <w:t xml:space="preserve">, </w:t>
      </w:r>
      <w:r>
        <w:rPr>
          <w:rFonts w:cs="Times New Roman" w:ascii="Times New Roman" w:hAnsi="Times New Roman"/>
          <w:b w:val="false"/>
          <w:sz w:val="28"/>
          <w:szCs w:val="28"/>
        </w:rPr>
        <w:t>учение о возникновении и сущности государство. Человек как политическое существо.</w:t>
      </w:r>
    </w:p>
    <w:p>
      <w:pPr>
        <w:pStyle w:val="Normal"/>
        <w:rPr/>
      </w:pPr>
      <w:r>
        <w:rPr>
          <w:rFonts w:cs="Times New Roman"/>
          <w:b/>
          <w:sz w:val="28"/>
          <w:szCs w:val="28"/>
        </w:rPr>
      </w:r>
    </w:p>
    <w:p>
      <w:pPr>
        <w:pStyle w:val="Normal"/>
        <w:rPr/>
      </w:pPr>
      <w:r>
        <w:rPr/>
      </w:r>
    </w:p>
    <w:p>
      <w:pPr>
        <w:pStyle w:val="Normal"/>
        <w:ind w:firstLine="709" w:end="0"/>
        <w:jc w:val="center"/>
        <w:rPr>
          <w:b/>
          <w:sz w:val="28"/>
          <w:szCs w:val="28"/>
        </w:rPr>
      </w:pPr>
      <w:r>
        <w:rPr>
          <w:b/>
          <w:sz w:val="28"/>
          <w:szCs w:val="28"/>
        </w:rPr>
        <w:t>Основная литература</w:t>
      </w:r>
    </w:p>
    <w:p>
      <w:pPr>
        <w:pStyle w:val="Style17"/>
        <w:rPr>
          <w:sz w:val="28"/>
          <w:szCs w:val="28"/>
        </w:rPr>
      </w:pPr>
      <w:r>
        <w:rPr>
          <w:sz w:val="28"/>
          <w:szCs w:val="28"/>
        </w:rPr>
        <w:t xml:space="preserve">1. Голубинцев В.О. Философия для технических вузов. Ростов н/Д.: </w:t>
      </w:r>
    </w:p>
    <w:p>
      <w:pPr>
        <w:pStyle w:val="Style17"/>
        <w:rPr>
          <w:sz w:val="28"/>
          <w:szCs w:val="28"/>
        </w:rPr>
      </w:pPr>
      <w:r>
        <w:rPr>
          <w:sz w:val="28"/>
          <w:szCs w:val="28"/>
        </w:rPr>
        <w:t xml:space="preserve">Феникс. 2013. </w:t>
      </w:r>
    </w:p>
    <w:p>
      <w:pPr>
        <w:pStyle w:val="Style17"/>
        <w:rPr>
          <w:sz w:val="28"/>
          <w:szCs w:val="28"/>
        </w:rPr>
      </w:pPr>
      <w:r>
        <w:rPr>
          <w:sz w:val="28"/>
          <w:szCs w:val="28"/>
        </w:rPr>
        <w:t>2. Гуревич П.С. Философия. М. : Юрайт. 2020</w:t>
      </w:r>
    </w:p>
    <w:p>
      <w:pPr>
        <w:pStyle w:val="Style17"/>
        <w:rPr>
          <w:sz w:val="28"/>
          <w:szCs w:val="28"/>
        </w:rPr>
      </w:pPr>
      <w:r>
        <w:rPr>
          <w:sz w:val="28"/>
          <w:szCs w:val="28"/>
        </w:rPr>
        <w:t>3. Спиркин А.Г. Философия. М. : Юрайт. 2016.</w:t>
      </w:r>
    </w:p>
    <w:p>
      <w:pPr>
        <w:pStyle w:val="21"/>
        <w:rPr/>
      </w:pPr>
      <w:r>
        <w:rPr>
          <w:szCs w:val="28"/>
        </w:rPr>
        <w:t xml:space="preserve">4. </w:t>
      </w:r>
      <w:r>
        <w:rPr/>
        <w:t>Философия: учебник / Л.Г. Бабахова, Т.А. Бондаренко, Т.И. Ерошенко / под общ. Ред. Е.Е. Несмеянова, Г.С. Харламовой – ДГТУ, 2022.</w:t>
      </w:r>
    </w:p>
    <w:p>
      <w:pPr>
        <w:pStyle w:val="Style17"/>
        <w:rPr>
          <w:sz w:val="28"/>
          <w:szCs w:val="28"/>
        </w:rPr>
      </w:pPr>
      <w:r>
        <w:rPr>
          <w:sz w:val="28"/>
          <w:szCs w:val="28"/>
        </w:rPr>
      </w:r>
    </w:p>
    <w:p>
      <w:pPr>
        <w:pStyle w:val="Normal"/>
        <w:ind w:firstLine="709" w:end="0"/>
        <w:jc w:val="center"/>
        <w:rPr>
          <w:b/>
          <w:sz w:val="28"/>
          <w:szCs w:val="28"/>
        </w:rPr>
      </w:pPr>
      <w:r>
        <w:rPr>
          <w:b/>
          <w:sz w:val="28"/>
          <w:szCs w:val="28"/>
        </w:rPr>
        <w:t>Дополнительная литература</w:t>
      </w:r>
    </w:p>
    <w:p>
      <w:pPr>
        <w:pStyle w:val="Style17"/>
        <w:rPr>
          <w:sz w:val="28"/>
          <w:szCs w:val="28"/>
        </w:rPr>
      </w:pPr>
      <w:r>
        <w:rPr>
          <w:sz w:val="28"/>
          <w:szCs w:val="28"/>
        </w:rPr>
        <w:t xml:space="preserve">1. Философия. Под общ. ред. С.Н. Яременко. Ростов н/Д.: ИЦ ДГТУ, 2012. </w:t>
      </w:r>
    </w:p>
    <w:p>
      <w:pPr>
        <w:pStyle w:val="Normal"/>
        <w:rPr/>
      </w:pPr>
      <w:r>
        <w:rPr>
          <w:sz w:val="28"/>
          <w:szCs w:val="28"/>
        </w:rPr>
      </w:r>
    </w:p>
    <w:p>
      <w:pPr>
        <w:pStyle w:val="Normal"/>
        <w:jc w:val="center"/>
        <w:rPr>
          <w:b/>
        </w:rPr>
      </w:pPr>
      <w:r>
        <w:rPr>
          <w:b/>
        </w:rPr>
      </w:r>
    </w:p>
    <w:p>
      <w:pPr>
        <w:pStyle w:val="ListBullet2"/>
        <w:ind w:hanging="0" w:start="360" w:end="0"/>
        <w:jc w:val="center"/>
        <w:rPr>
          <w:b/>
          <w:color w:val="000000"/>
          <w:spacing w:val="-7"/>
          <w:sz w:val="28"/>
          <w:szCs w:val="28"/>
          <w:u w:val="single"/>
        </w:rPr>
      </w:pPr>
      <w:r>
        <w:rPr>
          <w:b/>
          <w:color w:val="000000"/>
          <w:spacing w:val="-7"/>
          <w:sz w:val="28"/>
          <w:szCs w:val="28"/>
          <w:u w:val="single"/>
        </w:rPr>
        <w:t>Тема  9. Формирование этического идеала</w:t>
      </w:r>
    </w:p>
    <w:p>
      <w:pPr>
        <w:pStyle w:val="ListBullet2"/>
        <w:ind w:hanging="0" w:start="360" w:end="0"/>
        <w:jc w:val="center"/>
        <w:rPr>
          <w:b/>
          <w:color w:val="000000"/>
          <w:spacing w:val="-7"/>
          <w:sz w:val="28"/>
          <w:szCs w:val="28"/>
          <w:u w:val="single"/>
        </w:rPr>
      </w:pPr>
      <w:r>
        <w:rPr>
          <w:b/>
          <w:color w:val="000000"/>
          <w:spacing w:val="-7"/>
          <w:sz w:val="28"/>
          <w:szCs w:val="28"/>
          <w:u w:val="single"/>
        </w:rPr>
        <w:t xml:space="preserve"> </w:t>
      </w:r>
      <w:r>
        <w:rPr>
          <w:b/>
          <w:color w:val="000000"/>
          <w:spacing w:val="-7"/>
          <w:sz w:val="28"/>
          <w:szCs w:val="28"/>
          <w:u w:val="single"/>
        </w:rPr>
        <w:t>в философии эллинизма</w:t>
      </w:r>
    </w:p>
    <w:p>
      <w:pPr>
        <w:pStyle w:val="ListBullet2"/>
        <w:ind w:hanging="0" w:start="360" w:end="0"/>
        <w:jc w:val="center"/>
        <w:rPr>
          <w:color w:val="000000"/>
          <w:spacing w:val="-7"/>
          <w:sz w:val="28"/>
          <w:szCs w:val="28"/>
          <w:u w:val="single"/>
        </w:rPr>
      </w:pPr>
      <w:r>
        <w:rPr>
          <w:b/>
          <w:color w:val="000000"/>
          <w:spacing w:val="-7"/>
          <w:sz w:val="28"/>
          <w:szCs w:val="28"/>
          <w:u w:val="single"/>
        </w:rPr>
      </w:r>
    </w:p>
    <w:p>
      <w:pPr>
        <w:pStyle w:val="Normal"/>
        <w:numPr>
          <w:ilvl w:val="0"/>
          <w:numId w:val="5"/>
        </w:numPr>
        <w:rPr>
          <w:sz w:val="28"/>
          <w:szCs w:val="28"/>
        </w:rPr>
      </w:pPr>
      <w:r>
        <w:rPr>
          <w:sz w:val="28"/>
          <w:szCs w:val="28"/>
        </w:rPr>
        <w:t>Социально-экономические, политические и идеологические особенности эллинизма.</w:t>
      </w:r>
    </w:p>
    <w:p>
      <w:pPr>
        <w:pStyle w:val="Normal"/>
        <w:numPr>
          <w:ilvl w:val="0"/>
          <w:numId w:val="5"/>
        </w:numPr>
        <w:rPr>
          <w:sz w:val="28"/>
          <w:szCs w:val="28"/>
        </w:rPr>
      </w:pPr>
      <w:r>
        <w:rPr>
          <w:sz w:val="28"/>
          <w:szCs w:val="28"/>
        </w:rPr>
        <w:t>Философия Эпикура.</w:t>
      </w:r>
    </w:p>
    <w:p>
      <w:pPr>
        <w:pStyle w:val="Normal"/>
        <w:numPr>
          <w:ilvl w:val="0"/>
          <w:numId w:val="5"/>
        </w:numPr>
        <w:rPr>
          <w:sz w:val="28"/>
          <w:szCs w:val="28"/>
        </w:rPr>
      </w:pPr>
      <w:r>
        <w:rPr>
          <w:sz w:val="28"/>
          <w:szCs w:val="28"/>
        </w:rPr>
        <w:t>Философия стоицизма.</w:t>
      </w:r>
    </w:p>
    <w:p>
      <w:pPr>
        <w:pStyle w:val="Normal"/>
        <w:numPr>
          <w:ilvl w:val="0"/>
          <w:numId w:val="5"/>
        </w:numPr>
        <w:rPr>
          <w:sz w:val="28"/>
          <w:szCs w:val="28"/>
        </w:rPr>
      </w:pPr>
      <w:r>
        <w:rPr>
          <w:sz w:val="28"/>
          <w:szCs w:val="28"/>
        </w:rPr>
        <w:t>Скептицизм.</w:t>
      </w:r>
    </w:p>
    <w:p>
      <w:pPr>
        <w:pStyle w:val="Normal"/>
        <w:ind w:firstLine="709" w:end="0"/>
        <w:jc w:val="center"/>
        <w:rPr>
          <w:b/>
          <w:sz w:val="28"/>
          <w:szCs w:val="28"/>
        </w:rPr>
      </w:pPr>
      <w:r>
        <w:rPr>
          <w:b/>
          <w:sz w:val="28"/>
          <w:szCs w:val="28"/>
        </w:rPr>
        <w:t>Основная литература</w:t>
      </w:r>
    </w:p>
    <w:p>
      <w:pPr>
        <w:pStyle w:val="Style17"/>
        <w:rPr>
          <w:sz w:val="28"/>
          <w:szCs w:val="28"/>
        </w:rPr>
      </w:pPr>
      <w:r>
        <w:rPr>
          <w:sz w:val="28"/>
          <w:szCs w:val="28"/>
        </w:rPr>
        <w:t xml:space="preserve">1. Голубинцев В.О. Философия для технических вузов. Ростов н/Д.: </w:t>
      </w:r>
    </w:p>
    <w:p>
      <w:pPr>
        <w:pStyle w:val="Style17"/>
        <w:rPr>
          <w:sz w:val="28"/>
          <w:szCs w:val="28"/>
        </w:rPr>
      </w:pPr>
      <w:r>
        <w:rPr>
          <w:sz w:val="28"/>
          <w:szCs w:val="28"/>
        </w:rPr>
        <w:t xml:space="preserve">Феникс. 2013. </w:t>
      </w:r>
    </w:p>
    <w:p>
      <w:pPr>
        <w:pStyle w:val="Style17"/>
        <w:rPr>
          <w:sz w:val="28"/>
          <w:szCs w:val="28"/>
        </w:rPr>
      </w:pPr>
      <w:r>
        <w:rPr>
          <w:sz w:val="28"/>
          <w:szCs w:val="28"/>
        </w:rPr>
        <w:t>2. Гуревич П.С. Философия. М. : Юрайт. 2020</w:t>
      </w:r>
    </w:p>
    <w:p>
      <w:pPr>
        <w:pStyle w:val="Style17"/>
        <w:rPr>
          <w:sz w:val="28"/>
          <w:szCs w:val="28"/>
        </w:rPr>
      </w:pPr>
      <w:r>
        <w:rPr>
          <w:sz w:val="28"/>
          <w:szCs w:val="28"/>
        </w:rPr>
        <w:t xml:space="preserve">3. Спиркин А.Г. Философия. М. : Юрайт. 2016. </w:t>
      </w:r>
    </w:p>
    <w:p>
      <w:pPr>
        <w:pStyle w:val="21"/>
        <w:rPr/>
      </w:pPr>
      <w:r>
        <w:rPr>
          <w:szCs w:val="28"/>
        </w:rPr>
        <w:t xml:space="preserve">4. </w:t>
      </w:r>
      <w:r>
        <w:rPr/>
        <w:t>Философия: учебник / Л.Г. Бабахова, Т.А. Бондаренко, Т.И. Ерошенко / под общ. Ред. Е.Е. Несмеянова, Г.С. Харламовой – ДГТУ, 2022.</w:t>
      </w:r>
    </w:p>
    <w:p>
      <w:pPr>
        <w:pStyle w:val="Style17"/>
        <w:rPr>
          <w:sz w:val="28"/>
          <w:szCs w:val="28"/>
        </w:rPr>
      </w:pPr>
      <w:r>
        <w:rPr>
          <w:sz w:val="28"/>
          <w:szCs w:val="28"/>
        </w:rPr>
      </w:r>
    </w:p>
    <w:p>
      <w:pPr>
        <w:pStyle w:val="Normal"/>
        <w:ind w:firstLine="709" w:end="0"/>
        <w:jc w:val="center"/>
        <w:rPr>
          <w:b/>
          <w:sz w:val="28"/>
          <w:szCs w:val="28"/>
        </w:rPr>
      </w:pPr>
      <w:r>
        <w:rPr>
          <w:b/>
          <w:sz w:val="28"/>
          <w:szCs w:val="28"/>
        </w:rPr>
        <w:t>Дополнительная литература</w:t>
      </w:r>
    </w:p>
    <w:p>
      <w:pPr>
        <w:pStyle w:val="Style17"/>
        <w:rPr>
          <w:sz w:val="28"/>
          <w:szCs w:val="28"/>
        </w:rPr>
      </w:pPr>
      <w:r>
        <w:rPr>
          <w:sz w:val="28"/>
          <w:szCs w:val="28"/>
        </w:rPr>
        <w:t xml:space="preserve">1. Философия. Под общ. ред. С.Н. Яременко. Ростов н/Д.: ИЦ ДГТУ, 2012. </w:t>
      </w:r>
    </w:p>
    <w:p>
      <w:pPr>
        <w:pStyle w:val="Normal"/>
        <w:spacing w:lineRule="auto" w:line="360"/>
        <w:jc w:val="both"/>
        <w:rPr>
          <w:sz w:val="28"/>
        </w:rPr>
      </w:pPr>
      <w:r>
        <w:rPr>
          <w:sz w:val="28"/>
          <w:szCs w:val="28"/>
        </w:rPr>
      </w:r>
    </w:p>
    <w:p>
      <w:pPr>
        <w:pStyle w:val="Normal"/>
        <w:rPr>
          <w:b/>
          <w:sz w:val="28"/>
          <w:szCs w:val="28"/>
          <w:u w:val="single"/>
        </w:rPr>
      </w:pPr>
      <w:r>
        <w:rPr>
          <w:b/>
          <w:sz w:val="28"/>
          <w:szCs w:val="28"/>
          <w:u w:val="single"/>
        </w:rPr>
        <w:t>Тема 10. ФИЛОСОФИЯ ЕВРОПЕЙСКОГО СРЕДНЕВЕКОВЬЯ.</w:t>
      </w:r>
    </w:p>
    <w:p>
      <w:pPr>
        <w:pStyle w:val="Normal"/>
        <w:rPr>
          <w:b/>
          <w:sz w:val="28"/>
          <w:szCs w:val="28"/>
          <w:u w:val="single"/>
        </w:rPr>
      </w:pPr>
      <w:r>
        <w:rPr>
          <w:b/>
          <w:sz w:val="28"/>
          <w:szCs w:val="28"/>
          <w:u w:val="single"/>
        </w:rPr>
      </w:r>
    </w:p>
    <w:p>
      <w:pPr>
        <w:pStyle w:val="ListParagraph"/>
        <w:numPr>
          <w:ilvl w:val="0"/>
          <w:numId w:val="53"/>
        </w:numPr>
        <w:rPr>
          <w:rFonts w:ascii="Times New Roman" w:hAnsi="Times New Roman" w:cs="Times New Roman"/>
          <w:sz w:val="28"/>
          <w:szCs w:val="28"/>
        </w:rPr>
      </w:pPr>
      <w:r>
        <w:rPr>
          <w:rFonts w:cs="Times New Roman" w:ascii="Times New Roman" w:hAnsi="Times New Roman"/>
          <w:sz w:val="28"/>
          <w:szCs w:val="28"/>
        </w:rPr>
        <w:t>Проблема универсалий и способы ее решения в средневековой философии.</w:t>
      </w:r>
    </w:p>
    <w:p>
      <w:pPr>
        <w:pStyle w:val="ListParagraph"/>
        <w:numPr>
          <w:ilvl w:val="0"/>
          <w:numId w:val="53"/>
        </w:numPr>
        <w:rPr>
          <w:rFonts w:ascii="Times New Roman" w:hAnsi="Times New Roman" w:cs="Times New Roman"/>
          <w:sz w:val="28"/>
          <w:szCs w:val="28"/>
        </w:rPr>
      </w:pPr>
      <w:r>
        <w:rPr>
          <w:rFonts w:cs="Times New Roman" w:ascii="Times New Roman" w:hAnsi="Times New Roman"/>
          <w:sz w:val="28"/>
          <w:szCs w:val="28"/>
        </w:rPr>
        <w:t>Патристика как этап средневековой философии.</w:t>
      </w:r>
    </w:p>
    <w:p>
      <w:pPr>
        <w:pStyle w:val="ListParagraph"/>
        <w:numPr>
          <w:ilvl w:val="0"/>
          <w:numId w:val="53"/>
        </w:numPr>
        <w:rPr>
          <w:rFonts w:ascii="Times New Roman" w:hAnsi="Times New Roman" w:cs="Times New Roman"/>
          <w:sz w:val="28"/>
          <w:szCs w:val="28"/>
        </w:rPr>
      </w:pPr>
      <w:r>
        <w:rPr>
          <w:rFonts w:cs="Times New Roman" w:ascii="Times New Roman" w:hAnsi="Times New Roman"/>
          <w:sz w:val="28"/>
          <w:szCs w:val="28"/>
        </w:rPr>
        <w:t>Схоластическая философия.</w:t>
      </w:r>
    </w:p>
    <w:p>
      <w:pPr>
        <w:pStyle w:val="ListParagraph"/>
        <w:numPr>
          <w:ilvl w:val="0"/>
          <w:numId w:val="53"/>
        </w:numPr>
        <w:rPr>
          <w:rFonts w:ascii="Times New Roman" w:hAnsi="Times New Roman" w:cs="Times New Roman"/>
          <w:sz w:val="28"/>
          <w:szCs w:val="28"/>
        </w:rPr>
      </w:pPr>
      <w:r>
        <w:rPr>
          <w:rFonts w:cs="Times New Roman" w:ascii="Times New Roman" w:hAnsi="Times New Roman"/>
          <w:sz w:val="28"/>
          <w:szCs w:val="28"/>
        </w:rPr>
        <w:t xml:space="preserve">Доказательства бытия Бога в средневековой философии. </w:t>
      </w:r>
    </w:p>
    <w:p>
      <w:pPr>
        <w:pStyle w:val="Normal"/>
        <w:jc w:val="center"/>
        <w:rPr>
          <w:i/>
          <w:sz w:val="28"/>
          <w:szCs w:val="28"/>
        </w:rPr>
      </w:pPr>
      <w:r>
        <w:rPr>
          <w:i/>
          <w:sz w:val="28"/>
          <w:szCs w:val="28"/>
        </w:rPr>
        <w:t>ЛИТЕРАТУРА</w:t>
      </w:r>
    </w:p>
    <w:p>
      <w:pPr>
        <w:pStyle w:val="Normal"/>
        <w:numPr>
          <w:ilvl w:val="0"/>
          <w:numId w:val="56"/>
        </w:numPr>
        <w:rPr>
          <w:sz w:val="28"/>
          <w:szCs w:val="28"/>
        </w:rPr>
      </w:pPr>
      <w:r>
        <w:rPr>
          <w:sz w:val="28"/>
          <w:szCs w:val="28"/>
        </w:rPr>
        <w:t>Введение в философию: Учеб. пособие для вузов / Авт. колл.: Фролов И. Т. и др. - 3-е изд., перераб. и доп. - М.: Республика, 2009.</w:t>
      </w:r>
    </w:p>
    <w:p>
      <w:pPr>
        <w:pStyle w:val="Normal"/>
        <w:numPr>
          <w:ilvl w:val="0"/>
          <w:numId w:val="56"/>
        </w:numPr>
        <w:rPr>
          <w:sz w:val="28"/>
          <w:szCs w:val="28"/>
        </w:rPr>
      </w:pPr>
      <w:r>
        <w:rPr>
          <w:sz w:val="28"/>
          <w:szCs w:val="28"/>
        </w:rPr>
        <w:t>Джованни Реале и Дарио Антисери Западная философия от истоков до наших дней.  Книга 2. Средневековье. М., 1997.</w:t>
      </w:r>
    </w:p>
    <w:p>
      <w:pPr>
        <w:pStyle w:val="Normal"/>
        <w:numPr>
          <w:ilvl w:val="0"/>
          <w:numId w:val="56"/>
        </w:numPr>
        <w:rPr>
          <w:sz w:val="28"/>
          <w:szCs w:val="28"/>
        </w:rPr>
      </w:pPr>
      <w:r>
        <w:rPr>
          <w:sz w:val="28"/>
          <w:szCs w:val="28"/>
        </w:rPr>
        <w:t>История философии: Запад - Россия - Восток.  Кн. 1: Философия древности и средневековья.  Уч. под ред. Н.В. Мотрошиловой,</w:t>
      </w:r>
      <w:r>
        <w:rPr/>
        <w:t xml:space="preserve"> </w:t>
      </w:r>
      <w:r>
        <w:rPr>
          <w:sz w:val="28"/>
          <w:szCs w:val="28"/>
        </w:rPr>
        <w:t>А.М. Руткевич. М., 2020.</w:t>
      </w:r>
    </w:p>
    <w:p>
      <w:pPr>
        <w:pStyle w:val="21"/>
        <w:numPr>
          <w:ilvl w:val="0"/>
          <w:numId w:val="56"/>
        </w:numPr>
        <w:rPr/>
      </w:pPr>
      <w:r>
        <w:rPr/>
        <w:t>Философия: учебник / Л.Г. Бабахова, Т.А. Бондаренко, Т.И. Ерошенко / под общ. Ред. Е.Е. Несмеянова, Г.С. Харламовой – ДГТУ, 2022.</w:t>
      </w:r>
    </w:p>
    <w:p>
      <w:pPr>
        <w:pStyle w:val="Normal"/>
        <w:rPr>
          <w:sz w:val="28"/>
          <w:szCs w:val="28"/>
        </w:rPr>
      </w:pPr>
      <w:r>
        <w:rPr>
          <w:sz w:val="28"/>
          <w:szCs w:val="28"/>
        </w:rPr>
      </w:r>
    </w:p>
    <w:p>
      <w:pPr>
        <w:pStyle w:val="Normal"/>
        <w:rPr>
          <w:b/>
          <w:sz w:val="28"/>
          <w:szCs w:val="28"/>
          <w:u w:val="single"/>
        </w:rPr>
      </w:pPr>
      <w:r>
        <w:rPr>
          <w:b/>
          <w:sz w:val="28"/>
          <w:szCs w:val="28"/>
          <w:u w:val="single"/>
        </w:rPr>
        <w:t>Тема 11. ФИЛОСОФИЯ ВОЗРОЖДЕНИЯ.</w:t>
      </w:r>
    </w:p>
    <w:p>
      <w:pPr>
        <w:pStyle w:val="Normal"/>
        <w:rPr>
          <w:b/>
          <w:sz w:val="28"/>
          <w:szCs w:val="28"/>
          <w:u w:val="single"/>
        </w:rPr>
      </w:pPr>
      <w:r>
        <w:rPr>
          <w:b/>
          <w:sz w:val="28"/>
          <w:szCs w:val="28"/>
          <w:u w:val="single"/>
        </w:rPr>
      </w:r>
    </w:p>
    <w:p>
      <w:pPr>
        <w:pStyle w:val="ListParagraph"/>
        <w:numPr>
          <w:ilvl w:val="0"/>
          <w:numId w:val="25"/>
        </w:numPr>
        <w:ind w:hanging="360" w:start="360" w:end="0"/>
        <w:rPr>
          <w:rFonts w:ascii="Times New Roman" w:hAnsi="Times New Roman" w:cs="Times New Roman"/>
          <w:sz w:val="28"/>
          <w:szCs w:val="28"/>
        </w:rPr>
      </w:pPr>
      <w:r>
        <w:rPr>
          <w:rFonts w:cs="Times New Roman" w:ascii="Times New Roman" w:hAnsi="Times New Roman"/>
          <w:sz w:val="28"/>
          <w:szCs w:val="28"/>
        </w:rPr>
        <w:t>Естественнонаучная мысль в философии эпохи Возрождения.</w:t>
      </w:r>
    </w:p>
    <w:p>
      <w:pPr>
        <w:pStyle w:val="ListParagraph"/>
        <w:numPr>
          <w:ilvl w:val="0"/>
          <w:numId w:val="25"/>
        </w:numPr>
        <w:ind w:hanging="360" w:start="360" w:end="0"/>
        <w:rPr>
          <w:rFonts w:ascii="Times New Roman" w:hAnsi="Times New Roman" w:cs="Times New Roman"/>
          <w:sz w:val="28"/>
          <w:szCs w:val="28"/>
        </w:rPr>
      </w:pPr>
      <w:r>
        <w:rPr>
          <w:rFonts w:cs="Times New Roman" w:ascii="Times New Roman" w:hAnsi="Times New Roman"/>
          <w:sz w:val="28"/>
          <w:szCs w:val="28"/>
        </w:rPr>
        <w:t>Гуманизм и Возрождение.</w:t>
      </w:r>
    </w:p>
    <w:p>
      <w:pPr>
        <w:pStyle w:val="ListParagraph"/>
        <w:numPr>
          <w:ilvl w:val="0"/>
          <w:numId w:val="25"/>
        </w:numPr>
        <w:ind w:hanging="360" w:start="360" w:end="0"/>
        <w:rPr>
          <w:rFonts w:ascii="Times New Roman" w:hAnsi="Times New Roman" w:cs="Times New Roman"/>
          <w:sz w:val="28"/>
          <w:szCs w:val="28"/>
        </w:rPr>
      </w:pPr>
      <w:r>
        <w:rPr>
          <w:rFonts w:cs="Times New Roman" w:ascii="Times New Roman" w:hAnsi="Times New Roman"/>
          <w:sz w:val="28"/>
          <w:szCs w:val="28"/>
        </w:rPr>
        <w:t>Скептицизм в философии Возрождения.</w:t>
      </w:r>
    </w:p>
    <w:p>
      <w:pPr>
        <w:pStyle w:val="ListParagraph"/>
        <w:numPr>
          <w:ilvl w:val="0"/>
          <w:numId w:val="25"/>
        </w:numPr>
        <w:ind w:hanging="360" w:start="360" w:end="0"/>
        <w:rPr>
          <w:rFonts w:ascii="Times New Roman" w:hAnsi="Times New Roman" w:cs="Times New Roman"/>
          <w:sz w:val="28"/>
          <w:szCs w:val="28"/>
        </w:rPr>
      </w:pPr>
      <w:r>
        <w:rPr>
          <w:rFonts w:cs="Times New Roman" w:ascii="Times New Roman" w:hAnsi="Times New Roman"/>
          <w:sz w:val="28"/>
          <w:szCs w:val="28"/>
        </w:rPr>
        <w:t>Философия политики Никколо Макиавелли.</w:t>
      </w:r>
    </w:p>
    <w:p>
      <w:pPr>
        <w:pStyle w:val="Normal"/>
        <w:jc w:val="center"/>
        <w:rPr>
          <w:i/>
          <w:sz w:val="28"/>
          <w:szCs w:val="28"/>
        </w:rPr>
      </w:pPr>
      <w:r>
        <w:rPr>
          <w:i/>
          <w:sz w:val="28"/>
          <w:szCs w:val="28"/>
        </w:rPr>
        <w:t>ЛИТЕРАТУРА</w:t>
      </w:r>
    </w:p>
    <w:p>
      <w:pPr>
        <w:pStyle w:val="Normal"/>
        <w:numPr>
          <w:ilvl w:val="0"/>
          <w:numId w:val="8"/>
        </w:numPr>
        <w:rPr>
          <w:sz w:val="28"/>
          <w:szCs w:val="28"/>
        </w:rPr>
      </w:pPr>
      <w:r>
        <w:rPr>
          <w:sz w:val="28"/>
          <w:szCs w:val="28"/>
        </w:rPr>
        <w:t>Джованни Реале и Дарио Антисери Западная философия от истоков до наших дней.  Книга 2. Средневековье. М., 1997.</w:t>
      </w:r>
    </w:p>
    <w:p>
      <w:pPr>
        <w:pStyle w:val="Normal"/>
        <w:numPr>
          <w:ilvl w:val="0"/>
          <w:numId w:val="8"/>
        </w:numPr>
        <w:rPr>
          <w:sz w:val="28"/>
          <w:szCs w:val="28"/>
        </w:rPr>
      </w:pPr>
      <w:r>
        <w:rPr>
          <w:sz w:val="28"/>
          <w:szCs w:val="28"/>
        </w:rPr>
        <w:t>История философии: Запад - Россия - Восток. Кн. 2: философия XV - XIX вв. Уч. для ВУЗов. Под ред. Н.В. Мотрошиловой, А.М. Руткевич. М., 2020.</w:t>
      </w:r>
    </w:p>
    <w:p>
      <w:pPr>
        <w:pStyle w:val="Normal"/>
        <w:numPr>
          <w:ilvl w:val="0"/>
          <w:numId w:val="8"/>
        </w:numPr>
        <w:rPr>
          <w:sz w:val="28"/>
          <w:szCs w:val="28"/>
        </w:rPr>
      </w:pPr>
      <w:r>
        <w:rPr>
          <w:sz w:val="28"/>
          <w:szCs w:val="28"/>
        </w:rPr>
        <w:t>Философия: Учебник. 5-е изд., перераб. и доп. Отв. редакторы: В.Д. Губин, Т.Ю. Сидорина, В.П. Филатов. - М., 2016.</w:t>
      </w:r>
    </w:p>
    <w:p>
      <w:pPr>
        <w:pStyle w:val="21"/>
        <w:numPr>
          <w:ilvl w:val="0"/>
          <w:numId w:val="8"/>
        </w:numPr>
        <w:rPr/>
      </w:pPr>
      <w:r>
        <w:rPr/>
        <w:t>Философия: учебник / Л.Г. Бабахова, Т.А. Бондаренко, Т.И. Ерошенко / под общ. Ред. Е.Е. Несмеянова, Г.С. Харламовой – ДГТУ, 2022.</w:t>
      </w:r>
    </w:p>
    <w:p>
      <w:pPr>
        <w:pStyle w:val="Normal"/>
        <w:ind w:start="720" w:end="0"/>
        <w:rPr>
          <w:sz w:val="28"/>
          <w:szCs w:val="28"/>
        </w:rPr>
      </w:pPr>
      <w:r>
        <w:rPr>
          <w:sz w:val="28"/>
          <w:szCs w:val="28"/>
        </w:rPr>
      </w:r>
    </w:p>
    <w:p>
      <w:pPr>
        <w:pStyle w:val="Normal"/>
        <w:rPr>
          <w:sz w:val="28"/>
          <w:szCs w:val="28"/>
        </w:rPr>
      </w:pPr>
      <w:r>
        <w:rPr>
          <w:sz w:val="28"/>
          <w:szCs w:val="28"/>
        </w:rPr>
      </w:r>
    </w:p>
    <w:p>
      <w:pPr>
        <w:pStyle w:val="Normal"/>
        <w:rPr>
          <w:b/>
          <w:sz w:val="28"/>
          <w:szCs w:val="28"/>
          <w:u w:val="single"/>
        </w:rPr>
      </w:pPr>
      <w:r>
        <w:rPr>
          <w:b/>
          <w:sz w:val="28"/>
          <w:szCs w:val="28"/>
          <w:u w:val="single"/>
        </w:rPr>
        <w:t>Тема 12. ФИЛОСОФИЯ НОВОГО ВРЕМЕНИ.</w:t>
      </w:r>
    </w:p>
    <w:p>
      <w:pPr>
        <w:pStyle w:val="Normal"/>
        <w:rPr>
          <w:b/>
          <w:sz w:val="28"/>
          <w:szCs w:val="28"/>
          <w:u w:val="single"/>
        </w:rPr>
      </w:pPr>
      <w:r>
        <w:rPr>
          <w:b/>
          <w:sz w:val="28"/>
          <w:szCs w:val="28"/>
          <w:u w:val="single"/>
        </w:rPr>
      </w:r>
    </w:p>
    <w:p>
      <w:pPr>
        <w:pStyle w:val="ListParagraph"/>
        <w:numPr>
          <w:ilvl w:val="0"/>
          <w:numId w:val="43"/>
        </w:numPr>
        <w:rPr>
          <w:rFonts w:ascii="Times New Roman" w:hAnsi="Times New Roman" w:cs="Times New Roman"/>
          <w:sz w:val="28"/>
          <w:szCs w:val="28"/>
        </w:rPr>
      </w:pPr>
      <w:r>
        <w:rPr>
          <w:rFonts w:cs="Times New Roman" w:ascii="Times New Roman" w:hAnsi="Times New Roman"/>
          <w:sz w:val="28"/>
          <w:szCs w:val="28"/>
        </w:rPr>
        <w:t>Научная революция и философия XVII века.</w:t>
      </w:r>
    </w:p>
    <w:p>
      <w:pPr>
        <w:pStyle w:val="ListParagraph"/>
        <w:numPr>
          <w:ilvl w:val="0"/>
          <w:numId w:val="43"/>
        </w:numPr>
        <w:rPr>
          <w:rFonts w:ascii="Times New Roman" w:hAnsi="Times New Roman" w:cs="Times New Roman"/>
          <w:sz w:val="28"/>
          <w:szCs w:val="28"/>
        </w:rPr>
      </w:pPr>
      <w:r>
        <w:rPr>
          <w:rFonts w:cs="Times New Roman" w:ascii="Times New Roman" w:hAnsi="Times New Roman"/>
          <w:sz w:val="28"/>
          <w:szCs w:val="28"/>
        </w:rPr>
        <w:t>Проблема метода в философии Нового времени.</w:t>
      </w:r>
    </w:p>
    <w:p>
      <w:pPr>
        <w:pStyle w:val="ListParagraph"/>
        <w:numPr>
          <w:ilvl w:val="0"/>
          <w:numId w:val="43"/>
        </w:numPr>
        <w:rPr>
          <w:rFonts w:ascii="Times New Roman" w:hAnsi="Times New Roman" w:cs="Times New Roman"/>
          <w:sz w:val="28"/>
          <w:szCs w:val="28"/>
        </w:rPr>
      </w:pPr>
      <w:r>
        <w:rPr>
          <w:rFonts w:cs="Times New Roman" w:ascii="Times New Roman" w:hAnsi="Times New Roman"/>
          <w:sz w:val="28"/>
          <w:szCs w:val="28"/>
        </w:rPr>
        <w:t>Метафизика Р. Декарта: субстанции и их атрибуты.</w:t>
      </w:r>
    </w:p>
    <w:p>
      <w:pPr>
        <w:pStyle w:val="ListParagraph"/>
        <w:numPr>
          <w:ilvl w:val="0"/>
          <w:numId w:val="43"/>
        </w:numPr>
        <w:rPr>
          <w:rFonts w:ascii="Times New Roman" w:hAnsi="Times New Roman" w:cs="Times New Roman"/>
          <w:sz w:val="28"/>
          <w:szCs w:val="28"/>
        </w:rPr>
      </w:pPr>
      <w:r>
        <w:rPr>
          <w:rFonts w:cs="Times New Roman" w:ascii="Times New Roman" w:hAnsi="Times New Roman"/>
          <w:sz w:val="28"/>
          <w:szCs w:val="28"/>
        </w:rPr>
        <w:t>Человек, общество, государство в теориях естественного права и общественного договора Т. Гоббса и Дж. Локка..</w:t>
      </w:r>
    </w:p>
    <w:p>
      <w:pPr>
        <w:pStyle w:val="Normal"/>
        <w:ind w:start="360" w:end="0"/>
        <w:jc w:val="center"/>
        <w:rPr>
          <w:i/>
          <w:sz w:val="28"/>
          <w:szCs w:val="28"/>
        </w:rPr>
      </w:pPr>
      <w:r>
        <w:rPr>
          <w:i/>
          <w:sz w:val="28"/>
          <w:szCs w:val="28"/>
        </w:rPr>
        <w:t>ЛИТЕРАТУРА</w:t>
      </w:r>
    </w:p>
    <w:p>
      <w:pPr>
        <w:pStyle w:val="Normal"/>
        <w:numPr>
          <w:ilvl w:val="0"/>
          <w:numId w:val="60"/>
        </w:numPr>
        <w:rPr>
          <w:sz w:val="28"/>
          <w:szCs w:val="28"/>
        </w:rPr>
      </w:pPr>
      <w:r>
        <w:rPr>
          <w:sz w:val="28"/>
          <w:szCs w:val="28"/>
        </w:rPr>
        <w:t>Введение в философию: Учеб. пособие для вузов / Авт. колл.: Фролов И. Т. и др. - 3-е изд., перераб. и доп. - М.: Республика, 2003</w:t>
      </w:r>
    </w:p>
    <w:p>
      <w:pPr>
        <w:pStyle w:val="Normal"/>
        <w:numPr>
          <w:ilvl w:val="0"/>
          <w:numId w:val="60"/>
        </w:numPr>
        <w:rPr>
          <w:sz w:val="28"/>
          <w:szCs w:val="28"/>
        </w:rPr>
      </w:pPr>
      <w:r>
        <w:rPr>
          <w:sz w:val="28"/>
          <w:szCs w:val="28"/>
        </w:rPr>
        <w:t>Джованни Реале и Дарио Антисери Западная философия от истоков до наших дней.  Книга 2. Средневековье. М., 1997</w:t>
      </w:r>
    </w:p>
    <w:p>
      <w:pPr>
        <w:pStyle w:val="Normal"/>
        <w:numPr>
          <w:ilvl w:val="0"/>
          <w:numId w:val="60"/>
        </w:numPr>
        <w:rPr>
          <w:sz w:val="28"/>
          <w:szCs w:val="28"/>
        </w:rPr>
      </w:pPr>
      <w:r>
        <w:rPr>
          <w:sz w:val="28"/>
          <w:szCs w:val="28"/>
        </w:rPr>
        <w:t xml:space="preserve">История философии: Запад - Россия - Восток. Кн. 2: философия XV - XIX вв. Уч. для ВУЗов. Под ред. Н.В. Мотрошиловой, А.М. Руткевич. М., 2020. </w:t>
      </w:r>
    </w:p>
    <w:p>
      <w:pPr>
        <w:pStyle w:val="Normal"/>
        <w:numPr>
          <w:ilvl w:val="0"/>
          <w:numId w:val="60"/>
        </w:numPr>
        <w:rPr>
          <w:sz w:val="28"/>
          <w:szCs w:val="28"/>
        </w:rPr>
      </w:pPr>
      <w:r>
        <w:rPr>
          <w:sz w:val="28"/>
          <w:szCs w:val="28"/>
        </w:rPr>
        <w:t>Философия: Учебник для вузов / Под общ. ред. В. В. Миронова. — М.: Академический Проект, 2020.</w:t>
      </w:r>
    </w:p>
    <w:p>
      <w:pPr>
        <w:pStyle w:val="21"/>
        <w:numPr>
          <w:ilvl w:val="0"/>
          <w:numId w:val="60"/>
        </w:numPr>
        <w:rPr/>
      </w:pPr>
      <w:r>
        <w:rPr/>
        <w:t>Философия: учебник / Л.Г. Бабахова, Т.А. Бондаренко, Т.И. Ерошенко / под общ. Ред. Е.Е. Несмеянова, Г.С. Харламовой – ДГТУ, 2022.</w:t>
      </w:r>
    </w:p>
    <w:p>
      <w:pPr>
        <w:pStyle w:val="Normal"/>
        <w:ind w:start="720" w:end="0"/>
        <w:rPr>
          <w:sz w:val="28"/>
          <w:szCs w:val="28"/>
        </w:rPr>
      </w:pPr>
      <w:r>
        <w:rPr>
          <w:sz w:val="28"/>
          <w:szCs w:val="28"/>
        </w:rPr>
      </w:r>
    </w:p>
    <w:p>
      <w:pPr>
        <w:pStyle w:val="Normal"/>
        <w:ind w:start="360" w:end="0"/>
        <w:rPr>
          <w:sz w:val="28"/>
          <w:szCs w:val="28"/>
        </w:rPr>
      </w:pPr>
      <w:r>
        <w:rPr>
          <w:sz w:val="28"/>
          <w:szCs w:val="28"/>
        </w:rPr>
      </w:r>
    </w:p>
    <w:p>
      <w:pPr>
        <w:pStyle w:val="Normal"/>
        <w:rPr>
          <w:b/>
          <w:sz w:val="28"/>
          <w:szCs w:val="28"/>
          <w:u w:val="single"/>
        </w:rPr>
      </w:pPr>
      <w:r>
        <w:rPr>
          <w:b/>
          <w:sz w:val="28"/>
          <w:szCs w:val="28"/>
          <w:u w:val="single"/>
        </w:rPr>
        <w:t>Тема 13. ФИЛОСОФИЯ ПРОСВЕЩЕНИЯ.</w:t>
      </w:r>
    </w:p>
    <w:p>
      <w:pPr>
        <w:pStyle w:val="Normal"/>
        <w:rPr>
          <w:b/>
          <w:sz w:val="28"/>
          <w:szCs w:val="28"/>
          <w:u w:val="single"/>
        </w:rPr>
      </w:pPr>
      <w:r>
        <w:rPr>
          <w:b/>
          <w:sz w:val="28"/>
          <w:szCs w:val="28"/>
          <w:u w:val="single"/>
        </w:rPr>
      </w:r>
    </w:p>
    <w:p>
      <w:pPr>
        <w:pStyle w:val="ListParagraph"/>
        <w:numPr>
          <w:ilvl w:val="0"/>
          <w:numId w:val="67"/>
        </w:numPr>
        <w:rPr>
          <w:rFonts w:ascii="Times New Roman" w:hAnsi="Times New Roman" w:cs="Times New Roman"/>
          <w:sz w:val="28"/>
          <w:szCs w:val="28"/>
        </w:rPr>
      </w:pPr>
      <w:r>
        <w:rPr>
          <w:rFonts w:cs="Times New Roman" w:ascii="Times New Roman" w:hAnsi="Times New Roman"/>
          <w:sz w:val="28"/>
          <w:szCs w:val="28"/>
        </w:rPr>
        <w:t xml:space="preserve">Общество, государство, право в социальной философии Ж-Ж. Руссо и Ш.Монтескье. </w:t>
      </w:r>
    </w:p>
    <w:p>
      <w:pPr>
        <w:pStyle w:val="ListParagraph"/>
        <w:numPr>
          <w:ilvl w:val="0"/>
          <w:numId w:val="67"/>
        </w:numPr>
        <w:rPr>
          <w:rFonts w:ascii="Times New Roman" w:hAnsi="Times New Roman" w:cs="Times New Roman"/>
          <w:sz w:val="28"/>
          <w:szCs w:val="28"/>
        </w:rPr>
      </w:pPr>
      <w:r>
        <w:rPr>
          <w:rFonts w:cs="Times New Roman" w:ascii="Times New Roman" w:hAnsi="Times New Roman"/>
          <w:sz w:val="28"/>
          <w:szCs w:val="28"/>
        </w:rPr>
        <w:t xml:space="preserve">Английская материалистическая философия </w:t>
      </w:r>
      <w:r>
        <w:rPr>
          <w:rFonts w:cs="Times New Roman" w:ascii="Times New Roman" w:hAnsi="Times New Roman"/>
          <w:sz w:val="28"/>
          <w:szCs w:val="28"/>
          <w:lang w:val="en-US"/>
        </w:rPr>
        <w:t>XVIII</w:t>
      </w:r>
      <w:r>
        <w:rPr>
          <w:rFonts w:cs="Times New Roman" w:ascii="Times New Roman" w:hAnsi="Times New Roman"/>
          <w:sz w:val="28"/>
          <w:szCs w:val="28"/>
        </w:rPr>
        <w:t xml:space="preserve"> века.</w:t>
      </w:r>
    </w:p>
    <w:p>
      <w:pPr>
        <w:pStyle w:val="ListParagraph"/>
        <w:numPr>
          <w:ilvl w:val="0"/>
          <w:numId w:val="67"/>
        </w:numPr>
        <w:rPr>
          <w:rFonts w:ascii="Times New Roman" w:hAnsi="Times New Roman" w:cs="Times New Roman"/>
          <w:sz w:val="28"/>
          <w:szCs w:val="28"/>
        </w:rPr>
      </w:pPr>
      <w:r>
        <w:rPr>
          <w:rFonts w:cs="Times New Roman" w:ascii="Times New Roman" w:hAnsi="Times New Roman"/>
          <w:sz w:val="28"/>
          <w:szCs w:val="28"/>
        </w:rPr>
        <w:t>Философия французского Просвещения XVIII века.</w:t>
      </w:r>
    </w:p>
    <w:p>
      <w:pPr>
        <w:pStyle w:val="Normal"/>
        <w:ind w:start="360" w:end="0"/>
        <w:rPr>
          <w:sz w:val="28"/>
          <w:szCs w:val="28"/>
        </w:rPr>
      </w:pPr>
      <w:r>
        <w:rPr>
          <w:sz w:val="28"/>
          <w:szCs w:val="28"/>
        </w:rPr>
        <w:t xml:space="preserve"> </w:t>
      </w:r>
    </w:p>
    <w:p>
      <w:pPr>
        <w:pStyle w:val="Normal"/>
        <w:ind w:start="360" w:end="0"/>
        <w:jc w:val="center"/>
        <w:rPr>
          <w:i/>
          <w:sz w:val="28"/>
          <w:szCs w:val="28"/>
        </w:rPr>
      </w:pPr>
      <w:r>
        <w:rPr>
          <w:i/>
          <w:sz w:val="28"/>
          <w:szCs w:val="28"/>
        </w:rPr>
        <w:t>ЛИТЕРАТУРА</w:t>
      </w:r>
    </w:p>
    <w:p>
      <w:pPr>
        <w:pStyle w:val="Normal"/>
        <w:numPr>
          <w:ilvl w:val="0"/>
          <w:numId w:val="23"/>
        </w:numPr>
        <w:rPr>
          <w:sz w:val="28"/>
          <w:szCs w:val="28"/>
        </w:rPr>
      </w:pPr>
      <w:r>
        <w:rPr>
          <w:sz w:val="28"/>
          <w:szCs w:val="28"/>
        </w:rPr>
        <w:t xml:space="preserve">История философии: Запад - Россия - Восток. Кн. 2: философия XV - XIX вв. Уч. для ВУЗов. Под ред. Н.В. Мотрошиловой, А.М. Руткевич. М., 2020. </w:t>
      </w:r>
    </w:p>
    <w:p>
      <w:pPr>
        <w:pStyle w:val="Normal"/>
        <w:numPr>
          <w:ilvl w:val="0"/>
          <w:numId w:val="23"/>
        </w:numPr>
        <w:rPr>
          <w:sz w:val="28"/>
          <w:szCs w:val="28"/>
        </w:rPr>
      </w:pPr>
      <w:r>
        <w:rPr>
          <w:sz w:val="28"/>
          <w:szCs w:val="28"/>
        </w:rPr>
        <w:t>Кузнецов В. Н., Мееровский Б. В., Грязнов А. Ф. Западноевропейская философия XVIII века.  М.,  1986.</w:t>
      </w:r>
    </w:p>
    <w:p>
      <w:pPr>
        <w:pStyle w:val="Normal"/>
        <w:numPr>
          <w:ilvl w:val="0"/>
          <w:numId w:val="23"/>
        </w:numPr>
        <w:rPr>
          <w:sz w:val="28"/>
          <w:szCs w:val="28"/>
        </w:rPr>
      </w:pPr>
      <w:r>
        <w:rPr>
          <w:sz w:val="28"/>
          <w:szCs w:val="28"/>
        </w:rPr>
        <w:t>Мир Просвещения. Исторический словарь. М., 2003</w:t>
      </w:r>
    </w:p>
    <w:p>
      <w:pPr>
        <w:pStyle w:val="Normal"/>
        <w:numPr>
          <w:ilvl w:val="0"/>
          <w:numId w:val="23"/>
        </w:numPr>
        <w:rPr>
          <w:sz w:val="28"/>
          <w:szCs w:val="28"/>
        </w:rPr>
      </w:pPr>
      <w:r>
        <w:rPr>
          <w:sz w:val="28"/>
          <w:szCs w:val="28"/>
        </w:rPr>
        <w:t>Момджян К. Н. Французское Просвещение XVIII века. М., 1983</w:t>
      </w:r>
    </w:p>
    <w:p>
      <w:pPr>
        <w:pStyle w:val="Normal"/>
        <w:numPr>
          <w:ilvl w:val="0"/>
          <w:numId w:val="23"/>
        </w:numPr>
        <w:rPr>
          <w:sz w:val="28"/>
          <w:szCs w:val="28"/>
        </w:rPr>
      </w:pPr>
      <w:r>
        <w:rPr>
          <w:sz w:val="28"/>
          <w:szCs w:val="28"/>
        </w:rPr>
        <w:t>Хоркхаймер М., Адорно Т. В.. Понятие просвещения // Хоркхаймер М., Адорно Т. В. Диалектика просвещения. Философские фрагменты. М., С-Пб., 1997</w:t>
      </w:r>
    </w:p>
    <w:p>
      <w:pPr>
        <w:pStyle w:val="21"/>
        <w:numPr>
          <w:ilvl w:val="0"/>
          <w:numId w:val="23"/>
        </w:numPr>
        <w:rPr/>
      </w:pPr>
      <w:r>
        <w:rPr/>
        <w:t>Философия: учебник / Л.Г. Бабахова, Т.А. Бондаренко, Т.И. Ерошенко / под общ. Ред. Е.Е. Несмеянова, Г.С. Харламовой – ДГТУ, 2022.</w:t>
      </w:r>
    </w:p>
    <w:p>
      <w:pPr>
        <w:pStyle w:val="Normal"/>
        <w:spacing w:lineRule="auto" w:line="360"/>
        <w:jc w:val="center"/>
        <w:rPr>
          <w:b/>
          <w:bCs/>
          <w:sz w:val="28"/>
          <w:u w:val="single"/>
        </w:rPr>
      </w:pPr>
      <w:r>
        <w:rPr>
          <w:b/>
          <w:bCs/>
          <w:sz w:val="28"/>
          <w:u w:val="single"/>
        </w:rPr>
      </w:r>
    </w:p>
    <w:p>
      <w:pPr>
        <w:pStyle w:val="Normal"/>
        <w:spacing w:lineRule="auto" w:line="360"/>
        <w:jc w:val="center"/>
        <w:rPr>
          <w:b/>
          <w:bCs/>
          <w:sz w:val="28"/>
          <w:u w:val="single"/>
        </w:rPr>
      </w:pPr>
      <w:r>
        <w:rPr>
          <w:b/>
          <w:bCs/>
          <w:sz w:val="28"/>
          <w:u w:val="single"/>
        </w:rPr>
        <w:t>Тема 14. Немецкая классическая философия: И. Кант</w:t>
      </w:r>
    </w:p>
    <w:p>
      <w:pPr>
        <w:pStyle w:val="Normal"/>
        <w:numPr>
          <w:ilvl w:val="0"/>
          <w:numId w:val="45"/>
        </w:numPr>
        <w:spacing w:lineRule="auto" w:line="360"/>
        <w:jc w:val="both"/>
        <w:rPr>
          <w:sz w:val="28"/>
          <w:szCs w:val="28"/>
        </w:rPr>
      </w:pPr>
      <w:r>
        <w:rPr>
          <w:sz w:val="28"/>
          <w:szCs w:val="28"/>
        </w:rPr>
        <w:t>Общая характеристика философии Канта. Основные сочинения.</w:t>
      </w:r>
    </w:p>
    <w:p>
      <w:pPr>
        <w:pStyle w:val="Normal"/>
        <w:numPr>
          <w:ilvl w:val="0"/>
          <w:numId w:val="45"/>
        </w:numPr>
        <w:spacing w:lineRule="auto" w:line="360"/>
        <w:jc w:val="both"/>
        <w:rPr>
          <w:sz w:val="28"/>
          <w:szCs w:val="28"/>
        </w:rPr>
      </w:pPr>
      <w:r>
        <w:rPr>
          <w:sz w:val="28"/>
          <w:szCs w:val="28"/>
        </w:rPr>
        <w:t>Теория познания</w:t>
      </w:r>
    </w:p>
    <w:p>
      <w:pPr>
        <w:pStyle w:val="Normal"/>
        <w:numPr>
          <w:ilvl w:val="0"/>
          <w:numId w:val="45"/>
        </w:numPr>
        <w:spacing w:lineRule="auto" w:line="360"/>
        <w:jc w:val="both"/>
        <w:rPr>
          <w:sz w:val="28"/>
          <w:szCs w:val="28"/>
        </w:rPr>
      </w:pPr>
      <w:r>
        <w:rPr>
          <w:sz w:val="28"/>
          <w:szCs w:val="28"/>
        </w:rPr>
        <w:t>Этика Канта.</w:t>
      </w:r>
    </w:p>
    <w:p>
      <w:pPr>
        <w:pStyle w:val="Normal"/>
        <w:spacing w:lineRule="auto" w:line="360"/>
        <w:jc w:val="center"/>
        <w:rPr>
          <w:sz w:val="28"/>
          <w:szCs w:val="28"/>
        </w:rPr>
      </w:pPr>
      <w:r>
        <w:rPr>
          <w:sz w:val="28"/>
          <w:szCs w:val="28"/>
        </w:rPr>
      </w:r>
    </w:p>
    <w:p>
      <w:pPr>
        <w:pStyle w:val="Normal"/>
        <w:spacing w:lineRule="auto" w:line="360"/>
        <w:jc w:val="center"/>
        <w:rPr>
          <w:caps/>
          <w:sz w:val="28"/>
        </w:rPr>
      </w:pPr>
      <w:r>
        <w:rPr>
          <w:caps/>
          <w:sz w:val="28"/>
        </w:rPr>
        <w:t>основная Литература</w:t>
      </w:r>
    </w:p>
    <w:p>
      <w:pPr>
        <w:pStyle w:val="Normal"/>
        <w:numPr>
          <w:ilvl w:val="0"/>
          <w:numId w:val="26"/>
        </w:numPr>
        <w:rPr>
          <w:sz w:val="28"/>
          <w:szCs w:val="28"/>
        </w:rPr>
      </w:pPr>
      <w:r>
        <w:rPr>
          <w:sz w:val="28"/>
          <w:szCs w:val="28"/>
        </w:rPr>
        <w:t>Голубинцев В.О. Философия для технических вузов. — Ростов н/Д: Феникс, 2013. С.148-162.</w:t>
      </w:r>
    </w:p>
    <w:p>
      <w:pPr>
        <w:pStyle w:val="Normal"/>
        <w:numPr>
          <w:ilvl w:val="0"/>
          <w:numId w:val="26"/>
        </w:numPr>
        <w:rPr>
          <w:sz w:val="28"/>
          <w:szCs w:val="28"/>
        </w:rPr>
      </w:pPr>
      <w:r>
        <w:rPr>
          <w:sz w:val="28"/>
          <w:szCs w:val="28"/>
        </w:rPr>
        <w:t xml:space="preserve">Спиркин А. Г. Философия. — М.: Юрайт, 2016. </w:t>
      </w:r>
    </w:p>
    <w:p>
      <w:pPr>
        <w:pStyle w:val="Normal"/>
        <w:ind w:start="720" w:end="0"/>
        <w:rPr>
          <w:sz w:val="28"/>
          <w:szCs w:val="28"/>
        </w:rPr>
      </w:pPr>
      <w:r>
        <w:rPr>
          <w:sz w:val="28"/>
          <w:szCs w:val="28"/>
        </w:rPr>
        <w:t>Дополнительная литература:</w:t>
      </w:r>
    </w:p>
    <w:p>
      <w:pPr>
        <w:pStyle w:val="Normal"/>
        <w:numPr>
          <w:ilvl w:val="0"/>
          <w:numId w:val="26"/>
        </w:numPr>
        <w:rPr>
          <w:sz w:val="28"/>
          <w:szCs w:val="28"/>
        </w:rPr>
      </w:pPr>
      <w:r>
        <w:rPr>
          <w:sz w:val="28"/>
          <w:szCs w:val="28"/>
        </w:rPr>
        <w:t>Реале Дж., Антисери Д. Западная философия от истоков до наших дней.  Книга 3.</w:t>
      </w:r>
      <w:r>
        <w:rPr>
          <w:sz w:val="22"/>
          <w:szCs w:val="22"/>
        </w:rPr>
        <w:t xml:space="preserve"> </w:t>
      </w:r>
      <w:r>
        <w:rPr>
          <w:sz w:val="28"/>
          <w:szCs w:val="28"/>
        </w:rPr>
        <w:t>От Возрождения до Канта / В переводе и под редакцией С. А. Мальцевой. С-Петербург, «Пневма», 2002. Часть 10.</w:t>
      </w:r>
    </w:p>
    <w:p>
      <w:pPr>
        <w:pStyle w:val="Normal"/>
        <w:numPr>
          <w:ilvl w:val="0"/>
          <w:numId w:val="26"/>
        </w:numPr>
        <w:spacing w:lineRule="auto" w:line="360"/>
        <w:jc w:val="both"/>
        <w:rPr>
          <w:sz w:val="28"/>
        </w:rPr>
      </w:pPr>
      <w:r>
        <w:rPr>
          <w:sz w:val="28"/>
        </w:rPr>
        <w:t xml:space="preserve">Гулыга А.В. Немецкая классическая философия. – М., 2001. </w:t>
      </w:r>
    </w:p>
    <w:p>
      <w:pPr>
        <w:pStyle w:val="Normal"/>
        <w:numPr>
          <w:ilvl w:val="0"/>
          <w:numId w:val="26"/>
        </w:numPr>
        <w:spacing w:lineRule="auto" w:line="360"/>
        <w:jc w:val="both"/>
        <w:rPr>
          <w:sz w:val="28"/>
        </w:rPr>
      </w:pPr>
      <w:r>
        <w:rPr>
          <w:sz w:val="28"/>
        </w:rPr>
        <w:t>Кузнецов В.Н. Немецкая классическая философия. М., 2003.</w:t>
      </w:r>
    </w:p>
    <w:p>
      <w:pPr>
        <w:pStyle w:val="Normal"/>
        <w:numPr>
          <w:ilvl w:val="0"/>
          <w:numId w:val="26"/>
        </w:numPr>
        <w:spacing w:lineRule="auto" w:line="360"/>
        <w:jc w:val="both"/>
        <w:rPr>
          <w:sz w:val="28"/>
        </w:rPr>
      </w:pPr>
      <w:r>
        <w:rPr>
          <w:sz w:val="28"/>
        </w:rPr>
        <w:t>История философии. – Ростов-на-Дону, 1999.</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spacing w:lineRule="auto" w:line="360"/>
        <w:ind w:start="360" w:end="0"/>
        <w:jc w:val="both"/>
        <w:rPr>
          <w:sz w:val="28"/>
        </w:rPr>
      </w:pPr>
      <w:r>
        <w:rPr>
          <w:sz w:val="28"/>
        </w:rPr>
      </w:r>
    </w:p>
    <w:p>
      <w:pPr>
        <w:pStyle w:val="Heading1"/>
        <w:spacing w:lineRule="auto" w:line="360"/>
        <w:ind w:hanging="0" w:start="0"/>
        <w:rPr>
          <w:b/>
          <w:bCs/>
          <w:u w:val="single"/>
        </w:rPr>
      </w:pPr>
      <w:r>
        <w:rPr>
          <w:b/>
          <w:bCs/>
          <w:u w:val="single"/>
        </w:rPr>
        <w:t>Тема 15. Немецкая классическая философия: Г.В.Ф. Гегель</w:t>
      </w:r>
    </w:p>
    <w:p>
      <w:pPr>
        <w:pStyle w:val="Normal"/>
        <w:numPr>
          <w:ilvl w:val="0"/>
          <w:numId w:val="20"/>
        </w:numPr>
        <w:rPr>
          <w:sz w:val="28"/>
          <w:szCs w:val="28"/>
        </w:rPr>
      </w:pPr>
      <w:r>
        <w:rPr>
          <w:sz w:val="28"/>
          <w:szCs w:val="28"/>
        </w:rPr>
        <w:t>Общая характеристика философии Гегеля. Основные сочинения</w:t>
      </w:r>
    </w:p>
    <w:p>
      <w:pPr>
        <w:pStyle w:val="Normal"/>
        <w:numPr>
          <w:ilvl w:val="0"/>
          <w:numId w:val="20"/>
        </w:numPr>
        <w:rPr>
          <w:sz w:val="28"/>
          <w:szCs w:val="28"/>
        </w:rPr>
      </w:pPr>
      <w:r>
        <w:rPr>
          <w:sz w:val="28"/>
          <w:szCs w:val="28"/>
        </w:rPr>
        <w:t>Система и метод философии Гегеля</w:t>
      </w:r>
    </w:p>
    <w:p>
      <w:pPr>
        <w:pStyle w:val="Normal"/>
        <w:ind w:start="720" w:end="0"/>
        <w:rPr>
          <w:sz w:val="28"/>
          <w:szCs w:val="28"/>
        </w:rPr>
      </w:pPr>
      <w:r>
        <w:rPr>
          <w:sz w:val="28"/>
          <w:szCs w:val="28"/>
        </w:rPr>
      </w:r>
    </w:p>
    <w:p>
      <w:pPr>
        <w:pStyle w:val="Normal"/>
        <w:ind w:start="720" w:end="0"/>
        <w:rPr>
          <w:sz w:val="28"/>
          <w:szCs w:val="28"/>
        </w:rPr>
      </w:pPr>
      <w:r>
        <w:rPr>
          <w:sz w:val="28"/>
          <w:szCs w:val="28"/>
        </w:rPr>
        <w:t>ОСНОВНАЯ ЛИТЕРАТУРА</w:t>
      </w:r>
    </w:p>
    <w:p>
      <w:pPr>
        <w:pStyle w:val="Normal"/>
        <w:numPr>
          <w:ilvl w:val="0"/>
          <w:numId w:val="6"/>
        </w:numPr>
        <w:rPr>
          <w:sz w:val="28"/>
          <w:szCs w:val="28"/>
        </w:rPr>
      </w:pPr>
      <w:r>
        <w:rPr>
          <w:sz w:val="28"/>
          <w:szCs w:val="28"/>
        </w:rPr>
        <w:t>Голубинцев В.О. Философия для технических вузов. — Ростов н/Д: Феникс, 2013. С.148-162.</w:t>
      </w:r>
    </w:p>
    <w:p>
      <w:pPr>
        <w:pStyle w:val="Normal"/>
        <w:numPr>
          <w:ilvl w:val="0"/>
          <w:numId w:val="6"/>
        </w:numPr>
        <w:rPr>
          <w:sz w:val="28"/>
          <w:szCs w:val="28"/>
        </w:rPr>
      </w:pPr>
      <w:r>
        <w:rPr>
          <w:sz w:val="28"/>
          <w:szCs w:val="28"/>
        </w:rPr>
        <w:t>Спиркин А. Г. Философия. — М.: Юрайт, 2016.</w:t>
      </w:r>
    </w:p>
    <w:p>
      <w:pPr>
        <w:pStyle w:val="Normal"/>
        <w:ind w:start="1440" w:end="0"/>
        <w:rPr>
          <w:sz w:val="28"/>
          <w:szCs w:val="28"/>
        </w:rPr>
      </w:pPr>
      <w:r>
        <w:rPr>
          <w:sz w:val="28"/>
          <w:szCs w:val="28"/>
        </w:rPr>
        <w:t>Дополнительная литература</w:t>
      </w:r>
    </w:p>
    <w:p>
      <w:pPr>
        <w:pStyle w:val="Normal"/>
        <w:numPr>
          <w:ilvl w:val="0"/>
          <w:numId w:val="30"/>
        </w:numPr>
        <w:rPr>
          <w:sz w:val="28"/>
          <w:szCs w:val="28"/>
        </w:rPr>
      </w:pPr>
      <w:r>
        <w:rPr>
          <w:sz w:val="28"/>
          <w:szCs w:val="28"/>
        </w:rPr>
        <w:t>Реале Дж., Антисери Д. Западная философия от истоков до наших дней.  Книга 4. От романтизма до наших дней. – СПб., 2002.</w:t>
      </w:r>
    </w:p>
    <w:p>
      <w:pPr>
        <w:pStyle w:val="Normal"/>
        <w:numPr>
          <w:ilvl w:val="0"/>
          <w:numId w:val="30"/>
        </w:numPr>
        <w:spacing w:lineRule="auto" w:line="360"/>
        <w:jc w:val="both"/>
        <w:rPr>
          <w:sz w:val="28"/>
        </w:rPr>
      </w:pPr>
      <w:r>
        <w:rPr>
          <w:sz w:val="28"/>
        </w:rPr>
        <w:t>История философии. – Ростов-на-Дону, 1999.</w:t>
      </w:r>
    </w:p>
    <w:p>
      <w:pPr>
        <w:pStyle w:val="21"/>
        <w:numPr>
          <w:ilvl w:val="0"/>
          <w:numId w:val="30"/>
        </w:numPr>
        <w:rPr/>
      </w:pPr>
      <w:r>
        <w:rPr/>
        <w:t>Философия: учебник / Л.Г. Бабахова, Т.А. Бондаренко, Т.И. Ерошенко / под общ. Ред. Е.Е. Несмеянова, Г.С. Харламовой – ДГТУ, 2022.</w:t>
      </w:r>
    </w:p>
    <w:p>
      <w:pPr>
        <w:pStyle w:val="Normal"/>
        <w:ind w:start="1080" w:end="0"/>
        <w:rPr>
          <w:sz w:val="28"/>
          <w:szCs w:val="28"/>
        </w:rPr>
      </w:pPr>
      <w:r>
        <w:rPr>
          <w:sz w:val="28"/>
          <w:szCs w:val="28"/>
        </w:rPr>
      </w:r>
    </w:p>
    <w:p>
      <w:pPr>
        <w:pStyle w:val="Normal"/>
        <w:spacing w:lineRule="auto" w:line="360"/>
        <w:ind w:start="720" w:end="0"/>
        <w:jc w:val="both"/>
        <w:rPr>
          <w:sz w:val="28"/>
        </w:rPr>
      </w:pPr>
      <w:r>
        <w:rPr>
          <w:sz w:val="28"/>
          <w:szCs w:val="28"/>
        </w:rPr>
      </w:r>
    </w:p>
    <w:p>
      <w:pPr>
        <w:pStyle w:val="Heading1"/>
        <w:spacing w:lineRule="auto" w:line="360"/>
        <w:ind w:hanging="0" w:start="0"/>
        <w:rPr>
          <w:b/>
          <w:bCs/>
          <w:u w:val="single"/>
        </w:rPr>
      </w:pPr>
      <w:r>
        <w:rPr>
          <w:b/>
          <w:bCs/>
          <w:u w:val="single"/>
        </w:rPr>
        <w:t xml:space="preserve">Тема 16. Возникновение материалистической философии </w:t>
      </w:r>
    </w:p>
    <w:p>
      <w:pPr>
        <w:pStyle w:val="Normal"/>
        <w:spacing w:lineRule="auto" w:line="360"/>
        <w:jc w:val="center"/>
        <w:rPr>
          <w:b/>
          <w:bCs/>
          <w:sz w:val="28"/>
          <w:u w:val="single"/>
        </w:rPr>
      </w:pPr>
      <w:r>
        <w:rPr>
          <w:b/>
          <w:bCs/>
          <w:sz w:val="28"/>
          <w:u w:val="single"/>
        </w:rPr>
        <w:t xml:space="preserve">середины </w:t>
      </w:r>
      <w:r>
        <w:rPr>
          <w:b/>
          <w:bCs/>
          <w:sz w:val="28"/>
          <w:u w:val="single"/>
          <w:lang w:val="en-US"/>
        </w:rPr>
        <w:t>XIX</w:t>
      </w:r>
      <w:r>
        <w:rPr>
          <w:b/>
          <w:bCs/>
          <w:sz w:val="28"/>
          <w:u w:val="single"/>
        </w:rPr>
        <w:t xml:space="preserve"> – начала ХХ века</w:t>
      </w:r>
    </w:p>
    <w:p>
      <w:pPr>
        <w:pStyle w:val="Normal"/>
        <w:numPr>
          <w:ilvl w:val="0"/>
          <w:numId w:val="12"/>
        </w:numPr>
        <w:spacing w:lineRule="auto" w:line="360"/>
        <w:jc w:val="both"/>
        <w:rPr>
          <w:sz w:val="28"/>
        </w:rPr>
      </w:pPr>
      <w:r>
        <w:rPr>
          <w:sz w:val="28"/>
        </w:rPr>
        <w:t>Возникновение и развитие марксистской философии.</w:t>
      </w:r>
    </w:p>
    <w:p>
      <w:pPr>
        <w:pStyle w:val="Normal"/>
        <w:numPr>
          <w:ilvl w:val="0"/>
          <w:numId w:val="12"/>
        </w:numPr>
        <w:spacing w:lineRule="auto" w:line="360"/>
        <w:jc w:val="both"/>
        <w:rPr>
          <w:sz w:val="28"/>
        </w:rPr>
      </w:pPr>
      <w:r>
        <w:rPr>
          <w:sz w:val="28"/>
        </w:rPr>
        <w:t>Материалистическая диалектика.</w:t>
      </w:r>
    </w:p>
    <w:p>
      <w:pPr>
        <w:pStyle w:val="Normal"/>
        <w:numPr>
          <w:ilvl w:val="0"/>
          <w:numId w:val="12"/>
        </w:numPr>
        <w:spacing w:lineRule="auto" w:line="360"/>
        <w:jc w:val="both"/>
        <w:rPr>
          <w:sz w:val="28"/>
        </w:rPr>
      </w:pPr>
      <w:r>
        <w:rPr>
          <w:sz w:val="28"/>
        </w:rPr>
        <w:t>Материалистическое понимание истории.</w:t>
      </w:r>
    </w:p>
    <w:p>
      <w:pPr>
        <w:pStyle w:val="Normal"/>
        <w:numPr>
          <w:ilvl w:val="0"/>
          <w:numId w:val="12"/>
        </w:numPr>
        <w:spacing w:lineRule="auto" w:line="360"/>
        <w:jc w:val="both"/>
        <w:rPr>
          <w:sz w:val="28"/>
          <w:szCs w:val="28"/>
        </w:rPr>
      </w:pPr>
      <w:r>
        <w:rPr>
          <w:sz w:val="28"/>
          <w:szCs w:val="28"/>
        </w:rPr>
        <w:t>Концепция сущности человека, проблема отчуждения.</w:t>
      </w:r>
    </w:p>
    <w:p>
      <w:pPr>
        <w:pStyle w:val="Normal"/>
        <w:spacing w:lineRule="auto" w:line="360"/>
        <w:ind w:start="360" w:end="0"/>
        <w:jc w:val="both"/>
        <w:rPr>
          <w:sz w:val="28"/>
        </w:rPr>
      </w:pPr>
      <w:r>
        <w:rPr>
          <w:sz w:val="28"/>
          <w:szCs w:val="28"/>
        </w:rPr>
      </w:r>
    </w:p>
    <w:p>
      <w:pPr>
        <w:pStyle w:val="Normal"/>
        <w:spacing w:lineRule="auto" w:line="360"/>
        <w:jc w:val="center"/>
        <w:rPr>
          <w:caps/>
          <w:sz w:val="28"/>
        </w:rPr>
      </w:pPr>
      <w:r>
        <w:rPr>
          <w:caps/>
          <w:sz w:val="28"/>
        </w:rPr>
        <w:t>Литература</w:t>
      </w:r>
    </w:p>
    <w:p>
      <w:pPr>
        <w:pStyle w:val="Normal"/>
        <w:numPr>
          <w:ilvl w:val="0"/>
          <w:numId w:val="26"/>
        </w:numPr>
        <w:spacing w:lineRule="auto" w:line="360"/>
        <w:jc w:val="both"/>
        <w:rPr>
          <w:sz w:val="28"/>
        </w:rPr>
      </w:pPr>
      <w:r>
        <w:rPr>
          <w:sz w:val="28"/>
        </w:rPr>
        <w:t>Голубинцев В.О. Философия для технических вузов. — Ростов н/Д: Феникс, 2013. С.163-170.</w:t>
      </w:r>
    </w:p>
    <w:p>
      <w:pPr>
        <w:pStyle w:val="Normal"/>
        <w:numPr>
          <w:ilvl w:val="0"/>
          <w:numId w:val="26"/>
        </w:numPr>
        <w:spacing w:lineRule="auto" w:line="360"/>
        <w:jc w:val="both"/>
        <w:rPr>
          <w:sz w:val="28"/>
        </w:rPr>
      </w:pPr>
      <w:r>
        <w:rPr>
          <w:sz w:val="28"/>
        </w:rPr>
        <w:t>Спиркин А. Г. Философия. — М.: Юрайт, 2016.</w:t>
      </w:r>
    </w:p>
    <w:p>
      <w:pPr>
        <w:pStyle w:val="Normal"/>
        <w:spacing w:lineRule="auto" w:line="360"/>
        <w:ind w:start="720" w:end="0"/>
        <w:jc w:val="both"/>
        <w:rPr>
          <w:sz w:val="28"/>
        </w:rPr>
      </w:pPr>
      <w:r>
        <w:rPr>
          <w:sz w:val="28"/>
        </w:rPr>
        <w:t>Дополнительная литература:</w:t>
      </w:r>
    </w:p>
    <w:p>
      <w:pPr>
        <w:pStyle w:val="Normal"/>
        <w:numPr>
          <w:ilvl w:val="0"/>
          <w:numId w:val="26"/>
        </w:numPr>
        <w:spacing w:lineRule="auto" w:line="360"/>
        <w:jc w:val="both"/>
        <w:rPr>
          <w:sz w:val="28"/>
        </w:rPr>
      </w:pPr>
      <w:r>
        <w:rPr>
          <w:sz w:val="28"/>
        </w:rPr>
        <w:t>История философии. – Ростов-на-Дону, 1999.</w:t>
      </w:r>
    </w:p>
    <w:p>
      <w:pPr>
        <w:pStyle w:val="Normal"/>
        <w:numPr>
          <w:ilvl w:val="0"/>
          <w:numId w:val="26"/>
        </w:numPr>
        <w:spacing w:lineRule="auto" w:line="360"/>
        <w:jc w:val="both"/>
        <w:rPr>
          <w:sz w:val="28"/>
        </w:rPr>
      </w:pPr>
      <w:r>
        <w:rPr>
          <w:sz w:val="28"/>
        </w:rPr>
        <w:t>Основы философии в вопросах и ответах: Учебное пособие для вузов. – Ростов-на-Дону, 2002.</w:t>
      </w:r>
    </w:p>
    <w:p>
      <w:pPr>
        <w:pStyle w:val="Normal"/>
        <w:numPr>
          <w:ilvl w:val="0"/>
          <w:numId w:val="26"/>
        </w:numPr>
        <w:spacing w:lineRule="auto" w:line="360"/>
        <w:jc w:val="both"/>
        <w:rPr>
          <w:sz w:val="28"/>
        </w:rPr>
      </w:pPr>
      <w:r>
        <w:rPr>
          <w:sz w:val="28"/>
        </w:rPr>
        <w:t>Маркс. Философия. Современность.(Под общей редакцией Т.И. Ойзермана). М., 1988.</w:t>
      </w:r>
    </w:p>
    <w:p>
      <w:pPr>
        <w:pStyle w:val="Normal"/>
        <w:numPr>
          <w:ilvl w:val="0"/>
          <w:numId w:val="26"/>
        </w:numPr>
        <w:spacing w:lineRule="auto" w:line="360"/>
        <w:jc w:val="both"/>
        <w:rPr>
          <w:sz w:val="28"/>
        </w:rPr>
      </w:pPr>
      <w:r>
        <w:rPr>
          <w:sz w:val="28"/>
        </w:rPr>
        <w:t>Философский материализм и современность. – Красноярск, 1986.</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spacing w:lineRule="auto" w:line="360"/>
        <w:ind w:start="720" w:end="0"/>
        <w:jc w:val="both"/>
        <w:rPr>
          <w:sz w:val="28"/>
        </w:rPr>
      </w:pPr>
      <w:r>
        <w:rPr>
          <w:sz w:val="28"/>
        </w:rPr>
      </w:r>
    </w:p>
    <w:p>
      <w:pPr>
        <w:pStyle w:val="Normal"/>
        <w:spacing w:lineRule="auto" w:line="360"/>
        <w:ind w:start="360" w:end="0"/>
        <w:jc w:val="both"/>
        <w:rPr>
          <w:b/>
          <w:sz w:val="28"/>
          <w:u w:val="single"/>
        </w:rPr>
      </w:pPr>
      <w:r>
        <w:rPr>
          <w:b/>
          <w:sz w:val="28"/>
          <w:u w:val="single"/>
        </w:rPr>
        <w:t>Тема 17. Русская философия XIX - начала ХХ века</w:t>
      </w:r>
    </w:p>
    <w:p>
      <w:pPr>
        <w:pStyle w:val="Normal"/>
        <w:spacing w:lineRule="auto" w:line="360"/>
        <w:ind w:firstLine="348" w:start="360" w:end="0"/>
        <w:jc w:val="both"/>
        <w:rPr>
          <w:sz w:val="28"/>
        </w:rPr>
      </w:pPr>
      <w:r>
        <w:rPr>
          <w:sz w:val="28"/>
        </w:rPr>
        <w:t>План</w:t>
      </w:r>
    </w:p>
    <w:p>
      <w:pPr>
        <w:pStyle w:val="Normal"/>
        <w:spacing w:lineRule="auto" w:line="360"/>
        <w:ind w:start="360" w:end="0"/>
        <w:jc w:val="both"/>
        <w:rPr>
          <w:sz w:val="28"/>
        </w:rPr>
      </w:pPr>
      <w:r>
        <w:rPr>
          <w:sz w:val="28"/>
        </w:rPr>
        <w:t>1. Общая характеристика, становление и развитие русской философии. Русская философия и европейская философская традиция. Русская философия и идея «цельного знания».</w:t>
      </w:r>
    </w:p>
    <w:p>
      <w:pPr>
        <w:pStyle w:val="Normal"/>
        <w:spacing w:lineRule="auto" w:line="360"/>
        <w:ind w:start="360" w:end="0"/>
        <w:jc w:val="both"/>
        <w:rPr>
          <w:sz w:val="28"/>
        </w:rPr>
      </w:pPr>
      <w:r>
        <w:rPr>
          <w:sz w:val="28"/>
        </w:rPr>
        <w:t>2. Судьба России - тематический центр русской философии. Западники - славянофилы. «Русская идея».</w:t>
      </w:r>
    </w:p>
    <w:p>
      <w:pPr>
        <w:pStyle w:val="Normal"/>
        <w:spacing w:lineRule="auto" w:line="360"/>
        <w:ind w:start="360" w:end="0"/>
        <w:jc w:val="both"/>
        <w:rPr>
          <w:sz w:val="28"/>
        </w:rPr>
      </w:pPr>
      <w:r>
        <w:rPr>
          <w:sz w:val="28"/>
        </w:rPr>
        <w:t>3. Русская философия начала ХХ века о духовных основах кризиса цивилизации (Н.А. Бердяев, С.Л. Франк, И.А. Ильин).</w:t>
      </w:r>
    </w:p>
    <w:p>
      <w:pPr>
        <w:pStyle w:val="Normal"/>
        <w:spacing w:lineRule="auto" w:line="360"/>
        <w:ind w:start="360" w:end="0"/>
        <w:jc w:val="both"/>
        <w:rPr>
          <w:sz w:val="28"/>
        </w:rPr>
      </w:pPr>
      <w:r>
        <w:rPr>
          <w:sz w:val="28"/>
        </w:rPr>
      </w:r>
    </w:p>
    <w:p>
      <w:pPr>
        <w:pStyle w:val="Normal"/>
        <w:spacing w:lineRule="auto" w:line="360"/>
        <w:ind w:start="360" w:end="0"/>
        <w:jc w:val="both"/>
        <w:rPr>
          <w:sz w:val="28"/>
        </w:rPr>
      </w:pPr>
      <w:r>
        <w:rPr>
          <w:sz w:val="28"/>
        </w:rPr>
        <w:t>ЛИТЕРАТУРА</w:t>
      </w:r>
    </w:p>
    <w:p>
      <w:pPr>
        <w:pStyle w:val="Normal"/>
        <w:spacing w:lineRule="auto" w:line="360"/>
        <w:ind w:start="360" w:end="0"/>
        <w:jc w:val="both"/>
        <w:rPr>
          <w:sz w:val="28"/>
        </w:rPr>
      </w:pPr>
      <w:r>
        <w:rPr>
          <w:sz w:val="28"/>
        </w:rPr>
        <w:t>1. Белоусов Н.А., Инговатов В.Ю. Основы философских знаний: Учеб. пособие для вузов. - Барнаул, 2010.</w:t>
      </w:r>
    </w:p>
    <w:p>
      <w:pPr>
        <w:pStyle w:val="Normal"/>
        <w:spacing w:lineRule="auto" w:line="360"/>
        <w:ind w:start="360" w:end="0"/>
        <w:jc w:val="both"/>
        <w:rPr>
          <w:sz w:val="28"/>
        </w:rPr>
      </w:pPr>
      <w:r>
        <w:rPr>
          <w:sz w:val="28"/>
        </w:rPr>
        <w:t>2. Бердяев Н.А. Русская идея // О России и русской философской культуре. Философы русского послеоктябрьского зарубежья. - М.: Наука, 1990. - С.43-272.</w:t>
      </w:r>
    </w:p>
    <w:p>
      <w:pPr>
        <w:pStyle w:val="Normal"/>
        <w:spacing w:lineRule="auto" w:line="360"/>
        <w:ind w:start="360" w:end="0"/>
        <w:jc w:val="both"/>
        <w:rPr>
          <w:sz w:val="28"/>
        </w:rPr>
      </w:pPr>
      <w:r>
        <w:rPr>
          <w:sz w:val="28"/>
        </w:rPr>
        <w:t>3. Введение в философию: В 2-х ч. Ч.1. - М.: Политиздат, 1989. - С.194-208, 288-293.</w:t>
      </w:r>
    </w:p>
    <w:p>
      <w:pPr>
        <w:pStyle w:val="Normal"/>
        <w:spacing w:lineRule="auto" w:line="360"/>
        <w:ind w:start="360" w:end="0"/>
        <w:jc w:val="both"/>
        <w:rPr>
          <w:sz w:val="28"/>
        </w:rPr>
      </w:pPr>
      <w:r>
        <w:rPr>
          <w:sz w:val="28"/>
        </w:rPr>
        <w:t>4. Гулыга А.В. Русская идея и её творцы. - М.: Соратник, 2003. - 306с.</w:t>
      </w:r>
    </w:p>
    <w:p>
      <w:pPr>
        <w:pStyle w:val="Normal"/>
        <w:spacing w:lineRule="auto" w:line="360"/>
        <w:ind w:start="360" w:end="0"/>
        <w:jc w:val="both"/>
        <w:rPr>
          <w:sz w:val="28"/>
        </w:rPr>
      </w:pPr>
      <w:r>
        <w:rPr>
          <w:sz w:val="28"/>
        </w:rPr>
        <w:t>5. Радугин А.А. Философия: Курс лекций. - М.: Центр, 2003.</w:t>
      </w:r>
    </w:p>
    <w:p>
      <w:pPr>
        <w:pStyle w:val="Normal"/>
        <w:spacing w:lineRule="auto" w:line="360"/>
        <w:ind w:start="360" w:end="0"/>
        <w:jc w:val="both"/>
        <w:rPr>
          <w:sz w:val="28"/>
        </w:rPr>
      </w:pPr>
      <w:r>
        <w:rPr>
          <w:sz w:val="28"/>
        </w:rPr>
        <w:t>6. Философия: Учебник для вузов / Отв. ред. В.П. Кохановский. – КноРус, 2020.</w:t>
      </w:r>
    </w:p>
    <w:p>
      <w:pPr>
        <w:pStyle w:val="21"/>
        <w:ind w:start="644" w:end="0"/>
        <w:rPr/>
      </w:pPr>
      <w:r>
        <w:rPr/>
        <w:t>7. Философия: учебник / Л.Г. Бабахова, Т.А. Бондаренко, Т.И. Ерошенко / под общ. Ред. Е.Е. Несмеянова, Г.С. Харламовой – ДГТУ, 2022.</w:t>
      </w:r>
    </w:p>
    <w:p>
      <w:pPr>
        <w:pStyle w:val="Normal"/>
        <w:spacing w:lineRule="auto" w:line="360"/>
        <w:ind w:start="360" w:end="0"/>
        <w:jc w:val="both"/>
        <w:rPr>
          <w:sz w:val="28"/>
        </w:rPr>
      </w:pPr>
      <w:r>
        <w:rPr>
          <w:sz w:val="28"/>
        </w:rPr>
      </w:r>
    </w:p>
    <w:p>
      <w:pPr>
        <w:pStyle w:val="Normal"/>
        <w:spacing w:lineRule="auto" w:line="360"/>
        <w:ind w:start="360" w:end="0"/>
        <w:jc w:val="both"/>
        <w:rPr>
          <w:sz w:val="28"/>
        </w:rPr>
      </w:pPr>
      <w:r>
        <w:rPr>
          <w:sz w:val="28"/>
        </w:rPr>
      </w:r>
    </w:p>
    <w:p>
      <w:pPr>
        <w:pStyle w:val="Normal"/>
        <w:spacing w:lineRule="auto" w:line="360"/>
        <w:jc w:val="center"/>
        <w:rPr>
          <w:b/>
          <w:bCs/>
          <w:sz w:val="28"/>
          <w:u w:val="single"/>
        </w:rPr>
      </w:pPr>
      <w:r>
        <w:rPr>
          <w:b/>
          <w:bCs/>
          <w:sz w:val="28"/>
          <w:u w:val="single"/>
        </w:rPr>
        <w:t>Тема 18. Западноевропейская философия XIX века: иррационализм</w:t>
      </w:r>
    </w:p>
    <w:p>
      <w:pPr>
        <w:pStyle w:val="Normal"/>
        <w:numPr>
          <w:ilvl w:val="0"/>
          <w:numId w:val="55"/>
        </w:numPr>
        <w:spacing w:lineRule="auto" w:line="360"/>
        <w:jc w:val="both"/>
        <w:rPr>
          <w:sz w:val="28"/>
        </w:rPr>
      </w:pPr>
      <w:r>
        <w:rPr>
          <w:sz w:val="28"/>
        </w:rPr>
        <w:t>Критика классической философии. Возникновение и основная проблематика иррационализма.</w:t>
      </w:r>
    </w:p>
    <w:p>
      <w:pPr>
        <w:pStyle w:val="Normal"/>
        <w:numPr>
          <w:ilvl w:val="0"/>
          <w:numId w:val="55"/>
        </w:numPr>
        <w:spacing w:lineRule="auto" w:line="360"/>
        <w:jc w:val="both"/>
        <w:rPr>
          <w:sz w:val="28"/>
        </w:rPr>
      </w:pPr>
      <w:r>
        <w:rPr>
          <w:sz w:val="28"/>
        </w:rPr>
        <w:t>Философский волюнтаризм А. Шопенгауэра: теоретические источники, учение о мире как воле и представлении</w:t>
      </w:r>
    </w:p>
    <w:p>
      <w:pPr>
        <w:pStyle w:val="Normal"/>
        <w:numPr>
          <w:ilvl w:val="0"/>
          <w:numId w:val="55"/>
        </w:numPr>
        <w:spacing w:lineRule="auto" w:line="360"/>
        <w:jc w:val="both"/>
        <w:rPr>
          <w:sz w:val="28"/>
        </w:rPr>
      </w:pPr>
      <w:r>
        <w:rPr>
          <w:sz w:val="28"/>
        </w:rPr>
        <w:t>Этика.</w:t>
      </w:r>
    </w:p>
    <w:p>
      <w:pPr>
        <w:pStyle w:val="Normal"/>
        <w:spacing w:lineRule="auto" w:line="360"/>
        <w:jc w:val="center"/>
        <w:rPr>
          <w:caps/>
          <w:sz w:val="28"/>
        </w:rPr>
      </w:pPr>
      <w:r>
        <w:rPr>
          <w:caps/>
          <w:sz w:val="28"/>
        </w:rPr>
        <w:t>ОСНОВНАЯ Литература</w:t>
      </w:r>
    </w:p>
    <w:p>
      <w:pPr>
        <w:pStyle w:val="Normal"/>
        <w:numPr>
          <w:ilvl w:val="0"/>
          <w:numId w:val="26"/>
        </w:numPr>
        <w:jc w:val="both"/>
        <w:rPr>
          <w:sz w:val="28"/>
          <w:szCs w:val="28"/>
        </w:rPr>
      </w:pPr>
      <w:r>
        <w:rPr>
          <w:sz w:val="28"/>
          <w:szCs w:val="28"/>
        </w:rPr>
        <w:t>Губин В.Д. Философия. – М.: ТК Велби, Проспект, 2011. С.152-159,  278-289.</w:t>
      </w:r>
    </w:p>
    <w:p>
      <w:pPr>
        <w:pStyle w:val="Normal"/>
        <w:numPr>
          <w:ilvl w:val="0"/>
          <w:numId w:val="26"/>
        </w:numPr>
        <w:jc w:val="both"/>
        <w:rPr>
          <w:sz w:val="28"/>
          <w:szCs w:val="28"/>
        </w:rPr>
      </w:pPr>
      <w:r>
        <w:rPr>
          <w:sz w:val="28"/>
          <w:szCs w:val="28"/>
        </w:rPr>
        <w:t>Философия под ред. Яременко С.Н. Ростов н/Д.: ИЦ ДГТУ, 2013. Тема 7.</w:t>
      </w:r>
    </w:p>
    <w:p>
      <w:pPr>
        <w:pStyle w:val="Normal"/>
        <w:numPr>
          <w:ilvl w:val="0"/>
          <w:numId w:val="26"/>
        </w:numPr>
        <w:jc w:val="both"/>
        <w:rPr>
          <w:sz w:val="28"/>
          <w:szCs w:val="28"/>
        </w:rPr>
      </w:pPr>
      <w:r>
        <w:rPr>
          <w:sz w:val="28"/>
          <w:szCs w:val="28"/>
        </w:rPr>
        <w:t>Голубинцев В.О. Философия для технических вузов. Ростов н/Д.: Феникс, 2013. Гл.3</w:t>
      </w:r>
    </w:p>
    <w:p>
      <w:pPr>
        <w:pStyle w:val="Normal"/>
        <w:numPr>
          <w:ilvl w:val="0"/>
          <w:numId w:val="26"/>
        </w:numPr>
        <w:jc w:val="both"/>
        <w:rPr>
          <w:sz w:val="28"/>
          <w:szCs w:val="28"/>
        </w:rPr>
      </w:pPr>
      <w:r>
        <w:rPr>
          <w:sz w:val="28"/>
          <w:szCs w:val="28"/>
        </w:rPr>
        <w:t>Спиркин А. Г. Философия. — М.: Юрайт, 2016.</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ind w:start="284" w:end="0"/>
        <w:jc w:val="both"/>
        <w:rPr>
          <w:sz w:val="28"/>
          <w:szCs w:val="28"/>
        </w:rPr>
      </w:pPr>
      <w:r>
        <w:rPr>
          <w:sz w:val="28"/>
          <w:szCs w:val="28"/>
        </w:rPr>
      </w:r>
    </w:p>
    <w:p>
      <w:pPr>
        <w:pStyle w:val="Normal"/>
        <w:jc w:val="both"/>
        <w:rPr>
          <w:sz w:val="28"/>
          <w:szCs w:val="28"/>
        </w:rPr>
      </w:pPr>
      <w:r>
        <w:rPr>
          <w:sz w:val="28"/>
          <w:szCs w:val="28"/>
        </w:rPr>
      </w:r>
    </w:p>
    <w:p>
      <w:pPr>
        <w:pStyle w:val="Normal"/>
        <w:jc w:val="both"/>
        <w:rPr>
          <w:sz w:val="28"/>
          <w:szCs w:val="28"/>
        </w:rPr>
      </w:pPr>
      <w:r>
        <w:rPr>
          <w:sz w:val="28"/>
          <w:szCs w:val="28"/>
        </w:rPr>
        <w:t>Дополнительная литература:</w:t>
      </w:r>
    </w:p>
    <w:p>
      <w:pPr>
        <w:pStyle w:val="Normal"/>
        <w:numPr>
          <w:ilvl w:val="0"/>
          <w:numId w:val="26"/>
        </w:numPr>
        <w:spacing w:lineRule="auto" w:line="360"/>
        <w:jc w:val="both"/>
        <w:rPr>
          <w:sz w:val="28"/>
        </w:rPr>
      </w:pPr>
      <w:r>
        <w:rPr>
          <w:sz w:val="28"/>
        </w:rPr>
        <w:t xml:space="preserve"> </w:t>
      </w:r>
      <w:r>
        <w:rPr>
          <w:sz w:val="28"/>
        </w:rPr>
        <w:t>Андреева И.С. Артур Шопенгауэр: жизнь и творчество. М., 2001.</w:t>
      </w:r>
    </w:p>
    <w:p>
      <w:pPr>
        <w:pStyle w:val="Normal"/>
        <w:numPr>
          <w:ilvl w:val="0"/>
          <w:numId w:val="26"/>
        </w:numPr>
        <w:spacing w:lineRule="auto" w:line="360"/>
        <w:jc w:val="both"/>
        <w:rPr>
          <w:sz w:val="28"/>
        </w:rPr>
      </w:pPr>
      <w:r>
        <w:rPr>
          <w:sz w:val="28"/>
        </w:rPr>
        <w:t>Западная философия XX века. (Под. ред. Зотова А.Ф., Мельвиля Ю.К.). В 2-х тт. М., 1998.</w:t>
      </w:r>
    </w:p>
    <w:p>
      <w:pPr>
        <w:pStyle w:val="Normal"/>
        <w:numPr>
          <w:ilvl w:val="0"/>
          <w:numId w:val="26"/>
        </w:numPr>
        <w:spacing w:lineRule="auto" w:line="360"/>
        <w:jc w:val="both"/>
        <w:rPr>
          <w:sz w:val="28"/>
        </w:rPr>
      </w:pPr>
      <w:r>
        <w:rPr>
          <w:sz w:val="28"/>
        </w:rPr>
        <w:t>История философии: учебник для высших учебных заведений/ под ред. Яковлева В.П., Кохановского В.П. Р-н/Д., 2008.</w:t>
      </w:r>
    </w:p>
    <w:p>
      <w:pPr>
        <w:pStyle w:val="Normal"/>
        <w:numPr>
          <w:ilvl w:val="0"/>
          <w:numId w:val="26"/>
        </w:numPr>
        <w:rPr>
          <w:sz w:val="28"/>
          <w:szCs w:val="28"/>
        </w:rPr>
      </w:pPr>
      <w:r>
        <w:rPr>
          <w:sz w:val="28"/>
          <w:szCs w:val="28"/>
        </w:rPr>
        <w:t>Реале Дж., Антисери Д. Западная философия от истоков до наших дней.  Книга 4. От романтизма до наших дней. – СПб., 2002.</w:t>
      </w:r>
    </w:p>
    <w:p>
      <w:pPr>
        <w:pStyle w:val="Normal"/>
        <w:spacing w:lineRule="auto" w:line="360"/>
        <w:ind w:start="360" w:end="0"/>
        <w:jc w:val="both"/>
        <w:rPr>
          <w:sz w:val="28"/>
        </w:rPr>
      </w:pPr>
      <w:r>
        <w:rPr>
          <w:sz w:val="28"/>
          <w:szCs w:val="28"/>
        </w:rPr>
      </w:r>
    </w:p>
    <w:p>
      <w:pPr>
        <w:pStyle w:val="Normal"/>
        <w:spacing w:lineRule="auto" w:line="360"/>
        <w:jc w:val="center"/>
        <w:rPr>
          <w:b/>
          <w:bCs/>
          <w:sz w:val="28"/>
          <w:u w:val="single"/>
        </w:rPr>
      </w:pPr>
      <w:r>
        <w:rPr>
          <w:b/>
          <w:bCs/>
          <w:sz w:val="28"/>
          <w:u w:val="single"/>
        </w:rPr>
        <w:t>Тема 19. Западноевропейская философия XIX века: иррационализм С. Кьеркегора</w:t>
      </w:r>
    </w:p>
    <w:p>
      <w:pPr>
        <w:pStyle w:val="Normal"/>
        <w:numPr>
          <w:ilvl w:val="0"/>
          <w:numId w:val="29"/>
        </w:numPr>
        <w:spacing w:lineRule="auto" w:line="360"/>
        <w:jc w:val="both"/>
        <w:rPr>
          <w:bCs/>
          <w:sz w:val="28"/>
        </w:rPr>
      </w:pPr>
      <w:r>
        <w:rPr>
          <w:bCs/>
          <w:sz w:val="28"/>
        </w:rPr>
        <w:t>Общая характеристика философских воззрений С. Кьеркегора. Жизнь и сочинения.</w:t>
      </w:r>
    </w:p>
    <w:p>
      <w:pPr>
        <w:pStyle w:val="Normal"/>
        <w:numPr>
          <w:ilvl w:val="0"/>
          <w:numId w:val="29"/>
        </w:numPr>
        <w:spacing w:lineRule="auto" w:line="360"/>
        <w:jc w:val="both"/>
        <w:rPr>
          <w:bCs/>
          <w:sz w:val="28"/>
        </w:rPr>
      </w:pPr>
      <w:r>
        <w:rPr>
          <w:bCs/>
          <w:sz w:val="28"/>
        </w:rPr>
        <w:t>Три стадии человеческого существования.</w:t>
      </w:r>
    </w:p>
    <w:p>
      <w:pPr>
        <w:pStyle w:val="Normal"/>
        <w:spacing w:lineRule="auto" w:line="360"/>
        <w:ind w:start="360" w:end="0"/>
        <w:jc w:val="both"/>
        <w:rPr>
          <w:sz w:val="28"/>
        </w:rPr>
      </w:pPr>
      <w:r>
        <w:rPr>
          <w:bCs/>
          <w:sz w:val="28"/>
        </w:rPr>
      </w:r>
    </w:p>
    <w:p>
      <w:pPr>
        <w:pStyle w:val="Normal"/>
        <w:spacing w:lineRule="auto" w:line="360"/>
        <w:ind w:start="360" w:end="0"/>
        <w:jc w:val="both"/>
        <w:rPr>
          <w:sz w:val="28"/>
        </w:rPr>
      </w:pPr>
      <w:r>
        <w:rPr>
          <w:sz w:val="28"/>
        </w:rPr>
        <w:t>ОСНОВНАЯ ЛИТЕРАТУРА</w:t>
      </w:r>
    </w:p>
    <w:p>
      <w:pPr>
        <w:pStyle w:val="Normal"/>
        <w:numPr>
          <w:ilvl w:val="0"/>
          <w:numId w:val="26"/>
        </w:numPr>
        <w:jc w:val="both"/>
        <w:rPr>
          <w:sz w:val="28"/>
          <w:szCs w:val="28"/>
        </w:rPr>
      </w:pPr>
      <w:r>
        <w:rPr>
          <w:sz w:val="28"/>
          <w:szCs w:val="28"/>
        </w:rPr>
        <w:t>Губин В.Д. Философия. – М.: ТК Велби, Проспект, 2011. С.152-159,  278-289.</w:t>
      </w:r>
    </w:p>
    <w:p>
      <w:pPr>
        <w:pStyle w:val="Normal"/>
        <w:numPr>
          <w:ilvl w:val="0"/>
          <w:numId w:val="26"/>
        </w:numPr>
        <w:jc w:val="both"/>
        <w:rPr>
          <w:sz w:val="28"/>
          <w:szCs w:val="28"/>
        </w:rPr>
      </w:pPr>
      <w:r>
        <w:rPr>
          <w:sz w:val="28"/>
          <w:szCs w:val="28"/>
        </w:rPr>
        <w:t>Философия под ред. Яременко С.Н. Ростов н/Д.: ИЦ ДГТУ, 2013. Тема 7.</w:t>
      </w:r>
    </w:p>
    <w:p>
      <w:pPr>
        <w:pStyle w:val="Normal"/>
        <w:numPr>
          <w:ilvl w:val="0"/>
          <w:numId w:val="26"/>
        </w:numPr>
        <w:jc w:val="both"/>
        <w:rPr>
          <w:sz w:val="28"/>
          <w:szCs w:val="28"/>
        </w:rPr>
      </w:pPr>
      <w:r>
        <w:rPr>
          <w:sz w:val="28"/>
          <w:szCs w:val="28"/>
        </w:rPr>
        <w:t>Голубинцев В.О. Философия для технических вузов. Ростов н/Д.: Феникс, 2013. Гл.3</w:t>
      </w:r>
    </w:p>
    <w:p>
      <w:pPr>
        <w:pStyle w:val="Normal"/>
        <w:numPr>
          <w:ilvl w:val="0"/>
          <w:numId w:val="26"/>
        </w:numPr>
        <w:jc w:val="both"/>
        <w:rPr>
          <w:sz w:val="28"/>
          <w:szCs w:val="28"/>
        </w:rPr>
      </w:pPr>
      <w:r>
        <w:rPr>
          <w:sz w:val="28"/>
          <w:szCs w:val="28"/>
        </w:rPr>
        <w:t>Спиркин А. Г. Философия. — М.: Юрайт, 2016.</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ind w:start="644" w:end="0"/>
        <w:jc w:val="both"/>
        <w:rPr>
          <w:sz w:val="28"/>
          <w:szCs w:val="28"/>
        </w:rPr>
      </w:pPr>
      <w:r>
        <w:rPr>
          <w:sz w:val="28"/>
          <w:szCs w:val="28"/>
        </w:rPr>
      </w:r>
    </w:p>
    <w:p>
      <w:pPr>
        <w:pStyle w:val="Normal"/>
        <w:jc w:val="both"/>
        <w:rPr>
          <w:sz w:val="28"/>
          <w:szCs w:val="28"/>
        </w:rPr>
      </w:pPr>
      <w:r>
        <w:rPr>
          <w:sz w:val="28"/>
          <w:szCs w:val="28"/>
        </w:rPr>
      </w:r>
    </w:p>
    <w:p>
      <w:pPr>
        <w:pStyle w:val="Normal"/>
        <w:jc w:val="both"/>
        <w:rPr>
          <w:sz w:val="28"/>
          <w:szCs w:val="28"/>
        </w:rPr>
      </w:pPr>
      <w:r>
        <w:rPr>
          <w:sz w:val="28"/>
          <w:szCs w:val="28"/>
        </w:rPr>
        <w:t>Дополнительная литература</w:t>
      </w:r>
    </w:p>
    <w:p>
      <w:pPr>
        <w:pStyle w:val="Normal"/>
        <w:numPr>
          <w:ilvl w:val="0"/>
          <w:numId w:val="26"/>
        </w:numPr>
        <w:spacing w:lineRule="auto" w:line="360"/>
        <w:jc w:val="both"/>
        <w:rPr>
          <w:sz w:val="28"/>
        </w:rPr>
      </w:pPr>
      <w:r>
        <w:rPr>
          <w:sz w:val="28"/>
        </w:rPr>
        <w:t>Серен Кьеркегор. Жизнь. Философия. Христианство. СПБ.,2004.</w:t>
      </w:r>
    </w:p>
    <w:p>
      <w:pPr>
        <w:pStyle w:val="Normal"/>
        <w:numPr>
          <w:ilvl w:val="0"/>
          <w:numId w:val="26"/>
        </w:numPr>
        <w:spacing w:lineRule="auto" w:line="360"/>
        <w:jc w:val="both"/>
        <w:rPr>
          <w:sz w:val="28"/>
        </w:rPr>
      </w:pPr>
      <w:r>
        <w:rPr>
          <w:sz w:val="28"/>
        </w:rPr>
        <w:t xml:space="preserve"> </w:t>
      </w:r>
      <w:r>
        <w:rPr>
          <w:sz w:val="28"/>
        </w:rPr>
        <w:t>История философии: учебник для высших учебных заведений/ под ред. Яковлева В.П., Кохановского В.П. Р-н/Д., 2008.</w:t>
      </w:r>
    </w:p>
    <w:p>
      <w:pPr>
        <w:pStyle w:val="Normal"/>
        <w:numPr>
          <w:ilvl w:val="0"/>
          <w:numId w:val="26"/>
        </w:numPr>
        <w:spacing w:lineRule="auto" w:line="360"/>
        <w:jc w:val="both"/>
        <w:rPr>
          <w:sz w:val="28"/>
        </w:rPr>
      </w:pPr>
      <w:r>
        <w:rPr>
          <w:sz w:val="28"/>
        </w:rPr>
        <w:t>Западная философия XX века. (Под. ред. Зотова А.Ф., Мельвиля Ю.К.). В 2-х тт. М., 1994.</w:t>
      </w:r>
    </w:p>
    <w:p>
      <w:pPr>
        <w:pStyle w:val="Normal"/>
        <w:numPr>
          <w:ilvl w:val="0"/>
          <w:numId w:val="26"/>
        </w:numPr>
        <w:rPr>
          <w:sz w:val="28"/>
          <w:szCs w:val="28"/>
        </w:rPr>
      </w:pPr>
      <w:r>
        <w:rPr>
          <w:sz w:val="28"/>
          <w:szCs w:val="28"/>
        </w:rPr>
        <w:t>Реале Дж., Антисери Д. Западная философия от истоков до наших дней.  Книга 4. От романтизма до наших дней. – СПб., 2002.</w:t>
      </w:r>
    </w:p>
    <w:p>
      <w:pPr>
        <w:pStyle w:val="Normal"/>
        <w:spacing w:lineRule="auto" w:line="360"/>
        <w:ind w:start="360" w:end="0"/>
        <w:jc w:val="both"/>
        <w:rPr>
          <w:sz w:val="28"/>
        </w:rPr>
      </w:pPr>
      <w:r>
        <w:rPr>
          <w:sz w:val="28"/>
          <w:szCs w:val="28"/>
        </w:rPr>
      </w:r>
    </w:p>
    <w:p>
      <w:pPr>
        <w:pStyle w:val="Normal"/>
        <w:spacing w:lineRule="auto" w:line="360"/>
        <w:jc w:val="center"/>
        <w:rPr>
          <w:b/>
          <w:bCs/>
          <w:sz w:val="28"/>
          <w:u w:val="single"/>
        </w:rPr>
      </w:pPr>
      <w:r>
        <w:rPr>
          <w:b/>
          <w:bCs/>
          <w:sz w:val="28"/>
          <w:u w:val="single"/>
        </w:rPr>
        <w:t>Тема 20. Западноевропейская философия XIX века: Ф. Ницше</w:t>
      </w:r>
    </w:p>
    <w:p>
      <w:pPr>
        <w:pStyle w:val="Normal"/>
        <w:numPr>
          <w:ilvl w:val="0"/>
          <w:numId w:val="54"/>
        </w:numPr>
        <w:spacing w:lineRule="auto" w:line="360"/>
        <w:jc w:val="both"/>
        <w:rPr>
          <w:sz w:val="28"/>
        </w:rPr>
      </w:pPr>
      <w:r>
        <w:rPr>
          <w:sz w:val="28"/>
        </w:rPr>
        <w:t>Жизнь и основные произведения мыслителя</w:t>
      </w:r>
    </w:p>
    <w:p>
      <w:pPr>
        <w:pStyle w:val="Normal"/>
        <w:numPr>
          <w:ilvl w:val="0"/>
          <w:numId w:val="54"/>
        </w:numPr>
        <w:spacing w:lineRule="auto" w:line="360"/>
        <w:jc w:val="both"/>
        <w:rPr>
          <w:sz w:val="28"/>
        </w:rPr>
      </w:pPr>
      <w:r>
        <w:rPr>
          <w:sz w:val="28"/>
        </w:rPr>
        <w:t>«Смерть Бога» и переоценка всех ценностей</w:t>
      </w:r>
    </w:p>
    <w:p>
      <w:pPr>
        <w:pStyle w:val="Normal"/>
        <w:numPr>
          <w:ilvl w:val="0"/>
          <w:numId w:val="54"/>
        </w:numPr>
        <w:spacing w:lineRule="auto" w:line="360"/>
        <w:jc w:val="both"/>
        <w:rPr>
          <w:sz w:val="28"/>
        </w:rPr>
      </w:pPr>
      <w:r>
        <w:rPr>
          <w:sz w:val="28"/>
        </w:rPr>
        <w:t>Воля к власти и идея вечного возвращения</w:t>
      </w:r>
    </w:p>
    <w:p>
      <w:pPr>
        <w:pStyle w:val="Normal"/>
        <w:spacing w:lineRule="auto" w:line="360"/>
        <w:jc w:val="both"/>
        <w:rPr>
          <w:sz w:val="28"/>
        </w:rPr>
      </w:pPr>
      <w:r>
        <w:rPr>
          <w:sz w:val="28"/>
        </w:rPr>
        <w:t xml:space="preserve"> </w:t>
      </w:r>
      <w:r>
        <w:rPr>
          <w:sz w:val="28"/>
        </w:rPr>
        <w:t>ОСНОВНАЯ ЛИТЕРАТУРА</w:t>
      </w:r>
    </w:p>
    <w:p>
      <w:pPr>
        <w:pStyle w:val="Normal"/>
        <w:numPr>
          <w:ilvl w:val="0"/>
          <w:numId w:val="26"/>
        </w:numPr>
        <w:jc w:val="both"/>
        <w:rPr>
          <w:sz w:val="28"/>
          <w:szCs w:val="28"/>
        </w:rPr>
      </w:pPr>
      <w:r>
        <w:rPr>
          <w:sz w:val="28"/>
          <w:szCs w:val="28"/>
        </w:rPr>
        <w:t>Губин В.Д. Философия. – М.: ТК Велби, Проспект, 2011. С.152-159,  278-289.</w:t>
      </w:r>
    </w:p>
    <w:p>
      <w:pPr>
        <w:pStyle w:val="Normal"/>
        <w:numPr>
          <w:ilvl w:val="0"/>
          <w:numId w:val="26"/>
        </w:numPr>
        <w:jc w:val="both"/>
        <w:rPr>
          <w:sz w:val="28"/>
          <w:szCs w:val="28"/>
        </w:rPr>
      </w:pPr>
      <w:r>
        <w:rPr>
          <w:sz w:val="28"/>
          <w:szCs w:val="28"/>
        </w:rPr>
        <w:t>Философия под ред. Яременко С.Н. Ростов н/Д.: ИЦ ДГТУ, 2013. Тема 7.</w:t>
      </w:r>
    </w:p>
    <w:p>
      <w:pPr>
        <w:pStyle w:val="Normal"/>
        <w:numPr>
          <w:ilvl w:val="0"/>
          <w:numId w:val="26"/>
        </w:numPr>
        <w:jc w:val="both"/>
        <w:rPr>
          <w:sz w:val="28"/>
          <w:szCs w:val="28"/>
        </w:rPr>
      </w:pPr>
      <w:r>
        <w:rPr>
          <w:sz w:val="28"/>
          <w:szCs w:val="28"/>
        </w:rPr>
        <w:t>Голубинцев В.О. Философия для технических вузов. Ростов н/Д.: Феникс, 2013. Гл.3</w:t>
      </w:r>
    </w:p>
    <w:p>
      <w:pPr>
        <w:pStyle w:val="Normal"/>
        <w:numPr>
          <w:ilvl w:val="0"/>
          <w:numId w:val="26"/>
        </w:numPr>
        <w:jc w:val="both"/>
        <w:rPr>
          <w:sz w:val="28"/>
          <w:szCs w:val="28"/>
        </w:rPr>
      </w:pPr>
      <w:r>
        <w:rPr>
          <w:sz w:val="28"/>
          <w:szCs w:val="28"/>
        </w:rPr>
        <w:t>Спиркин А. Г. Философия. — М.: Юрайт, 2016.</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ind w:start="644" w:end="0"/>
        <w:jc w:val="both"/>
        <w:rPr>
          <w:sz w:val="28"/>
          <w:szCs w:val="28"/>
        </w:rPr>
      </w:pPr>
      <w:r>
        <w:rPr>
          <w:sz w:val="28"/>
          <w:szCs w:val="28"/>
        </w:rPr>
      </w:r>
    </w:p>
    <w:p>
      <w:pPr>
        <w:pStyle w:val="Normal"/>
        <w:jc w:val="both"/>
        <w:rPr>
          <w:sz w:val="28"/>
          <w:szCs w:val="28"/>
        </w:rPr>
      </w:pPr>
      <w:r>
        <w:rPr>
          <w:sz w:val="28"/>
          <w:szCs w:val="28"/>
        </w:rPr>
      </w:r>
    </w:p>
    <w:p>
      <w:pPr>
        <w:pStyle w:val="Normal"/>
        <w:jc w:val="both"/>
        <w:rPr>
          <w:sz w:val="28"/>
          <w:szCs w:val="28"/>
        </w:rPr>
      </w:pPr>
      <w:r>
        <w:rPr>
          <w:sz w:val="28"/>
          <w:szCs w:val="28"/>
        </w:rPr>
        <w:t>Дополнительная литература:</w:t>
      </w:r>
    </w:p>
    <w:p>
      <w:pPr>
        <w:pStyle w:val="Normal"/>
        <w:numPr>
          <w:ilvl w:val="0"/>
          <w:numId w:val="26"/>
        </w:numPr>
        <w:spacing w:lineRule="auto" w:line="360"/>
        <w:jc w:val="both"/>
        <w:rPr>
          <w:sz w:val="28"/>
        </w:rPr>
      </w:pPr>
      <w:r>
        <w:rPr>
          <w:sz w:val="28"/>
        </w:rPr>
        <w:t>Западная философия XX века. (Под. ред. Зотова А.Ф., Мельвиля Ю.К.). В 2-х тт. М., 1994.</w:t>
      </w:r>
    </w:p>
    <w:p>
      <w:pPr>
        <w:pStyle w:val="Normal"/>
        <w:numPr>
          <w:ilvl w:val="0"/>
          <w:numId w:val="26"/>
        </w:numPr>
        <w:spacing w:lineRule="auto" w:line="360"/>
        <w:jc w:val="both"/>
        <w:rPr>
          <w:sz w:val="28"/>
        </w:rPr>
      </w:pPr>
      <w:r>
        <w:rPr>
          <w:sz w:val="28"/>
        </w:rPr>
        <w:t>История философии: учебник для высших учебных заведений/ под ред. Яковлева В.П., Кохановского В.П. Р-н/Д., 2008.</w:t>
      </w:r>
    </w:p>
    <w:p>
      <w:pPr>
        <w:pStyle w:val="Normal"/>
        <w:numPr>
          <w:ilvl w:val="0"/>
          <w:numId w:val="26"/>
        </w:numPr>
        <w:spacing w:lineRule="auto" w:line="360"/>
        <w:jc w:val="both"/>
        <w:rPr>
          <w:sz w:val="28"/>
        </w:rPr>
      </w:pPr>
      <w:r>
        <w:rPr>
          <w:i/>
          <w:sz w:val="28"/>
          <w:szCs w:val="28"/>
        </w:rPr>
        <w:t>Хайдеггер М</w:t>
      </w:r>
      <w:r>
        <w:rPr>
          <w:sz w:val="28"/>
          <w:szCs w:val="28"/>
        </w:rPr>
        <w:t>. Слова Ф. Ницше «Бог мертв» // Вопросы философии. – 1990. – № 7.</w:t>
      </w:r>
    </w:p>
    <w:p>
      <w:pPr>
        <w:pStyle w:val="Normal"/>
        <w:numPr>
          <w:ilvl w:val="0"/>
          <w:numId w:val="26"/>
        </w:numPr>
        <w:spacing w:lineRule="auto" w:line="360"/>
        <w:jc w:val="both"/>
        <w:rPr>
          <w:sz w:val="28"/>
        </w:rPr>
      </w:pPr>
      <w:r>
        <w:rPr>
          <w:sz w:val="28"/>
        </w:rPr>
        <w:t>Свасьян К. Фридрих Ницше: мученик познания.— В кн.: Ницше Ф. Соч. в 2 т., т. 1. М., 1990.</w:t>
      </w:r>
    </w:p>
    <w:p>
      <w:pPr>
        <w:pStyle w:val="Normal"/>
        <w:spacing w:lineRule="auto" w:line="360"/>
        <w:jc w:val="center"/>
        <w:rPr>
          <w:b/>
          <w:bCs/>
          <w:sz w:val="28"/>
          <w:u w:val="single"/>
        </w:rPr>
      </w:pPr>
      <w:r>
        <w:rPr>
          <w:b/>
          <w:bCs/>
          <w:sz w:val="28"/>
          <w:u w:val="single"/>
        </w:rPr>
        <w:t xml:space="preserve">Тема 21. Западноевропейская философия XX века: </w:t>
      </w:r>
    </w:p>
    <w:p>
      <w:pPr>
        <w:pStyle w:val="Normal"/>
        <w:spacing w:lineRule="auto" w:line="360"/>
        <w:jc w:val="center"/>
        <w:rPr>
          <w:b/>
          <w:bCs/>
          <w:sz w:val="28"/>
          <w:u w:val="single"/>
        </w:rPr>
      </w:pPr>
      <w:r>
        <w:rPr>
          <w:b/>
          <w:bCs/>
          <w:sz w:val="28"/>
          <w:u w:val="single"/>
        </w:rPr>
        <w:t>экзистенциализм</w:t>
      </w:r>
    </w:p>
    <w:p>
      <w:pPr>
        <w:pStyle w:val="Normal"/>
        <w:numPr>
          <w:ilvl w:val="0"/>
          <w:numId w:val="33"/>
        </w:numPr>
        <w:spacing w:lineRule="auto" w:line="360"/>
        <w:jc w:val="both"/>
        <w:rPr>
          <w:sz w:val="28"/>
        </w:rPr>
      </w:pPr>
      <w:r>
        <w:rPr>
          <w:sz w:val="28"/>
        </w:rPr>
        <w:t>Исторические предпосылки возникновения философии экзистенциализма. Человек в эпоху кризиса личности и культуры.</w:t>
      </w:r>
    </w:p>
    <w:p>
      <w:pPr>
        <w:pStyle w:val="Normal"/>
        <w:numPr>
          <w:ilvl w:val="0"/>
          <w:numId w:val="33"/>
        </w:numPr>
        <w:spacing w:lineRule="auto" w:line="360"/>
        <w:jc w:val="both"/>
        <w:rPr>
          <w:sz w:val="28"/>
        </w:rPr>
      </w:pPr>
      <w:r>
        <w:rPr>
          <w:sz w:val="28"/>
        </w:rPr>
        <w:t>Человек как уникальное существо и власть усредняющего начала.</w:t>
      </w:r>
    </w:p>
    <w:p>
      <w:pPr>
        <w:pStyle w:val="Normal"/>
        <w:numPr>
          <w:ilvl w:val="0"/>
          <w:numId w:val="33"/>
        </w:numPr>
        <w:spacing w:lineRule="auto" w:line="360"/>
        <w:jc w:val="both"/>
        <w:rPr>
          <w:sz w:val="28"/>
        </w:rPr>
      </w:pPr>
      <w:r>
        <w:rPr>
          <w:sz w:val="28"/>
        </w:rPr>
        <w:t>Проблема свободы и ответственности человека в экзистенциализме.</w:t>
      </w:r>
    </w:p>
    <w:p>
      <w:pPr>
        <w:pStyle w:val="Normal"/>
        <w:spacing w:lineRule="auto" w:line="360"/>
        <w:jc w:val="center"/>
        <w:rPr>
          <w:sz w:val="28"/>
        </w:rPr>
      </w:pPr>
      <w:r>
        <w:rPr>
          <w:sz w:val="28"/>
        </w:rPr>
      </w:r>
    </w:p>
    <w:p>
      <w:pPr>
        <w:pStyle w:val="Normal"/>
        <w:spacing w:lineRule="auto" w:line="360"/>
        <w:jc w:val="center"/>
        <w:rPr>
          <w:caps/>
          <w:sz w:val="28"/>
        </w:rPr>
      </w:pPr>
      <w:r>
        <w:rPr>
          <w:caps/>
          <w:sz w:val="28"/>
        </w:rPr>
        <w:t>ОСНОВНАЯ Литература</w:t>
      </w:r>
    </w:p>
    <w:p>
      <w:pPr>
        <w:pStyle w:val="Normal"/>
        <w:numPr>
          <w:ilvl w:val="0"/>
          <w:numId w:val="26"/>
        </w:numPr>
        <w:jc w:val="both"/>
        <w:rPr>
          <w:sz w:val="28"/>
          <w:szCs w:val="28"/>
        </w:rPr>
      </w:pPr>
      <w:r>
        <w:rPr>
          <w:sz w:val="28"/>
          <w:szCs w:val="28"/>
        </w:rPr>
        <w:t>Губин В.Д. Философия. – М.: ТК Велби, Проспект, 2011. С.152-159,  278-289.</w:t>
      </w:r>
    </w:p>
    <w:p>
      <w:pPr>
        <w:pStyle w:val="Normal"/>
        <w:numPr>
          <w:ilvl w:val="0"/>
          <w:numId w:val="26"/>
        </w:numPr>
        <w:jc w:val="both"/>
        <w:rPr>
          <w:sz w:val="28"/>
          <w:szCs w:val="28"/>
        </w:rPr>
      </w:pPr>
      <w:r>
        <w:rPr>
          <w:sz w:val="28"/>
          <w:szCs w:val="28"/>
        </w:rPr>
        <w:t>Философия под ред. Яременко С.Н. Ростов н/Д.: ИЦ ДГТУ, 2013. Тема 7.</w:t>
      </w:r>
    </w:p>
    <w:p>
      <w:pPr>
        <w:pStyle w:val="Normal"/>
        <w:numPr>
          <w:ilvl w:val="0"/>
          <w:numId w:val="26"/>
        </w:numPr>
        <w:jc w:val="both"/>
        <w:rPr>
          <w:sz w:val="28"/>
          <w:szCs w:val="28"/>
        </w:rPr>
      </w:pPr>
      <w:r>
        <w:rPr>
          <w:sz w:val="28"/>
          <w:szCs w:val="28"/>
        </w:rPr>
        <w:t>Голубинцев В.О. Философия для технических вузов. Ростов н/Д.: Феникс, 2013. Гл.3</w:t>
      </w:r>
    </w:p>
    <w:p>
      <w:pPr>
        <w:pStyle w:val="Normal"/>
        <w:numPr>
          <w:ilvl w:val="0"/>
          <w:numId w:val="26"/>
        </w:numPr>
        <w:jc w:val="both"/>
        <w:rPr>
          <w:sz w:val="28"/>
          <w:szCs w:val="28"/>
        </w:rPr>
      </w:pPr>
      <w:r>
        <w:rPr>
          <w:sz w:val="28"/>
          <w:szCs w:val="28"/>
        </w:rPr>
        <w:t>Спиркин А. Г. Философия. — М.: Юрайт, 2016.</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spacing w:lineRule="auto" w:line="360"/>
        <w:ind w:start="720" w:end="0"/>
        <w:jc w:val="both"/>
        <w:rPr>
          <w:sz w:val="28"/>
        </w:rPr>
      </w:pPr>
      <w:r>
        <w:rPr>
          <w:sz w:val="28"/>
        </w:rPr>
      </w:r>
    </w:p>
    <w:p>
      <w:pPr>
        <w:pStyle w:val="Normal"/>
        <w:spacing w:lineRule="auto" w:line="360"/>
        <w:ind w:start="720" w:end="0"/>
        <w:jc w:val="both"/>
        <w:rPr>
          <w:sz w:val="28"/>
        </w:rPr>
      </w:pPr>
      <w:r>
        <w:rPr>
          <w:sz w:val="28"/>
        </w:rPr>
        <w:t>Дополнительная литература:</w:t>
      </w:r>
    </w:p>
    <w:p>
      <w:pPr>
        <w:pStyle w:val="Normal"/>
        <w:numPr>
          <w:ilvl w:val="0"/>
          <w:numId w:val="26"/>
        </w:numPr>
        <w:spacing w:lineRule="auto" w:line="360"/>
        <w:jc w:val="both"/>
        <w:rPr>
          <w:sz w:val="28"/>
        </w:rPr>
      </w:pPr>
      <w:r>
        <w:rPr>
          <w:sz w:val="28"/>
        </w:rPr>
        <w:t>История философии: учебник для высших учебных заведений/ под ред. Яковлева В.П., Кохановского В.П. Р-н/Д., 2008.</w:t>
      </w:r>
    </w:p>
    <w:p>
      <w:pPr>
        <w:pStyle w:val="Normal"/>
        <w:numPr>
          <w:ilvl w:val="0"/>
          <w:numId w:val="26"/>
        </w:numPr>
        <w:jc w:val="both"/>
        <w:rPr>
          <w:sz w:val="28"/>
          <w:szCs w:val="28"/>
        </w:rPr>
      </w:pPr>
      <w:r>
        <w:rPr>
          <w:sz w:val="28"/>
          <w:szCs w:val="28"/>
        </w:rPr>
        <w:t>Ж.-П. Сартр Экзистенциализм – это гуманизм // Сумерки богов. — М.: «Политиздат», 1989. С. 319–344.</w:t>
      </w:r>
    </w:p>
    <w:p>
      <w:pPr>
        <w:pStyle w:val="Normal"/>
        <w:numPr>
          <w:ilvl w:val="0"/>
          <w:numId w:val="26"/>
        </w:numPr>
        <w:jc w:val="both"/>
        <w:rPr>
          <w:sz w:val="28"/>
          <w:szCs w:val="28"/>
        </w:rPr>
      </w:pPr>
      <w:r>
        <w:rPr>
          <w:sz w:val="28"/>
          <w:szCs w:val="28"/>
        </w:rPr>
        <w:t>Зотов А.Ф. Современная западная философия. – М. – 2005.</w:t>
      </w:r>
    </w:p>
    <w:p>
      <w:pPr>
        <w:pStyle w:val="Normal"/>
        <w:numPr>
          <w:ilvl w:val="0"/>
          <w:numId w:val="26"/>
        </w:numPr>
        <w:jc w:val="both"/>
        <w:rPr>
          <w:sz w:val="28"/>
          <w:szCs w:val="28"/>
        </w:rPr>
      </w:pPr>
      <w:r>
        <w:rPr>
          <w:sz w:val="28"/>
          <w:szCs w:val="28"/>
        </w:rPr>
        <w:t>Бохенский Ю.М. Современная европейская философия. – М. – 2000.</w:t>
      </w:r>
    </w:p>
    <w:p>
      <w:pPr>
        <w:pStyle w:val="Normal"/>
        <w:numPr>
          <w:ilvl w:val="0"/>
          <w:numId w:val="26"/>
        </w:numPr>
        <w:rPr>
          <w:sz w:val="28"/>
          <w:szCs w:val="28"/>
        </w:rPr>
      </w:pPr>
      <w:r>
        <w:rPr>
          <w:sz w:val="28"/>
          <w:szCs w:val="28"/>
        </w:rPr>
        <w:t xml:space="preserve">История философии: Запад - Россия - Восток. Кн. 2: философия XV - XIX вв. Уч. для ВУЗов. Под ред. Н.В. Мотрошиловой, А.М. Руткевич. М., 2020. </w:t>
      </w:r>
    </w:p>
    <w:p>
      <w:pPr>
        <w:pStyle w:val="Normal"/>
        <w:spacing w:lineRule="auto" w:line="360"/>
        <w:ind w:start="360" w:end="0"/>
        <w:jc w:val="both"/>
        <w:rPr>
          <w:sz w:val="28"/>
        </w:rPr>
      </w:pPr>
      <w:r>
        <w:rPr>
          <w:sz w:val="28"/>
          <w:szCs w:val="28"/>
        </w:rPr>
      </w:r>
    </w:p>
    <w:p>
      <w:pPr>
        <w:pStyle w:val="Normal"/>
        <w:spacing w:lineRule="auto" w:line="360"/>
        <w:jc w:val="center"/>
        <w:rPr>
          <w:b/>
          <w:bCs/>
          <w:sz w:val="28"/>
          <w:u w:val="single"/>
        </w:rPr>
      </w:pPr>
      <w:r>
        <w:rPr>
          <w:b/>
          <w:bCs/>
          <w:sz w:val="28"/>
          <w:u w:val="single"/>
        </w:rPr>
        <w:t xml:space="preserve">Тема 22. Западноевропейская философия XX века: </w:t>
      </w:r>
    </w:p>
    <w:p>
      <w:pPr>
        <w:pStyle w:val="Normal"/>
        <w:spacing w:lineRule="auto" w:line="360"/>
        <w:jc w:val="center"/>
        <w:rPr>
          <w:b/>
          <w:bCs/>
          <w:sz w:val="28"/>
          <w:u w:val="single"/>
        </w:rPr>
      </w:pPr>
      <w:r>
        <w:rPr>
          <w:b/>
          <w:bCs/>
          <w:sz w:val="28"/>
          <w:u w:val="single"/>
        </w:rPr>
        <w:t>психоаналитическая философия</w:t>
      </w:r>
    </w:p>
    <w:p>
      <w:pPr>
        <w:pStyle w:val="Normal"/>
        <w:numPr>
          <w:ilvl w:val="0"/>
          <w:numId w:val="42"/>
        </w:numPr>
        <w:spacing w:lineRule="auto" w:line="360"/>
        <w:jc w:val="both"/>
        <w:rPr>
          <w:sz w:val="28"/>
        </w:rPr>
      </w:pPr>
      <w:r>
        <w:rPr>
          <w:sz w:val="28"/>
        </w:rPr>
        <w:t>Учение З. Фрейда о человеке и культуре.</w:t>
      </w:r>
    </w:p>
    <w:p>
      <w:pPr>
        <w:pStyle w:val="Normal"/>
        <w:numPr>
          <w:ilvl w:val="0"/>
          <w:numId w:val="42"/>
        </w:numPr>
        <w:spacing w:lineRule="auto" w:line="360"/>
        <w:jc w:val="both"/>
        <w:rPr>
          <w:sz w:val="28"/>
        </w:rPr>
      </w:pPr>
      <w:r>
        <w:rPr>
          <w:sz w:val="28"/>
        </w:rPr>
        <w:t>Психоанализ К.Г. Юнга. Учение о коллективном бессознательном.</w:t>
      </w:r>
    </w:p>
    <w:p>
      <w:pPr>
        <w:pStyle w:val="Normal"/>
        <w:ind w:start="720" w:end="0"/>
        <w:jc w:val="both"/>
        <w:rPr>
          <w:sz w:val="28"/>
          <w:szCs w:val="28"/>
        </w:rPr>
      </w:pPr>
      <w:r>
        <w:rPr>
          <w:sz w:val="28"/>
          <w:szCs w:val="28"/>
        </w:rPr>
        <w:t>ЛИТЕРАТУРА</w:t>
      </w:r>
    </w:p>
    <w:p>
      <w:pPr>
        <w:pStyle w:val="Normal"/>
        <w:numPr>
          <w:ilvl w:val="0"/>
          <w:numId w:val="50"/>
        </w:numPr>
        <w:jc w:val="both"/>
        <w:rPr>
          <w:sz w:val="28"/>
          <w:szCs w:val="28"/>
        </w:rPr>
      </w:pPr>
      <w:r>
        <w:rPr>
          <w:sz w:val="28"/>
          <w:szCs w:val="28"/>
        </w:rPr>
        <w:t>Алексеев, П.В. Философия: учебник / П. В. Алексеев, А. В. Панин; МГУ им. М.В. Ломоносова. - 4-е изд., перераб. и доп. - М.: Проспект, 2015. - 588 с. - Разд. 1. С. 166-188.</w:t>
      </w:r>
    </w:p>
    <w:p>
      <w:pPr>
        <w:pStyle w:val="Normal"/>
        <w:numPr>
          <w:ilvl w:val="0"/>
          <w:numId w:val="50"/>
        </w:numPr>
        <w:jc w:val="both"/>
        <w:rPr>
          <w:sz w:val="28"/>
          <w:szCs w:val="28"/>
        </w:rPr>
      </w:pPr>
      <w:r>
        <w:rPr>
          <w:sz w:val="28"/>
          <w:szCs w:val="28"/>
        </w:rPr>
        <w:t>Губин В.Д. Философия. – М.: ТК Велби, Проспект, 2011. С.152-159,  278-289.</w:t>
      </w:r>
    </w:p>
    <w:p>
      <w:pPr>
        <w:pStyle w:val="Normal"/>
        <w:numPr>
          <w:ilvl w:val="0"/>
          <w:numId w:val="50"/>
        </w:numPr>
        <w:jc w:val="both"/>
        <w:rPr>
          <w:sz w:val="28"/>
          <w:szCs w:val="28"/>
        </w:rPr>
      </w:pPr>
      <w:r>
        <w:rPr>
          <w:sz w:val="28"/>
          <w:szCs w:val="28"/>
        </w:rPr>
        <w:t>Философия под ред. Яременко С.Н. Ростов н/Д.: ИЦ ДГТУ, 2013. Тема 7.</w:t>
      </w:r>
    </w:p>
    <w:p>
      <w:pPr>
        <w:pStyle w:val="Normal"/>
        <w:numPr>
          <w:ilvl w:val="0"/>
          <w:numId w:val="50"/>
        </w:numPr>
        <w:jc w:val="both"/>
        <w:rPr>
          <w:sz w:val="28"/>
          <w:szCs w:val="28"/>
        </w:rPr>
      </w:pPr>
      <w:r>
        <w:rPr>
          <w:sz w:val="28"/>
          <w:szCs w:val="28"/>
        </w:rPr>
        <w:t>Голубинцев В.О. Философия для технических вузов. Ростов н/Д.: Феникс, 2013. Гл.3</w:t>
      </w:r>
    </w:p>
    <w:p>
      <w:pPr>
        <w:pStyle w:val="Normal"/>
        <w:numPr>
          <w:ilvl w:val="0"/>
          <w:numId w:val="50"/>
        </w:numPr>
        <w:jc w:val="both"/>
        <w:rPr>
          <w:sz w:val="28"/>
          <w:szCs w:val="28"/>
        </w:rPr>
      </w:pPr>
      <w:r>
        <w:rPr>
          <w:sz w:val="28"/>
          <w:szCs w:val="28"/>
        </w:rPr>
        <w:t>Спиркин А. Г. Философия. — М.: Юрайт, 2016.</w:t>
      </w:r>
    </w:p>
    <w:p>
      <w:pPr>
        <w:pStyle w:val="21"/>
        <w:numPr>
          <w:ilvl w:val="0"/>
          <w:numId w:val="50"/>
        </w:numPr>
        <w:rPr/>
      </w:pPr>
      <w:r>
        <w:rPr/>
        <w:t>Философия: учебник / Л.Г. Бабахова, Т.А. Бондаренко, Т.И. Ерошенко / под общ. Ред. Е.Е. Несмеянова, Г.С. Харламовой – ДГТУ, 2022.</w:t>
      </w:r>
    </w:p>
    <w:p>
      <w:pPr>
        <w:pStyle w:val="Normal"/>
        <w:ind w:start="1440" w:end="0"/>
        <w:jc w:val="both"/>
        <w:rPr>
          <w:sz w:val="28"/>
          <w:szCs w:val="28"/>
        </w:rPr>
      </w:pPr>
      <w:r>
        <w:rPr>
          <w:sz w:val="28"/>
          <w:szCs w:val="28"/>
        </w:rPr>
      </w:r>
    </w:p>
    <w:p>
      <w:pPr>
        <w:pStyle w:val="Normal"/>
        <w:spacing w:lineRule="auto" w:line="360"/>
        <w:ind w:start="1440" w:end="0"/>
        <w:jc w:val="both"/>
        <w:rPr>
          <w:sz w:val="28"/>
        </w:rPr>
      </w:pPr>
      <w:r>
        <w:rPr>
          <w:sz w:val="28"/>
        </w:rPr>
        <w:t>Дополнительная литература:</w:t>
      </w:r>
    </w:p>
    <w:p>
      <w:pPr>
        <w:pStyle w:val="Normal"/>
        <w:numPr>
          <w:ilvl w:val="0"/>
          <w:numId w:val="14"/>
        </w:numPr>
        <w:spacing w:lineRule="auto" w:line="360"/>
        <w:jc w:val="both"/>
        <w:rPr>
          <w:sz w:val="28"/>
        </w:rPr>
      </w:pPr>
      <w:r>
        <w:rPr>
          <w:sz w:val="28"/>
        </w:rPr>
        <w:t>Лейбин В.М. Фрейд, психоанализ и современная западная философия. М., 1990.</w:t>
      </w:r>
    </w:p>
    <w:p>
      <w:pPr>
        <w:pStyle w:val="Normal"/>
        <w:numPr>
          <w:ilvl w:val="0"/>
          <w:numId w:val="14"/>
        </w:numPr>
        <w:rPr>
          <w:sz w:val="28"/>
          <w:szCs w:val="28"/>
        </w:rPr>
      </w:pPr>
      <w:r>
        <w:rPr>
          <w:sz w:val="28"/>
          <w:szCs w:val="28"/>
        </w:rPr>
        <w:t xml:space="preserve">История философии: Запад - Россия - Восток. Кн. 2: философия XV - XIX вв. Уч. для ВУЗов. Под ред. Н.В. Мотрошиловой, А.М. Руткевич. М., 2020. </w:t>
      </w:r>
    </w:p>
    <w:p>
      <w:pPr>
        <w:pStyle w:val="Normal"/>
        <w:numPr>
          <w:ilvl w:val="0"/>
          <w:numId w:val="14"/>
        </w:numPr>
        <w:jc w:val="both"/>
        <w:rPr>
          <w:sz w:val="28"/>
          <w:szCs w:val="28"/>
        </w:rPr>
      </w:pPr>
      <w:r>
        <w:rPr>
          <w:sz w:val="28"/>
          <w:szCs w:val="28"/>
        </w:rPr>
        <w:t>Зотов А.Ф. Современная западная философия. – М. – 2001.</w:t>
      </w:r>
    </w:p>
    <w:p>
      <w:pPr>
        <w:pStyle w:val="Normal"/>
        <w:ind w:start="1080" w:end="0"/>
        <w:jc w:val="both"/>
        <w:rPr>
          <w:sz w:val="28"/>
          <w:szCs w:val="28"/>
        </w:rPr>
      </w:pPr>
      <w:r>
        <w:rPr>
          <w:sz w:val="28"/>
          <w:szCs w:val="28"/>
        </w:rPr>
      </w:r>
    </w:p>
    <w:p>
      <w:pPr>
        <w:pStyle w:val="Normal"/>
        <w:ind w:start="1080" w:end="0"/>
        <w:jc w:val="both"/>
        <w:rPr>
          <w:sz w:val="28"/>
          <w:szCs w:val="28"/>
        </w:rPr>
      </w:pPr>
      <w:r>
        <w:rPr>
          <w:sz w:val="28"/>
          <w:szCs w:val="28"/>
        </w:rPr>
      </w:r>
    </w:p>
    <w:p>
      <w:pPr>
        <w:pStyle w:val="Normal"/>
        <w:spacing w:lineRule="auto" w:line="360"/>
        <w:jc w:val="center"/>
        <w:rPr>
          <w:b/>
          <w:bCs/>
          <w:sz w:val="28"/>
          <w:u w:val="single"/>
        </w:rPr>
      </w:pPr>
      <w:r>
        <w:rPr>
          <w:b/>
          <w:bCs/>
          <w:sz w:val="28"/>
          <w:u w:val="single"/>
        </w:rPr>
        <w:t>Тема 23. Западноевропейская философия XX века:</w:t>
      </w:r>
    </w:p>
    <w:p>
      <w:pPr>
        <w:pStyle w:val="Normal"/>
        <w:spacing w:lineRule="auto" w:line="360"/>
        <w:jc w:val="center"/>
        <w:rPr>
          <w:b/>
          <w:bCs/>
          <w:sz w:val="28"/>
          <w:u w:val="single"/>
        </w:rPr>
      </w:pPr>
      <w:r>
        <w:rPr>
          <w:b/>
          <w:bCs/>
          <w:sz w:val="28"/>
          <w:u w:val="single"/>
        </w:rPr>
        <w:t>герменевтика, аналитическая философия, постмодернизм</w:t>
      </w:r>
    </w:p>
    <w:p>
      <w:pPr>
        <w:pStyle w:val="Normal"/>
        <w:numPr>
          <w:ilvl w:val="0"/>
          <w:numId w:val="48"/>
        </w:numPr>
        <w:spacing w:lineRule="auto" w:line="360"/>
        <w:jc w:val="both"/>
        <w:rPr>
          <w:sz w:val="28"/>
        </w:rPr>
      </w:pPr>
      <w:r>
        <w:rPr>
          <w:sz w:val="28"/>
        </w:rPr>
        <w:t>Герменевтика как философское направление.</w:t>
      </w:r>
    </w:p>
    <w:p>
      <w:pPr>
        <w:pStyle w:val="Normal"/>
        <w:numPr>
          <w:ilvl w:val="0"/>
          <w:numId w:val="48"/>
        </w:numPr>
        <w:spacing w:lineRule="auto" w:line="360"/>
        <w:jc w:val="both"/>
        <w:rPr>
          <w:sz w:val="28"/>
        </w:rPr>
      </w:pPr>
      <w:r>
        <w:rPr>
          <w:sz w:val="28"/>
        </w:rPr>
        <w:t>Аналитическая философия.</w:t>
      </w:r>
    </w:p>
    <w:p>
      <w:pPr>
        <w:pStyle w:val="Normal"/>
        <w:numPr>
          <w:ilvl w:val="0"/>
          <w:numId w:val="48"/>
        </w:numPr>
        <w:spacing w:lineRule="auto" w:line="360"/>
        <w:jc w:val="both"/>
        <w:rPr>
          <w:sz w:val="28"/>
        </w:rPr>
      </w:pPr>
      <w:r>
        <w:rPr>
          <w:sz w:val="28"/>
        </w:rPr>
        <w:t>постмодернизм.</w:t>
      </w:r>
    </w:p>
    <w:p>
      <w:pPr>
        <w:pStyle w:val="Normal"/>
        <w:spacing w:lineRule="auto" w:line="360"/>
        <w:jc w:val="center"/>
        <w:rPr>
          <w:caps/>
          <w:sz w:val="28"/>
        </w:rPr>
      </w:pPr>
      <w:r>
        <w:rPr>
          <w:caps/>
          <w:sz w:val="28"/>
        </w:rPr>
        <w:t>ОСНОВНАЯ Литература</w:t>
      </w:r>
    </w:p>
    <w:p>
      <w:pPr>
        <w:pStyle w:val="Normal"/>
        <w:numPr>
          <w:ilvl w:val="0"/>
          <w:numId w:val="26"/>
        </w:numPr>
        <w:jc w:val="both"/>
        <w:rPr>
          <w:sz w:val="28"/>
          <w:szCs w:val="28"/>
        </w:rPr>
      </w:pPr>
      <w:r>
        <w:rPr>
          <w:sz w:val="28"/>
          <w:szCs w:val="28"/>
        </w:rPr>
        <w:t xml:space="preserve">Голубинцев В.О. Философия для технических вузов. Ростов н/Д.: Феникс, 2013. Гл.3. с. 218 – 240. </w:t>
      </w:r>
    </w:p>
    <w:p>
      <w:pPr>
        <w:pStyle w:val="Normal"/>
        <w:numPr>
          <w:ilvl w:val="0"/>
          <w:numId w:val="26"/>
        </w:numPr>
        <w:jc w:val="both"/>
        <w:rPr>
          <w:sz w:val="28"/>
          <w:szCs w:val="28"/>
        </w:rPr>
      </w:pPr>
      <w:r>
        <w:rPr>
          <w:sz w:val="28"/>
          <w:szCs w:val="28"/>
        </w:rPr>
        <w:t>Канке В.А. Философия: исторический и систематический курс. М.: Логос, 2013. Раздел 1. С. 77-107.</w:t>
      </w:r>
    </w:p>
    <w:p>
      <w:pPr>
        <w:pStyle w:val="Normal"/>
        <w:numPr>
          <w:ilvl w:val="0"/>
          <w:numId w:val="26"/>
        </w:numPr>
        <w:jc w:val="both"/>
        <w:rPr>
          <w:sz w:val="28"/>
          <w:szCs w:val="28"/>
        </w:rPr>
      </w:pPr>
      <w:r>
        <w:rPr>
          <w:sz w:val="28"/>
          <w:szCs w:val="28"/>
        </w:rPr>
        <w:t>Спиркин А. Г. Философия. — М.: Юрайт, 2016.</w:t>
      </w:r>
    </w:p>
    <w:p>
      <w:pPr>
        <w:pStyle w:val="Normal"/>
        <w:numPr>
          <w:ilvl w:val="0"/>
          <w:numId w:val="26"/>
        </w:numPr>
        <w:jc w:val="both"/>
        <w:rPr>
          <w:sz w:val="28"/>
          <w:szCs w:val="28"/>
        </w:rPr>
      </w:pPr>
      <w:r>
        <w:rPr>
          <w:sz w:val="28"/>
          <w:szCs w:val="28"/>
        </w:rPr>
        <w:t>Гуревич П.С. Философия. – М.: Юрайт, 2020</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ind w:start="720" w:end="0"/>
        <w:jc w:val="both"/>
        <w:rPr>
          <w:sz w:val="28"/>
          <w:szCs w:val="28"/>
        </w:rPr>
      </w:pPr>
      <w:r>
        <w:rPr>
          <w:sz w:val="28"/>
          <w:szCs w:val="28"/>
        </w:rPr>
      </w:r>
    </w:p>
    <w:p>
      <w:pPr>
        <w:pStyle w:val="Normal"/>
        <w:ind w:start="720" w:end="0"/>
        <w:jc w:val="both"/>
        <w:rPr>
          <w:sz w:val="28"/>
          <w:szCs w:val="28"/>
        </w:rPr>
      </w:pPr>
      <w:r>
        <w:rPr>
          <w:sz w:val="28"/>
          <w:szCs w:val="28"/>
        </w:rPr>
        <w:t>Дополнительная литература:</w:t>
      </w:r>
    </w:p>
    <w:p>
      <w:pPr>
        <w:pStyle w:val="Normal"/>
        <w:numPr>
          <w:ilvl w:val="0"/>
          <w:numId w:val="26"/>
        </w:numPr>
        <w:spacing w:lineRule="auto" w:line="360"/>
        <w:jc w:val="both"/>
        <w:rPr>
          <w:sz w:val="28"/>
        </w:rPr>
      </w:pPr>
      <w:r>
        <w:rPr>
          <w:sz w:val="28"/>
        </w:rPr>
        <w:t>История философии: учебник для высших учебных заведений/ под ред. Яковлева В.П., Кохановского В.П. Р-н/Д., 2008.</w:t>
      </w:r>
    </w:p>
    <w:p>
      <w:pPr>
        <w:pStyle w:val="Normal"/>
        <w:numPr>
          <w:ilvl w:val="0"/>
          <w:numId w:val="26"/>
        </w:numPr>
        <w:spacing w:lineRule="auto" w:line="360"/>
        <w:jc w:val="both"/>
        <w:rPr>
          <w:sz w:val="28"/>
        </w:rPr>
      </w:pPr>
      <w:r>
        <w:rPr>
          <w:sz w:val="28"/>
        </w:rPr>
        <w:t>Западная философия XX века. С-Пб., 2010.</w:t>
      </w:r>
    </w:p>
    <w:p>
      <w:pPr>
        <w:pStyle w:val="Normal"/>
        <w:spacing w:lineRule="auto" w:line="360"/>
        <w:ind w:start="720" w:end="0"/>
        <w:jc w:val="both"/>
        <w:rPr>
          <w:sz w:val="28"/>
        </w:rPr>
      </w:pPr>
      <w:r>
        <w:rPr>
          <w:sz w:val="28"/>
        </w:rPr>
      </w:r>
    </w:p>
    <w:p>
      <w:pPr>
        <w:pStyle w:val="Normal"/>
        <w:spacing w:lineRule="auto" w:line="360"/>
        <w:ind w:start="720" w:end="0"/>
        <w:jc w:val="center"/>
        <w:rPr>
          <w:b/>
          <w:bCs/>
          <w:sz w:val="28"/>
          <w:u w:val="single"/>
        </w:rPr>
      </w:pPr>
      <w:r>
        <w:rPr>
          <w:b/>
          <w:bCs/>
          <w:sz w:val="28"/>
          <w:u w:val="single"/>
        </w:rPr>
        <w:t>Тема 24. Философское учении о бытии</w:t>
      </w:r>
    </w:p>
    <w:p>
      <w:pPr>
        <w:pStyle w:val="Normal"/>
        <w:numPr>
          <w:ilvl w:val="0"/>
          <w:numId w:val="46"/>
        </w:numPr>
        <w:spacing w:lineRule="auto" w:line="360"/>
        <w:jc w:val="both"/>
        <w:rPr>
          <w:sz w:val="28"/>
        </w:rPr>
      </w:pPr>
      <w:r>
        <w:rPr>
          <w:sz w:val="28"/>
        </w:rPr>
        <w:t>Философский смысл проблемы бытия.</w:t>
      </w:r>
    </w:p>
    <w:p>
      <w:pPr>
        <w:pStyle w:val="Normal"/>
        <w:numPr>
          <w:ilvl w:val="0"/>
          <w:numId w:val="46"/>
        </w:numPr>
        <w:spacing w:lineRule="auto" w:line="360"/>
        <w:jc w:val="both"/>
        <w:rPr>
          <w:sz w:val="28"/>
        </w:rPr>
      </w:pPr>
      <w:r>
        <w:rPr>
          <w:sz w:val="28"/>
        </w:rPr>
        <w:t>Основные формы бытия и их диалектика.</w:t>
      </w:r>
    </w:p>
    <w:p>
      <w:pPr>
        <w:pStyle w:val="Normal"/>
        <w:numPr>
          <w:ilvl w:val="0"/>
          <w:numId w:val="46"/>
        </w:numPr>
        <w:spacing w:lineRule="auto" w:line="360"/>
        <w:jc w:val="both"/>
        <w:rPr>
          <w:sz w:val="28"/>
        </w:rPr>
      </w:pPr>
      <w:r>
        <w:rPr>
          <w:sz w:val="28"/>
        </w:rPr>
        <w:t>Специфика бытия природы и бытия человека.</w:t>
      </w:r>
    </w:p>
    <w:p>
      <w:pPr>
        <w:pStyle w:val="Normal"/>
        <w:spacing w:lineRule="auto" w:line="360"/>
        <w:jc w:val="center"/>
        <w:rPr>
          <w:caps/>
          <w:sz w:val="28"/>
        </w:rPr>
      </w:pPr>
      <w:r>
        <w:rPr>
          <w:caps/>
          <w:sz w:val="28"/>
        </w:rPr>
        <w:t>ОСНОВНАЯ Литература</w:t>
      </w:r>
    </w:p>
    <w:p>
      <w:pPr>
        <w:pStyle w:val="Normal"/>
        <w:numPr>
          <w:ilvl w:val="0"/>
          <w:numId w:val="26"/>
        </w:numPr>
        <w:spacing w:lineRule="auto" w:line="360"/>
        <w:jc w:val="both"/>
        <w:rPr>
          <w:sz w:val="28"/>
        </w:rPr>
      </w:pPr>
      <w:r>
        <w:rPr>
          <w:sz w:val="28"/>
        </w:rPr>
        <w:t>Голубинцев, В.О. Философия для технических вузов. – Ростов н/Д: Феникс, 2013. Гл. IV.</w:t>
      </w:r>
    </w:p>
    <w:p>
      <w:pPr>
        <w:pStyle w:val="Normal"/>
        <w:numPr>
          <w:ilvl w:val="0"/>
          <w:numId w:val="26"/>
        </w:numPr>
        <w:spacing w:lineRule="auto" w:line="360"/>
        <w:jc w:val="both"/>
        <w:rPr>
          <w:sz w:val="28"/>
        </w:rPr>
      </w:pPr>
      <w:r>
        <w:rPr>
          <w:sz w:val="28"/>
        </w:rPr>
        <w:t>Гуревич, П.С. Философия: учебник. – М.: Юрайт. – 2020</w:t>
      </w:r>
    </w:p>
    <w:p>
      <w:pPr>
        <w:pStyle w:val="Normal"/>
        <w:numPr>
          <w:ilvl w:val="0"/>
          <w:numId w:val="26"/>
        </w:numPr>
        <w:spacing w:lineRule="auto" w:line="360"/>
        <w:jc w:val="both"/>
        <w:rPr>
          <w:sz w:val="28"/>
        </w:rPr>
      </w:pPr>
      <w:r>
        <w:rPr>
          <w:sz w:val="28"/>
        </w:rPr>
        <w:t>Спиркин, А.Г. Философия: учебник. – М. : Юрайт. 2016.</w:t>
      </w:r>
    </w:p>
    <w:p>
      <w:pPr>
        <w:pStyle w:val="Normal"/>
        <w:spacing w:lineRule="auto" w:line="360"/>
        <w:ind w:start="720" w:end="0"/>
        <w:jc w:val="both"/>
        <w:rPr>
          <w:sz w:val="28"/>
        </w:rPr>
      </w:pPr>
      <w:r>
        <w:rPr>
          <w:sz w:val="28"/>
        </w:rPr>
        <w:t>Дополнительная литература:</w:t>
      </w:r>
    </w:p>
    <w:p>
      <w:pPr>
        <w:pStyle w:val="Normal"/>
        <w:numPr>
          <w:ilvl w:val="0"/>
          <w:numId w:val="26"/>
        </w:numPr>
        <w:spacing w:lineRule="auto" w:line="360"/>
        <w:jc w:val="both"/>
        <w:rPr>
          <w:sz w:val="28"/>
        </w:rPr>
      </w:pPr>
      <w:r>
        <w:rPr>
          <w:sz w:val="28"/>
        </w:rPr>
        <w:t>Губин В.Д. Онтология: проблемы бытия в современной европейской философии. – М., 1998.</w:t>
      </w:r>
    </w:p>
    <w:p>
      <w:pPr>
        <w:pStyle w:val="Normal"/>
        <w:numPr>
          <w:ilvl w:val="0"/>
          <w:numId w:val="26"/>
        </w:numPr>
        <w:spacing w:lineRule="auto" w:line="360"/>
        <w:jc w:val="both"/>
        <w:rPr>
          <w:sz w:val="28"/>
        </w:rPr>
      </w:pPr>
      <w:r>
        <w:rPr>
          <w:sz w:val="28"/>
        </w:rPr>
        <w:t>Доброхотов А.Л. Категория бытия в классической западноевропейской философии. – М., 1986.</w:t>
      </w:r>
    </w:p>
    <w:p>
      <w:pPr>
        <w:pStyle w:val="Normal"/>
        <w:numPr>
          <w:ilvl w:val="0"/>
          <w:numId w:val="26"/>
        </w:numPr>
        <w:spacing w:lineRule="auto" w:line="360"/>
        <w:jc w:val="both"/>
        <w:rPr>
          <w:sz w:val="28"/>
        </w:rPr>
      </w:pPr>
      <w:r>
        <w:rPr>
          <w:sz w:val="28"/>
        </w:rPr>
        <w:t>Лукач Д.К. Онтология общественного бытия. – М., 1991.</w:t>
      </w:r>
    </w:p>
    <w:p>
      <w:pPr>
        <w:pStyle w:val="Normal"/>
        <w:numPr>
          <w:ilvl w:val="0"/>
          <w:numId w:val="26"/>
        </w:numPr>
        <w:spacing w:lineRule="auto" w:line="360"/>
        <w:jc w:val="both"/>
        <w:rPr>
          <w:sz w:val="28"/>
        </w:rPr>
      </w:pPr>
      <w:r>
        <w:rPr>
          <w:sz w:val="28"/>
        </w:rPr>
        <w:t>Новожилов В.Ю. Основные характеристики человеческого бытия// Философские исследования, 2005, № 12.</w:t>
      </w:r>
    </w:p>
    <w:p>
      <w:pPr>
        <w:pStyle w:val="Normal"/>
        <w:numPr>
          <w:ilvl w:val="0"/>
          <w:numId w:val="26"/>
        </w:numPr>
        <w:spacing w:lineRule="auto" w:line="360"/>
        <w:jc w:val="both"/>
        <w:rPr>
          <w:sz w:val="28"/>
        </w:rPr>
      </w:pPr>
      <w:r>
        <w:rPr>
          <w:sz w:val="28"/>
        </w:rPr>
        <w:t xml:space="preserve">Основы онтологии. – СПб., 1997. </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spacing w:lineRule="auto" w:line="360"/>
        <w:ind w:start="720" w:end="0"/>
        <w:jc w:val="both"/>
        <w:rPr>
          <w:sz w:val="28"/>
        </w:rPr>
      </w:pPr>
      <w:r>
        <w:rPr>
          <w:sz w:val="28"/>
        </w:rPr>
      </w:r>
    </w:p>
    <w:p>
      <w:pPr>
        <w:pStyle w:val="Normal"/>
        <w:jc w:val="center"/>
        <w:rPr>
          <w:b/>
          <w:bCs/>
          <w:sz w:val="28"/>
          <w:u w:val="single"/>
        </w:rPr>
      </w:pPr>
      <w:r>
        <w:rPr>
          <w:b/>
          <w:bCs/>
          <w:sz w:val="28"/>
          <w:u w:val="single"/>
        </w:rPr>
        <w:t>Тема 25. Основные проблемы онтологии.</w:t>
      </w:r>
    </w:p>
    <w:p>
      <w:pPr>
        <w:pStyle w:val="Normal"/>
        <w:ind w:firstLine="709" w:end="0"/>
        <w:jc w:val="both"/>
        <w:rPr>
          <w:b/>
        </w:rPr>
      </w:pPr>
      <w:r>
        <w:rPr>
          <w:b/>
          <w:bCs/>
          <w:sz w:val="28"/>
          <w:u w:val="single"/>
        </w:rPr>
      </w:r>
    </w:p>
    <w:p>
      <w:pPr>
        <w:pStyle w:val="Normal"/>
        <w:spacing w:lineRule="auto" w:line="360"/>
        <w:ind w:start="360" w:end="0"/>
        <w:jc w:val="both"/>
        <w:rPr>
          <w:sz w:val="28"/>
        </w:rPr>
      </w:pPr>
      <w:r>
        <w:rPr/>
        <w:t>1</w:t>
      </w:r>
      <w:r>
        <w:rPr>
          <w:sz w:val="28"/>
        </w:rPr>
        <w:t>. Дайте развернутые определения понятиям: «онтология», «бытие», «небытие», материя.</w:t>
      </w:r>
    </w:p>
    <w:p>
      <w:pPr>
        <w:pStyle w:val="Normal"/>
        <w:spacing w:lineRule="auto" w:line="360"/>
        <w:ind w:start="360" w:end="0"/>
        <w:jc w:val="both"/>
        <w:rPr>
          <w:sz w:val="28"/>
        </w:rPr>
      </w:pPr>
      <w:r>
        <w:rPr>
          <w:sz w:val="28"/>
        </w:rPr>
        <w:t>2. Пространство и время как атрибуты материи</w:t>
      </w:r>
    </w:p>
    <w:p>
      <w:pPr>
        <w:pStyle w:val="Normal"/>
        <w:spacing w:lineRule="auto" w:line="360"/>
        <w:ind w:start="360" w:end="0"/>
        <w:jc w:val="both"/>
        <w:rPr>
          <w:sz w:val="28"/>
        </w:rPr>
      </w:pPr>
      <w:r>
        <w:rPr>
          <w:sz w:val="28"/>
        </w:rPr>
        <w:t>3. Философское понимание материального движения в неживой и живой природе.</w:t>
      </w:r>
    </w:p>
    <w:p>
      <w:pPr>
        <w:pStyle w:val="Normal"/>
        <w:spacing w:lineRule="auto" w:line="360"/>
        <w:ind w:start="360" w:end="0"/>
        <w:jc w:val="both"/>
        <w:rPr>
          <w:sz w:val="28"/>
        </w:rPr>
      </w:pPr>
      <w:r>
        <w:rPr>
          <w:sz w:val="28"/>
        </w:rPr>
      </w:r>
    </w:p>
    <w:p>
      <w:pPr>
        <w:pStyle w:val="Normal"/>
        <w:spacing w:lineRule="auto" w:line="360"/>
        <w:ind w:start="360" w:end="0"/>
        <w:jc w:val="both"/>
        <w:rPr>
          <w:sz w:val="28"/>
        </w:rPr>
      </w:pPr>
      <w:r>
        <w:rPr>
          <w:sz w:val="28"/>
        </w:rPr>
        <w:t>Основная литература</w:t>
      </w:r>
    </w:p>
    <w:p>
      <w:pPr>
        <w:pStyle w:val="Normal"/>
        <w:numPr>
          <w:ilvl w:val="0"/>
          <w:numId w:val="26"/>
        </w:numPr>
        <w:spacing w:lineRule="auto" w:line="360"/>
        <w:jc w:val="both"/>
        <w:rPr>
          <w:sz w:val="28"/>
        </w:rPr>
      </w:pPr>
      <w:r>
        <w:rPr>
          <w:sz w:val="28"/>
        </w:rPr>
        <w:t>Голубинцев, В.О. Философия для технических вузов. – Ростов н/Д: Феникс, 2013. Гл. IV.</w:t>
      </w:r>
    </w:p>
    <w:p>
      <w:pPr>
        <w:pStyle w:val="Normal"/>
        <w:numPr>
          <w:ilvl w:val="0"/>
          <w:numId w:val="26"/>
        </w:numPr>
        <w:spacing w:lineRule="auto" w:line="360"/>
        <w:jc w:val="both"/>
        <w:rPr>
          <w:sz w:val="28"/>
        </w:rPr>
      </w:pPr>
      <w:r>
        <w:rPr>
          <w:sz w:val="28"/>
        </w:rPr>
        <w:t>Гуревич, П.С. Философия: учебник. – М.: Юрайт. – 2020.</w:t>
      </w:r>
    </w:p>
    <w:p>
      <w:pPr>
        <w:pStyle w:val="Normal"/>
        <w:numPr>
          <w:ilvl w:val="0"/>
          <w:numId w:val="26"/>
        </w:numPr>
        <w:spacing w:lineRule="auto" w:line="360"/>
        <w:jc w:val="both"/>
        <w:rPr>
          <w:sz w:val="28"/>
        </w:rPr>
      </w:pPr>
      <w:r>
        <w:rPr>
          <w:sz w:val="28"/>
        </w:rPr>
        <w:t>Спиркин, А.Г. Философия: учебник. – М. : Юрайт. 2016.</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spacing w:lineRule="auto" w:line="360"/>
        <w:ind w:start="360" w:end="0"/>
        <w:jc w:val="both"/>
        <w:rPr>
          <w:sz w:val="28"/>
        </w:rPr>
      </w:pPr>
      <w:r>
        <w:rPr>
          <w:sz w:val="28"/>
        </w:rPr>
      </w:r>
    </w:p>
    <w:p>
      <w:pPr>
        <w:pStyle w:val="Normal"/>
        <w:numPr>
          <w:ilvl w:val="0"/>
          <w:numId w:val="26"/>
        </w:numPr>
        <w:spacing w:lineRule="auto" w:line="360"/>
        <w:jc w:val="both"/>
        <w:rPr>
          <w:sz w:val="28"/>
        </w:rPr>
      </w:pPr>
      <w:r>
        <w:rPr>
          <w:sz w:val="28"/>
        </w:rPr>
        <w:t>Дополнительная литература</w:t>
      </w:r>
    </w:p>
    <w:p>
      <w:pPr>
        <w:pStyle w:val="Normal"/>
        <w:numPr>
          <w:ilvl w:val="0"/>
          <w:numId w:val="26"/>
        </w:numPr>
        <w:spacing w:lineRule="auto" w:line="360"/>
        <w:jc w:val="both"/>
        <w:rPr>
          <w:sz w:val="28"/>
        </w:rPr>
      </w:pPr>
      <w:r>
        <w:rPr>
          <w:sz w:val="28"/>
        </w:rPr>
        <w:t>1. Философия. Отв. ред. В.П. Кохановский. – КноРус, 2020.</w:t>
      </w:r>
    </w:p>
    <w:p>
      <w:pPr>
        <w:pStyle w:val="Normal"/>
        <w:numPr>
          <w:ilvl w:val="0"/>
          <w:numId w:val="26"/>
        </w:numPr>
        <w:spacing w:lineRule="auto" w:line="360"/>
        <w:jc w:val="both"/>
        <w:rPr>
          <w:sz w:val="28"/>
        </w:rPr>
      </w:pPr>
      <w:r>
        <w:rPr>
          <w:sz w:val="28"/>
        </w:rPr>
        <w:t>2. Философия. Под ред. Лавриненко В.Н.: учебник. – М.: Юрайт. 2013. Гл. XII.</w:t>
      </w:r>
    </w:p>
    <w:p>
      <w:pPr>
        <w:pStyle w:val="Normal"/>
        <w:numPr>
          <w:ilvl w:val="0"/>
          <w:numId w:val="26"/>
        </w:numPr>
        <w:spacing w:lineRule="auto" w:line="360"/>
        <w:jc w:val="both"/>
        <w:rPr>
          <w:sz w:val="28"/>
        </w:rPr>
      </w:pPr>
      <w:r>
        <w:rPr>
          <w:sz w:val="28"/>
        </w:rPr>
        <w:t>3. Философия. Под ред. Яременко С.Н.: учебн. пособие – Ростов н/Д. : ИЦ ДГТУ. 2013. Тема 9. – С. 170-191.</w:t>
      </w:r>
    </w:p>
    <w:p>
      <w:pPr>
        <w:pStyle w:val="Normal"/>
        <w:jc w:val="center"/>
        <w:rPr>
          <w:b/>
          <w:bCs/>
          <w:sz w:val="28"/>
          <w:u w:val="single"/>
        </w:rPr>
      </w:pPr>
      <w:r>
        <w:rPr>
          <w:b/>
          <w:bCs/>
          <w:sz w:val="28"/>
          <w:u w:val="single"/>
        </w:rPr>
        <w:t>Тема 26. Познание</w:t>
      </w:r>
    </w:p>
    <w:p>
      <w:pPr>
        <w:pStyle w:val="Normal"/>
        <w:spacing w:lineRule="auto" w:line="360"/>
        <w:ind w:start="360" w:end="0"/>
        <w:jc w:val="both"/>
        <w:rPr>
          <w:sz w:val="28"/>
        </w:rPr>
      </w:pPr>
      <w:r>
        <w:rPr>
          <w:b/>
          <w:bCs/>
          <w:sz w:val="28"/>
          <w:u w:val="single"/>
        </w:rPr>
      </w:r>
    </w:p>
    <w:p>
      <w:pPr>
        <w:pStyle w:val="Normal"/>
        <w:spacing w:lineRule="auto" w:line="360"/>
        <w:ind w:start="360" w:end="0"/>
        <w:jc w:val="both"/>
        <w:rPr>
          <w:sz w:val="28"/>
        </w:rPr>
      </w:pPr>
      <w:r>
        <w:rPr>
          <w:sz w:val="28"/>
        </w:rPr>
        <w:t>1. Виды познания. Особенности философского познания.</w:t>
      </w:r>
    </w:p>
    <w:p>
      <w:pPr>
        <w:pStyle w:val="Normal"/>
        <w:spacing w:lineRule="auto" w:line="360"/>
        <w:ind w:start="360" w:end="0"/>
        <w:jc w:val="both"/>
        <w:rPr>
          <w:sz w:val="28"/>
        </w:rPr>
      </w:pPr>
      <w:r>
        <w:rPr>
          <w:sz w:val="28"/>
        </w:rPr>
        <w:t>2. Концепции истины.</w:t>
      </w:r>
    </w:p>
    <w:p>
      <w:pPr>
        <w:pStyle w:val="Normal"/>
        <w:spacing w:lineRule="auto" w:line="360"/>
        <w:ind w:start="360" w:end="0"/>
        <w:jc w:val="both"/>
        <w:rPr>
          <w:sz w:val="28"/>
        </w:rPr>
      </w:pPr>
      <w:r>
        <w:rPr>
          <w:sz w:val="28"/>
        </w:rPr>
      </w:r>
    </w:p>
    <w:p>
      <w:pPr>
        <w:pStyle w:val="Normal"/>
        <w:spacing w:lineRule="auto" w:line="360"/>
        <w:jc w:val="both"/>
        <w:rPr>
          <w:sz w:val="28"/>
        </w:rPr>
      </w:pPr>
      <w:r>
        <w:rPr>
          <w:sz w:val="28"/>
        </w:rPr>
        <w:t>Основная литература</w:t>
      </w:r>
    </w:p>
    <w:p>
      <w:pPr>
        <w:pStyle w:val="Normal"/>
        <w:spacing w:lineRule="auto" w:line="360"/>
        <w:ind w:start="360" w:end="0"/>
        <w:jc w:val="both"/>
        <w:rPr>
          <w:sz w:val="28"/>
        </w:rPr>
      </w:pPr>
      <w:r>
        <w:rPr>
          <w:sz w:val="28"/>
        </w:rPr>
        <w:t>1. Голубинцев, В.О. Философия для технических вузов. – Ростов н/Д: Феникс, 2013. Гл. V.</w:t>
      </w:r>
    </w:p>
    <w:p>
      <w:pPr>
        <w:pStyle w:val="Normal"/>
        <w:spacing w:lineRule="auto" w:line="360"/>
        <w:ind w:start="360" w:end="0"/>
        <w:jc w:val="both"/>
        <w:rPr>
          <w:sz w:val="28"/>
        </w:rPr>
      </w:pPr>
      <w:r>
        <w:rPr>
          <w:sz w:val="28"/>
        </w:rPr>
        <w:t>2. Гуревич, П.С. Философия: учебник. – М.: Юрайт. – 2020.</w:t>
      </w:r>
    </w:p>
    <w:p>
      <w:pPr>
        <w:pStyle w:val="Normal"/>
        <w:spacing w:lineRule="auto" w:line="360"/>
        <w:ind w:start="360" w:end="0"/>
        <w:jc w:val="both"/>
        <w:rPr>
          <w:sz w:val="28"/>
        </w:rPr>
      </w:pPr>
      <w:r>
        <w:rPr>
          <w:sz w:val="28"/>
        </w:rPr>
        <w:t>3. Спиркин, А.Г. Философия: учебник. – М.: Юрайт. 2016.</w:t>
      </w:r>
    </w:p>
    <w:p>
      <w:pPr>
        <w:pStyle w:val="21"/>
        <w:ind w:start="644" w:end="0"/>
        <w:rPr/>
      </w:pPr>
      <w:r>
        <w:rPr/>
        <w:t>4. Философия: учебник / Л.Г. Бабахова, Т.А. Бондаренко, Т.И. Ерошенко / под общ. Ред. Е.Е. Несмеянова, Г.С. Харламовой – ДГТУ, 2022.</w:t>
      </w:r>
    </w:p>
    <w:p>
      <w:pPr>
        <w:pStyle w:val="Normal"/>
        <w:spacing w:lineRule="auto" w:line="360"/>
        <w:ind w:start="360" w:end="0"/>
        <w:jc w:val="both"/>
        <w:rPr>
          <w:sz w:val="28"/>
        </w:rPr>
      </w:pPr>
      <w:r>
        <w:rPr>
          <w:sz w:val="28"/>
        </w:rPr>
      </w:r>
    </w:p>
    <w:p>
      <w:pPr>
        <w:pStyle w:val="Normal"/>
        <w:spacing w:lineRule="auto" w:line="360"/>
        <w:jc w:val="both"/>
        <w:rPr>
          <w:sz w:val="28"/>
        </w:rPr>
      </w:pPr>
      <w:r>
        <w:rPr>
          <w:sz w:val="28"/>
        </w:rPr>
        <w:t>Дополнительная литература</w:t>
      </w:r>
    </w:p>
    <w:p>
      <w:pPr>
        <w:pStyle w:val="Normal"/>
        <w:spacing w:lineRule="auto" w:line="360"/>
        <w:ind w:start="360" w:end="0"/>
        <w:jc w:val="both"/>
        <w:rPr>
          <w:sz w:val="28"/>
        </w:rPr>
      </w:pPr>
      <w:r>
        <w:rPr>
          <w:sz w:val="28"/>
        </w:rPr>
        <w:t xml:space="preserve">1. Философия. Под ред. Яременко С.Н.: учебн. пособие – Ростов н/Д.: ИЦ ДГТУ. 2013. Тема 11. – С. 202-228. </w:t>
      </w:r>
    </w:p>
    <w:p>
      <w:pPr>
        <w:pStyle w:val="Normal"/>
        <w:spacing w:lineRule="auto" w:line="360"/>
        <w:ind w:start="360" w:end="0"/>
        <w:jc w:val="both"/>
        <w:rPr>
          <w:sz w:val="28"/>
        </w:rPr>
      </w:pPr>
      <w:r>
        <w:rPr>
          <w:sz w:val="28"/>
        </w:rPr>
        <w:t xml:space="preserve">2. Алексеев, П.В., Панин, А.В. Философия: учебник. – М.: Проспект. 2015. </w:t>
      </w:r>
    </w:p>
    <w:p>
      <w:pPr>
        <w:pStyle w:val="Normal"/>
        <w:spacing w:lineRule="auto" w:line="360"/>
        <w:ind w:start="360" w:end="0"/>
        <w:jc w:val="both"/>
        <w:rPr>
          <w:sz w:val="28"/>
        </w:rPr>
      </w:pPr>
      <w:r>
        <w:rPr>
          <w:sz w:val="28"/>
        </w:rPr>
        <w:t>3. Мудрагей Н.С. Теория всего и теория познания // Вопросы философии. 2011. № 6. – С. 82-93.</w:t>
      </w:r>
    </w:p>
    <w:p>
      <w:pPr>
        <w:pStyle w:val="Normal"/>
        <w:spacing w:lineRule="auto" w:line="360"/>
        <w:ind w:start="360" w:end="0"/>
        <w:jc w:val="both"/>
        <w:rPr>
          <w:sz w:val="28"/>
        </w:rPr>
      </w:pPr>
      <w:r>
        <w:rPr>
          <w:sz w:val="28"/>
        </w:rPr>
        <w:t xml:space="preserve">4. Семенова Э.Р. Особенности научного познания. // Философские науки. 2016. № 50-2. </w:t>
      </w:r>
    </w:p>
    <w:p>
      <w:pPr>
        <w:pStyle w:val="Normal"/>
        <w:spacing w:lineRule="auto" w:line="360"/>
        <w:ind w:start="360" w:end="0"/>
        <w:jc w:val="both"/>
        <w:rPr>
          <w:sz w:val="28"/>
        </w:rPr>
      </w:pPr>
      <w:r>
        <w:rPr>
          <w:sz w:val="28"/>
        </w:rPr>
      </w:r>
    </w:p>
    <w:p>
      <w:pPr>
        <w:pStyle w:val="Normal"/>
        <w:spacing w:lineRule="auto" w:line="360"/>
        <w:ind w:start="360" w:end="0"/>
        <w:jc w:val="both"/>
        <w:rPr>
          <w:b/>
          <w:sz w:val="28"/>
          <w:u w:val="single"/>
        </w:rPr>
      </w:pPr>
      <w:r>
        <w:rPr>
          <w:b/>
          <w:sz w:val="28"/>
          <w:u w:val="single"/>
        </w:rPr>
        <w:t>Тема 27. Научное познание</w:t>
      </w:r>
    </w:p>
    <w:p>
      <w:pPr>
        <w:pStyle w:val="Normal"/>
        <w:spacing w:lineRule="auto" w:line="360"/>
        <w:ind w:start="360" w:end="0"/>
        <w:jc w:val="both"/>
        <w:rPr>
          <w:sz w:val="28"/>
        </w:rPr>
      </w:pPr>
      <w:r>
        <w:rPr>
          <w:sz w:val="28"/>
        </w:rPr>
        <w:t>1. Наука. Строение научного знания.</w:t>
      </w:r>
    </w:p>
    <w:p>
      <w:pPr>
        <w:pStyle w:val="Normal"/>
        <w:spacing w:lineRule="auto" w:line="360"/>
        <w:ind w:start="360" w:end="0"/>
        <w:jc w:val="both"/>
        <w:rPr>
          <w:sz w:val="28"/>
        </w:rPr>
      </w:pPr>
      <w:r>
        <w:rPr>
          <w:sz w:val="28"/>
        </w:rPr>
        <w:t>2. Эмпирические и теоретические методы исследования</w:t>
      </w:r>
    </w:p>
    <w:p>
      <w:pPr>
        <w:pStyle w:val="Normal"/>
        <w:spacing w:lineRule="auto" w:line="360"/>
        <w:jc w:val="both"/>
        <w:rPr>
          <w:sz w:val="28"/>
        </w:rPr>
      </w:pPr>
      <w:r>
        <w:rPr>
          <w:sz w:val="28"/>
        </w:rPr>
      </w:r>
    </w:p>
    <w:p>
      <w:pPr>
        <w:pStyle w:val="Normal"/>
        <w:spacing w:lineRule="auto" w:line="360"/>
        <w:jc w:val="both"/>
        <w:rPr>
          <w:sz w:val="28"/>
        </w:rPr>
      </w:pPr>
      <w:r>
        <w:rPr>
          <w:sz w:val="28"/>
        </w:rPr>
        <w:t>Основная литература</w:t>
      </w:r>
    </w:p>
    <w:p>
      <w:pPr>
        <w:pStyle w:val="Normal"/>
        <w:spacing w:lineRule="auto" w:line="360"/>
        <w:ind w:start="360" w:end="0"/>
        <w:jc w:val="both"/>
        <w:rPr>
          <w:sz w:val="28"/>
        </w:rPr>
      </w:pPr>
      <w:r>
        <w:rPr>
          <w:sz w:val="28"/>
        </w:rPr>
        <w:t>1. Голубинцев В.О. Философия для технических вузов. – Ростов н/Д: Феникс, 2013. Гл. V.</w:t>
      </w:r>
    </w:p>
    <w:p>
      <w:pPr>
        <w:pStyle w:val="Normal"/>
        <w:spacing w:lineRule="auto" w:line="360"/>
        <w:ind w:start="360" w:end="0"/>
        <w:jc w:val="both"/>
        <w:rPr>
          <w:sz w:val="28"/>
        </w:rPr>
      </w:pPr>
      <w:r>
        <w:rPr>
          <w:sz w:val="28"/>
        </w:rPr>
        <w:t>2. Гуревич П.С. Философия: учебник. – М.: Юрайт. – 2020.</w:t>
      </w:r>
    </w:p>
    <w:p>
      <w:pPr>
        <w:pStyle w:val="Normal"/>
        <w:spacing w:lineRule="auto" w:line="360"/>
        <w:ind w:start="360" w:end="0"/>
        <w:jc w:val="both"/>
        <w:rPr>
          <w:sz w:val="28"/>
        </w:rPr>
      </w:pPr>
      <w:r>
        <w:rPr>
          <w:sz w:val="28"/>
        </w:rPr>
        <w:t>3. Спиркин А.Г. Философия: учебник. – М.: Юрайт. 2016.</w:t>
      </w:r>
    </w:p>
    <w:p>
      <w:pPr>
        <w:pStyle w:val="21"/>
        <w:ind w:start="644" w:end="0"/>
        <w:rPr/>
      </w:pPr>
      <w:r>
        <w:rPr/>
        <w:t>4. Философия: учебник / Л.Г. Бабахова, Т.А. Бондаренко, Т.И. Ерошенко / под общ. Ред. Е.Е. Несмеянова, Г.С. Харламовой – ДГТУ, 2022.</w:t>
      </w:r>
    </w:p>
    <w:p>
      <w:pPr>
        <w:pStyle w:val="Normal"/>
        <w:spacing w:lineRule="auto" w:line="360"/>
        <w:ind w:start="360" w:end="0"/>
        <w:jc w:val="both"/>
        <w:rPr>
          <w:sz w:val="28"/>
        </w:rPr>
      </w:pPr>
      <w:r>
        <w:rPr>
          <w:sz w:val="28"/>
        </w:rPr>
      </w:r>
    </w:p>
    <w:p>
      <w:pPr>
        <w:pStyle w:val="Normal"/>
        <w:spacing w:lineRule="auto" w:line="360"/>
        <w:ind w:start="360" w:end="0"/>
        <w:jc w:val="both"/>
        <w:rPr>
          <w:sz w:val="28"/>
        </w:rPr>
      </w:pPr>
      <w:r>
        <w:rPr>
          <w:sz w:val="28"/>
        </w:rPr>
      </w:r>
    </w:p>
    <w:p>
      <w:pPr>
        <w:pStyle w:val="Normal"/>
        <w:spacing w:lineRule="auto" w:line="360"/>
        <w:jc w:val="both"/>
        <w:rPr>
          <w:sz w:val="28"/>
        </w:rPr>
      </w:pPr>
      <w:r>
        <w:rPr>
          <w:sz w:val="28"/>
        </w:rPr>
        <w:t>Дополнительная литература.</w:t>
      </w:r>
    </w:p>
    <w:p>
      <w:pPr>
        <w:pStyle w:val="Normal"/>
        <w:spacing w:lineRule="auto" w:line="360"/>
        <w:ind w:start="360" w:end="0"/>
        <w:jc w:val="both"/>
        <w:rPr>
          <w:sz w:val="28"/>
        </w:rPr>
      </w:pPr>
      <w:r>
        <w:rPr>
          <w:sz w:val="28"/>
        </w:rPr>
        <w:t>1. Философия. Отв. ред. В.П. Кохановский – КноРус, 2020.</w:t>
      </w:r>
    </w:p>
    <w:p>
      <w:pPr>
        <w:pStyle w:val="Normal"/>
        <w:spacing w:lineRule="auto" w:line="360"/>
        <w:ind w:start="360" w:end="0"/>
        <w:jc w:val="both"/>
        <w:rPr>
          <w:sz w:val="28"/>
        </w:rPr>
      </w:pPr>
      <w:r>
        <w:rPr>
          <w:sz w:val="28"/>
        </w:rPr>
        <w:t>2. Философия. Под ред. Яременко С.Н.: учебн. пособие – Ростов н/Д.: ИЦ ДГТУ. 2013. Тема. 12. – С. 228-244. Тема 13. – С. 244-263.</w:t>
      </w:r>
    </w:p>
    <w:p>
      <w:pPr>
        <w:pStyle w:val="Normal"/>
        <w:spacing w:lineRule="auto" w:line="360"/>
        <w:ind w:start="360" w:end="0"/>
        <w:jc w:val="both"/>
        <w:rPr>
          <w:sz w:val="28"/>
        </w:rPr>
      </w:pPr>
      <w:r>
        <w:rPr>
          <w:sz w:val="28"/>
        </w:rPr>
        <w:t xml:space="preserve">3. Алексеев, П.В., Панин, А.В. Философия: учебник. – М.: Проспект. 2015. </w:t>
      </w:r>
    </w:p>
    <w:p>
      <w:pPr>
        <w:pStyle w:val="Normal"/>
        <w:spacing w:lineRule="auto" w:line="360"/>
        <w:ind w:start="360" w:end="0"/>
        <w:jc w:val="both"/>
        <w:rPr>
          <w:sz w:val="28"/>
        </w:rPr>
      </w:pPr>
      <w:r>
        <w:rPr>
          <w:sz w:val="28"/>
        </w:rPr>
        <w:t>4. Губин, В.Д. Философия: учебник. – М.: Проспект. 2011. Раздел I. Гл.IV. – С. 129-143.</w:t>
      </w:r>
    </w:p>
    <w:p>
      <w:pPr>
        <w:pStyle w:val="Normal"/>
        <w:spacing w:lineRule="auto" w:line="360"/>
        <w:ind w:start="360" w:end="0"/>
        <w:jc w:val="both"/>
        <w:rPr>
          <w:sz w:val="28"/>
        </w:rPr>
      </w:pPr>
      <w:r>
        <w:rPr>
          <w:sz w:val="28"/>
        </w:rPr>
        <w:t xml:space="preserve">5. Семенова Э.Р. Особенности научного познания. // Философские науки. 2016. № 50-2. </w:t>
      </w:r>
    </w:p>
    <w:p>
      <w:pPr>
        <w:pStyle w:val="Normal"/>
        <w:jc w:val="center"/>
        <w:rPr>
          <w:b/>
          <w:bCs/>
          <w:iCs/>
          <w:sz w:val="28"/>
          <w:szCs w:val="28"/>
          <w:u w:val="single"/>
        </w:rPr>
      </w:pPr>
      <w:r>
        <w:rPr>
          <w:b/>
          <w:bCs/>
          <w:iCs/>
          <w:sz w:val="28"/>
          <w:szCs w:val="28"/>
          <w:u w:val="single"/>
        </w:rPr>
        <w:t>Тема 28. Проблема сознания и самосознания в философии</w:t>
      </w:r>
    </w:p>
    <w:p>
      <w:pPr>
        <w:pStyle w:val="Normal"/>
        <w:jc w:val="center"/>
        <w:rPr>
          <w:b/>
          <w:bCs/>
          <w:iCs/>
        </w:rPr>
      </w:pPr>
      <w:r>
        <w:rPr>
          <w:b/>
          <w:bCs/>
          <w:iCs/>
          <w:sz w:val="28"/>
          <w:szCs w:val="28"/>
          <w:u w:val="single"/>
        </w:rPr>
      </w:r>
    </w:p>
    <w:p>
      <w:pPr>
        <w:pStyle w:val="Normal"/>
        <w:spacing w:lineRule="auto" w:line="360"/>
        <w:ind w:start="360" w:end="0"/>
        <w:jc w:val="both"/>
        <w:rPr>
          <w:sz w:val="28"/>
        </w:rPr>
      </w:pPr>
      <w:r>
        <w:rPr>
          <w:sz w:val="28"/>
        </w:rPr>
        <w:t>План</w:t>
      </w:r>
    </w:p>
    <w:p>
      <w:pPr>
        <w:pStyle w:val="Normal"/>
        <w:spacing w:lineRule="auto" w:line="360"/>
        <w:ind w:start="360" w:end="0"/>
        <w:jc w:val="both"/>
        <w:rPr>
          <w:sz w:val="28"/>
        </w:rPr>
      </w:pPr>
      <w:r>
        <w:rPr>
          <w:sz w:val="28"/>
        </w:rPr>
        <w:t xml:space="preserve">1.Специфика философского подхода к проблеме сознания. </w:t>
      </w:r>
    </w:p>
    <w:p>
      <w:pPr>
        <w:pStyle w:val="Normal"/>
        <w:spacing w:lineRule="auto" w:line="360"/>
        <w:ind w:start="360" w:end="0"/>
        <w:jc w:val="both"/>
        <w:rPr>
          <w:sz w:val="28"/>
        </w:rPr>
      </w:pPr>
      <w:r>
        <w:rPr>
          <w:sz w:val="28"/>
        </w:rPr>
        <w:t>2. Историко-философский экскурс проблемы сознания.</w:t>
      </w:r>
    </w:p>
    <w:p>
      <w:pPr>
        <w:pStyle w:val="Normal"/>
        <w:spacing w:lineRule="auto" w:line="360"/>
        <w:ind w:start="360" w:end="0"/>
        <w:jc w:val="both"/>
        <w:rPr>
          <w:sz w:val="28"/>
        </w:rPr>
      </w:pPr>
      <w:r>
        <w:rPr>
          <w:sz w:val="28"/>
        </w:rPr>
        <w:t>3. Самосознание человека. Структура самосознания.</w:t>
      </w:r>
    </w:p>
    <w:p>
      <w:pPr>
        <w:pStyle w:val="Normal"/>
        <w:spacing w:lineRule="auto" w:line="360"/>
        <w:ind w:start="360" w:end="0"/>
        <w:jc w:val="both"/>
        <w:rPr>
          <w:b/>
          <w:sz w:val="28"/>
        </w:rPr>
      </w:pPr>
      <w:r>
        <w:rPr>
          <w:b/>
          <w:sz w:val="28"/>
        </w:rPr>
        <w:t>Основная литература</w:t>
      </w:r>
    </w:p>
    <w:p>
      <w:pPr>
        <w:pStyle w:val="Normal"/>
        <w:numPr>
          <w:ilvl w:val="0"/>
          <w:numId w:val="62"/>
        </w:numPr>
        <w:spacing w:lineRule="auto" w:line="360"/>
        <w:jc w:val="both"/>
        <w:rPr>
          <w:sz w:val="28"/>
        </w:rPr>
      </w:pPr>
      <w:r>
        <w:rPr>
          <w:sz w:val="28"/>
        </w:rPr>
        <w:t>Голубинцев В.О. Философия для технических вузов. Учебник. Ростов н/Д.: Феникс, 2013. Глава VI. Параграф 3. Сознание и самосознание человека.</w:t>
      </w:r>
    </w:p>
    <w:p>
      <w:pPr>
        <w:pStyle w:val="Normal"/>
        <w:numPr>
          <w:ilvl w:val="0"/>
          <w:numId w:val="62"/>
        </w:numPr>
        <w:spacing w:lineRule="auto" w:line="360"/>
        <w:jc w:val="both"/>
        <w:rPr>
          <w:sz w:val="28"/>
        </w:rPr>
      </w:pPr>
      <w:r>
        <w:rPr>
          <w:sz w:val="28"/>
        </w:rPr>
        <w:t>Гуревич П.С. Философия. Учебник. М.: Юрайт, 2020.</w:t>
      </w:r>
    </w:p>
    <w:p>
      <w:pPr>
        <w:pStyle w:val="Normal"/>
        <w:numPr>
          <w:ilvl w:val="0"/>
          <w:numId w:val="62"/>
        </w:numPr>
        <w:spacing w:lineRule="auto" w:line="360"/>
        <w:jc w:val="both"/>
        <w:rPr>
          <w:sz w:val="28"/>
        </w:rPr>
      </w:pPr>
      <w:r>
        <w:rPr>
          <w:sz w:val="28"/>
        </w:rPr>
        <w:t>Спиркин А.Г. Философия. Учебник. М.: Юрайт, 2016.</w:t>
        <w:tab/>
      </w:r>
    </w:p>
    <w:p>
      <w:pPr>
        <w:pStyle w:val="21"/>
        <w:numPr>
          <w:ilvl w:val="0"/>
          <w:numId w:val="62"/>
        </w:numPr>
        <w:rPr/>
      </w:pPr>
      <w:r>
        <w:rPr/>
        <w:t>Философия: учебник / Л.Г. Бабахова, Т.А. Бондаренко, Т.И. Ерошенко / под общ. Ред. Е.Е. Несмеянова, Г.С. Харламовой – ДГТУ, 2022.</w:t>
      </w:r>
    </w:p>
    <w:p>
      <w:pPr>
        <w:pStyle w:val="Normal"/>
        <w:spacing w:lineRule="auto" w:line="360"/>
        <w:ind w:start="360" w:end="0"/>
        <w:jc w:val="both"/>
        <w:rPr>
          <w:sz w:val="28"/>
        </w:rPr>
      </w:pPr>
      <w:r>
        <w:rPr>
          <w:sz w:val="28"/>
        </w:rPr>
      </w:r>
    </w:p>
    <w:p>
      <w:pPr>
        <w:pStyle w:val="Normal"/>
        <w:spacing w:lineRule="auto" w:line="360"/>
        <w:ind w:start="360" w:end="0"/>
        <w:jc w:val="both"/>
        <w:rPr>
          <w:b/>
          <w:sz w:val="28"/>
        </w:rPr>
      </w:pPr>
      <w:r>
        <w:rPr>
          <w:b/>
          <w:sz w:val="28"/>
        </w:rPr>
        <w:t>Дополнительная литература</w:t>
      </w:r>
    </w:p>
    <w:p>
      <w:pPr>
        <w:pStyle w:val="Normal"/>
        <w:numPr>
          <w:ilvl w:val="0"/>
          <w:numId w:val="22"/>
        </w:numPr>
        <w:spacing w:lineRule="auto" w:line="360"/>
        <w:jc w:val="both"/>
        <w:rPr>
          <w:sz w:val="28"/>
        </w:rPr>
      </w:pPr>
      <w:r>
        <w:rPr>
          <w:sz w:val="28"/>
        </w:rPr>
        <w:t>Философия. Учебник. Отв. ред. В.П. Кохановский. М.: КноРус, 2020.</w:t>
      </w:r>
    </w:p>
    <w:p>
      <w:pPr>
        <w:pStyle w:val="Normal"/>
        <w:numPr>
          <w:ilvl w:val="0"/>
          <w:numId w:val="22"/>
        </w:numPr>
        <w:spacing w:lineRule="auto" w:line="360"/>
        <w:jc w:val="both"/>
        <w:rPr>
          <w:sz w:val="28"/>
        </w:rPr>
      </w:pPr>
      <w:r>
        <w:rPr>
          <w:sz w:val="28"/>
        </w:rPr>
        <w:t>Философия.  Учебное пособие.</w:t>
        <w:tab/>
        <w:t>Под общ. ред. С.Н. Яременко.</w:t>
        <w:tab/>
        <w:t>Ростов н/Д.: ИЦ ДГТУ,</w:t>
        <w:tab/>
        <w:t>2013. Тема 10. Человек и его сознание. С. 191-202.</w:t>
      </w:r>
    </w:p>
    <w:p>
      <w:pPr>
        <w:pStyle w:val="Normal"/>
        <w:spacing w:lineRule="auto" w:line="360"/>
        <w:jc w:val="both"/>
        <w:rPr>
          <w:sz w:val="28"/>
        </w:rPr>
      </w:pPr>
      <w:r>
        <w:rPr>
          <w:sz w:val="28"/>
        </w:rPr>
      </w:r>
    </w:p>
    <w:p>
      <w:pPr>
        <w:pStyle w:val="Normal"/>
        <w:spacing w:lineRule="auto" w:line="360"/>
        <w:jc w:val="center"/>
        <w:rPr>
          <w:b/>
          <w:bCs/>
          <w:sz w:val="28"/>
          <w:u w:val="single"/>
        </w:rPr>
      </w:pPr>
      <w:r>
        <w:rPr>
          <w:b/>
          <w:bCs/>
          <w:sz w:val="28"/>
          <w:u w:val="single"/>
        </w:rPr>
        <w:t>Тема 29. Философия истории.</w:t>
      </w:r>
    </w:p>
    <w:p>
      <w:pPr>
        <w:pStyle w:val="Normal"/>
        <w:numPr>
          <w:ilvl w:val="0"/>
          <w:numId w:val="15"/>
        </w:numPr>
        <w:spacing w:lineRule="auto" w:line="360"/>
        <w:jc w:val="both"/>
        <w:rPr>
          <w:sz w:val="28"/>
        </w:rPr>
      </w:pPr>
      <w:r>
        <w:rPr>
          <w:sz w:val="28"/>
        </w:rPr>
        <w:t>Формационная теория развития общества (Августин, Гегель, Маркс, Ясперс, Фукуяма и др.).</w:t>
      </w:r>
    </w:p>
    <w:p>
      <w:pPr>
        <w:pStyle w:val="Normal"/>
        <w:numPr>
          <w:ilvl w:val="0"/>
          <w:numId w:val="15"/>
        </w:numPr>
        <w:spacing w:lineRule="auto" w:line="360"/>
        <w:jc w:val="both"/>
        <w:rPr>
          <w:sz w:val="28"/>
        </w:rPr>
      </w:pPr>
      <w:r>
        <w:rPr>
          <w:sz w:val="28"/>
        </w:rPr>
        <w:t>Цивилизационная концепция общественного развития (Вико, Данилевский, Шпенглер, Тойнби, Хантингтон и др.).</w:t>
      </w:r>
    </w:p>
    <w:p>
      <w:pPr>
        <w:pStyle w:val="Normal"/>
        <w:numPr>
          <w:ilvl w:val="0"/>
          <w:numId w:val="15"/>
        </w:numPr>
        <w:spacing w:lineRule="auto" w:line="360"/>
        <w:jc w:val="both"/>
        <w:rPr>
          <w:sz w:val="28"/>
        </w:rPr>
      </w:pPr>
      <w:r>
        <w:rPr>
          <w:sz w:val="28"/>
        </w:rPr>
        <w:t>Эволюционная теория общества как единство линейной и локалистской концепции развития человеческой истории.</w:t>
      </w:r>
    </w:p>
    <w:p>
      <w:pPr>
        <w:pStyle w:val="Normal"/>
        <w:spacing w:lineRule="auto" w:line="360"/>
        <w:jc w:val="center"/>
        <w:rPr>
          <w:caps/>
          <w:sz w:val="28"/>
        </w:rPr>
      </w:pPr>
      <w:r>
        <w:rPr>
          <w:caps/>
          <w:sz w:val="28"/>
        </w:rPr>
        <w:t>Литература</w:t>
      </w:r>
    </w:p>
    <w:p>
      <w:pPr>
        <w:pStyle w:val="Normal"/>
        <w:numPr>
          <w:ilvl w:val="0"/>
          <w:numId w:val="38"/>
        </w:numPr>
        <w:jc w:val="both"/>
        <w:rPr>
          <w:sz w:val="28"/>
          <w:szCs w:val="28"/>
        </w:rPr>
      </w:pPr>
      <w:r>
        <w:rPr>
          <w:sz w:val="28"/>
          <w:szCs w:val="28"/>
        </w:rPr>
        <w:t xml:space="preserve">Голубинцев В.О. Философия для технических вузов. Ростов н/Д.: Феникс, 2013. </w:t>
      </w:r>
    </w:p>
    <w:p>
      <w:pPr>
        <w:pStyle w:val="Normal"/>
        <w:numPr>
          <w:ilvl w:val="0"/>
          <w:numId w:val="38"/>
        </w:numPr>
        <w:jc w:val="both"/>
        <w:rPr>
          <w:sz w:val="28"/>
          <w:szCs w:val="28"/>
        </w:rPr>
      </w:pPr>
      <w:r>
        <w:rPr>
          <w:sz w:val="28"/>
          <w:szCs w:val="28"/>
        </w:rPr>
        <w:t>Спиркин А. Г. Философия. — М.: Юрайт, 2016.</w:t>
      </w:r>
    </w:p>
    <w:p>
      <w:pPr>
        <w:pStyle w:val="Normal"/>
        <w:numPr>
          <w:ilvl w:val="0"/>
          <w:numId w:val="38"/>
        </w:numPr>
        <w:jc w:val="both"/>
        <w:rPr>
          <w:sz w:val="28"/>
          <w:szCs w:val="28"/>
        </w:rPr>
      </w:pPr>
      <w:r>
        <w:rPr>
          <w:sz w:val="28"/>
          <w:szCs w:val="28"/>
        </w:rPr>
        <w:t xml:space="preserve">Философия. Под ред. В.П. Кохановского. - Ростов н/Д: Феникс, 2011. </w:t>
      </w:r>
    </w:p>
    <w:p>
      <w:pPr>
        <w:pStyle w:val="Normal"/>
        <w:numPr>
          <w:ilvl w:val="0"/>
          <w:numId w:val="38"/>
        </w:numPr>
        <w:jc w:val="both"/>
        <w:rPr>
          <w:sz w:val="28"/>
          <w:szCs w:val="28"/>
        </w:rPr>
      </w:pPr>
      <w:r>
        <w:rPr>
          <w:sz w:val="28"/>
          <w:szCs w:val="28"/>
        </w:rPr>
        <w:t>Абачиев С.К. Социальная философия: учеб.пособие /С.К. Абачиев. – Ростов н/Д: Феникс, 2012. – 635 с. С. 20-198.</w:t>
      </w:r>
    </w:p>
    <w:p>
      <w:pPr>
        <w:pStyle w:val="Normal"/>
        <w:numPr>
          <w:ilvl w:val="0"/>
          <w:numId w:val="38"/>
        </w:numPr>
        <w:jc w:val="both"/>
        <w:rPr>
          <w:sz w:val="28"/>
          <w:szCs w:val="28"/>
        </w:rPr>
      </w:pPr>
      <w:r>
        <w:rPr>
          <w:sz w:val="28"/>
          <w:szCs w:val="28"/>
        </w:rPr>
        <w:t>Голубинцев В.О., Данцев А.А., Любченко В.С. Философия для технических вузов. — Ростов н/Д: Феникс, 2013. – С. 356 – 380.</w:t>
      </w:r>
    </w:p>
    <w:p>
      <w:pPr>
        <w:pStyle w:val="21"/>
        <w:numPr>
          <w:ilvl w:val="0"/>
          <w:numId w:val="38"/>
        </w:numPr>
        <w:rPr/>
      </w:pPr>
      <w:r>
        <w:rPr/>
        <w:t>Философия: учебник / Л.Г. Бабахова, Т.А. Бондаренко, Т.И. Ерошенко / под общ. Ред. Е.Е. Несмеянова, Г.С. Харламовой – ДГТУ, 2022.</w:t>
      </w:r>
    </w:p>
    <w:p>
      <w:pPr>
        <w:pStyle w:val="Normal"/>
        <w:ind w:start="720" w:end="0"/>
        <w:jc w:val="both"/>
        <w:rPr>
          <w:sz w:val="28"/>
          <w:szCs w:val="28"/>
        </w:rPr>
      </w:pPr>
      <w:r>
        <w:rPr>
          <w:sz w:val="28"/>
          <w:szCs w:val="28"/>
        </w:rPr>
      </w:r>
    </w:p>
    <w:p>
      <w:pPr>
        <w:pStyle w:val="Normal"/>
        <w:ind w:start="720" w:end="0"/>
        <w:jc w:val="both"/>
        <w:rPr>
          <w:sz w:val="28"/>
          <w:szCs w:val="28"/>
        </w:rPr>
      </w:pPr>
      <w:r>
        <w:rPr>
          <w:sz w:val="28"/>
          <w:szCs w:val="28"/>
        </w:rPr>
        <w:t>Дополнительная литература:</w:t>
      </w:r>
    </w:p>
    <w:p>
      <w:pPr>
        <w:pStyle w:val="Normal"/>
        <w:numPr>
          <w:ilvl w:val="0"/>
          <w:numId w:val="3"/>
        </w:numPr>
        <w:jc w:val="both"/>
        <w:rPr>
          <w:sz w:val="28"/>
          <w:szCs w:val="28"/>
        </w:rPr>
      </w:pPr>
      <w:r>
        <w:rPr>
          <w:sz w:val="28"/>
          <w:szCs w:val="28"/>
        </w:rPr>
        <w:t>Ильин И. А. Путь к очевидности. // Ильин И. А. Почему мы верим в Россию. — М.: Эксмо, 2006.</w:t>
      </w:r>
    </w:p>
    <w:p>
      <w:pPr>
        <w:pStyle w:val="Normal"/>
        <w:numPr>
          <w:ilvl w:val="0"/>
          <w:numId w:val="3"/>
        </w:numPr>
        <w:jc w:val="both"/>
        <w:rPr>
          <w:sz w:val="28"/>
          <w:szCs w:val="28"/>
        </w:rPr>
      </w:pPr>
      <w:r>
        <w:rPr>
          <w:sz w:val="28"/>
          <w:szCs w:val="28"/>
        </w:rPr>
        <w:t>Руткевич М.Н. Общество как система, социологические очерки. – СПб.: Алетейя, 2001.</w:t>
      </w:r>
    </w:p>
    <w:p>
      <w:pPr>
        <w:pStyle w:val="21"/>
        <w:jc w:val="center"/>
        <w:rPr>
          <w:b/>
          <w:bCs/>
          <w:u w:val="single"/>
        </w:rPr>
      </w:pPr>
      <w:r>
        <w:rPr>
          <w:b/>
          <w:bCs/>
          <w:sz w:val="28"/>
          <w:szCs w:val="28"/>
          <w:u w:val="single"/>
        </w:rPr>
      </w:r>
    </w:p>
    <w:p>
      <w:pPr>
        <w:pStyle w:val="21"/>
        <w:jc w:val="center"/>
        <w:rPr>
          <w:b/>
          <w:bCs/>
          <w:u w:val="single"/>
        </w:rPr>
      </w:pPr>
      <w:r>
        <w:rPr>
          <w:b/>
          <w:bCs/>
          <w:u w:val="single"/>
        </w:rPr>
        <w:t>Тема 30. Общество как развивающаяся система</w:t>
      </w:r>
    </w:p>
    <w:p>
      <w:pPr>
        <w:pStyle w:val="21"/>
        <w:numPr>
          <w:ilvl w:val="0"/>
          <w:numId w:val="35"/>
        </w:numPr>
        <w:rPr/>
      </w:pPr>
      <w:r>
        <w:rPr/>
        <w:t>Сущность диалектико-материалистического и идеалистического подходов к анализу общества.</w:t>
      </w:r>
    </w:p>
    <w:p>
      <w:pPr>
        <w:pStyle w:val="21"/>
        <w:numPr>
          <w:ilvl w:val="0"/>
          <w:numId w:val="35"/>
        </w:numPr>
        <w:rPr/>
      </w:pPr>
      <w:r>
        <w:rPr/>
        <w:t>Основные сферы общества и их взаимодействие.</w:t>
      </w:r>
    </w:p>
    <w:p>
      <w:pPr>
        <w:pStyle w:val="21"/>
        <w:numPr>
          <w:ilvl w:val="0"/>
          <w:numId w:val="35"/>
        </w:numPr>
        <w:rPr/>
      </w:pPr>
      <w:r>
        <w:rPr/>
        <w:t>Политическая система общества.</w:t>
      </w:r>
    </w:p>
    <w:p>
      <w:pPr>
        <w:pStyle w:val="Normal"/>
        <w:spacing w:lineRule="auto" w:line="360"/>
        <w:jc w:val="center"/>
        <w:rPr>
          <w:caps/>
          <w:sz w:val="28"/>
        </w:rPr>
      </w:pPr>
      <w:r>
        <w:rPr>
          <w:caps/>
          <w:sz w:val="28"/>
        </w:rPr>
        <w:t>Литература</w:t>
      </w:r>
    </w:p>
    <w:p>
      <w:pPr>
        <w:pStyle w:val="Normal"/>
        <w:numPr>
          <w:ilvl w:val="0"/>
          <w:numId w:val="16"/>
        </w:numPr>
        <w:jc w:val="both"/>
        <w:rPr>
          <w:sz w:val="28"/>
          <w:szCs w:val="28"/>
        </w:rPr>
      </w:pPr>
      <w:r>
        <w:rPr>
          <w:sz w:val="28"/>
          <w:szCs w:val="28"/>
        </w:rPr>
        <w:t xml:space="preserve">Голубинцев В.О. Философия для технических вузов. Ростов н/Д.: Феникс, 2013. </w:t>
      </w:r>
    </w:p>
    <w:p>
      <w:pPr>
        <w:pStyle w:val="Normal"/>
        <w:numPr>
          <w:ilvl w:val="0"/>
          <w:numId w:val="16"/>
        </w:numPr>
        <w:jc w:val="both"/>
        <w:rPr>
          <w:sz w:val="28"/>
          <w:szCs w:val="28"/>
        </w:rPr>
      </w:pPr>
      <w:r>
        <w:rPr>
          <w:sz w:val="28"/>
          <w:szCs w:val="28"/>
        </w:rPr>
        <w:t>Спиркин А. Г. Философия. — М.: Юрайт, 2016.</w:t>
      </w:r>
    </w:p>
    <w:p>
      <w:pPr>
        <w:pStyle w:val="Normal"/>
        <w:numPr>
          <w:ilvl w:val="0"/>
          <w:numId w:val="16"/>
        </w:numPr>
        <w:jc w:val="both"/>
        <w:rPr>
          <w:sz w:val="28"/>
          <w:szCs w:val="28"/>
        </w:rPr>
      </w:pPr>
      <w:r>
        <w:rPr>
          <w:sz w:val="28"/>
          <w:szCs w:val="28"/>
        </w:rPr>
        <w:t xml:space="preserve">Философия. Под ред. В.П. Кохановского. - Ростов н/Д: Феникс, 2011. </w:t>
      </w:r>
    </w:p>
    <w:p>
      <w:pPr>
        <w:pStyle w:val="Normal"/>
        <w:numPr>
          <w:ilvl w:val="0"/>
          <w:numId w:val="16"/>
        </w:numPr>
        <w:jc w:val="both"/>
        <w:rPr>
          <w:sz w:val="28"/>
          <w:szCs w:val="28"/>
        </w:rPr>
      </w:pPr>
      <w:r>
        <w:rPr>
          <w:sz w:val="28"/>
          <w:szCs w:val="28"/>
        </w:rPr>
        <w:t>Абачиев С.К. Социальная философия: учеб.пособие /С.К. Абачиев. – Ростов н/Д: Феникс, 2012. – 635 с. С. 20-198.</w:t>
      </w:r>
    </w:p>
    <w:p>
      <w:pPr>
        <w:pStyle w:val="Normal"/>
        <w:numPr>
          <w:ilvl w:val="0"/>
          <w:numId w:val="16"/>
        </w:numPr>
        <w:jc w:val="both"/>
        <w:rPr>
          <w:sz w:val="28"/>
          <w:szCs w:val="28"/>
        </w:rPr>
      </w:pPr>
      <w:r>
        <w:rPr>
          <w:sz w:val="28"/>
          <w:szCs w:val="28"/>
        </w:rPr>
        <w:t>Голубинцев В.О., Данцев А.А., Любченко В.С. Философия для технических вузов. — Ростов н/Д: Феникс, 2013. – С. 356 – 380.</w:t>
      </w:r>
    </w:p>
    <w:p>
      <w:pPr>
        <w:pStyle w:val="Normal"/>
        <w:numPr>
          <w:ilvl w:val="0"/>
          <w:numId w:val="16"/>
        </w:numPr>
        <w:jc w:val="both"/>
        <w:rPr>
          <w:sz w:val="28"/>
          <w:szCs w:val="28"/>
        </w:rPr>
      </w:pPr>
      <w:r>
        <w:rPr>
          <w:sz w:val="28"/>
          <w:szCs w:val="28"/>
        </w:rPr>
        <w:t>Ильин И. А. Путь к очевидности. // Ильин И. А. Почему мы верим в Россию. — М.: Эксмо, 2006.</w:t>
      </w:r>
    </w:p>
    <w:p>
      <w:pPr>
        <w:pStyle w:val="Normal"/>
        <w:numPr>
          <w:ilvl w:val="0"/>
          <w:numId w:val="16"/>
        </w:numPr>
        <w:jc w:val="both"/>
        <w:rPr>
          <w:sz w:val="28"/>
          <w:szCs w:val="28"/>
        </w:rPr>
      </w:pPr>
      <w:r>
        <w:rPr>
          <w:sz w:val="28"/>
          <w:szCs w:val="28"/>
        </w:rPr>
        <w:t>Руткевич М.Н. Общество как система, социологические очерки. – СПб.: Алетейя, 2001.</w:t>
      </w:r>
    </w:p>
    <w:p>
      <w:pPr>
        <w:pStyle w:val="21"/>
        <w:numPr>
          <w:ilvl w:val="0"/>
          <w:numId w:val="16"/>
        </w:numPr>
        <w:rPr/>
      </w:pPr>
      <w:r>
        <w:rPr/>
        <w:t>Философия: учебник / Л.Г. Бабахова, Т.А. Бондаренко, Т.И. Ерошенко / под общ. Ред. Е.Е. Несмеянова, Г.С. Харламовой – ДГТУ, 2022.</w:t>
      </w:r>
    </w:p>
    <w:p>
      <w:pPr>
        <w:pStyle w:val="Normal"/>
        <w:spacing w:lineRule="auto" w:line="360"/>
        <w:ind w:start="720" w:end="0"/>
        <w:jc w:val="both"/>
        <w:rPr>
          <w:sz w:val="28"/>
        </w:rPr>
      </w:pPr>
      <w:r>
        <w:rPr>
          <w:sz w:val="28"/>
        </w:rPr>
      </w:r>
    </w:p>
    <w:p>
      <w:pPr>
        <w:pStyle w:val="21"/>
        <w:jc w:val="center"/>
        <w:rPr>
          <w:b/>
          <w:bCs/>
          <w:u w:val="single"/>
        </w:rPr>
      </w:pPr>
      <w:r>
        <w:rPr>
          <w:b/>
          <w:bCs/>
          <w:u w:val="single"/>
        </w:rPr>
        <w:t>Тема 31. Общество и его структура</w:t>
      </w:r>
    </w:p>
    <w:p>
      <w:pPr>
        <w:pStyle w:val="21"/>
        <w:numPr>
          <w:ilvl w:val="0"/>
          <w:numId w:val="11"/>
        </w:numPr>
        <w:rPr/>
      </w:pPr>
      <w:r>
        <w:rPr/>
        <w:t>Понятие общества.</w:t>
      </w:r>
    </w:p>
    <w:p>
      <w:pPr>
        <w:pStyle w:val="21"/>
        <w:numPr>
          <w:ilvl w:val="0"/>
          <w:numId w:val="11"/>
        </w:numPr>
        <w:rPr/>
      </w:pPr>
      <w:r>
        <w:rPr/>
        <w:t>Способ производства и его структура.</w:t>
      </w:r>
    </w:p>
    <w:p>
      <w:pPr>
        <w:pStyle w:val="21"/>
        <w:numPr>
          <w:ilvl w:val="0"/>
          <w:numId w:val="11"/>
        </w:numPr>
        <w:rPr/>
      </w:pPr>
      <w:r>
        <w:rPr/>
        <w:t>Формация, цивилизация, мир –  как формы организации общества.</w:t>
      </w:r>
    </w:p>
    <w:p>
      <w:pPr>
        <w:pStyle w:val="Normal"/>
        <w:spacing w:lineRule="auto" w:line="360"/>
        <w:jc w:val="center"/>
        <w:rPr>
          <w:caps/>
          <w:sz w:val="28"/>
        </w:rPr>
      </w:pPr>
      <w:r>
        <w:rPr>
          <w:caps/>
          <w:sz w:val="28"/>
        </w:rPr>
        <w:t>Основная Литература</w:t>
      </w:r>
    </w:p>
    <w:p>
      <w:pPr>
        <w:pStyle w:val="Normal"/>
        <w:numPr>
          <w:ilvl w:val="0"/>
          <w:numId w:val="51"/>
        </w:numPr>
        <w:jc w:val="both"/>
        <w:rPr>
          <w:sz w:val="28"/>
          <w:szCs w:val="28"/>
        </w:rPr>
      </w:pPr>
      <w:r>
        <w:rPr>
          <w:sz w:val="28"/>
          <w:szCs w:val="28"/>
        </w:rPr>
        <w:t xml:space="preserve">Голубинцев В.О. Философия для технических вузов. Ростов н/Д.: Феникс, 2013. </w:t>
      </w:r>
    </w:p>
    <w:p>
      <w:pPr>
        <w:pStyle w:val="Normal"/>
        <w:numPr>
          <w:ilvl w:val="0"/>
          <w:numId w:val="51"/>
        </w:numPr>
        <w:jc w:val="both"/>
        <w:rPr>
          <w:sz w:val="28"/>
          <w:szCs w:val="28"/>
        </w:rPr>
      </w:pPr>
      <w:r>
        <w:rPr>
          <w:sz w:val="28"/>
          <w:szCs w:val="28"/>
        </w:rPr>
        <w:t xml:space="preserve">Спиркин А. Г. Философия. — М.: Юрайт, 2016. </w:t>
      </w:r>
    </w:p>
    <w:p>
      <w:pPr>
        <w:pStyle w:val="Normal"/>
        <w:numPr>
          <w:ilvl w:val="0"/>
          <w:numId w:val="51"/>
        </w:numPr>
        <w:jc w:val="both"/>
        <w:rPr>
          <w:sz w:val="28"/>
          <w:szCs w:val="28"/>
        </w:rPr>
      </w:pPr>
      <w:r>
        <w:rPr>
          <w:sz w:val="28"/>
          <w:szCs w:val="28"/>
        </w:rPr>
        <w:t xml:space="preserve">Философия. Под ред. В.П. Кохановского. - Ростов н/Д: Феникс, 2011. </w:t>
      </w:r>
    </w:p>
    <w:p>
      <w:pPr>
        <w:pStyle w:val="Normal"/>
        <w:numPr>
          <w:ilvl w:val="0"/>
          <w:numId w:val="51"/>
        </w:numPr>
        <w:jc w:val="both"/>
        <w:rPr>
          <w:sz w:val="28"/>
          <w:szCs w:val="28"/>
        </w:rPr>
      </w:pPr>
      <w:r>
        <w:rPr>
          <w:sz w:val="28"/>
          <w:szCs w:val="28"/>
        </w:rPr>
        <w:t>Абачиев С.К. Социальная философия: учеб.пособие /С.К. Абачиев. – Ростов н/Д: Феникс, 2012. – 635 с. С. 20-198.</w:t>
      </w:r>
    </w:p>
    <w:p>
      <w:pPr>
        <w:pStyle w:val="Normal"/>
        <w:numPr>
          <w:ilvl w:val="0"/>
          <w:numId w:val="51"/>
        </w:numPr>
        <w:jc w:val="both"/>
        <w:rPr>
          <w:sz w:val="28"/>
          <w:szCs w:val="28"/>
        </w:rPr>
      </w:pPr>
      <w:r>
        <w:rPr>
          <w:sz w:val="28"/>
          <w:szCs w:val="28"/>
        </w:rPr>
        <w:t>Голубинцев В.О., Данцев А.А., Любченко В.С. Философия для технических вузов. — Ростов н/Д: Феникс, 2013. – С. 356 – 380.</w:t>
      </w:r>
    </w:p>
    <w:p>
      <w:pPr>
        <w:pStyle w:val="21"/>
        <w:numPr>
          <w:ilvl w:val="0"/>
          <w:numId w:val="51"/>
        </w:numPr>
        <w:rPr/>
      </w:pPr>
      <w:r>
        <w:rPr/>
        <w:t>Философия: учебник / Л.Г. Бабахова, Т.А. Бондаренко, Т.И. Ерошенко / под общ. Ред. Е.Е. Несмеянова, Г.С. Харламовой – ДГТУ, 2022.</w:t>
      </w:r>
    </w:p>
    <w:p>
      <w:pPr>
        <w:pStyle w:val="Normal"/>
        <w:ind w:start="1080" w:end="0"/>
        <w:jc w:val="both"/>
        <w:rPr>
          <w:sz w:val="28"/>
          <w:szCs w:val="28"/>
        </w:rPr>
      </w:pPr>
      <w:r>
        <w:rPr>
          <w:sz w:val="28"/>
          <w:szCs w:val="28"/>
        </w:rPr>
      </w:r>
    </w:p>
    <w:p>
      <w:pPr>
        <w:pStyle w:val="Normal"/>
        <w:jc w:val="both"/>
        <w:rPr>
          <w:sz w:val="28"/>
          <w:szCs w:val="28"/>
        </w:rPr>
      </w:pPr>
      <w:r>
        <w:rPr>
          <w:sz w:val="28"/>
          <w:szCs w:val="28"/>
        </w:rPr>
        <w:t>Дополнительная литература:</w:t>
      </w:r>
    </w:p>
    <w:p>
      <w:pPr>
        <w:pStyle w:val="Normal"/>
        <w:numPr>
          <w:ilvl w:val="0"/>
          <w:numId w:val="52"/>
        </w:numPr>
        <w:jc w:val="both"/>
        <w:rPr>
          <w:sz w:val="28"/>
          <w:szCs w:val="28"/>
        </w:rPr>
      </w:pPr>
      <w:r>
        <w:rPr>
          <w:sz w:val="28"/>
          <w:szCs w:val="28"/>
        </w:rPr>
        <w:t>Ильин И. А. Путь к очевидности. // Ильин И. А. Почему мы верим в Россию. — М.: Эксмо, 2006.</w:t>
      </w:r>
    </w:p>
    <w:p>
      <w:pPr>
        <w:pStyle w:val="Normal"/>
        <w:numPr>
          <w:ilvl w:val="0"/>
          <w:numId w:val="52"/>
        </w:numPr>
        <w:jc w:val="both"/>
        <w:rPr>
          <w:sz w:val="28"/>
          <w:szCs w:val="28"/>
        </w:rPr>
      </w:pPr>
      <w:r>
        <w:rPr>
          <w:sz w:val="28"/>
          <w:szCs w:val="28"/>
        </w:rPr>
        <w:t>Руткевич М.Н. Общество как система, социологические очерки. – СПб.: Алетейя, 2001.</w:t>
      </w:r>
    </w:p>
    <w:p>
      <w:pPr>
        <w:pStyle w:val="Normal"/>
        <w:ind w:start="360" w:end="0"/>
        <w:jc w:val="both"/>
        <w:rPr>
          <w:sz w:val="28"/>
          <w:szCs w:val="28"/>
        </w:rPr>
      </w:pPr>
      <w:r>
        <w:rPr>
          <w:sz w:val="28"/>
          <w:szCs w:val="28"/>
        </w:rPr>
      </w:r>
    </w:p>
    <w:p>
      <w:pPr>
        <w:pStyle w:val="21"/>
        <w:jc w:val="center"/>
        <w:rPr>
          <w:b/>
          <w:bCs/>
          <w:u w:val="single"/>
        </w:rPr>
      </w:pPr>
      <w:r>
        <w:rPr>
          <w:b/>
          <w:bCs/>
          <w:sz w:val="28"/>
          <w:szCs w:val="28"/>
          <w:u w:val="single"/>
        </w:rPr>
      </w:r>
    </w:p>
    <w:p>
      <w:pPr>
        <w:pStyle w:val="21"/>
        <w:jc w:val="center"/>
        <w:rPr>
          <w:b/>
          <w:bCs/>
          <w:u w:val="single"/>
        </w:rPr>
      </w:pPr>
      <w:r>
        <w:rPr>
          <w:b/>
          <w:bCs/>
          <w:u w:val="single"/>
        </w:rPr>
        <w:t>Тема 32. Субъект и движущие силы исторического процесса</w:t>
      </w:r>
    </w:p>
    <w:p>
      <w:pPr>
        <w:pStyle w:val="21"/>
        <w:numPr>
          <w:ilvl w:val="0"/>
          <w:numId w:val="47"/>
        </w:numPr>
        <w:rPr/>
      </w:pPr>
      <w:r>
        <w:rPr/>
        <w:t>Исторические общности людей.</w:t>
      </w:r>
    </w:p>
    <w:p>
      <w:pPr>
        <w:pStyle w:val="21"/>
        <w:numPr>
          <w:ilvl w:val="0"/>
          <w:numId w:val="47"/>
        </w:numPr>
        <w:rPr/>
      </w:pPr>
      <w:r>
        <w:rPr/>
        <w:t>Социально-классовая структура общества.</w:t>
      </w:r>
    </w:p>
    <w:p>
      <w:pPr>
        <w:pStyle w:val="21"/>
        <w:numPr>
          <w:ilvl w:val="0"/>
          <w:numId w:val="47"/>
        </w:numPr>
        <w:rPr/>
      </w:pPr>
      <w:r>
        <w:rPr/>
        <w:t>Движущие силы и субъективные факторы исторического процесса.</w:t>
      </w:r>
    </w:p>
    <w:p>
      <w:pPr>
        <w:pStyle w:val="Normal"/>
        <w:spacing w:lineRule="auto" w:line="360"/>
        <w:jc w:val="center"/>
        <w:rPr>
          <w:caps/>
          <w:sz w:val="28"/>
        </w:rPr>
      </w:pPr>
      <w:r>
        <w:rPr>
          <w:caps/>
          <w:sz w:val="28"/>
        </w:rPr>
        <w:t>Основная Литература</w:t>
      </w:r>
    </w:p>
    <w:p>
      <w:pPr>
        <w:pStyle w:val="Normal"/>
        <w:numPr>
          <w:ilvl w:val="0"/>
          <w:numId w:val="26"/>
        </w:numPr>
        <w:jc w:val="both"/>
        <w:rPr>
          <w:sz w:val="28"/>
          <w:szCs w:val="28"/>
        </w:rPr>
      </w:pPr>
      <w:r>
        <w:rPr>
          <w:sz w:val="28"/>
          <w:szCs w:val="28"/>
        </w:rPr>
        <w:t xml:space="preserve">Голубинцев В.О. Философия для технических вузов. Ростов н/Д.: Феникс, 2013. </w:t>
      </w:r>
    </w:p>
    <w:p>
      <w:pPr>
        <w:pStyle w:val="Normal"/>
        <w:numPr>
          <w:ilvl w:val="0"/>
          <w:numId w:val="26"/>
        </w:numPr>
        <w:jc w:val="both"/>
        <w:rPr>
          <w:sz w:val="28"/>
          <w:szCs w:val="28"/>
        </w:rPr>
      </w:pPr>
      <w:r>
        <w:rPr>
          <w:sz w:val="28"/>
          <w:szCs w:val="28"/>
        </w:rPr>
        <w:t xml:space="preserve">Спиркин А. Г. Философия. — М.: Юрайт, 2016. </w:t>
      </w:r>
    </w:p>
    <w:p>
      <w:pPr>
        <w:pStyle w:val="Normal"/>
        <w:numPr>
          <w:ilvl w:val="0"/>
          <w:numId w:val="26"/>
        </w:numPr>
        <w:jc w:val="both"/>
        <w:rPr>
          <w:sz w:val="28"/>
          <w:szCs w:val="28"/>
        </w:rPr>
      </w:pPr>
      <w:r>
        <w:rPr>
          <w:sz w:val="28"/>
          <w:szCs w:val="28"/>
        </w:rPr>
        <w:t xml:space="preserve">Философия. Под ред. В.П. Кохановского. - Ростов н/Д: Феникс, 2011. </w:t>
      </w:r>
    </w:p>
    <w:p>
      <w:pPr>
        <w:pStyle w:val="Normal"/>
        <w:numPr>
          <w:ilvl w:val="0"/>
          <w:numId w:val="26"/>
        </w:numPr>
        <w:jc w:val="both"/>
        <w:rPr>
          <w:sz w:val="28"/>
          <w:szCs w:val="28"/>
        </w:rPr>
      </w:pPr>
      <w:r>
        <w:rPr>
          <w:sz w:val="28"/>
          <w:szCs w:val="28"/>
        </w:rPr>
        <w:t>Абачиев С.К. Социальная философия: учеб.пособие /С.К. Абачиев. – Ростов н/Д: Феникс, 2012. – 635 с. С. 20-198.</w:t>
      </w:r>
    </w:p>
    <w:p>
      <w:pPr>
        <w:pStyle w:val="Normal"/>
        <w:numPr>
          <w:ilvl w:val="0"/>
          <w:numId w:val="26"/>
        </w:numPr>
        <w:jc w:val="both"/>
        <w:rPr>
          <w:sz w:val="28"/>
          <w:szCs w:val="28"/>
        </w:rPr>
      </w:pPr>
      <w:r>
        <w:rPr>
          <w:sz w:val="28"/>
          <w:szCs w:val="28"/>
        </w:rPr>
        <w:t>Голубинцев В.О., Данцев А.А., Любченко В.С. Философия для технических вузов. — Ростов н/Д: Феникс, 2013. – С. 356 – 380.</w:t>
      </w:r>
    </w:p>
    <w:p>
      <w:pPr>
        <w:pStyle w:val="21"/>
        <w:numPr>
          <w:ilvl w:val="0"/>
          <w:numId w:val="26"/>
        </w:numPr>
        <w:rPr/>
      </w:pPr>
      <w:r>
        <w:rPr/>
        <w:t>Философия: учебник / Л.Г. Бабахова, Т.А. Бондаренко, Т.И. Ерошенко / под общ. Ред. Е.Е. Несмеянова, Г.С. Харламовой – ДГТУ, 2022.</w:t>
      </w:r>
    </w:p>
    <w:p>
      <w:pPr>
        <w:pStyle w:val="Normal"/>
        <w:ind w:start="720" w:end="0"/>
        <w:jc w:val="both"/>
        <w:rPr>
          <w:sz w:val="28"/>
          <w:szCs w:val="28"/>
        </w:rPr>
      </w:pPr>
      <w:r>
        <w:rPr>
          <w:sz w:val="28"/>
          <w:szCs w:val="28"/>
        </w:rPr>
      </w:r>
    </w:p>
    <w:p>
      <w:pPr>
        <w:pStyle w:val="Normal"/>
        <w:ind w:start="720" w:end="0"/>
        <w:jc w:val="both"/>
        <w:rPr>
          <w:sz w:val="28"/>
          <w:szCs w:val="28"/>
        </w:rPr>
      </w:pPr>
      <w:r>
        <w:rPr>
          <w:sz w:val="28"/>
          <w:szCs w:val="28"/>
        </w:rPr>
        <w:t>Дополнительная литература:</w:t>
      </w:r>
    </w:p>
    <w:p>
      <w:pPr>
        <w:pStyle w:val="Normal"/>
        <w:numPr>
          <w:ilvl w:val="0"/>
          <w:numId w:val="26"/>
        </w:numPr>
        <w:jc w:val="both"/>
        <w:rPr>
          <w:sz w:val="28"/>
          <w:szCs w:val="28"/>
        </w:rPr>
      </w:pPr>
      <w:r>
        <w:rPr>
          <w:sz w:val="28"/>
          <w:szCs w:val="28"/>
        </w:rPr>
        <w:t>Ильин И. А. Путь к очевидности. // Ильин И. А. Почему мы верим в Россию. — М.: Эксмо, 2006.</w:t>
      </w:r>
    </w:p>
    <w:p>
      <w:pPr>
        <w:pStyle w:val="Normal"/>
        <w:numPr>
          <w:ilvl w:val="0"/>
          <w:numId w:val="26"/>
        </w:numPr>
        <w:jc w:val="both"/>
        <w:rPr>
          <w:sz w:val="28"/>
          <w:szCs w:val="28"/>
        </w:rPr>
      </w:pPr>
      <w:r>
        <w:rPr>
          <w:sz w:val="28"/>
          <w:szCs w:val="28"/>
        </w:rPr>
        <w:t>Руткевич М.Н. Общество как система, социологические очерки. – СПб.: Алетейя, 2001.</w:t>
      </w:r>
    </w:p>
    <w:p>
      <w:pPr>
        <w:pStyle w:val="Normal"/>
        <w:numPr>
          <w:ilvl w:val="0"/>
          <w:numId w:val="26"/>
        </w:numPr>
        <w:spacing w:lineRule="auto" w:line="360"/>
        <w:jc w:val="both"/>
        <w:rPr>
          <w:sz w:val="28"/>
        </w:rPr>
      </w:pPr>
      <w:r>
        <w:rPr>
          <w:sz w:val="28"/>
        </w:rPr>
        <w:t>Момджян К.Х. Введение в социальную философию. – М.,1997.</w:t>
      </w:r>
    </w:p>
    <w:p>
      <w:pPr>
        <w:pStyle w:val="21"/>
        <w:rPr/>
      </w:pPr>
      <w:r>
        <w:rPr>
          <w:sz w:val="28"/>
        </w:rPr>
      </w:r>
    </w:p>
    <w:p>
      <w:pPr>
        <w:pStyle w:val="Normal"/>
        <w:spacing w:lineRule="auto" w:line="360"/>
        <w:ind w:start="708" w:end="0"/>
        <w:jc w:val="both"/>
        <w:rPr>
          <w:b/>
          <w:sz w:val="28"/>
          <w:u w:val="single"/>
        </w:rPr>
      </w:pPr>
      <w:r>
        <w:rPr>
          <w:b/>
          <w:sz w:val="28"/>
          <w:u w:val="single"/>
        </w:rPr>
        <w:t>Тема 33. Восток - Запад – Россия</w:t>
      </w:r>
    </w:p>
    <w:p>
      <w:pPr>
        <w:pStyle w:val="Normal"/>
        <w:spacing w:lineRule="auto" w:line="360"/>
        <w:jc w:val="both"/>
        <w:rPr>
          <w:sz w:val="28"/>
        </w:rPr>
      </w:pPr>
      <w:r>
        <w:rPr>
          <w:sz w:val="28"/>
        </w:rPr>
        <w:t>1. Отличие цивилизационного и классического понимания мировой истории. Смысл и назначение цивилизационного подхода.</w:t>
      </w:r>
    </w:p>
    <w:p>
      <w:pPr>
        <w:pStyle w:val="Normal"/>
        <w:spacing w:lineRule="auto" w:line="360"/>
        <w:jc w:val="both"/>
        <w:rPr>
          <w:sz w:val="28"/>
        </w:rPr>
      </w:pPr>
      <w:r>
        <w:rPr>
          <w:sz w:val="28"/>
        </w:rPr>
        <w:t>2. Западная цивилизация.</w:t>
      </w:r>
    </w:p>
    <w:p>
      <w:pPr>
        <w:pStyle w:val="Normal"/>
        <w:spacing w:lineRule="auto" w:line="360"/>
        <w:jc w:val="both"/>
        <w:rPr>
          <w:sz w:val="28"/>
        </w:rPr>
      </w:pPr>
      <w:r>
        <w:rPr>
          <w:sz w:val="28"/>
        </w:rPr>
        <w:t>3. Восточная цивилизация.</w:t>
      </w:r>
    </w:p>
    <w:p>
      <w:pPr>
        <w:pStyle w:val="Normal"/>
        <w:spacing w:lineRule="auto" w:line="360"/>
        <w:jc w:val="both"/>
        <w:rPr>
          <w:sz w:val="28"/>
        </w:rPr>
      </w:pPr>
      <w:r>
        <w:rPr>
          <w:sz w:val="28"/>
        </w:rPr>
        <w:t>4. Сторонники и противники трактовки России как цивилизации. Аргументы в пользу России как цивилизации.</w:t>
      </w:r>
    </w:p>
    <w:p>
      <w:pPr>
        <w:pStyle w:val="Normal"/>
        <w:spacing w:lineRule="auto" w:line="360"/>
        <w:jc w:val="both"/>
        <w:rPr>
          <w:sz w:val="28"/>
        </w:rPr>
      </w:pPr>
      <w:r>
        <w:rPr>
          <w:sz w:val="28"/>
        </w:rPr>
        <w:t>Литература:</w:t>
      </w:r>
    </w:p>
    <w:p>
      <w:pPr>
        <w:pStyle w:val="Normal"/>
        <w:spacing w:lineRule="auto" w:line="360"/>
        <w:jc w:val="both"/>
        <w:rPr>
          <w:sz w:val="28"/>
        </w:rPr>
      </w:pPr>
      <w:r>
        <w:rPr>
          <w:sz w:val="28"/>
        </w:rPr>
        <w:t>1. Белоусов Н.А., Инговатов В.Ю. Основы философских знаний. – Барнаул: Изд-во АлтГТУ, 2001. – С. 137-143.</w:t>
      </w:r>
    </w:p>
    <w:p>
      <w:pPr>
        <w:pStyle w:val="Normal"/>
        <w:spacing w:lineRule="auto" w:line="360"/>
        <w:jc w:val="both"/>
        <w:rPr>
          <w:sz w:val="28"/>
        </w:rPr>
      </w:pPr>
      <w:r>
        <w:rPr>
          <w:sz w:val="28"/>
        </w:rPr>
        <w:t>2. Радугин А.А. Философия: Курс лекций. - М.: Владос, 1995. - С. 276-284.</w:t>
      </w:r>
    </w:p>
    <w:p>
      <w:pPr>
        <w:pStyle w:val="Normal"/>
        <w:spacing w:lineRule="auto" w:line="360"/>
        <w:jc w:val="both"/>
        <w:rPr>
          <w:sz w:val="28"/>
        </w:rPr>
      </w:pPr>
      <w:r>
        <w:rPr>
          <w:sz w:val="28"/>
        </w:rPr>
        <w:t>3. Философия: Учебник / Отв. ред. В.П. Кохановский. – М.: КноРус, 2020.</w:t>
      </w:r>
    </w:p>
    <w:p>
      <w:pPr>
        <w:pStyle w:val="Normal"/>
        <w:spacing w:lineRule="auto" w:line="360"/>
        <w:jc w:val="both"/>
        <w:rPr>
          <w:sz w:val="28"/>
        </w:rPr>
      </w:pPr>
      <w:r>
        <w:rPr>
          <w:sz w:val="28"/>
        </w:rPr>
        <w:t>4. Хрестоматия по философии: Учебное пособие для студентов высших учебных заведений / Под ред. В.Ю. Инговатова – Барнаул: Изд-во АлтГТУ, 2002. – С. 129-137.</w:t>
      </w:r>
    </w:p>
    <w:p>
      <w:pPr>
        <w:pStyle w:val="21"/>
        <w:rPr/>
      </w:pPr>
      <w:r>
        <w:rPr/>
        <w:t>5. Философия: учебник / Л.Г. Бабахова, Т.А. Бондаренко, Т.И. Ерошенко / под общ. Ред. Е.Е. Несмеянова, Г.С. Харламовой – ДГТУ, 2022.</w:t>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pacing w:lineRule="auto" w:line="360"/>
        <w:ind w:start="720" w:end="0"/>
        <w:jc w:val="both"/>
        <w:rPr>
          <w:b/>
          <w:sz w:val="28"/>
          <w:u w:val="single"/>
        </w:rPr>
      </w:pPr>
      <w:r>
        <w:rPr>
          <w:b/>
          <w:sz w:val="28"/>
          <w:u w:val="single"/>
        </w:rPr>
        <w:t>Тема 34. Культура как предмет философского осмысления</w:t>
      </w:r>
    </w:p>
    <w:p>
      <w:pPr>
        <w:pStyle w:val="Normal"/>
        <w:spacing w:lineRule="auto" w:line="360"/>
        <w:jc w:val="both"/>
        <w:rPr>
          <w:sz w:val="28"/>
        </w:rPr>
      </w:pPr>
      <w:r>
        <w:rPr>
          <w:sz w:val="28"/>
        </w:rPr>
        <w:t>1. Философское понимание культуры. Подходы к определению сущности культуры в истории философской мысли.</w:t>
      </w:r>
    </w:p>
    <w:p>
      <w:pPr>
        <w:pStyle w:val="Normal"/>
        <w:spacing w:lineRule="auto" w:line="360"/>
        <w:jc w:val="both"/>
        <w:rPr>
          <w:sz w:val="28"/>
        </w:rPr>
      </w:pPr>
      <w:r>
        <w:rPr>
          <w:sz w:val="28"/>
        </w:rPr>
        <w:t>2. Типология культур.</w:t>
      </w:r>
    </w:p>
    <w:p>
      <w:pPr>
        <w:pStyle w:val="Normal"/>
        <w:spacing w:lineRule="auto" w:line="360"/>
        <w:jc w:val="both"/>
        <w:rPr>
          <w:sz w:val="28"/>
        </w:rPr>
      </w:pPr>
      <w:r>
        <w:rPr>
          <w:sz w:val="28"/>
        </w:rPr>
        <w:t>3. Ценностная природа культуры.</w:t>
      </w:r>
    </w:p>
    <w:p>
      <w:pPr>
        <w:pStyle w:val="Normal"/>
        <w:spacing w:lineRule="auto" w:line="360"/>
        <w:jc w:val="both"/>
        <w:rPr>
          <w:sz w:val="28"/>
        </w:rPr>
      </w:pPr>
      <w:r>
        <w:rPr>
          <w:sz w:val="28"/>
        </w:rPr>
        <w:t>4. Динамика культуры. Диалектика традиционного и инновационного.</w:t>
      </w:r>
    </w:p>
    <w:p>
      <w:pPr>
        <w:pStyle w:val="Normal"/>
        <w:spacing w:lineRule="auto" w:line="360"/>
        <w:jc w:val="both"/>
        <w:rPr>
          <w:sz w:val="28"/>
        </w:rPr>
      </w:pPr>
      <w:r>
        <w:rPr>
          <w:sz w:val="28"/>
        </w:rPr>
        <w:t>5. Лики современной культуры: состояние духовной культуры, массовая и элитарная культура, культура и контркультура.</w:t>
      </w:r>
    </w:p>
    <w:p>
      <w:pPr>
        <w:pStyle w:val="Normal"/>
        <w:spacing w:lineRule="auto" w:line="360"/>
        <w:ind w:start="720" w:end="0"/>
        <w:jc w:val="both"/>
        <w:rPr>
          <w:sz w:val="28"/>
        </w:rPr>
      </w:pPr>
      <w:r>
        <w:rPr>
          <w:sz w:val="28"/>
        </w:rPr>
        <w:t>Литература:</w:t>
      </w:r>
    </w:p>
    <w:p>
      <w:pPr>
        <w:pStyle w:val="Normal"/>
        <w:spacing w:lineRule="auto" w:line="360"/>
        <w:jc w:val="both"/>
        <w:rPr>
          <w:sz w:val="28"/>
        </w:rPr>
      </w:pPr>
      <w:r>
        <w:rPr>
          <w:sz w:val="28"/>
        </w:rPr>
        <w:t>1. Белоусов Н.А., Инговатов В.Ю. Основы философских знаний: Учебное пособие. - Барнаул, 2001. - С. 146-156.</w:t>
      </w:r>
    </w:p>
    <w:p>
      <w:pPr>
        <w:pStyle w:val="Normal"/>
        <w:spacing w:lineRule="auto" w:line="360"/>
        <w:jc w:val="both"/>
        <w:rPr>
          <w:sz w:val="28"/>
        </w:rPr>
      </w:pPr>
      <w:r>
        <w:rPr>
          <w:sz w:val="28"/>
        </w:rPr>
        <w:t>2. Бердяев Н.А. Воля к жизни и воля к культуре // Бердяев Н.А. Смысл истории. - М.: Мысль, 1990. - С. 162-174.</w:t>
      </w:r>
    </w:p>
    <w:p>
      <w:pPr>
        <w:pStyle w:val="Normal"/>
        <w:spacing w:lineRule="auto" w:line="360"/>
        <w:jc w:val="both"/>
        <w:rPr>
          <w:sz w:val="28"/>
        </w:rPr>
      </w:pPr>
      <w:r>
        <w:rPr>
          <w:sz w:val="28"/>
        </w:rPr>
        <w:t>3. Введение в философию: В 2-х ч. Ч.2. - М.: Политиздат, 1989. - С.522-549.</w:t>
      </w:r>
    </w:p>
    <w:p>
      <w:pPr>
        <w:pStyle w:val="Normal"/>
        <w:spacing w:lineRule="auto" w:line="360"/>
        <w:jc w:val="both"/>
        <w:rPr>
          <w:sz w:val="28"/>
        </w:rPr>
      </w:pPr>
      <w:r>
        <w:rPr>
          <w:sz w:val="28"/>
        </w:rPr>
        <w:t>4. Голубинцев В.О., Данцев А.А., Любченко В.С. Философия для технических вузов. - Ростов н/Д.: Феникс, 2001. - С. 292-315.</w:t>
      </w:r>
    </w:p>
    <w:p>
      <w:pPr>
        <w:pStyle w:val="Normal"/>
        <w:spacing w:lineRule="auto" w:line="360"/>
        <w:jc w:val="both"/>
        <w:rPr>
          <w:sz w:val="28"/>
        </w:rPr>
      </w:pPr>
      <w:r>
        <w:rPr>
          <w:sz w:val="28"/>
        </w:rPr>
        <w:t>5. Радугин А.А. Философия: Курс лекций. - М.: Центр, 2001. - С. 234-241.</w:t>
      </w:r>
    </w:p>
    <w:p>
      <w:pPr>
        <w:pStyle w:val="21"/>
        <w:rPr/>
      </w:pPr>
      <w:r>
        <w:rPr/>
        <w:t>6. Философия: учебник / Л.Г. Бабахова, Т.А. Бондаренко, Т.И. Ерошенко / под общ. Ред. Е.Е. Несмеянова, Г.С. Харламовой – ДГТУ, 2022.</w:t>
      </w:r>
    </w:p>
    <w:p>
      <w:pPr>
        <w:pStyle w:val="Normal"/>
        <w:spacing w:lineRule="auto" w:line="360"/>
        <w:jc w:val="both"/>
        <w:rPr>
          <w:sz w:val="28"/>
        </w:rPr>
      </w:pPr>
      <w:r>
        <w:rPr>
          <w:sz w:val="28"/>
        </w:rPr>
      </w:r>
    </w:p>
    <w:p>
      <w:pPr>
        <w:pStyle w:val="Normal"/>
        <w:spacing w:lineRule="auto" w:line="360"/>
        <w:ind w:start="720" w:end="0"/>
        <w:jc w:val="both"/>
        <w:rPr>
          <w:sz w:val="28"/>
        </w:rPr>
      </w:pPr>
      <w:r>
        <w:rPr>
          <w:sz w:val="28"/>
        </w:rPr>
      </w:r>
    </w:p>
    <w:p>
      <w:pPr>
        <w:pStyle w:val="ListBullet2"/>
        <w:ind w:hanging="0" w:start="360" w:end="0"/>
        <w:jc w:val="both"/>
        <w:rPr>
          <w:b/>
          <w:color w:val="000000"/>
          <w:spacing w:val="-7"/>
          <w:sz w:val="28"/>
          <w:szCs w:val="28"/>
          <w:u w:val="single"/>
        </w:rPr>
      </w:pPr>
      <w:r>
        <w:rPr>
          <w:b/>
          <w:color w:val="000000"/>
          <w:spacing w:val="-7"/>
          <w:sz w:val="28"/>
          <w:szCs w:val="28"/>
          <w:u w:val="single"/>
        </w:rPr>
        <w:t>Тема 35. Специфика философской антропологии. Теории антропосоциогенеза</w:t>
      </w:r>
    </w:p>
    <w:p>
      <w:pPr>
        <w:pStyle w:val="ListBullet2"/>
        <w:tabs>
          <w:tab w:val="clear" w:pos="708"/>
          <w:tab w:val="left" w:pos="780" w:leader="none"/>
        </w:tabs>
        <w:ind w:hanging="0" w:start="0" w:end="0"/>
        <w:rPr>
          <w:b/>
          <w:color w:val="000000"/>
          <w:spacing w:val="-7"/>
          <w:sz w:val="28"/>
          <w:szCs w:val="28"/>
        </w:rPr>
      </w:pPr>
      <w:r>
        <w:rPr>
          <w:b/>
          <w:color w:val="000000"/>
          <w:spacing w:val="-7"/>
          <w:sz w:val="28"/>
          <w:szCs w:val="28"/>
          <w:u w:val="single"/>
        </w:rPr>
      </w:r>
    </w:p>
    <w:p>
      <w:pPr>
        <w:pStyle w:val="ListBullet2"/>
        <w:tabs>
          <w:tab w:val="clear" w:pos="708"/>
          <w:tab w:val="left" w:pos="780" w:leader="none"/>
        </w:tabs>
        <w:ind w:hanging="0" w:start="0" w:end="0"/>
        <w:rPr>
          <w:color w:val="000000"/>
          <w:spacing w:val="-7"/>
          <w:sz w:val="28"/>
          <w:szCs w:val="28"/>
        </w:rPr>
      </w:pPr>
      <w:r>
        <w:rPr>
          <w:b/>
          <w:color w:val="000000"/>
          <w:spacing w:val="-7"/>
          <w:sz w:val="28"/>
          <w:szCs w:val="28"/>
        </w:rPr>
      </w:r>
    </w:p>
    <w:p>
      <w:pPr>
        <w:pStyle w:val="ListBullet2"/>
        <w:numPr>
          <w:ilvl w:val="0"/>
          <w:numId w:val="24"/>
        </w:numPr>
        <w:rPr>
          <w:color w:val="000000"/>
          <w:spacing w:val="-7"/>
          <w:sz w:val="28"/>
          <w:szCs w:val="28"/>
        </w:rPr>
      </w:pPr>
      <w:r>
        <w:rPr>
          <w:color w:val="000000"/>
          <w:spacing w:val="-7"/>
          <w:sz w:val="28"/>
          <w:szCs w:val="28"/>
        </w:rPr>
        <w:t xml:space="preserve">Предмет философской антропологии. </w:t>
      </w:r>
    </w:p>
    <w:p>
      <w:pPr>
        <w:pStyle w:val="ListBullet2"/>
        <w:numPr>
          <w:ilvl w:val="0"/>
          <w:numId w:val="24"/>
        </w:numPr>
        <w:rPr>
          <w:color w:val="000000"/>
          <w:spacing w:val="-7"/>
          <w:sz w:val="28"/>
          <w:szCs w:val="28"/>
        </w:rPr>
      </w:pPr>
      <w:r>
        <w:rPr>
          <w:color w:val="000000"/>
          <w:spacing w:val="-7"/>
          <w:sz w:val="28"/>
          <w:szCs w:val="28"/>
        </w:rPr>
        <w:t>Различные представления о месте человека в мире.</w:t>
      </w:r>
    </w:p>
    <w:p>
      <w:pPr>
        <w:pStyle w:val="3"/>
        <w:numPr>
          <w:ilvl w:val="0"/>
          <w:numId w:val="24"/>
        </w:numPr>
        <w:spacing w:before="0" w:after="0"/>
        <w:jc w:val="both"/>
        <w:rPr>
          <w:sz w:val="28"/>
          <w:szCs w:val="28"/>
        </w:rPr>
      </w:pPr>
      <w:r>
        <w:rPr>
          <w:color w:val="000000"/>
          <w:spacing w:val="-7"/>
          <w:sz w:val="28"/>
          <w:szCs w:val="28"/>
        </w:rPr>
        <w:t>Теории происхождения человека: е</w:t>
      </w:r>
      <w:r>
        <w:rPr>
          <w:sz w:val="28"/>
          <w:szCs w:val="28"/>
        </w:rPr>
        <w:t>стественно-научная; социально-историческая; религиозная; инопланетная версия и версия космического эксперимента.</w:t>
      </w:r>
    </w:p>
    <w:p>
      <w:pPr>
        <w:pStyle w:val="3"/>
        <w:rPr>
          <w:sz w:val="28"/>
          <w:szCs w:val="28"/>
        </w:rPr>
      </w:pPr>
      <w:r>
        <w:rPr>
          <w:sz w:val="28"/>
          <w:szCs w:val="28"/>
        </w:rPr>
      </w:r>
    </w:p>
    <w:p>
      <w:pPr>
        <w:pStyle w:val="3"/>
        <w:jc w:val="center"/>
        <w:rPr>
          <w:b/>
          <w:sz w:val="28"/>
          <w:szCs w:val="28"/>
        </w:rPr>
      </w:pPr>
      <w:r>
        <w:rPr>
          <w:b/>
          <w:sz w:val="28"/>
          <w:szCs w:val="28"/>
        </w:rPr>
      </w:r>
    </w:p>
    <w:p>
      <w:pPr>
        <w:pStyle w:val="3"/>
        <w:jc w:val="center"/>
        <w:rPr>
          <w:b/>
          <w:sz w:val="28"/>
          <w:szCs w:val="28"/>
        </w:rPr>
      </w:pPr>
      <w:r>
        <w:rPr>
          <w:b/>
          <w:sz w:val="28"/>
          <w:szCs w:val="28"/>
        </w:rPr>
        <w:t>Основная литература</w:t>
      </w:r>
    </w:p>
    <w:p>
      <w:pPr>
        <w:pStyle w:val="3"/>
        <w:rPr>
          <w:b/>
          <w:sz w:val="28"/>
          <w:szCs w:val="28"/>
        </w:rPr>
      </w:pPr>
      <w:r>
        <w:rPr>
          <w:b/>
          <w:sz w:val="28"/>
          <w:szCs w:val="28"/>
        </w:rPr>
      </w:r>
    </w:p>
    <w:p>
      <w:pPr>
        <w:pStyle w:val="3"/>
        <w:numPr>
          <w:ilvl w:val="0"/>
          <w:numId w:val="32"/>
        </w:numPr>
        <w:spacing w:before="0" w:after="0"/>
        <w:jc w:val="both"/>
        <w:rPr>
          <w:sz w:val="28"/>
          <w:szCs w:val="28"/>
        </w:rPr>
      </w:pPr>
      <w:r>
        <w:rPr>
          <w:sz w:val="28"/>
          <w:szCs w:val="28"/>
        </w:rPr>
        <w:t>Философия. Под ред. В.П. Кохановского. Ростов-на-Дону.2009. С.332-374.</w:t>
      </w:r>
    </w:p>
    <w:p>
      <w:pPr>
        <w:pStyle w:val="Style17"/>
        <w:numPr>
          <w:ilvl w:val="0"/>
          <w:numId w:val="32"/>
        </w:numPr>
        <w:spacing w:before="0" w:after="280"/>
        <w:rPr>
          <w:sz w:val="28"/>
          <w:szCs w:val="28"/>
        </w:rPr>
      </w:pPr>
      <w:r>
        <w:rPr>
          <w:sz w:val="28"/>
          <w:szCs w:val="28"/>
        </w:rPr>
        <w:t xml:space="preserve">Голубинцев В.О. Философия для технических вузов. Ростов н/Д.: </w:t>
      </w:r>
    </w:p>
    <w:p>
      <w:pPr>
        <w:pStyle w:val="3"/>
        <w:numPr>
          <w:ilvl w:val="0"/>
          <w:numId w:val="32"/>
        </w:numPr>
        <w:spacing w:before="0" w:after="0"/>
        <w:jc w:val="both"/>
        <w:rPr>
          <w:sz w:val="28"/>
          <w:szCs w:val="28"/>
        </w:rPr>
      </w:pPr>
      <w:r>
        <w:rPr>
          <w:sz w:val="28"/>
          <w:szCs w:val="28"/>
        </w:rPr>
        <w:t>Феникс. 2013 С. 285-302.</w:t>
      </w:r>
    </w:p>
    <w:p>
      <w:pPr>
        <w:pStyle w:val="21"/>
        <w:numPr>
          <w:ilvl w:val="0"/>
          <w:numId w:val="32"/>
        </w:numPr>
        <w:rPr/>
      </w:pPr>
      <w:r>
        <w:rPr/>
        <w:t>Философия: учебник / Л.Г. Бабахова, Т.А. Бондаренко, Т.И. Ерошенко / под общ. Ред. Е.Е. Несмеянова, Г.С. Харламовой – ДГТУ, 2022.</w:t>
      </w:r>
    </w:p>
    <w:p>
      <w:pPr>
        <w:pStyle w:val="3"/>
        <w:spacing w:before="0" w:after="0"/>
        <w:ind w:start="360" w:end="0"/>
        <w:jc w:val="both"/>
        <w:rPr>
          <w:sz w:val="28"/>
          <w:szCs w:val="28"/>
        </w:rPr>
      </w:pPr>
      <w:r>
        <w:rPr>
          <w:sz w:val="28"/>
          <w:szCs w:val="28"/>
        </w:rPr>
      </w:r>
    </w:p>
    <w:p>
      <w:pPr>
        <w:pStyle w:val="3"/>
        <w:rPr>
          <w:sz w:val="28"/>
          <w:szCs w:val="28"/>
        </w:rPr>
      </w:pPr>
      <w:r>
        <w:rPr>
          <w:sz w:val="28"/>
          <w:szCs w:val="28"/>
        </w:rPr>
      </w:r>
    </w:p>
    <w:p>
      <w:pPr>
        <w:pStyle w:val="3"/>
        <w:jc w:val="center"/>
        <w:rPr>
          <w:b/>
          <w:sz w:val="28"/>
          <w:szCs w:val="28"/>
        </w:rPr>
      </w:pPr>
      <w:r>
        <w:rPr>
          <w:b/>
          <w:sz w:val="28"/>
          <w:szCs w:val="28"/>
        </w:rPr>
        <w:t>Дополнительная литература</w:t>
      </w:r>
    </w:p>
    <w:p>
      <w:pPr>
        <w:pStyle w:val="3"/>
        <w:jc w:val="center"/>
        <w:rPr>
          <w:b/>
          <w:sz w:val="28"/>
          <w:szCs w:val="28"/>
        </w:rPr>
      </w:pPr>
      <w:r>
        <w:rPr>
          <w:b/>
          <w:sz w:val="28"/>
          <w:szCs w:val="28"/>
        </w:rPr>
      </w:r>
    </w:p>
    <w:p>
      <w:pPr>
        <w:pStyle w:val="Normal"/>
        <w:numPr>
          <w:ilvl w:val="0"/>
          <w:numId w:val="18"/>
        </w:numPr>
        <w:rPr>
          <w:sz w:val="28"/>
          <w:szCs w:val="28"/>
        </w:rPr>
      </w:pPr>
      <w:r>
        <w:rPr>
          <w:sz w:val="28"/>
          <w:szCs w:val="28"/>
        </w:rPr>
        <w:t>Золотухина-Аболина Е.В. Философская антропология. Учебное пособие. Ростов-на-Дону. 2006. Ч.1, гл.1. Ч. 2 гл.1, 7.</w:t>
      </w:r>
    </w:p>
    <w:p>
      <w:pPr>
        <w:pStyle w:val="Normal"/>
        <w:numPr>
          <w:ilvl w:val="0"/>
          <w:numId w:val="18"/>
        </w:numPr>
        <w:rPr>
          <w:sz w:val="28"/>
          <w:szCs w:val="28"/>
        </w:rPr>
      </w:pPr>
      <w:r>
        <w:rPr>
          <w:sz w:val="28"/>
          <w:szCs w:val="28"/>
        </w:rPr>
        <w:t>Губин В., Некрасова Е. Философская антропология. М., 2000. Ч.1 гл.1.</w:t>
      </w:r>
    </w:p>
    <w:p>
      <w:pPr>
        <w:pStyle w:val="Normal"/>
        <w:numPr>
          <w:ilvl w:val="0"/>
          <w:numId w:val="18"/>
        </w:numPr>
        <w:rPr>
          <w:sz w:val="28"/>
          <w:szCs w:val="28"/>
        </w:rPr>
      </w:pPr>
      <w:r>
        <w:rPr>
          <w:sz w:val="28"/>
          <w:szCs w:val="28"/>
        </w:rPr>
        <w:t>Марков Б.В. Философская антропология. СПб., 1997. Гл. 2.</w:t>
      </w:r>
    </w:p>
    <w:p>
      <w:pPr>
        <w:pStyle w:val="Normal"/>
        <w:rPr>
          <w:sz w:val="28"/>
          <w:szCs w:val="28"/>
        </w:rPr>
      </w:pPr>
      <w:r>
        <w:rPr>
          <w:sz w:val="28"/>
          <w:szCs w:val="28"/>
        </w:rPr>
      </w:r>
    </w:p>
    <w:p>
      <w:pPr>
        <w:pStyle w:val="ListBullet2"/>
        <w:ind w:hanging="0" w:start="360" w:end="0"/>
        <w:jc w:val="center"/>
        <w:rPr>
          <w:b/>
          <w:color w:val="000000"/>
          <w:spacing w:val="-7"/>
          <w:sz w:val="28"/>
          <w:szCs w:val="28"/>
          <w:u w:val="single"/>
        </w:rPr>
      </w:pPr>
      <w:r>
        <w:rPr>
          <w:b/>
          <w:color w:val="000000"/>
          <w:spacing w:val="-7"/>
          <w:sz w:val="28"/>
          <w:szCs w:val="28"/>
          <w:u w:val="single"/>
        </w:rPr>
        <w:t>Тема 36 . Сущность и существование человека</w:t>
      </w:r>
    </w:p>
    <w:p>
      <w:pPr>
        <w:pStyle w:val="ListBullet2"/>
        <w:ind w:hanging="0" w:start="360" w:end="0"/>
        <w:jc w:val="center"/>
        <w:rPr>
          <w:b/>
          <w:color w:val="000000"/>
          <w:spacing w:val="-7"/>
          <w:sz w:val="28"/>
          <w:szCs w:val="28"/>
        </w:rPr>
      </w:pPr>
      <w:r>
        <w:rPr>
          <w:b/>
          <w:color w:val="000000"/>
          <w:spacing w:val="-7"/>
          <w:sz w:val="28"/>
          <w:szCs w:val="28"/>
          <w:u w:val="single"/>
        </w:rPr>
      </w:r>
    </w:p>
    <w:p>
      <w:pPr>
        <w:pStyle w:val="ListBullet2"/>
        <w:ind w:hanging="0" w:start="360" w:end="0"/>
        <w:jc w:val="center"/>
        <w:rPr>
          <w:color w:val="000000"/>
          <w:spacing w:val="-7"/>
          <w:sz w:val="28"/>
          <w:szCs w:val="28"/>
        </w:rPr>
      </w:pPr>
      <w:r>
        <w:rPr>
          <w:b/>
          <w:color w:val="000000"/>
          <w:spacing w:val="-7"/>
          <w:sz w:val="28"/>
          <w:szCs w:val="28"/>
        </w:rPr>
      </w:r>
    </w:p>
    <w:p>
      <w:pPr>
        <w:pStyle w:val="ListBullet2"/>
        <w:numPr>
          <w:ilvl w:val="0"/>
          <w:numId w:val="17"/>
        </w:numPr>
        <w:rPr>
          <w:color w:val="000000"/>
          <w:spacing w:val="-7"/>
          <w:sz w:val="28"/>
          <w:szCs w:val="28"/>
        </w:rPr>
      </w:pPr>
      <w:r>
        <w:rPr>
          <w:sz w:val="28"/>
          <w:szCs w:val="28"/>
        </w:rPr>
        <w:t>Интегральный подход к пониманию сущности человека. Разные философские версии сущности человека (Г.Гегель, К.Маркс, З.Фрейд).</w:t>
      </w:r>
    </w:p>
    <w:p>
      <w:pPr>
        <w:pStyle w:val="Normal"/>
        <w:numPr>
          <w:ilvl w:val="0"/>
          <w:numId w:val="17"/>
        </w:numPr>
        <w:rPr>
          <w:sz w:val="28"/>
          <w:szCs w:val="28"/>
        </w:rPr>
      </w:pPr>
      <w:r>
        <w:rPr>
          <w:color w:val="000000"/>
          <w:spacing w:val="-7"/>
          <w:sz w:val="28"/>
          <w:szCs w:val="28"/>
        </w:rPr>
        <w:t>Основополагающие феномены человеческого бытия:</w:t>
      </w:r>
      <w:r>
        <w:rPr>
          <w:sz w:val="28"/>
          <w:szCs w:val="28"/>
        </w:rPr>
        <w:t xml:space="preserve"> любовь, счастье, труд и игра, вера, смысл жизни.</w:t>
      </w:r>
    </w:p>
    <w:p>
      <w:pPr>
        <w:pStyle w:val="Normal"/>
        <w:ind w:start="360" w:end="0"/>
        <w:rPr>
          <w:sz w:val="28"/>
          <w:szCs w:val="28"/>
        </w:rPr>
      </w:pPr>
      <w:r>
        <w:rPr>
          <w:sz w:val="28"/>
          <w:szCs w:val="28"/>
        </w:rPr>
      </w:r>
    </w:p>
    <w:p>
      <w:pPr>
        <w:pStyle w:val="Normal"/>
        <w:ind w:start="360" w:end="0"/>
        <w:jc w:val="center"/>
        <w:rPr>
          <w:b/>
          <w:sz w:val="28"/>
          <w:szCs w:val="28"/>
        </w:rPr>
      </w:pPr>
      <w:r>
        <w:rPr>
          <w:b/>
          <w:sz w:val="28"/>
          <w:szCs w:val="28"/>
        </w:rPr>
        <w:t>Основная литература</w:t>
      </w:r>
    </w:p>
    <w:p>
      <w:pPr>
        <w:pStyle w:val="3"/>
        <w:rPr>
          <w:b/>
          <w:sz w:val="28"/>
          <w:szCs w:val="28"/>
        </w:rPr>
      </w:pPr>
      <w:r>
        <w:rPr>
          <w:b/>
          <w:sz w:val="28"/>
          <w:szCs w:val="28"/>
        </w:rPr>
      </w:r>
    </w:p>
    <w:p>
      <w:pPr>
        <w:pStyle w:val="3"/>
        <w:numPr>
          <w:ilvl w:val="0"/>
          <w:numId w:val="58"/>
        </w:numPr>
        <w:spacing w:before="0" w:after="0"/>
        <w:jc w:val="both"/>
        <w:rPr>
          <w:sz w:val="28"/>
          <w:szCs w:val="28"/>
        </w:rPr>
      </w:pPr>
      <w:r>
        <w:rPr>
          <w:sz w:val="28"/>
          <w:szCs w:val="28"/>
        </w:rPr>
        <w:t>Философия. Под ред. В.П. Кохановского. Ростов-на-Дону.2009. С.332-374.</w:t>
      </w:r>
    </w:p>
    <w:p>
      <w:pPr>
        <w:pStyle w:val="Style17"/>
        <w:numPr>
          <w:ilvl w:val="0"/>
          <w:numId w:val="58"/>
        </w:numPr>
        <w:spacing w:before="0" w:after="280"/>
        <w:rPr>
          <w:sz w:val="28"/>
          <w:szCs w:val="28"/>
        </w:rPr>
      </w:pPr>
      <w:r>
        <w:rPr>
          <w:sz w:val="28"/>
          <w:szCs w:val="28"/>
        </w:rPr>
        <w:t xml:space="preserve">Голубинцев В.О. Философия для технических вузов. Ростов н/Д.: </w:t>
      </w:r>
    </w:p>
    <w:p>
      <w:pPr>
        <w:pStyle w:val="3"/>
        <w:numPr>
          <w:ilvl w:val="0"/>
          <w:numId w:val="58"/>
        </w:numPr>
        <w:spacing w:before="0" w:after="0"/>
        <w:jc w:val="both"/>
        <w:rPr>
          <w:sz w:val="28"/>
          <w:szCs w:val="28"/>
        </w:rPr>
      </w:pPr>
      <w:r>
        <w:rPr>
          <w:sz w:val="28"/>
          <w:szCs w:val="28"/>
        </w:rPr>
        <w:t>Феникс. 2013 С. 285-302.</w:t>
      </w:r>
    </w:p>
    <w:p>
      <w:pPr>
        <w:pStyle w:val="21"/>
        <w:numPr>
          <w:ilvl w:val="0"/>
          <w:numId w:val="58"/>
        </w:numPr>
        <w:rPr/>
      </w:pPr>
      <w:r>
        <w:rPr/>
        <w:t>Философия: учебник / Л.Г. Бабахова, Т.А. Бондаренко, Т.И. Ерошенко / под общ. Ред. Е.Е. Несмеянова, Г.С. Харламовой – ДГТУ, 2022.</w:t>
      </w:r>
    </w:p>
    <w:p>
      <w:pPr>
        <w:pStyle w:val="3"/>
        <w:rPr>
          <w:sz w:val="28"/>
          <w:szCs w:val="28"/>
        </w:rPr>
      </w:pPr>
      <w:r>
        <w:rPr>
          <w:sz w:val="28"/>
          <w:szCs w:val="28"/>
        </w:rPr>
      </w:r>
    </w:p>
    <w:p>
      <w:pPr>
        <w:pStyle w:val="3"/>
        <w:jc w:val="center"/>
        <w:rPr>
          <w:b/>
          <w:sz w:val="28"/>
          <w:szCs w:val="28"/>
        </w:rPr>
      </w:pPr>
      <w:r>
        <w:rPr>
          <w:b/>
          <w:sz w:val="28"/>
          <w:szCs w:val="28"/>
        </w:rPr>
        <w:t>Дополнительная литература</w:t>
      </w:r>
    </w:p>
    <w:p>
      <w:pPr>
        <w:pStyle w:val="3"/>
        <w:rPr>
          <w:b/>
          <w:sz w:val="28"/>
          <w:szCs w:val="28"/>
        </w:rPr>
      </w:pPr>
      <w:r>
        <w:rPr>
          <w:b/>
          <w:sz w:val="28"/>
          <w:szCs w:val="28"/>
        </w:rPr>
      </w:r>
    </w:p>
    <w:p>
      <w:pPr>
        <w:pStyle w:val="Normal"/>
        <w:numPr>
          <w:ilvl w:val="0"/>
          <w:numId w:val="39"/>
        </w:numPr>
        <w:rPr>
          <w:sz w:val="28"/>
          <w:szCs w:val="28"/>
        </w:rPr>
      </w:pPr>
      <w:r>
        <w:rPr>
          <w:sz w:val="28"/>
          <w:szCs w:val="28"/>
        </w:rPr>
        <w:t>Золотухина-Аболина Е.В. Философская антропология. Учебное пособие. Ростов-на-Дону. 2006. Ч.1, гл.1. Ч. 2 гл.1, 7.</w:t>
      </w:r>
    </w:p>
    <w:p>
      <w:pPr>
        <w:pStyle w:val="Normal"/>
        <w:numPr>
          <w:ilvl w:val="0"/>
          <w:numId w:val="39"/>
        </w:numPr>
        <w:rPr>
          <w:sz w:val="28"/>
          <w:szCs w:val="28"/>
        </w:rPr>
      </w:pPr>
      <w:r>
        <w:rPr>
          <w:sz w:val="28"/>
          <w:szCs w:val="28"/>
        </w:rPr>
        <w:t>Губин В., Некрасова Е. Философская антропология. М., 2000. Ч. 1 гл.3. Ч.2. гл 3. Ч.3 гл.2.</w:t>
      </w:r>
    </w:p>
    <w:p>
      <w:pPr>
        <w:pStyle w:val="Normal"/>
        <w:numPr>
          <w:ilvl w:val="0"/>
          <w:numId w:val="39"/>
        </w:numPr>
        <w:rPr>
          <w:sz w:val="28"/>
          <w:szCs w:val="28"/>
        </w:rPr>
      </w:pPr>
      <w:r>
        <w:rPr>
          <w:sz w:val="28"/>
          <w:szCs w:val="28"/>
        </w:rPr>
        <w:t>Марков Б.В. Философская антропология. СПб., 1997. Гл. 2.</w:t>
      </w:r>
    </w:p>
    <w:p>
      <w:pPr>
        <w:pStyle w:val="Normal"/>
        <w:ind w:start="709" w:end="0"/>
        <w:rPr>
          <w:sz w:val="28"/>
          <w:szCs w:val="28"/>
        </w:rPr>
      </w:pPr>
      <w:r>
        <w:rPr>
          <w:sz w:val="28"/>
          <w:szCs w:val="28"/>
        </w:rPr>
      </w:r>
    </w:p>
    <w:p>
      <w:pPr>
        <w:pStyle w:val="ListBullet2"/>
        <w:ind w:hanging="0" w:start="360" w:end="0"/>
        <w:rPr>
          <w:color w:val="000000"/>
          <w:spacing w:val="-7"/>
          <w:sz w:val="28"/>
          <w:szCs w:val="28"/>
        </w:rPr>
      </w:pPr>
      <w:r>
        <w:rPr>
          <w:color w:val="000000"/>
          <w:spacing w:val="-7"/>
          <w:sz w:val="28"/>
          <w:szCs w:val="28"/>
        </w:rPr>
      </w:r>
    </w:p>
    <w:p>
      <w:pPr>
        <w:pStyle w:val="ListBullet2"/>
        <w:rPr>
          <w:color w:val="000000"/>
          <w:spacing w:val="-7"/>
          <w:sz w:val="28"/>
          <w:szCs w:val="28"/>
        </w:rPr>
      </w:pPr>
      <w:r>
        <w:rPr>
          <w:color w:val="000000"/>
          <w:spacing w:val="-7"/>
          <w:sz w:val="28"/>
          <w:szCs w:val="28"/>
        </w:rPr>
      </w:r>
    </w:p>
    <w:p>
      <w:pPr>
        <w:pStyle w:val="Normal"/>
        <w:jc w:val="center"/>
        <w:rPr>
          <w:b/>
          <w:bCs/>
          <w:iCs/>
          <w:sz w:val="28"/>
          <w:szCs w:val="28"/>
          <w:u w:val="single"/>
        </w:rPr>
      </w:pPr>
      <w:r>
        <w:rPr>
          <w:b/>
          <w:bCs/>
          <w:iCs/>
          <w:sz w:val="28"/>
          <w:szCs w:val="28"/>
          <w:u w:val="single"/>
        </w:rPr>
        <w:t>Тема 37. Человек в информационном обществе</w:t>
      </w:r>
    </w:p>
    <w:p>
      <w:pPr>
        <w:pStyle w:val="Normal"/>
        <w:jc w:val="center"/>
        <w:rPr>
          <w:b/>
          <w:bCs/>
          <w:iCs/>
          <w:sz w:val="28"/>
          <w:szCs w:val="28"/>
        </w:rPr>
      </w:pPr>
      <w:r>
        <w:rPr>
          <w:b/>
          <w:bCs/>
          <w:iCs/>
          <w:sz w:val="28"/>
          <w:szCs w:val="28"/>
          <w:u w:val="single"/>
        </w:rPr>
      </w:r>
    </w:p>
    <w:p>
      <w:pPr>
        <w:pStyle w:val="Normal"/>
        <w:jc w:val="center"/>
        <w:rPr>
          <w:b/>
          <w:bCs/>
          <w:iCs/>
          <w:sz w:val="28"/>
          <w:szCs w:val="28"/>
        </w:rPr>
      </w:pPr>
      <w:r>
        <w:rPr>
          <w:b/>
          <w:bCs/>
          <w:iCs/>
          <w:sz w:val="28"/>
          <w:szCs w:val="28"/>
        </w:rPr>
        <w:t>План</w:t>
      </w:r>
    </w:p>
    <w:p>
      <w:pPr>
        <w:pStyle w:val="ListParagraph"/>
        <w:numPr>
          <w:ilvl w:val="0"/>
          <w:numId w:val="57"/>
        </w:numPr>
        <w:spacing w:lineRule="auto" w:line="240" w:before="0" w:after="0"/>
        <w:ind w:hanging="360" w:start="360" w:end="0"/>
        <w:contextualSpacing/>
        <w:jc w:val="both"/>
        <w:rPr>
          <w:rFonts w:ascii="Times New Roman" w:hAnsi="Times New Roman" w:cs="Times New Roman"/>
          <w:bCs/>
          <w:iCs/>
          <w:sz w:val="28"/>
          <w:szCs w:val="28"/>
        </w:rPr>
      </w:pPr>
      <w:r>
        <w:rPr>
          <w:rFonts w:cs="Times New Roman" w:ascii="Times New Roman" w:hAnsi="Times New Roman"/>
          <w:bCs/>
          <w:iCs/>
          <w:sz w:val="28"/>
          <w:szCs w:val="28"/>
        </w:rPr>
        <w:t xml:space="preserve">Понятие «информационное общество». Современные </w:t>
      </w:r>
      <w:bookmarkStart w:id="6" w:name="_GoBack"/>
      <w:bookmarkEnd w:id="6"/>
      <w:r>
        <w:rPr>
          <w:rFonts w:cs="Times New Roman" w:ascii="Times New Roman" w:hAnsi="Times New Roman"/>
          <w:bCs/>
          <w:iCs/>
          <w:sz w:val="28"/>
          <w:szCs w:val="28"/>
        </w:rPr>
        <w:t>концепции информационного общества.</w:t>
      </w:r>
    </w:p>
    <w:p>
      <w:pPr>
        <w:pStyle w:val="ListParagraph"/>
        <w:numPr>
          <w:ilvl w:val="0"/>
          <w:numId w:val="57"/>
        </w:numPr>
        <w:spacing w:lineRule="auto" w:line="240" w:before="0" w:after="0"/>
        <w:ind w:hanging="360" w:start="360" w:end="0"/>
        <w:contextualSpacing/>
        <w:jc w:val="both"/>
        <w:rPr>
          <w:rFonts w:ascii="Times New Roman" w:hAnsi="Times New Roman" w:cs="Times New Roman"/>
          <w:bCs/>
          <w:iCs/>
          <w:sz w:val="28"/>
          <w:szCs w:val="28"/>
        </w:rPr>
      </w:pPr>
      <w:r>
        <w:rPr>
          <w:rFonts w:cs="Times New Roman" w:ascii="Times New Roman" w:hAnsi="Times New Roman"/>
          <w:bCs/>
          <w:iCs/>
          <w:sz w:val="28"/>
          <w:szCs w:val="28"/>
        </w:rPr>
        <w:t>Основные черты информационного общества.</w:t>
      </w:r>
    </w:p>
    <w:p>
      <w:pPr>
        <w:pStyle w:val="ListParagraph"/>
        <w:numPr>
          <w:ilvl w:val="0"/>
          <w:numId w:val="57"/>
        </w:numPr>
        <w:spacing w:lineRule="auto" w:line="240" w:before="0" w:after="0"/>
        <w:ind w:hanging="360" w:start="360" w:end="0"/>
        <w:contextualSpacing/>
        <w:jc w:val="both"/>
        <w:rPr>
          <w:rFonts w:ascii="Times New Roman" w:hAnsi="Times New Roman" w:cs="Times New Roman"/>
          <w:bCs/>
          <w:iCs/>
          <w:sz w:val="28"/>
          <w:szCs w:val="28"/>
        </w:rPr>
      </w:pPr>
      <w:r>
        <w:rPr>
          <w:rFonts w:cs="Times New Roman" w:ascii="Times New Roman" w:hAnsi="Times New Roman"/>
          <w:bCs/>
          <w:iCs/>
          <w:sz w:val="28"/>
          <w:szCs w:val="28"/>
        </w:rPr>
        <w:t>Влияние информационных технологий на жизнь человека.</w:t>
      </w:r>
    </w:p>
    <w:p>
      <w:pPr>
        <w:pStyle w:val="Normal"/>
        <w:ind w:start="-360" w:end="0"/>
        <w:jc w:val="both"/>
        <w:rPr>
          <w:bCs/>
          <w:iCs/>
          <w:sz w:val="28"/>
          <w:szCs w:val="28"/>
        </w:rPr>
      </w:pPr>
      <w:r>
        <w:rPr>
          <w:rFonts w:cs="Times New Roman"/>
          <w:bCs/>
          <w:iCs/>
          <w:sz w:val="28"/>
          <w:szCs w:val="28"/>
        </w:rPr>
      </w:r>
    </w:p>
    <w:p>
      <w:pPr>
        <w:pStyle w:val="Normal"/>
        <w:jc w:val="center"/>
        <w:rPr>
          <w:b/>
          <w:sz w:val="28"/>
          <w:szCs w:val="28"/>
        </w:rPr>
      </w:pPr>
      <w:r>
        <w:rPr>
          <w:b/>
          <w:sz w:val="28"/>
          <w:szCs w:val="28"/>
        </w:rPr>
        <w:t>Основная литература</w:t>
      </w:r>
    </w:p>
    <w:p>
      <w:pPr>
        <w:pStyle w:val="Normal"/>
        <w:numPr>
          <w:ilvl w:val="0"/>
          <w:numId w:val="69"/>
        </w:numPr>
        <w:jc w:val="both"/>
        <w:rPr>
          <w:sz w:val="28"/>
          <w:szCs w:val="28"/>
        </w:rPr>
      </w:pPr>
      <w:r>
        <w:rPr>
          <w:sz w:val="28"/>
          <w:szCs w:val="28"/>
        </w:rPr>
        <w:t>Гуревич П.С. Философия. Учебник. М.: Юрайт, 2020.</w:t>
      </w:r>
    </w:p>
    <w:p>
      <w:pPr>
        <w:pStyle w:val="21"/>
        <w:numPr>
          <w:ilvl w:val="0"/>
          <w:numId w:val="21"/>
        </w:numPr>
        <w:rPr/>
      </w:pPr>
      <w:r>
        <w:rPr/>
        <w:t>Философия: учебник / Л.Г. Бабахова, Т.А. Бондаренко, Т.И. Ерошенко / под общ. Ред. Е.Е. Несмеянова, Г.С. Харламовой – ДГТУ, 2022.</w:t>
      </w:r>
    </w:p>
    <w:p>
      <w:pPr>
        <w:pStyle w:val="Normal"/>
        <w:jc w:val="center"/>
        <w:rPr>
          <w:b/>
          <w:sz w:val="28"/>
          <w:szCs w:val="28"/>
        </w:rPr>
      </w:pPr>
      <w:r>
        <w:rPr>
          <w:b/>
          <w:sz w:val="28"/>
          <w:szCs w:val="28"/>
        </w:rPr>
      </w:r>
    </w:p>
    <w:p>
      <w:pPr>
        <w:pStyle w:val="Normal"/>
        <w:jc w:val="center"/>
        <w:rPr>
          <w:b/>
          <w:sz w:val="28"/>
          <w:szCs w:val="28"/>
        </w:rPr>
      </w:pPr>
      <w:r>
        <w:rPr>
          <w:b/>
          <w:sz w:val="28"/>
          <w:szCs w:val="28"/>
        </w:rPr>
        <w:t>Дополнительная литература</w:t>
      </w:r>
      <w:r>
        <w:rPr>
          <w:sz w:val="28"/>
          <w:szCs w:val="28"/>
        </w:rPr>
        <w:tab/>
      </w:r>
    </w:p>
    <w:p>
      <w:pPr>
        <w:pStyle w:val="Normal"/>
        <w:numPr>
          <w:ilvl w:val="0"/>
          <w:numId w:val="70"/>
        </w:numPr>
        <w:jc w:val="both"/>
        <w:rPr>
          <w:sz w:val="28"/>
          <w:szCs w:val="28"/>
        </w:rPr>
      </w:pPr>
      <w:r>
        <w:rPr>
          <w:sz w:val="28"/>
          <w:szCs w:val="28"/>
        </w:rPr>
        <w:t>Философия. Учебник. Отв. ред. В.П. Кохановский. М.: КноРус, 2020.</w:t>
      </w:r>
    </w:p>
    <w:p>
      <w:pPr>
        <w:pStyle w:val="Normal"/>
        <w:numPr>
          <w:ilvl w:val="0"/>
          <w:numId w:val="34"/>
        </w:numPr>
        <w:jc w:val="both"/>
        <w:rPr>
          <w:b/>
          <w:sz w:val="28"/>
          <w:szCs w:val="28"/>
        </w:rPr>
      </w:pPr>
      <w:r>
        <w:rPr>
          <w:sz w:val="28"/>
          <w:szCs w:val="28"/>
        </w:rPr>
        <w:t>Бузгалин А.В. «Постиндустриальное общество» – тупиковая ветвь социального развития?// Вопросы философии 2002, № 5.</w:t>
      </w:r>
    </w:p>
    <w:p>
      <w:pPr>
        <w:pStyle w:val="ListParagraph"/>
        <w:numPr>
          <w:ilvl w:val="0"/>
          <w:numId w:val="34"/>
        </w:numPr>
        <w:spacing w:lineRule="auto" w:line="240" w:before="0" w:after="0"/>
        <w:contextualSpacing/>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Ефременко Д.В.    Концепция общества знания как теория социальных трансформаций: достижения и проблемы.  Вопросы философии. 2010. №1.   </w:t>
      </w:r>
    </w:p>
    <w:p>
      <w:pPr>
        <w:pStyle w:val="Normal"/>
        <w:numPr>
          <w:ilvl w:val="0"/>
          <w:numId w:val="34"/>
        </w:numPr>
        <w:jc w:val="both"/>
        <w:rPr>
          <w:b/>
          <w:sz w:val="28"/>
          <w:szCs w:val="28"/>
        </w:rPr>
      </w:pPr>
      <w:r>
        <w:rPr>
          <w:rStyle w:val="Emphasis"/>
          <w:rFonts w:eastAsia="BatangChe"/>
          <w:i w:val="false"/>
          <w:sz w:val="28"/>
          <w:szCs w:val="28"/>
        </w:rPr>
        <w:t>Штер Н.</w:t>
      </w:r>
      <w:r>
        <w:rPr>
          <w:rFonts w:eastAsia="BatangChe"/>
          <w:sz w:val="28"/>
          <w:szCs w:val="28"/>
        </w:rPr>
        <w:t xml:space="preserve"> Мир из знания // Социологический журнал. 2002. № 2.</w:t>
      </w:r>
    </w:p>
    <w:p>
      <w:pPr>
        <w:pStyle w:val="Normal"/>
        <w:rPr>
          <w:b/>
          <w:bCs/>
          <w:iCs/>
          <w:sz w:val="28"/>
          <w:szCs w:val="28"/>
        </w:rPr>
      </w:pPr>
      <w:r>
        <w:rPr>
          <w:b/>
          <w:bCs/>
          <w:iCs/>
          <w:sz w:val="28"/>
          <w:szCs w:val="28"/>
        </w:rPr>
      </w:r>
    </w:p>
    <w:p>
      <w:pPr>
        <w:pStyle w:val="Normal"/>
        <w:jc w:val="center"/>
        <w:rPr>
          <w:b/>
          <w:bCs/>
          <w:iCs/>
        </w:rPr>
      </w:pPr>
      <w:r>
        <w:rPr>
          <w:b/>
          <w:bCs/>
          <w:iCs/>
          <w:sz w:val="28"/>
          <w:szCs w:val="28"/>
        </w:rPr>
      </w:r>
    </w:p>
    <w:p>
      <w:pPr>
        <w:pStyle w:val="Normal"/>
        <w:jc w:val="center"/>
        <w:rPr>
          <w:b/>
          <w:bCs/>
          <w:iCs/>
        </w:rPr>
      </w:pPr>
      <w:r>
        <w:rPr>
          <w:b/>
          <w:bCs/>
          <w:iCs/>
        </w:rPr>
      </w:r>
    </w:p>
    <w:p>
      <w:pPr>
        <w:pStyle w:val="Normal"/>
        <w:rPr>
          <w:b/>
        </w:rPr>
      </w:pPr>
      <w:r>
        <w:rPr>
          <w:b/>
          <w:bCs/>
          <w:iCs/>
        </w:rPr>
      </w:r>
    </w:p>
    <w:p>
      <w:pPr>
        <w:pStyle w:val="Normal"/>
        <w:jc w:val="center"/>
        <w:rPr>
          <w:b/>
          <w:sz w:val="28"/>
          <w:szCs w:val="28"/>
          <w:u w:val="single"/>
        </w:rPr>
      </w:pPr>
      <w:r>
        <w:rPr>
          <w:b/>
          <w:sz w:val="28"/>
          <w:szCs w:val="28"/>
          <w:u w:val="single"/>
        </w:rPr>
        <w:t>Тема 38. Глобальные проблемы современности</w:t>
      </w:r>
    </w:p>
    <w:p>
      <w:pPr>
        <w:pStyle w:val="Normal"/>
        <w:jc w:val="center"/>
        <w:rPr>
          <w:b/>
          <w:sz w:val="28"/>
          <w:szCs w:val="28"/>
          <w:u w:val="single"/>
        </w:rPr>
      </w:pPr>
      <w:r>
        <w:rPr>
          <w:b/>
          <w:sz w:val="28"/>
          <w:szCs w:val="28"/>
          <w:u w:val="single"/>
        </w:rPr>
      </w:r>
    </w:p>
    <w:p>
      <w:pPr>
        <w:pStyle w:val="Normal"/>
        <w:jc w:val="center"/>
        <w:rPr>
          <w:b/>
          <w:sz w:val="28"/>
          <w:szCs w:val="28"/>
        </w:rPr>
      </w:pPr>
      <w:r>
        <w:rPr>
          <w:b/>
          <w:sz w:val="28"/>
          <w:szCs w:val="28"/>
        </w:rPr>
        <w:t>План</w:t>
      </w:r>
    </w:p>
    <w:p>
      <w:pPr>
        <w:pStyle w:val="ListParagraph"/>
        <w:numPr>
          <w:ilvl w:val="0"/>
          <w:numId w:val="28"/>
        </w:numPr>
        <w:spacing w:lineRule="auto" w:line="240" w:before="0" w:after="0"/>
        <w:contextualSpacing/>
        <w:jc w:val="both"/>
        <w:rPr>
          <w:rFonts w:ascii="Times New Roman" w:hAnsi="Times New Roman" w:cs="Times New Roman"/>
          <w:sz w:val="28"/>
          <w:szCs w:val="28"/>
        </w:rPr>
      </w:pPr>
      <w:r>
        <w:rPr>
          <w:rFonts w:cs="Times New Roman" w:ascii="Times New Roman" w:hAnsi="Times New Roman"/>
          <w:sz w:val="28"/>
          <w:szCs w:val="28"/>
        </w:rPr>
        <w:t>Понятие «глобальные проблемы современности» в философии.</w:t>
      </w:r>
    </w:p>
    <w:p>
      <w:pPr>
        <w:pStyle w:val="ListParagraph"/>
        <w:numPr>
          <w:ilvl w:val="0"/>
          <w:numId w:val="28"/>
        </w:numPr>
        <w:spacing w:lineRule="auto" w:line="240" w:before="0" w:after="0"/>
        <w:contextualSpacing/>
        <w:jc w:val="both"/>
        <w:rPr>
          <w:rFonts w:ascii="Times New Roman" w:hAnsi="Times New Roman" w:cs="Times New Roman"/>
          <w:sz w:val="28"/>
          <w:szCs w:val="28"/>
        </w:rPr>
      </w:pPr>
      <w:r>
        <w:rPr>
          <w:rFonts w:cs="Times New Roman" w:ascii="Times New Roman" w:hAnsi="Times New Roman"/>
          <w:sz w:val="28"/>
          <w:szCs w:val="28"/>
        </w:rPr>
        <w:t>Перечь основных глобальных проблем современности. Их сущность и содержание.</w:t>
      </w:r>
    </w:p>
    <w:p>
      <w:pPr>
        <w:pStyle w:val="ListParagraph"/>
        <w:numPr>
          <w:ilvl w:val="0"/>
          <w:numId w:val="28"/>
        </w:numPr>
        <w:spacing w:lineRule="auto" w:line="240" w:before="0" w:after="0"/>
        <w:contextualSpacing/>
        <w:jc w:val="both"/>
        <w:rPr>
          <w:rFonts w:ascii="Times New Roman" w:hAnsi="Times New Roman" w:cs="Times New Roman"/>
          <w:sz w:val="28"/>
          <w:szCs w:val="28"/>
        </w:rPr>
      </w:pPr>
      <w:r>
        <w:rPr>
          <w:rFonts w:cs="Times New Roman" w:ascii="Times New Roman" w:hAnsi="Times New Roman"/>
          <w:sz w:val="28"/>
          <w:szCs w:val="28"/>
        </w:rPr>
        <w:t>Пути и способы решения глобальных проблем современности.</w:t>
      </w:r>
    </w:p>
    <w:p>
      <w:pPr>
        <w:pStyle w:val="ListParagraph"/>
        <w:spacing w:lineRule="auto" w:line="240" w:before="0" w:after="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rPr>
          <w:b/>
          <w:sz w:val="28"/>
          <w:szCs w:val="28"/>
        </w:rPr>
      </w:pPr>
      <w:r>
        <w:rPr>
          <w:rFonts w:cs="Times New Roman"/>
          <w:b/>
          <w:sz w:val="28"/>
          <w:szCs w:val="28"/>
        </w:rPr>
      </w:r>
    </w:p>
    <w:p>
      <w:pPr>
        <w:pStyle w:val="Normal"/>
        <w:jc w:val="center"/>
        <w:rPr>
          <w:b/>
          <w:sz w:val="28"/>
          <w:szCs w:val="28"/>
        </w:rPr>
      </w:pPr>
      <w:r>
        <w:rPr>
          <w:b/>
          <w:sz w:val="28"/>
          <w:szCs w:val="28"/>
        </w:rPr>
        <w:t>Основная литература</w:t>
      </w:r>
    </w:p>
    <w:p>
      <w:pPr>
        <w:pStyle w:val="Normal"/>
        <w:numPr>
          <w:ilvl w:val="0"/>
          <w:numId w:val="31"/>
        </w:numPr>
        <w:jc w:val="both"/>
        <w:rPr>
          <w:sz w:val="28"/>
          <w:szCs w:val="28"/>
        </w:rPr>
      </w:pPr>
      <w:r>
        <w:rPr>
          <w:sz w:val="28"/>
          <w:szCs w:val="28"/>
        </w:rPr>
        <w:t>Гуревич П.С. Философия. Учебник. М.: Юрайт, 2020.</w:t>
      </w:r>
    </w:p>
    <w:p>
      <w:pPr>
        <w:pStyle w:val="21"/>
        <w:numPr>
          <w:ilvl w:val="0"/>
          <w:numId w:val="31"/>
        </w:numPr>
        <w:rPr/>
      </w:pPr>
      <w:r>
        <w:rPr/>
        <w:t>Философия: учебник / Л.Г. Бабахова, Т.А. Бондаренко, Т.И. Ерошенко / под общ. Ред. Е.Е. Несмеянова, Г.С. Харламовой – ДГТУ, 2022.</w:t>
      </w:r>
    </w:p>
    <w:p>
      <w:pPr>
        <w:pStyle w:val="Normal"/>
        <w:jc w:val="center"/>
        <w:rPr>
          <w:b/>
          <w:sz w:val="28"/>
          <w:szCs w:val="28"/>
        </w:rPr>
      </w:pPr>
      <w:r>
        <w:rPr>
          <w:b/>
          <w:sz w:val="28"/>
          <w:szCs w:val="28"/>
        </w:rPr>
      </w:r>
    </w:p>
    <w:p>
      <w:pPr>
        <w:pStyle w:val="Normal"/>
        <w:jc w:val="center"/>
        <w:rPr>
          <w:b/>
          <w:sz w:val="28"/>
          <w:szCs w:val="28"/>
        </w:rPr>
      </w:pPr>
      <w:r>
        <w:rPr>
          <w:b/>
          <w:sz w:val="28"/>
          <w:szCs w:val="28"/>
        </w:rPr>
        <w:t>Дополнительная литература</w:t>
      </w:r>
      <w:r>
        <w:rPr>
          <w:sz w:val="28"/>
          <w:szCs w:val="28"/>
        </w:rPr>
        <w:tab/>
      </w:r>
    </w:p>
    <w:p>
      <w:pPr>
        <w:pStyle w:val="Normal"/>
        <w:numPr>
          <w:ilvl w:val="0"/>
          <w:numId w:val="19"/>
        </w:numPr>
        <w:jc w:val="both"/>
        <w:rPr>
          <w:sz w:val="28"/>
          <w:szCs w:val="28"/>
        </w:rPr>
      </w:pPr>
      <w:r>
        <w:rPr>
          <w:sz w:val="28"/>
          <w:szCs w:val="28"/>
        </w:rPr>
        <w:t>Философия. Учебник.  Отв. ред. В.П. Кохановский. М.: КноРус, 2020.</w:t>
      </w:r>
    </w:p>
    <w:p>
      <w:pPr>
        <w:pStyle w:val="Normal"/>
        <w:numPr>
          <w:ilvl w:val="0"/>
          <w:numId w:val="19"/>
        </w:numPr>
        <w:jc w:val="both"/>
        <w:rPr>
          <w:sz w:val="28"/>
          <w:szCs w:val="28"/>
        </w:rPr>
      </w:pPr>
      <w:r>
        <w:rPr>
          <w:sz w:val="28"/>
          <w:szCs w:val="28"/>
        </w:rPr>
        <w:t>Философия. Учебное пособие. Под общ. ред. С.Н. Яременко.</w:t>
        <w:tab/>
        <w:t>Ростов н/Д.: ИЦ ДГТУ, 2013.</w:t>
        <w:tab/>
        <w:t xml:space="preserve">Тема 17. Глобальные проблемы человечества. </w:t>
      </w:r>
    </w:p>
    <w:p>
      <w:pPr>
        <w:pStyle w:val="Normal"/>
        <w:rPr>
          <w:b/>
          <w:sz w:val="28"/>
          <w:szCs w:val="28"/>
        </w:rPr>
      </w:pPr>
      <w:r>
        <w:rPr>
          <w:b/>
          <w:sz w:val="28"/>
          <w:szCs w:val="28"/>
        </w:rPr>
      </w:r>
    </w:p>
    <w:p>
      <w:pPr>
        <w:pStyle w:val="Normal"/>
        <w:spacing w:lineRule="auto" w:line="360"/>
        <w:rPr>
          <w:color w:val="000000"/>
          <w:spacing w:val="-7"/>
          <w:sz w:val="28"/>
          <w:szCs w:val="28"/>
        </w:rPr>
      </w:pPr>
      <w:r>
        <w:rPr>
          <w:b/>
          <w:color w:val="000000"/>
          <w:spacing w:val="-7"/>
          <w:sz w:val="28"/>
          <w:szCs w:val="28"/>
        </w:rPr>
      </w:r>
    </w:p>
    <w:p>
      <w:pPr>
        <w:pStyle w:val="Normal"/>
        <w:spacing w:lineRule="auto" w:line="360"/>
        <w:rPr>
          <w:color w:val="000000"/>
          <w:spacing w:val="-7"/>
          <w:sz w:val="28"/>
          <w:szCs w:val="28"/>
        </w:rPr>
      </w:pPr>
      <w:r>
        <w:rPr>
          <w:color w:val="000000"/>
          <w:spacing w:val="-7"/>
          <w:sz w:val="28"/>
          <w:szCs w:val="28"/>
        </w:rPr>
      </w:r>
    </w:p>
    <w:p>
      <w:pPr>
        <w:pStyle w:val="Normal"/>
        <w:spacing w:lineRule="auto" w:line="360"/>
        <w:rPr>
          <w:color w:val="000000"/>
          <w:spacing w:val="-7"/>
          <w:sz w:val="28"/>
          <w:szCs w:val="28"/>
        </w:rPr>
      </w:pPr>
      <w:r>
        <w:rPr>
          <w:color w:val="000000"/>
          <w:spacing w:val="-7"/>
          <w:sz w:val="28"/>
          <w:szCs w:val="28"/>
        </w:rPr>
      </w:r>
    </w:p>
    <w:p>
      <w:pPr>
        <w:pStyle w:val="Normal"/>
        <w:spacing w:lineRule="auto" w:line="360"/>
        <w:rPr>
          <w:color w:val="000000"/>
          <w:spacing w:val="-7"/>
          <w:sz w:val="28"/>
          <w:szCs w:val="28"/>
        </w:rPr>
      </w:pPr>
      <w:r>
        <w:rPr>
          <w:color w:val="000000"/>
          <w:spacing w:val="-7"/>
          <w:sz w:val="28"/>
          <w:szCs w:val="28"/>
        </w:rPr>
      </w:r>
    </w:p>
    <w:p>
      <w:pPr>
        <w:pStyle w:val="Normal"/>
        <w:spacing w:lineRule="auto" w:line="360"/>
        <w:ind w:start="720" w:end="0"/>
        <w:rPr>
          <w:b/>
          <w:sz w:val="28"/>
          <w:u w:val="single"/>
        </w:rPr>
      </w:pPr>
      <w:r>
        <w:rPr>
          <w:b/>
          <w:sz w:val="28"/>
          <w:u w:val="single"/>
        </w:rPr>
        <w:t>4.Требования  к выполнению и оформлению контрольной работы</w:t>
      </w:r>
    </w:p>
    <w:p>
      <w:pPr>
        <w:pStyle w:val="Normal"/>
        <w:numPr>
          <w:ilvl w:val="1"/>
          <w:numId w:val="13"/>
        </w:numPr>
        <w:spacing w:lineRule="auto" w:line="360"/>
        <w:jc w:val="both"/>
        <w:rPr>
          <w:b/>
          <w:i/>
          <w:sz w:val="28"/>
          <w:u w:val="single"/>
        </w:rPr>
      </w:pPr>
      <w:r>
        <w:rPr>
          <w:b/>
          <w:i/>
          <w:sz w:val="28"/>
          <w:u w:val="single"/>
        </w:rPr>
        <w:t>Требования к форме исполнения</w:t>
      </w:r>
    </w:p>
    <w:p>
      <w:pPr>
        <w:pStyle w:val="Normal"/>
        <w:spacing w:lineRule="auto" w:line="360"/>
        <w:jc w:val="both"/>
        <w:rPr>
          <w:sz w:val="28"/>
        </w:rPr>
      </w:pPr>
      <w:r>
        <w:rPr>
          <w:sz w:val="28"/>
        </w:rPr>
        <w:t>Форма исполнения: рукописный или печатный вариант.</w:t>
      </w:r>
    </w:p>
    <w:p>
      <w:pPr>
        <w:pStyle w:val="Normal"/>
        <w:spacing w:lineRule="auto" w:line="360"/>
        <w:jc w:val="both"/>
        <w:rPr>
          <w:i/>
          <w:sz w:val="28"/>
        </w:rPr>
      </w:pPr>
      <w:r>
        <w:rPr>
          <w:i/>
          <w:sz w:val="28"/>
        </w:rPr>
        <w:t xml:space="preserve">Требования к  рукописному выполнению контрольной работы следующие: </w:t>
      </w:r>
    </w:p>
    <w:p>
      <w:pPr>
        <w:pStyle w:val="Normal"/>
        <w:numPr>
          <w:ilvl w:val="0"/>
          <w:numId w:val="9"/>
        </w:numPr>
        <w:spacing w:lineRule="auto" w:line="360"/>
        <w:jc w:val="both"/>
        <w:rPr>
          <w:sz w:val="28"/>
        </w:rPr>
      </w:pPr>
      <w:r>
        <w:rPr>
          <w:sz w:val="28"/>
        </w:rPr>
        <w:t xml:space="preserve">Объем работы составляет 10 – 15 листов школьной тетради. </w:t>
      </w:r>
    </w:p>
    <w:p>
      <w:pPr>
        <w:pStyle w:val="Normal"/>
        <w:numPr>
          <w:ilvl w:val="0"/>
          <w:numId w:val="9"/>
        </w:numPr>
        <w:spacing w:lineRule="auto" w:line="360"/>
        <w:jc w:val="both"/>
        <w:rPr>
          <w:b/>
          <w:sz w:val="28"/>
          <w:u w:val="single"/>
        </w:rPr>
      </w:pPr>
      <w:r>
        <w:rPr>
          <w:sz w:val="28"/>
        </w:rPr>
        <w:t>Каждая страница должна быть пронумерована, должны быть поля.</w:t>
      </w:r>
    </w:p>
    <w:p>
      <w:pPr>
        <w:pStyle w:val="Normal"/>
        <w:numPr>
          <w:ilvl w:val="0"/>
          <w:numId w:val="9"/>
        </w:numPr>
        <w:spacing w:lineRule="auto" w:line="360"/>
        <w:jc w:val="both"/>
        <w:rPr>
          <w:b/>
          <w:sz w:val="28"/>
          <w:u w:val="single"/>
        </w:rPr>
      </w:pPr>
      <w:r>
        <w:rPr>
          <w:sz w:val="28"/>
        </w:rPr>
        <w:t>Таблицы и схемы при наличии указываются как приложения (например, приложение №1) и помещаются в конце работы, после списка используемой литературы.</w:t>
      </w:r>
    </w:p>
    <w:p>
      <w:pPr>
        <w:pStyle w:val="Normal"/>
        <w:spacing w:lineRule="auto" w:line="360"/>
        <w:jc w:val="both"/>
        <w:rPr>
          <w:sz w:val="28"/>
        </w:rPr>
      </w:pPr>
      <w:r>
        <w:rPr>
          <w:i/>
          <w:sz w:val="28"/>
        </w:rPr>
        <w:t>Требования к  печатному выполнению контрольной работы следующие</w:t>
      </w:r>
      <w:r>
        <w:rPr>
          <w:sz w:val="28"/>
        </w:rPr>
        <w:t xml:space="preserve">: </w:t>
      </w:r>
    </w:p>
    <w:p>
      <w:pPr>
        <w:pStyle w:val="Normal"/>
        <w:numPr>
          <w:ilvl w:val="0"/>
          <w:numId w:val="63"/>
        </w:numPr>
        <w:spacing w:lineRule="auto" w:line="360"/>
        <w:jc w:val="both"/>
        <w:rPr>
          <w:sz w:val="28"/>
        </w:rPr>
      </w:pPr>
      <w:r>
        <w:rPr>
          <w:sz w:val="28"/>
        </w:rPr>
        <w:t xml:space="preserve">Лист стандартный А4.  Поля: верхнее - 2 см, нижнее - 2 см, правое – 3 см, левое – 1,5 см.  Шрифт: 14 кегль  Times New Roman. Абзацный отступ стандартный 1, 25 см; 1,5 интервал; выравнивание по ширине. </w:t>
      </w:r>
    </w:p>
    <w:p>
      <w:pPr>
        <w:pStyle w:val="Normal"/>
        <w:numPr>
          <w:ilvl w:val="0"/>
          <w:numId w:val="63"/>
        </w:numPr>
        <w:spacing w:lineRule="auto" w:line="360"/>
        <w:jc w:val="both"/>
        <w:rPr>
          <w:sz w:val="28"/>
        </w:rPr>
      </w:pPr>
      <w:r>
        <w:rPr>
          <w:sz w:val="28"/>
        </w:rPr>
        <w:t>Объем работы составляет 1</w:t>
      </w:r>
      <w:r>
        <w:rPr>
          <w:sz w:val="28"/>
          <w:lang w:val="en-US"/>
        </w:rPr>
        <w:t>2</w:t>
      </w:r>
      <w:r>
        <w:rPr>
          <w:sz w:val="28"/>
        </w:rPr>
        <w:t xml:space="preserve">-15 листов. </w:t>
      </w:r>
    </w:p>
    <w:p>
      <w:pPr>
        <w:pStyle w:val="Normal"/>
        <w:numPr>
          <w:ilvl w:val="0"/>
          <w:numId w:val="63"/>
        </w:numPr>
        <w:spacing w:lineRule="auto" w:line="360"/>
        <w:jc w:val="both"/>
        <w:rPr>
          <w:b/>
          <w:sz w:val="28"/>
          <w:u w:val="single"/>
        </w:rPr>
      </w:pPr>
      <w:r>
        <w:rPr>
          <w:sz w:val="28"/>
        </w:rPr>
        <w:t xml:space="preserve">Титульный лист не нумеруется, но считается. Нумерация страниц производится по центру начиная со 2 страницы. </w:t>
      </w:r>
    </w:p>
    <w:p>
      <w:pPr>
        <w:pStyle w:val="Normal"/>
        <w:numPr>
          <w:ilvl w:val="0"/>
          <w:numId w:val="63"/>
        </w:numPr>
        <w:spacing w:lineRule="auto" w:line="360"/>
        <w:jc w:val="both"/>
        <w:rPr>
          <w:b/>
          <w:sz w:val="28"/>
          <w:u w:val="single"/>
        </w:rPr>
      </w:pPr>
      <w:r>
        <w:rPr>
          <w:sz w:val="28"/>
        </w:rPr>
        <w:t xml:space="preserve">При наличии сносок оформляются концевые сноски. </w:t>
      </w:r>
    </w:p>
    <w:p>
      <w:pPr>
        <w:pStyle w:val="Normal"/>
        <w:numPr>
          <w:ilvl w:val="0"/>
          <w:numId w:val="63"/>
        </w:numPr>
        <w:spacing w:lineRule="auto" w:line="360"/>
        <w:jc w:val="both"/>
        <w:rPr>
          <w:b/>
          <w:sz w:val="28"/>
          <w:u w:val="single"/>
        </w:rPr>
      </w:pPr>
      <w:r>
        <w:rPr>
          <w:sz w:val="28"/>
        </w:rPr>
        <w:t>Таблицы и схемы при наличии указываются как приложения (например, приложение №1) и помещаются в конце работы, после списка используемой литературы.</w:t>
      </w:r>
    </w:p>
    <w:p>
      <w:pPr>
        <w:pStyle w:val="Normal"/>
        <w:numPr>
          <w:ilvl w:val="1"/>
          <w:numId w:val="66"/>
        </w:numPr>
        <w:spacing w:lineRule="auto" w:line="360"/>
        <w:rPr>
          <w:b/>
          <w:sz w:val="28"/>
          <w:u w:val="single"/>
        </w:rPr>
      </w:pPr>
      <w:r>
        <w:rPr>
          <w:b/>
          <w:i/>
          <w:sz w:val="28"/>
          <w:u w:val="single"/>
        </w:rPr>
        <w:t xml:space="preserve"> </w:t>
      </w:r>
      <w:r>
        <w:rPr>
          <w:b/>
          <w:i/>
          <w:sz w:val="28"/>
          <w:u w:val="single"/>
        </w:rPr>
        <w:t>Требования к структуре контрольной работы</w:t>
      </w:r>
    </w:p>
    <w:p>
      <w:pPr>
        <w:pStyle w:val="Normal"/>
        <w:spacing w:lineRule="auto" w:line="360"/>
        <w:ind w:start="375" w:end="0"/>
        <w:rPr>
          <w:sz w:val="28"/>
        </w:rPr>
      </w:pPr>
      <w:r>
        <w:rPr>
          <w:sz w:val="28"/>
        </w:rPr>
        <w:t>Контрольная работа не зависимо от формы исполнения должна включать:</w:t>
      </w:r>
    </w:p>
    <w:p>
      <w:pPr>
        <w:pStyle w:val="Normal"/>
        <w:numPr>
          <w:ilvl w:val="0"/>
          <w:numId w:val="61"/>
        </w:numPr>
        <w:spacing w:lineRule="auto" w:line="360"/>
        <w:rPr>
          <w:sz w:val="28"/>
        </w:rPr>
      </w:pPr>
      <w:r>
        <w:rPr>
          <w:sz w:val="28"/>
        </w:rPr>
        <w:t>Титульный лист</w:t>
      </w:r>
    </w:p>
    <w:p>
      <w:pPr>
        <w:pStyle w:val="Normal"/>
        <w:numPr>
          <w:ilvl w:val="0"/>
          <w:numId w:val="61"/>
        </w:numPr>
        <w:spacing w:lineRule="auto" w:line="360"/>
        <w:rPr>
          <w:sz w:val="28"/>
        </w:rPr>
      </w:pPr>
      <w:r>
        <w:rPr>
          <w:sz w:val="28"/>
        </w:rPr>
        <w:t>План контрольной работы</w:t>
      </w:r>
    </w:p>
    <w:p>
      <w:pPr>
        <w:pStyle w:val="Normal"/>
        <w:numPr>
          <w:ilvl w:val="0"/>
          <w:numId w:val="61"/>
        </w:numPr>
        <w:spacing w:lineRule="auto" w:line="360"/>
        <w:rPr>
          <w:sz w:val="28"/>
        </w:rPr>
      </w:pPr>
      <w:r>
        <w:rPr>
          <w:sz w:val="28"/>
        </w:rPr>
        <w:t>Введение</w:t>
      </w:r>
    </w:p>
    <w:p>
      <w:pPr>
        <w:pStyle w:val="Normal"/>
        <w:numPr>
          <w:ilvl w:val="0"/>
          <w:numId w:val="61"/>
        </w:numPr>
        <w:spacing w:lineRule="auto" w:line="360"/>
        <w:rPr>
          <w:sz w:val="28"/>
        </w:rPr>
      </w:pPr>
      <w:r>
        <w:rPr>
          <w:sz w:val="28"/>
        </w:rPr>
        <w:t>Основную часть</w:t>
      </w:r>
    </w:p>
    <w:p>
      <w:pPr>
        <w:pStyle w:val="Normal"/>
        <w:numPr>
          <w:ilvl w:val="0"/>
          <w:numId w:val="61"/>
        </w:numPr>
        <w:spacing w:lineRule="auto" w:line="360"/>
        <w:rPr>
          <w:sz w:val="28"/>
        </w:rPr>
      </w:pPr>
      <w:r>
        <w:rPr>
          <w:sz w:val="28"/>
        </w:rPr>
        <w:t xml:space="preserve">Заключение </w:t>
      </w:r>
    </w:p>
    <w:p>
      <w:pPr>
        <w:pStyle w:val="Normal"/>
        <w:numPr>
          <w:ilvl w:val="0"/>
          <w:numId w:val="61"/>
        </w:numPr>
        <w:spacing w:lineRule="auto" w:line="360"/>
        <w:rPr>
          <w:sz w:val="28"/>
        </w:rPr>
      </w:pPr>
      <w:r>
        <w:rPr>
          <w:sz w:val="28"/>
        </w:rPr>
        <w:t>Выводы</w:t>
      </w:r>
    </w:p>
    <w:p>
      <w:pPr>
        <w:pStyle w:val="Normal"/>
        <w:numPr>
          <w:ilvl w:val="0"/>
          <w:numId w:val="61"/>
        </w:numPr>
        <w:spacing w:lineRule="auto" w:line="360"/>
        <w:rPr>
          <w:sz w:val="28"/>
        </w:rPr>
      </w:pPr>
      <w:r>
        <w:rPr>
          <w:sz w:val="28"/>
        </w:rPr>
        <w:t>Список используемой литературы</w:t>
      </w:r>
    </w:p>
    <w:p>
      <w:pPr>
        <w:pStyle w:val="Normal"/>
        <w:spacing w:lineRule="auto" w:line="360"/>
        <w:ind w:firstLine="708" w:end="0"/>
        <w:jc w:val="both"/>
        <w:rPr>
          <w:sz w:val="28"/>
        </w:rPr>
      </w:pPr>
      <w:r>
        <w:rPr>
          <w:sz w:val="28"/>
        </w:rPr>
        <w:t>При использовании электронных ресурсов в списке литературы указывается: фамилия автора, название работы, ссылка на сайт.</w:t>
      </w:r>
    </w:p>
    <w:p>
      <w:pPr>
        <w:pStyle w:val="Normal"/>
        <w:spacing w:lineRule="auto" w:line="360"/>
        <w:ind w:firstLine="708" w:end="0"/>
        <w:jc w:val="both"/>
        <w:rPr>
          <w:sz w:val="28"/>
        </w:rPr>
      </w:pPr>
      <w:r>
        <w:rPr>
          <w:sz w:val="28"/>
        </w:rPr>
        <w:t>При выполнении любой темы можно использовать учебники, словари и энциклопедию, включенные в список «Литература».</w:t>
      </w:r>
    </w:p>
    <w:p>
      <w:pPr>
        <w:pStyle w:val="Normal"/>
        <w:numPr>
          <w:ilvl w:val="0"/>
          <w:numId w:val="31"/>
        </w:numPr>
        <w:spacing w:lineRule="auto" w:line="360"/>
        <w:rPr>
          <w:b/>
          <w:bCs/>
          <w:sz w:val="28"/>
        </w:rPr>
      </w:pPr>
      <w:r>
        <w:rPr>
          <w:b/>
          <w:bCs/>
          <w:sz w:val="28"/>
        </w:rPr>
        <w:t>Литература:</w:t>
      </w:r>
    </w:p>
    <w:p>
      <w:pPr>
        <w:pStyle w:val="21"/>
        <w:numPr>
          <w:ilvl w:val="0"/>
          <w:numId w:val="64"/>
        </w:numPr>
        <w:rPr/>
      </w:pPr>
      <w:r>
        <w:rPr/>
        <w:t>Философия: учебное пособие для вузов / Под ред. проф. Кохановского В.П.: - Ростов-на-Дону, 2011.</w:t>
      </w:r>
    </w:p>
    <w:p>
      <w:pPr>
        <w:pStyle w:val="21"/>
        <w:numPr>
          <w:ilvl w:val="0"/>
          <w:numId w:val="64"/>
        </w:numPr>
        <w:rPr/>
      </w:pPr>
      <w:r>
        <w:rPr>
          <w:bCs/>
          <w:szCs w:val="28"/>
        </w:rPr>
        <w:t>Голубинцев В.О. Философия для технических вузов. Ростов н/Д.: Феникс, 2013</w:t>
      </w:r>
    </w:p>
    <w:p>
      <w:pPr>
        <w:pStyle w:val="21"/>
        <w:numPr>
          <w:ilvl w:val="0"/>
          <w:numId w:val="64"/>
        </w:numPr>
        <w:rPr/>
      </w:pPr>
      <w:r>
        <w:rPr>
          <w:bCs/>
          <w:szCs w:val="28"/>
        </w:rPr>
        <w:t>Гуревич П.С. Философия.  М.: Юрайт, 2020.</w:t>
      </w:r>
    </w:p>
    <w:p>
      <w:pPr>
        <w:pStyle w:val="21"/>
        <w:numPr>
          <w:ilvl w:val="0"/>
          <w:numId w:val="64"/>
        </w:numPr>
        <w:rPr/>
      </w:pPr>
      <w:r>
        <w:rPr/>
        <w:t>Паульсен Ф. Введение в философию. М. 2011.</w:t>
      </w:r>
    </w:p>
    <w:p>
      <w:pPr>
        <w:pStyle w:val="Normal"/>
        <w:numPr>
          <w:ilvl w:val="0"/>
          <w:numId w:val="64"/>
        </w:numPr>
        <w:spacing w:lineRule="auto" w:line="360"/>
        <w:jc w:val="both"/>
        <w:rPr>
          <w:sz w:val="28"/>
        </w:rPr>
      </w:pPr>
      <w:r>
        <w:rPr>
          <w:sz w:val="28"/>
        </w:rPr>
        <w:t>История философии: учебник для высших учебных заведений/ под ред. Яковлева В.П., Кохановского В.П. Р-н/Д., 2008.</w:t>
      </w:r>
    </w:p>
    <w:p>
      <w:pPr>
        <w:pStyle w:val="Normal"/>
        <w:numPr>
          <w:ilvl w:val="0"/>
          <w:numId w:val="64"/>
        </w:numPr>
        <w:spacing w:lineRule="auto" w:line="360"/>
        <w:jc w:val="both"/>
        <w:rPr>
          <w:sz w:val="28"/>
        </w:rPr>
      </w:pPr>
      <w:r>
        <w:rPr>
          <w:sz w:val="28"/>
        </w:rPr>
        <w:t>Введение в философию: учеб. пособие для вузов/авт. колл.: Фролов И.Т. и др. М., 2011.</w:t>
      </w:r>
    </w:p>
    <w:p>
      <w:pPr>
        <w:pStyle w:val="Normal"/>
        <w:numPr>
          <w:ilvl w:val="0"/>
          <w:numId w:val="64"/>
        </w:numPr>
        <w:spacing w:lineRule="auto" w:line="360"/>
        <w:jc w:val="both"/>
        <w:rPr>
          <w:sz w:val="28"/>
        </w:rPr>
      </w:pPr>
      <w:r>
        <w:rPr>
          <w:bCs/>
          <w:sz w:val="28"/>
          <w:szCs w:val="28"/>
        </w:rPr>
        <w:t>Алексеев П.В., Панин А. В.  Философия. М.: Проспект, 2015</w:t>
        <w:tab/>
        <w:tab/>
      </w:r>
    </w:p>
    <w:p>
      <w:pPr>
        <w:pStyle w:val="Normal"/>
        <w:numPr>
          <w:ilvl w:val="0"/>
          <w:numId w:val="64"/>
        </w:numPr>
        <w:jc w:val="both"/>
        <w:rPr>
          <w:bCs/>
          <w:sz w:val="28"/>
          <w:szCs w:val="28"/>
        </w:rPr>
      </w:pPr>
      <w:r>
        <w:rPr>
          <w:bCs/>
          <w:sz w:val="28"/>
          <w:szCs w:val="28"/>
        </w:rPr>
        <w:t>Губин В.Д. Философия. М.: Проспект, 2011</w:t>
        <w:tab/>
        <w:tab/>
        <w:tab/>
      </w:r>
    </w:p>
    <w:p>
      <w:pPr>
        <w:pStyle w:val="Normal"/>
        <w:numPr>
          <w:ilvl w:val="0"/>
          <w:numId w:val="64"/>
        </w:numPr>
        <w:jc w:val="both"/>
        <w:rPr>
          <w:bCs/>
          <w:sz w:val="28"/>
          <w:szCs w:val="28"/>
        </w:rPr>
      </w:pPr>
      <w:r>
        <w:rPr>
          <w:bCs/>
          <w:sz w:val="28"/>
          <w:szCs w:val="28"/>
        </w:rPr>
        <w:t>Марков Б.В. Философия. СПб.: Питер, 2013</w:t>
        <w:tab/>
        <w:tab/>
      </w:r>
    </w:p>
    <w:p>
      <w:pPr>
        <w:pStyle w:val="Normal"/>
        <w:numPr>
          <w:ilvl w:val="0"/>
          <w:numId w:val="64"/>
        </w:numPr>
        <w:jc w:val="both"/>
        <w:rPr>
          <w:bCs/>
          <w:sz w:val="28"/>
          <w:szCs w:val="28"/>
        </w:rPr>
      </w:pPr>
      <w:r>
        <w:rPr>
          <w:bCs/>
          <w:sz w:val="28"/>
          <w:szCs w:val="28"/>
        </w:rPr>
        <w:t>Руденко А.М. Философия в схемах и таблицах.  Ростов н/Д.: Феникс, 2012</w:t>
        <w:tab/>
      </w:r>
    </w:p>
    <w:p>
      <w:pPr>
        <w:pStyle w:val="Normal"/>
        <w:numPr>
          <w:ilvl w:val="0"/>
          <w:numId w:val="64"/>
        </w:numPr>
        <w:spacing w:lineRule="auto" w:line="360"/>
        <w:jc w:val="both"/>
        <w:rPr>
          <w:sz w:val="28"/>
        </w:rPr>
      </w:pPr>
      <w:r>
        <w:rPr>
          <w:sz w:val="28"/>
        </w:rPr>
        <w:t>История философии в кратком изложении. – М., 1995.</w:t>
      </w:r>
    </w:p>
    <w:p>
      <w:pPr>
        <w:pStyle w:val="Normal"/>
        <w:numPr>
          <w:ilvl w:val="0"/>
          <w:numId w:val="64"/>
        </w:numPr>
        <w:spacing w:lineRule="auto" w:line="360"/>
        <w:jc w:val="both"/>
        <w:rPr>
          <w:sz w:val="28"/>
        </w:rPr>
      </w:pPr>
      <w:r>
        <w:rPr>
          <w:sz w:val="28"/>
        </w:rPr>
        <w:t>Спиркин А.Г. Философия. – М., 2016</w:t>
      </w:r>
    </w:p>
    <w:p>
      <w:pPr>
        <w:pStyle w:val="Normal"/>
        <w:numPr>
          <w:ilvl w:val="0"/>
          <w:numId w:val="64"/>
        </w:numPr>
        <w:spacing w:lineRule="auto" w:line="360"/>
        <w:jc w:val="both"/>
        <w:rPr>
          <w:sz w:val="28"/>
        </w:rPr>
      </w:pPr>
      <w:r>
        <w:rPr>
          <w:sz w:val="28"/>
        </w:rPr>
        <w:t xml:space="preserve">Мир философии. В 2-х ч., - М., 1991. ч.1. </w:t>
      </w:r>
    </w:p>
    <w:p>
      <w:pPr>
        <w:pStyle w:val="Normal"/>
        <w:numPr>
          <w:ilvl w:val="0"/>
          <w:numId w:val="64"/>
        </w:numPr>
        <w:spacing w:lineRule="auto" w:line="360"/>
        <w:jc w:val="both"/>
        <w:rPr>
          <w:sz w:val="28"/>
        </w:rPr>
      </w:pPr>
      <w:r>
        <w:rPr>
          <w:sz w:val="28"/>
        </w:rPr>
        <w:t xml:space="preserve">Хрестоматия по философии. Уч. пособ. – М., 2002. Разд. </w:t>
      </w:r>
      <w:r>
        <w:rPr>
          <w:sz w:val="28"/>
          <w:lang w:val="en-US"/>
        </w:rPr>
        <w:t>I</w:t>
      </w:r>
      <w:r>
        <w:rPr>
          <w:sz w:val="28"/>
        </w:rPr>
        <w:t>.</w:t>
      </w:r>
    </w:p>
    <w:p>
      <w:pPr>
        <w:pStyle w:val="Normal"/>
        <w:numPr>
          <w:ilvl w:val="0"/>
          <w:numId w:val="64"/>
        </w:numPr>
        <w:spacing w:lineRule="auto" w:line="360"/>
        <w:jc w:val="both"/>
        <w:rPr>
          <w:sz w:val="28"/>
        </w:rPr>
      </w:pPr>
      <w:r>
        <w:rPr>
          <w:sz w:val="28"/>
        </w:rPr>
        <w:t>Философский энциклопедический словарь. – М., 2003.</w:t>
      </w:r>
    </w:p>
    <w:p>
      <w:pPr>
        <w:pStyle w:val="Normal"/>
        <w:numPr>
          <w:ilvl w:val="0"/>
          <w:numId w:val="64"/>
        </w:numPr>
        <w:spacing w:lineRule="auto" w:line="360"/>
        <w:jc w:val="both"/>
        <w:rPr>
          <w:sz w:val="28"/>
        </w:rPr>
      </w:pPr>
      <w:r>
        <w:rPr>
          <w:sz w:val="28"/>
        </w:rPr>
        <w:t xml:space="preserve">Новая философская энциклопедия. Том </w:t>
      </w:r>
      <w:r>
        <w:rPr>
          <w:sz w:val="28"/>
          <w:lang w:val="en-US"/>
        </w:rPr>
        <w:t>I</w:t>
      </w:r>
      <w:r>
        <w:rPr>
          <w:sz w:val="28"/>
        </w:rPr>
        <w:t xml:space="preserve"> – </w:t>
      </w:r>
      <w:r>
        <w:rPr>
          <w:sz w:val="28"/>
          <w:lang w:val="en-US"/>
        </w:rPr>
        <w:t>IV</w:t>
      </w:r>
      <w:r>
        <w:rPr>
          <w:sz w:val="28"/>
        </w:rPr>
        <w:t>. – М., 2001.</w:t>
      </w:r>
    </w:p>
    <w:p>
      <w:pPr>
        <w:pStyle w:val="Normal"/>
        <w:numPr>
          <w:ilvl w:val="0"/>
          <w:numId w:val="64"/>
        </w:numPr>
        <w:spacing w:lineRule="auto" w:line="360"/>
        <w:jc w:val="both"/>
        <w:rPr>
          <w:sz w:val="28"/>
        </w:rPr>
      </w:pPr>
      <w:r>
        <w:rPr>
          <w:sz w:val="28"/>
        </w:rPr>
        <w:t>Хрестоматия по истории философии. – М., 1997 г.</w:t>
      </w:r>
    </w:p>
    <w:p>
      <w:pPr>
        <w:pStyle w:val="Normal"/>
        <w:numPr>
          <w:ilvl w:val="0"/>
          <w:numId w:val="64"/>
        </w:numPr>
        <w:spacing w:lineRule="auto" w:line="360"/>
        <w:jc w:val="both"/>
        <w:rPr>
          <w:sz w:val="28"/>
        </w:rPr>
      </w:pPr>
      <w:r>
        <w:rPr>
          <w:sz w:val="28"/>
        </w:rPr>
        <w:t xml:space="preserve">Философия. Для технических университетов. – Ростов-на-Дону, 2003 г. </w:t>
      </w:r>
    </w:p>
    <w:p>
      <w:pPr>
        <w:pStyle w:val="Normal"/>
        <w:spacing w:lineRule="auto" w:line="360"/>
        <w:jc w:val="both"/>
        <w:rPr>
          <w:sz w:val="28"/>
        </w:rPr>
      </w:pPr>
      <w:r>
        <w:rPr>
          <w:sz w:val="28"/>
        </w:rPr>
      </w:r>
    </w:p>
    <w:p>
      <w:pPr>
        <w:pStyle w:val="Normal"/>
        <w:spacing w:lineRule="auto" w:line="360"/>
        <w:jc w:val="both"/>
        <w:rPr>
          <w:sz w:val="28"/>
        </w:rPr>
      </w:pPr>
      <w:r>
        <w:rPr>
          <w:sz w:val="28"/>
        </w:rPr>
      </w:r>
    </w:p>
    <w:p>
      <w:pPr>
        <w:pStyle w:val="Normal"/>
        <w:shd w:fill="FFFFFF" w:val="clear"/>
        <w:spacing w:lineRule="auto" w:line="360"/>
        <w:jc w:val="both"/>
        <w:rPr>
          <w:b/>
          <w:sz w:val="28"/>
          <w:szCs w:val="28"/>
        </w:rPr>
      </w:pPr>
      <w:r>
        <w:rPr>
          <w:b/>
          <w:sz w:val="28"/>
          <w:szCs w:val="28"/>
        </w:rPr>
        <w:t>5. Примеры выполнения и оформления контрольных работ</w:t>
      </w:r>
    </w:p>
    <w:p>
      <w:pPr>
        <w:pStyle w:val="Normal"/>
        <w:spacing w:lineRule="exact" w:line="211"/>
        <w:ind w:hanging="460" w:start="700" w:end="20"/>
        <w:jc w:val="center"/>
        <w:rPr>
          <w:b/>
          <w:sz w:val="28"/>
          <w:szCs w:val="28"/>
        </w:rPr>
      </w:pPr>
      <w:r>
        <w:rPr>
          <w:b/>
          <w:sz w:val="28"/>
          <w:szCs w:val="28"/>
        </w:rPr>
        <w:t xml:space="preserve">Образец выполнения контрольной работы </w:t>
      </w:r>
    </w:p>
    <w:p>
      <w:pPr>
        <w:pStyle w:val="Normal"/>
        <w:spacing w:lineRule="exact" w:line="211"/>
        <w:ind w:hanging="460" w:start="700" w:end="20"/>
        <w:jc w:val="center"/>
        <w:rPr>
          <w:b/>
          <w:sz w:val="28"/>
          <w:szCs w:val="28"/>
        </w:rPr>
      </w:pPr>
      <w:r>
        <w:rPr>
          <w:b/>
          <w:sz w:val="28"/>
          <w:szCs w:val="28"/>
        </w:rPr>
      </w:r>
    </w:p>
    <w:p>
      <w:pPr>
        <w:pStyle w:val="Normal"/>
        <w:jc w:val="center"/>
        <w:rPr>
          <w:b/>
          <w:i/>
        </w:rPr>
      </w:pPr>
      <w:r>
        <w:rPr>
          <w:b/>
          <w:i/>
        </w:rPr>
        <w:t>Донской государственный технический университет</w:t>
      </w:r>
    </w:p>
    <w:p>
      <w:pPr>
        <w:pStyle w:val="Normal"/>
        <w:jc w:val="center"/>
        <w:rPr>
          <w:b/>
        </w:rPr>
      </w:pPr>
      <w:r>
        <w:rPr>
          <w:b/>
        </w:rPr>
        <w:t>Факультет ____________________________</w:t>
      </w:r>
    </w:p>
    <w:p>
      <w:pPr>
        <w:pStyle w:val="Normal"/>
        <w:jc w:val="center"/>
        <w:rPr>
          <w:b/>
        </w:rPr>
      </w:pPr>
      <w:r>
        <w:rPr>
          <w:b/>
        </w:rPr>
        <w:t>Заочная форма обучения</w:t>
      </w:r>
    </w:p>
    <w:p>
      <w:pPr>
        <w:pStyle w:val="Normal"/>
        <w:jc w:val="both"/>
        <w:rPr>
          <w:sz w:val="22"/>
          <w:szCs w:val="22"/>
        </w:rPr>
      </w:pPr>
      <w:r>
        <w:rPr>
          <w:sz w:val="22"/>
          <w:szCs w:val="22"/>
        </w:rPr>
        <w:t xml:space="preserve">       </w:t>
      </w:r>
      <w:r>
        <w:rPr>
          <w:sz w:val="22"/>
          <w:szCs w:val="22"/>
        </w:rPr>
        <w:t>= = = = = = = = = = = = = = = = = = = = = = = = = = = = = = = = = = = = = = = = = = = = = =</w:t>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b/>
        </w:rPr>
      </w:pPr>
      <w:r>
        <w:rPr>
          <w:b/>
        </w:rPr>
        <w:t>Студент</w:t>
      </w:r>
      <w:r>
        <w:rPr>
          <w:u w:val="single"/>
        </w:rPr>
        <w:t xml:space="preserve">                                                   </w:t>
      </w:r>
      <w:r>
        <w:rPr>
          <w:b/>
        </w:rPr>
        <w:t xml:space="preserve"> Адрес________________________________</w:t>
      </w:r>
    </w:p>
    <w:p>
      <w:pPr>
        <w:pStyle w:val="Normal"/>
        <w:jc w:val="both"/>
        <w:rPr>
          <w:b/>
        </w:rPr>
      </w:pPr>
      <w:r>
        <w:rPr>
          <w:b/>
        </w:rPr>
        <w:t>__________________________________          ________________________________</w:t>
      </w:r>
    </w:p>
    <w:p>
      <w:pPr>
        <w:pStyle w:val="Normal"/>
        <w:jc w:val="both"/>
        <w:rPr>
          <w:b/>
        </w:rPr>
      </w:pPr>
      <w:r>
        <w:rPr>
          <w:b/>
        </w:rPr>
        <w:t>Группа___________________________Шифр________________________________</w:t>
      </w:r>
    </w:p>
    <w:p>
      <w:pPr>
        <w:pStyle w:val="Normal"/>
        <w:jc w:val="both"/>
        <w:rPr>
          <w:i/>
        </w:rPr>
      </w:pPr>
      <w:r>
        <w:rPr>
          <w:b/>
        </w:rPr>
        <w:t xml:space="preserve">                                                                                    </w:t>
      </w:r>
      <w:r>
        <w:rPr>
          <w:i/>
        </w:rPr>
        <w:t>(номер зачетной книжки)</w:t>
      </w:r>
    </w:p>
    <w:p>
      <w:pPr>
        <w:pStyle w:val="Normal"/>
        <w:jc w:val="both"/>
        <w:rPr>
          <w:i/>
        </w:rPr>
      </w:pPr>
      <w:r>
        <w:rPr>
          <w:i/>
        </w:rPr>
      </w:r>
    </w:p>
    <w:p>
      <w:pPr>
        <w:pStyle w:val="Normal"/>
        <w:jc w:val="center"/>
        <w:rPr>
          <w:b/>
          <w:sz w:val="28"/>
          <w:szCs w:val="28"/>
        </w:rPr>
      </w:pPr>
      <w:r>
        <w:rPr>
          <w:b/>
          <w:i/>
          <w:sz w:val="28"/>
          <w:szCs w:val="28"/>
        </w:rPr>
      </w:r>
    </w:p>
    <w:p>
      <w:pPr>
        <w:pStyle w:val="Normal"/>
        <w:jc w:val="center"/>
        <w:rPr>
          <w:b/>
          <w:sz w:val="28"/>
          <w:szCs w:val="28"/>
        </w:rPr>
      </w:pPr>
      <w:r>
        <w:rPr>
          <w:b/>
          <w:sz w:val="28"/>
          <w:szCs w:val="28"/>
        </w:rPr>
        <w:t>Контрольная работа №_1___</w:t>
      </w:r>
    </w:p>
    <w:p>
      <w:pPr>
        <w:pStyle w:val="Normal"/>
        <w:jc w:val="both"/>
        <w:rPr>
          <w:sz w:val="28"/>
          <w:szCs w:val="28"/>
        </w:rPr>
      </w:pPr>
      <w:r>
        <w:rPr>
          <w:b/>
          <w:sz w:val="28"/>
          <w:szCs w:val="28"/>
        </w:rPr>
        <w:t xml:space="preserve">                    </w:t>
      </w:r>
      <w:r>
        <w:rPr>
          <w:sz w:val="28"/>
          <w:szCs w:val="28"/>
        </w:rPr>
        <w:t xml:space="preserve">   </w:t>
      </w:r>
    </w:p>
    <w:p>
      <w:pPr>
        <w:pStyle w:val="Normal"/>
        <w:ind w:firstLine="708" w:start="708" w:end="0"/>
        <w:jc w:val="both"/>
        <w:rPr>
          <w:sz w:val="28"/>
          <w:szCs w:val="28"/>
        </w:rPr>
      </w:pPr>
      <w:r>
        <w:rPr>
          <w:sz w:val="28"/>
          <w:szCs w:val="28"/>
        </w:rPr>
        <w:t>По философии</w:t>
      </w:r>
    </w:p>
    <w:p>
      <w:pPr>
        <w:pStyle w:val="Normal"/>
        <w:jc w:val="both"/>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t>За______курс</w:t>
      </w:r>
    </w:p>
    <w:p>
      <w:pPr>
        <w:pStyle w:val="Normal"/>
        <w:jc w:val="center"/>
        <w:rPr>
          <w:sz w:val="28"/>
          <w:szCs w:val="28"/>
        </w:rPr>
      </w:pPr>
      <w:r>
        <w:rPr>
          <w:sz w:val="28"/>
          <w:szCs w:val="28"/>
        </w:rPr>
      </w:r>
    </w:p>
    <w:p>
      <w:pPr>
        <w:pStyle w:val="Normal"/>
        <w:jc w:val="center"/>
        <w:rPr>
          <w:b/>
          <w:sz w:val="36"/>
          <w:szCs w:val="36"/>
        </w:rPr>
      </w:pPr>
      <w:r>
        <w:rPr>
          <w:b/>
          <w:sz w:val="36"/>
          <w:szCs w:val="36"/>
        </w:rPr>
      </w:r>
    </w:p>
    <w:p>
      <w:pPr>
        <w:pStyle w:val="Normal"/>
        <w:jc w:val="center"/>
        <w:rPr>
          <w:b/>
          <w:sz w:val="36"/>
          <w:szCs w:val="36"/>
        </w:rPr>
      </w:pPr>
      <w:r>
        <w:rPr>
          <w:b/>
          <w:sz w:val="36"/>
          <w:szCs w:val="36"/>
        </w:rPr>
        <w:t>Тема 6. Античная философия досократического периода</w:t>
      </w:r>
    </w:p>
    <w:p>
      <w:pPr>
        <w:pStyle w:val="Normal"/>
        <w:jc w:val="end"/>
        <w:rPr/>
      </w:pPr>
      <w:r>
        <w:rPr>
          <w:b/>
          <w:sz w:val="36"/>
          <w:szCs w:val="36"/>
        </w:rPr>
      </w:r>
    </w:p>
    <w:p>
      <w:pPr>
        <w:pStyle w:val="Normal"/>
        <w:jc w:val="end"/>
        <w:rPr/>
      </w:pPr>
      <w:r>
        <w:rPr/>
      </w:r>
    </w:p>
    <w:p>
      <w:pPr>
        <w:pStyle w:val="Normal"/>
        <w:jc w:val="end"/>
        <w:rPr/>
      </w:pPr>
      <w:r>
        <w:rPr/>
      </w:r>
    </w:p>
    <w:p>
      <w:pPr>
        <w:pStyle w:val="Normal"/>
        <w:jc w:val="end"/>
        <w:rPr/>
      </w:pPr>
      <w:r>
        <w:rPr/>
      </w:r>
    </w:p>
    <w:p>
      <w:pPr>
        <w:pStyle w:val="Normal"/>
        <w:jc w:val="end"/>
        <w:rPr/>
      </w:pPr>
      <w:r>
        <w:rPr/>
      </w:r>
    </w:p>
    <w:p>
      <w:pPr>
        <w:pStyle w:val="Normal"/>
        <w:jc w:val="end"/>
        <w:rPr/>
      </w:pPr>
      <w:r>
        <w:rPr/>
      </w:r>
    </w:p>
    <w:p>
      <w:pPr>
        <w:pStyle w:val="Normal"/>
        <w:jc w:val="end"/>
        <w:rPr/>
      </w:pPr>
      <w:r>
        <w:rPr/>
      </w:r>
    </w:p>
    <w:p>
      <w:pPr>
        <w:pStyle w:val="Normal"/>
        <w:jc w:val="end"/>
        <w:rPr/>
      </w:pPr>
      <w:r>
        <w:rPr/>
      </w:r>
    </w:p>
    <w:p>
      <w:pPr>
        <w:pStyle w:val="Normal"/>
        <w:jc w:val="end"/>
        <w:rPr/>
      </w:pPr>
      <w:r>
        <w:rPr/>
      </w:r>
    </w:p>
    <w:p>
      <w:pPr>
        <w:pStyle w:val="Normal"/>
        <w:jc w:val="end"/>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center"/>
        <w:rPr/>
      </w:pPr>
      <w:r>
        <w:rPr/>
      </w:r>
    </w:p>
    <w:p>
      <w:pPr>
        <w:pStyle w:val="Normal"/>
        <w:jc w:val="center"/>
        <w:rPr>
          <w:b/>
        </w:rPr>
      </w:pPr>
      <w:r>
        <w:rPr>
          <w:b/>
        </w:rPr>
        <w:t>Ростов-на-Дону</w:t>
      </w:r>
    </w:p>
    <w:p>
      <w:pPr>
        <w:pStyle w:val="Normal"/>
        <w:jc w:val="center"/>
        <w:rPr>
          <w:b/>
        </w:rPr>
      </w:pPr>
      <w:r>
        <w:rPr>
          <w:b/>
        </w:rPr>
        <w:t>2017</w:t>
      </w:r>
    </w:p>
    <w:p>
      <w:pPr>
        <w:pStyle w:val="Normal"/>
        <w:spacing w:lineRule="auto" w:line="360"/>
        <w:jc w:val="center"/>
        <w:rPr>
          <w:b/>
          <w:sz w:val="28"/>
          <w:szCs w:val="28"/>
        </w:rPr>
      </w:pPr>
      <w:r>
        <w:rPr>
          <w:b/>
          <w:sz w:val="28"/>
          <w:szCs w:val="28"/>
        </w:rPr>
        <w:t>План:</w:t>
      </w:r>
    </w:p>
    <w:p>
      <w:pPr>
        <w:pStyle w:val="Normal"/>
        <w:spacing w:lineRule="auto" w:line="360"/>
        <w:jc w:val="center"/>
        <w:rPr>
          <w:b/>
          <w:sz w:val="28"/>
          <w:szCs w:val="28"/>
        </w:rPr>
      </w:pPr>
      <w:r>
        <w:rPr>
          <w:b/>
          <w:sz w:val="28"/>
          <w:szCs w:val="28"/>
        </w:rPr>
      </w:r>
    </w:p>
    <w:p>
      <w:pPr>
        <w:pStyle w:val="Normal"/>
        <w:spacing w:lineRule="auto" w:line="360"/>
        <w:jc w:val="both"/>
        <w:rPr>
          <w:sz w:val="28"/>
          <w:szCs w:val="28"/>
        </w:rPr>
      </w:pPr>
      <w:r>
        <w:rPr>
          <w:sz w:val="28"/>
          <w:szCs w:val="28"/>
        </w:rPr>
        <w:t>Введение.</w:t>
      </w:r>
    </w:p>
    <w:p>
      <w:pPr>
        <w:pStyle w:val="Normal"/>
        <w:numPr>
          <w:ilvl w:val="0"/>
          <w:numId w:val="65"/>
        </w:numPr>
        <w:spacing w:lineRule="auto" w:line="360"/>
        <w:jc w:val="both"/>
        <w:rPr>
          <w:sz w:val="28"/>
          <w:szCs w:val="28"/>
        </w:rPr>
      </w:pPr>
      <w:r>
        <w:rPr>
          <w:sz w:val="28"/>
          <w:szCs w:val="28"/>
        </w:rPr>
        <w:t>Периодизация античной философии, поиск первоосновы мира в натурфилософских школах досократического периода.</w:t>
      </w:r>
    </w:p>
    <w:p>
      <w:pPr>
        <w:pStyle w:val="Normal"/>
        <w:numPr>
          <w:ilvl w:val="0"/>
          <w:numId w:val="65"/>
        </w:numPr>
        <w:spacing w:lineRule="auto" w:line="360"/>
        <w:jc w:val="both"/>
        <w:rPr>
          <w:sz w:val="28"/>
          <w:szCs w:val="28"/>
        </w:rPr>
      </w:pPr>
      <w:r>
        <w:rPr>
          <w:sz w:val="28"/>
          <w:szCs w:val="28"/>
        </w:rPr>
        <w:t>Милетская школа: основные представители  и их идеи.</w:t>
      </w:r>
    </w:p>
    <w:p>
      <w:pPr>
        <w:pStyle w:val="Normal"/>
        <w:numPr>
          <w:ilvl w:val="0"/>
          <w:numId w:val="65"/>
        </w:numPr>
        <w:spacing w:lineRule="auto" w:line="360"/>
        <w:jc w:val="both"/>
        <w:rPr>
          <w:sz w:val="28"/>
          <w:szCs w:val="28"/>
        </w:rPr>
      </w:pPr>
      <w:r>
        <w:rPr>
          <w:sz w:val="28"/>
          <w:szCs w:val="28"/>
        </w:rPr>
        <w:t>Философская значимость воззрений Пифагора и пифагоризма.</w:t>
      </w:r>
    </w:p>
    <w:p>
      <w:pPr>
        <w:pStyle w:val="Normal"/>
        <w:numPr>
          <w:ilvl w:val="0"/>
          <w:numId w:val="65"/>
        </w:numPr>
        <w:spacing w:lineRule="auto" w:line="360"/>
        <w:jc w:val="both"/>
        <w:rPr>
          <w:sz w:val="28"/>
          <w:szCs w:val="28"/>
        </w:rPr>
      </w:pPr>
      <w:r>
        <w:rPr>
          <w:sz w:val="28"/>
          <w:szCs w:val="28"/>
        </w:rPr>
        <w:t>Философские воззрения Гераклита.</w:t>
      </w:r>
    </w:p>
    <w:p>
      <w:pPr>
        <w:pStyle w:val="Normal"/>
        <w:numPr>
          <w:ilvl w:val="0"/>
          <w:numId w:val="65"/>
        </w:numPr>
        <w:spacing w:lineRule="auto" w:line="360"/>
        <w:jc w:val="both"/>
        <w:rPr>
          <w:sz w:val="28"/>
          <w:szCs w:val="28"/>
        </w:rPr>
      </w:pPr>
      <w:r>
        <w:rPr>
          <w:sz w:val="28"/>
          <w:szCs w:val="28"/>
        </w:rPr>
        <w:t>Философия элеатов.</w:t>
      </w:r>
    </w:p>
    <w:p>
      <w:pPr>
        <w:pStyle w:val="Normal"/>
        <w:numPr>
          <w:ilvl w:val="0"/>
          <w:numId w:val="65"/>
        </w:numPr>
        <w:spacing w:lineRule="auto" w:line="360"/>
        <w:jc w:val="both"/>
        <w:rPr>
          <w:sz w:val="28"/>
          <w:szCs w:val="28"/>
        </w:rPr>
      </w:pPr>
      <w:r>
        <w:rPr>
          <w:sz w:val="28"/>
          <w:szCs w:val="28"/>
        </w:rPr>
        <w:t>Атомистическое учение Левкиппа и Демокрита.</w:t>
      </w:r>
    </w:p>
    <w:p>
      <w:pPr>
        <w:pStyle w:val="Normal"/>
        <w:spacing w:lineRule="auto" w:line="360"/>
        <w:jc w:val="both"/>
        <w:rPr>
          <w:sz w:val="28"/>
          <w:szCs w:val="28"/>
        </w:rPr>
      </w:pPr>
      <w:r>
        <w:rPr>
          <w:sz w:val="28"/>
          <w:szCs w:val="28"/>
        </w:rPr>
        <w:t>Заключение.</w:t>
      </w:r>
    </w:p>
    <w:p>
      <w:pPr>
        <w:pStyle w:val="Normal"/>
        <w:spacing w:lineRule="auto" w:line="360"/>
        <w:jc w:val="both"/>
        <w:rPr>
          <w:sz w:val="28"/>
          <w:szCs w:val="28"/>
        </w:rPr>
      </w:pPr>
      <w:r>
        <w:rPr>
          <w:sz w:val="28"/>
          <w:szCs w:val="28"/>
        </w:rPr>
        <w:t>Список используемой литературы.</w:t>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center"/>
        <w:rPr>
          <w:b/>
          <w:sz w:val="28"/>
          <w:szCs w:val="28"/>
        </w:rPr>
      </w:pPr>
      <w:r>
        <w:rPr>
          <w:b/>
          <w:sz w:val="28"/>
          <w:szCs w:val="28"/>
        </w:rPr>
        <w:t>Введение</w:t>
      </w:r>
    </w:p>
    <w:p>
      <w:pPr>
        <w:pStyle w:val="Normal"/>
        <w:spacing w:lineRule="auto" w:line="360"/>
        <w:ind w:firstLine="360" w:end="0"/>
        <w:jc w:val="both"/>
        <w:rPr>
          <w:b/>
          <w:sz w:val="28"/>
          <w:szCs w:val="28"/>
        </w:rPr>
      </w:pPr>
      <w:r>
        <w:rPr>
          <w:b/>
          <w:sz w:val="28"/>
          <w:szCs w:val="28"/>
        </w:rPr>
      </w:r>
    </w:p>
    <w:p>
      <w:pPr>
        <w:pStyle w:val="Normal"/>
        <w:spacing w:lineRule="auto" w:line="360"/>
        <w:ind w:firstLine="360" w:end="0"/>
        <w:jc w:val="both"/>
        <w:rPr>
          <w:sz w:val="28"/>
          <w:szCs w:val="28"/>
        </w:rPr>
      </w:pPr>
      <w:r>
        <w:rPr>
          <w:sz w:val="28"/>
          <w:szCs w:val="28"/>
        </w:rPr>
        <w:t>Античная философия (сначала греческая, а затем и римская) охватывает период своего непосредственного существования с 6 в. до н. э. по 5-6 вв. н. э. Она зародилась в древнегреческих полисах (городах-государствах) демократической ориентации и направленности своего содержания, методом философствования отличалась как от древних восточных способов философствования, так и от мифологического объяснения мира, характерного для произведений Гомера и сочинений Гесиода.</w:t>
      </w:r>
    </w:p>
    <w:p>
      <w:pPr>
        <w:pStyle w:val="Normal"/>
        <w:spacing w:lineRule="auto" w:line="360"/>
        <w:ind w:firstLine="360" w:end="0"/>
        <w:jc w:val="both"/>
        <w:rPr>
          <w:sz w:val="28"/>
          <w:szCs w:val="28"/>
        </w:rPr>
      </w:pPr>
      <w:r>
        <w:rPr>
          <w:sz w:val="28"/>
          <w:szCs w:val="28"/>
        </w:rPr>
        <w:t xml:space="preserve">Конечно, ранняя греческая философия еще тесно связана с мифологией, с чувственными образами и метафорическим языком. Однако она сразу устремилась рассматривать вопрос о соотношении чувственных образов мира и его самого по себе как бесконечного космоса. Для мифа как нерефлексивной формы сознания образ мира и действительный мир неразличимы и соответственно несовместимы. </w:t>
      </w:r>
    </w:p>
    <w:p>
      <w:pPr>
        <w:pStyle w:val="Normal"/>
        <w:spacing w:lineRule="auto" w:line="360"/>
        <w:ind w:firstLine="360" w:end="0"/>
        <w:jc w:val="both"/>
        <w:rPr>
          <w:sz w:val="28"/>
          <w:szCs w:val="28"/>
        </w:rPr>
      </w:pPr>
      <w:r>
        <w:rPr>
          <w:sz w:val="28"/>
          <w:szCs w:val="28"/>
        </w:rPr>
        <w:t>Перед взором древних греков, живших в период детства цивилизации, мир представал как огромное скопление различных природных и общественных процессов. Как жить в этом мире? Кто управляет в нем? Как согласовать собственные возможности с верховными силами, недоступными для человеческого влияния космоса? Бытие ассоциировалось со множеством стихий, которые находятся в непрерывных изменениях, а сознание с ограниченным количеством понятий, отрицавшим эти стихии в неподвижном постоянном виде. Поиск устойчивого первоначала в изменчивом круговороте явлений необъятного космоса был главной целью первых философов. Философия, таким образом, предстает по своему предмету как учение о «первых началах и причинах» (Аристотель).</w:t>
      </w:r>
    </w:p>
    <w:p>
      <w:pPr>
        <w:pStyle w:val="Normal"/>
        <w:spacing w:lineRule="auto" w:line="360"/>
        <w:ind w:firstLine="360" w:end="0"/>
        <w:jc w:val="both"/>
        <w:rPr>
          <w:sz w:val="28"/>
          <w:szCs w:val="28"/>
        </w:rPr>
      </w:pPr>
      <w:r>
        <w:rPr>
          <w:b/>
          <w:sz w:val="28"/>
          <w:szCs w:val="28"/>
        </w:rPr>
        <w:t>Целью данной контрольной работы</w:t>
      </w:r>
      <w:r>
        <w:rPr>
          <w:sz w:val="28"/>
          <w:szCs w:val="28"/>
        </w:rPr>
        <w:t xml:space="preserve"> является рассмотрение вопроса о первоначале в философии досократиков.</w:t>
      </w:r>
    </w:p>
    <w:p>
      <w:pPr>
        <w:pStyle w:val="Normal"/>
        <w:spacing w:lineRule="auto" w:line="360"/>
        <w:ind w:firstLine="360" w:end="0"/>
        <w:jc w:val="both"/>
        <w:rPr>
          <w:b/>
          <w:sz w:val="28"/>
          <w:szCs w:val="28"/>
        </w:rPr>
      </w:pPr>
      <w:r>
        <w:rPr>
          <w:sz w:val="28"/>
          <w:szCs w:val="28"/>
        </w:rPr>
        <w:t xml:space="preserve">Данная цель реализуется в решении следующих </w:t>
      </w:r>
      <w:r>
        <w:rPr>
          <w:b/>
          <w:sz w:val="28"/>
          <w:szCs w:val="28"/>
        </w:rPr>
        <w:t>задач:</w:t>
      </w:r>
    </w:p>
    <w:p>
      <w:pPr>
        <w:pStyle w:val="Normal"/>
        <w:numPr>
          <w:ilvl w:val="1"/>
          <w:numId w:val="65"/>
        </w:numPr>
        <w:spacing w:lineRule="auto" w:line="360"/>
        <w:jc w:val="both"/>
        <w:rPr>
          <w:sz w:val="28"/>
          <w:szCs w:val="28"/>
        </w:rPr>
      </w:pPr>
      <w:r>
        <w:rPr>
          <w:sz w:val="28"/>
          <w:szCs w:val="28"/>
        </w:rPr>
        <w:t>рассмотреть зарождение представлений о первоначале в Милетской школе.</w:t>
      </w:r>
    </w:p>
    <w:p>
      <w:pPr>
        <w:pStyle w:val="Normal"/>
        <w:numPr>
          <w:ilvl w:val="1"/>
          <w:numId w:val="65"/>
        </w:numPr>
        <w:spacing w:lineRule="auto" w:line="360"/>
        <w:jc w:val="both"/>
        <w:rPr>
          <w:sz w:val="28"/>
          <w:szCs w:val="28"/>
        </w:rPr>
      </w:pPr>
      <w:r>
        <w:rPr>
          <w:sz w:val="28"/>
          <w:szCs w:val="28"/>
        </w:rPr>
        <w:t>проанализировать философскую значимость воззрений Пифагора и пифагореизма.</w:t>
      </w:r>
    </w:p>
    <w:p>
      <w:pPr>
        <w:pStyle w:val="Normal"/>
        <w:numPr>
          <w:ilvl w:val="1"/>
          <w:numId w:val="65"/>
        </w:numPr>
        <w:spacing w:lineRule="auto" w:line="360"/>
        <w:jc w:val="both"/>
        <w:rPr>
          <w:sz w:val="28"/>
          <w:szCs w:val="28"/>
        </w:rPr>
      </w:pPr>
      <w:r>
        <w:rPr>
          <w:sz w:val="28"/>
          <w:szCs w:val="28"/>
        </w:rPr>
        <w:t>рассмотреть философские воззрения Гераклита Эфесского.</w:t>
      </w:r>
    </w:p>
    <w:p>
      <w:pPr>
        <w:pStyle w:val="Normal"/>
        <w:numPr>
          <w:ilvl w:val="1"/>
          <w:numId w:val="65"/>
        </w:numPr>
        <w:spacing w:lineRule="auto" w:line="360"/>
        <w:jc w:val="both"/>
        <w:rPr>
          <w:sz w:val="28"/>
          <w:szCs w:val="28"/>
        </w:rPr>
      </w:pPr>
      <w:r>
        <w:rPr>
          <w:sz w:val="28"/>
          <w:szCs w:val="28"/>
        </w:rPr>
        <w:t>вычленить основные моменты философии элеатов.</w:t>
      </w:r>
    </w:p>
    <w:p>
      <w:pPr>
        <w:pStyle w:val="Normal"/>
        <w:numPr>
          <w:ilvl w:val="0"/>
          <w:numId w:val="41"/>
        </w:numPr>
        <w:spacing w:lineRule="auto" w:line="360"/>
        <w:jc w:val="both"/>
        <w:rPr>
          <w:sz w:val="28"/>
          <w:szCs w:val="28"/>
        </w:rPr>
      </w:pPr>
      <w:r>
        <w:rPr>
          <w:sz w:val="28"/>
          <w:szCs w:val="28"/>
        </w:rPr>
        <w:t>эксплицировать значимость атомистического учения Левкиппа и Демокрита.</w:t>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spacing w:lineRule="auto" w:line="360"/>
        <w:ind w:start="720" w:end="0"/>
        <w:jc w:val="both"/>
        <w:rPr>
          <w:sz w:val="28"/>
          <w:szCs w:val="28"/>
        </w:rPr>
      </w:pPr>
      <w:r>
        <w:rPr>
          <w:sz w:val="28"/>
          <w:szCs w:val="28"/>
        </w:rPr>
      </w:r>
    </w:p>
    <w:p>
      <w:pPr>
        <w:pStyle w:val="Normal"/>
        <w:numPr>
          <w:ilvl w:val="1"/>
          <w:numId w:val="41"/>
        </w:numPr>
        <w:spacing w:lineRule="auto" w:line="360"/>
        <w:jc w:val="both"/>
        <w:rPr>
          <w:b/>
          <w:sz w:val="28"/>
          <w:szCs w:val="28"/>
        </w:rPr>
      </w:pPr>
      <w:r>
        <w:rPr>
          <w:b/>
          <w:sz w:val="28"/>
          <w:szCs w:val="28"/>
        </w:rPr>
        <w:t>Периодизация античной философии, поиск первоосновы мира в натурфилософских школах досократического периода.</w:t>
      </w:r>
    </w:p>
    <w:p>
      <w:pPr>
        <w:pStyle w:val="Normal"/>
        <w:spacing w:lineRule="auto" w:line="360"/>
        <w:ind w:firstLine="360" w:end="0"/>
        <w:jc w:val="both"/>
        <w:rPr>
          <w:sz w:val="28"/>
          <w:szCs w:val="28"/>
        </w:rPr>
      </w:pPr>
      <w:r>
        <w:rPr>
          <w:b/>
          <w:sz w:val="28"/>
          <w:szCs w:val="28"/>
        </w:rPr>
      </w:r>
    </w:p>
    <w:p>
      <w:pPr>
        <w:pStyle w:val="Normal"/>
        <w:spacing w:lineRule="auto" w:line="360"/>
        <w:ind w:firstLine="360" w:end="0"/>
        <w:jc w:val="both"/>
        <w:rPr>
          <w:sz w:val="28"/>
          <w:szCs w:val="28"/>
        </w:rPr>
      </w:pPr>
      <w:r>
        <w:rPr>
          <w:sz w:val="28"/>
          <w:szCs w:val="28"/>
        </w:rPr>
        <w:t>Античная философия представляет собой совокупность учений, развивавшихся в Древней Греции и в Древнем Риме с VI в. до н. э. по VI в. н.э. Это целая историческая эпоха от формирования архаических полисов на ионийском и италийском побережье до расцвета демократических Афин и последующего кризиса и крушения полиса, перехода в Древнем Риме от республики к монархии. Обычно начало древнегреческой философии связывают с именем Фалеса Милетского (625—547 гг. до н. э.), а конец — с декретом византийского императора Юстиниана о закрытии философских школ в Афинах (529 г. н.э.).</w:t>
      </w:r>
    </w:p>
    <w:p>
      <w:pPr>
        <w:pStyle w:val="Normal"/>
        <w:spacing w:lineRule="auto" w:line="360"/>
        <w:ind w:firstLine="360" w:end="0"/>
        <w:jc w:val="both"/>
        <w:rPr>
          <w:sz w:val="28"/>
          <w:szCs w:val="28"/>
        </w:rPr>
      </w:pPr>
      <w:r>
        <w:rPr>
          <w:sz w:val="28"/>
          <w:szCs w:val="28"/>
        </w:rPr>
        <w:t>Это тысячелетнее развитие философских идей демонстрирует удивительную общность, обязательную направленность на объединение в едином космическом универсуме природы, богов и человека. Во многом это объясняется языческими (политеистическими) корнями античной философии, и в то же время свидетельствует об особом, присущем данной эпохе теорийном настрое созерцательности, стремлении одним взглядом охватить всю ойкумену, мироздание в целом.</w:t>
      </w:r>
    </w:p>
    <w:p>
      <w:pPr>
        <w:pStyle w:val="Normal"/>
        <w:spacing w:lineRule="auto" w:line="360"/>
        <w:ind w:firstLine="360" w:end="0"/>
        <w:jc w:val="both"/>
        <w:rPr>
          <w:sz w:val="28"/>
          <w:szCs w:val="28"/>
        </w:rPr>
      </w:pPr>
      <w:r>
        <w:rPr>
          <w:sz w:val="28"/>
          <w:szCs w:val="28"/>
        </w:rPr>
        <w:t>Основное содержание античной философии составляет философия древних греков, собственно римскую философию вычленяют из философии эллинистического периода, развивавшейся в Греции и Риме с 3в. по 1в. н. э. Для греков природа выступает единственным абсолютом, она не сотворена богами, а сами боги составляют ее неотъемлемую часть и олицетворяют основные природные стихии. Человек же не теряет своей изначальной связи с природой, но живет не только «по природе», но и «по установлению», на основе разумного обоснования.</w:t>
      </w:r>
    </w:p>
    <w:p>
      <w:pPr>
        <w:pStyle w:val="Normal"/>
        <w:spacing w:lineRule="auto" w:line="360"/>
        <w:ind w:firstLine="360" w:end="0"/>
        <w:jc w:val="both"/>
        <w:rPr>
          <w:sz w:val="28"/>
          <w:szCs w:val="28"/>
        </w:rPr>
      </w:pPr>
      <w:r>
        <w:rPr>
          <w:sz w:val="28"/>
          <w:szCs w:val="28"/>
        </w:rPr>
        <w:t>Человеческий разум у греков освободился от власти богов, грек их уважает, и не будет оскорблять, но в своей повседневной деятельности он будет преследовать собственные интересы и полагаться на самого себя, зная, что не потому человек счастлив, что его любят боги, а потому его любят боги, что он счастлив. Важнейшим открытием человеческого разума для греков выступает закон (nomos), который возвышается над частными интересами. Номос — это разумное установление, принятое всеми жителями города, его гражданами, и равнообязательное для всех. Поэтому такой город есть также государство, город-государство, полис. В полисе закон (nomos) приобретает характер рациональной правовой идеи, подлежащей обсуждению.</w:t>
      </w:r>
    </w:p>
    <w:p>
      <w:pPr>
        <w:pStyle w:val="Normal"/>
        <w:spacing w:lineRule="auto" w:line="360"/>
        <w:ind w:firstLine="360" w:end="0"/>
        <w:jc w:val="both"/>
        <w:rPr>
          <w:sz w:val="28"/>
          <w:szCs w:val="28"/>
        </w:rPr>
      </w:pPr>
      <w:r>
        <w:rPr>
          <w:sz w:val="28"/>
          <w:szCs w:val="28"/>
        </w:rPr>
        <w:t>Полисный характер греческой жизни с ее ролью народного собрания и публичных ораторских состязаний объясняет доверие греков к разуму, теории, а поклонение безличному аболюту (природе) — постоянный интерес философии к проблемам физики (от слова «фюсис» — природа), которая в дальнейшем развитии философии оказывается тесно связанной с метафизикой (учением о первоосновах бытия). Гражданский характер общественной жизни и роль личностного начала в ней нашли обоснование в этике (практической философии), обосновывающей человеческие добродетели, должную меру человеческой жизни. Созерцательность, рассмотрение проблем мироздания в единстве природы, богов и человека служила обоснованием норм человеческой жизни, положения человека в мире, путей достижения благочестия, справедливости и даже личного счастья.</w:t>
      </w:r>
    </w:p>
    <w:p>
      <w:pPr>
        <w:pStyle w:val="Normal"/>
        <w:spacing w:lineRule="auto" w:line="360"/>
        <w:ind w:firstLine="360" w:end="0"/>
        <w:jc w:val="both"/>
        <w:rPr>
          <w:sz w:val="28"/>
          <w:szCs w:val="28"/>
        </w:rPr>
      </w:pPr>
      <w:r>
        <w:rPr>
          <w:sz w:val="28"/>
          <w:szCs w:val="28"/>
        </w:rPr>
        <w:t>Сама картина мироздания, характерная для возникающей философии, представляет собой данный в наглядно-образной форме ответ на вопросы полисной жизни. Здесь присутствуют основные реалии личной и общественной жизни древнего грека: человек, бог и государство. Но боги не могут дать ответа на ставшие жизненно важными вопросы о справедливости и благочестии, силе и мудрости и т. д. На эти вопросы дерзает ответить философия, открыто заявляющая о своей любви к мудрости, считающейся отныне «полезной», в отличие от мифов, расцениваемых отныне как «вымыслы прежних времен», бесполезные и бессмысленные.</w:t>
      </w:r>
    </w:p>
    <w:p>
      <w:pPr>
        <w:pStyle w:val="Normal"/>
        <w:spacing w:lineRule="auto" w:line="360"/>
        <w:ind w:firstLine="360" w:end="0"/>
        <w:jc w:val="both"/>
        <w:rPr>
          <w:sz w:val="28"/>
          <w:szCs w:val="28"/>
        </w:rPr>
      </w:pPr>
      <w:r>
        <w:rPr>
          <w:sz w:val="28"/>
          <w:szCs w:val="28"/>
        </w:rPr>
        <w:t>Философия приходит на смену предфилософским описаниям мира, содержащимся уже в поэмах Гомера и Гесиода, тогда, когда происходит отказ от персонифицированного взгляда на мир, при котором каждый из богов-олимпийцев олицетворял ту или иную природную стихию, тот или иной социальный навык (Зевс, Посейдон, Аид, Афродита, Афина, Гефест, Арес и другие боги-олимпийцы), и начинается поиск безличного основания всех вещей, первосубстанции, которая у первых философов и отождествлялась чаще всего с той или иной природной стихией. Соответственно природа («фюсис») занимает центральное место в философских размышлениях, что позволяет характеризовать первых философов как «физиков», «фисиологов» в терминологии Аристотеля.</w:t>
      </w:r>
    </w:p>
    <w:p>
      <w:pPr>
        <w:pStyle w:val="Normal"/>
        <w:spacing w:lineRule="auto" w:line="360"/>
        <w:ind w:firstLine="360" w:end="0"/>
        <w:jc w:val="both"/>
        <w:rPr>
          <w:sz w:val="28"/>
          <w:szCs w:val="28"/>
        </w:rPr>
      </w:pPr>
      <w:r>
        <w:rPr>
          <w:sz w:val="28"/>
          <w:szCs w:val="28"/>
        </w:rPr>
        <w:t>При этом природа не обосабливается как объект самостоятельного и специального рассмотрения и не отрывается от окружающих человека вещей, не изначально трансцендируется, а предстает перед человеком труднопостижимым, но доступным абсолютом и оказывается предметом созерцания прежде всего как совокупность окружающих человека вещей. Другое дело, что человек не может и не должен останавливаться на феноменах, «человек философствующий» начинает «удивляться»</w:t>
      </w:r>
      <w:r>
        <w:rPr/>
        <w:t xml:space="preserve"> </w:t>
      </w:r>
      <w:r>
        <w:rPr>
          <w:sz w:val="28"/>
          <w:szCs w:val="28"/>
        </w:rPr>
        <w:t>повседневному окружению, он ищет подлинной природы, которая «любит скрываться». На этом пути возникающая философия обращается к началам мироздания — «архе».</w:t>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numPr>
          <w:ilvl w:val="1"/>
          <w:numId w:val="41"/>
        </w:numPr>
        <w:spacing w:lineRule="auto" w:line="360"/>
        <w:jc w:val="center"/>
        <w:rPr>
          <w:b/>
          <w:sz w:val="28"/>
          <w:szCs w:val="28"/>
        </w:rPr>
      </w:pPr>
      <w:r>
        <w:rPr>
          <w:b/>
          <w:sz w:val="28"/>
          <w:szCs w:val="28"/>
        </w:rPr>
        <w:t>Милетская школа: основные представители  и их идеи.</w:t>
      </w:r>
    </w:p>
    <w:p>
      <w:pPr>
        <w:pStyle w:val="Normal"/>
        <w:spacing w:lineRule="auto" w:line="360"/>
        <w:ind w:firstLine="360" w:end="0"/>
        <w:jc w:val="both"/>
        <w:rPr>
          <w:sz w:val="28"/>
          <w:szCs w:val="28"/>
        </w:rPr>
      </w:pPr>
      <w:r>
        <w:rPr>
          <w:sz w:val="28"/>
          <w:szCs w:val="28"/>
        </w:rPr>
        <w:t xml:space="preserve">В Милете была создана милетская школа философии, основателем которой являлся Фалес, а его последователями и учениками были Анаксимандр и Анаксимен. </w:t>
      </w:r>
    </w:p>
    <w:p>
      <w:pPr>
        <w:pStyle w:val="Normal"/>
        <w:spacing w:lineRule="auto" w:line="360"/>
        <w:ind w:firstLine="360" w:end="0"/>
        <w:jc w:val="both"/>
        <w:rPr>
          <w:sz w:val="28"/>
          <w:szCs w:val="28"/>
        </w:rPr>
      </w:pPr>
      <w:r>
        <w:rPr>
          <w:sz w:val="28"/>
          <w:szCs w:val="28"/>
        </w:rPr>
        <w:t>Основоположник милетской натурфилософии Фалес (6125—547 гг. до н. э.). Чрезвычайно широкий круг вопросов, над которыми размышлял Фалес, охватывает явления природные и социальные</w:t>
      </w:r>
      <w:r>
        <w:rPr/>
        <w:t>,</w:t>
      </w:r>
      <w:r>
        <w:rPr>
          <w:sz w:val="28"/>
          <w:szCs w:val="28"/>
        </w:rPr>
        <w:t xml:space="preserve"> а завершается проблемами собственно философскими (устройства всего мироздания).</w:t>
      </w:r>
    </w:p>
    <w:p>
      <w:pPr>
        <w:pStyle w:val="Normal"/>
        <w:spacing w:lineRule="auto" w:line="360"/>
        <w:ind w:firstLine="360" w:end="0"/>
        <w:jc w:val="both"/>
        <w:rPr>
          <w:sz w:val="28"/>
          <w:szCs w:val="28"/>
        </w:rPr>
      </w:pPr>
      <w:r>
        <w:rPr>
          <w:sz w:val="28"/>
          <w:szCs w:val="28"/>
        </w:rPr>
        <w:t>Собственно философские положения Фалеса содержатся в немногочисленных сообщениях Аристотеля. Первое — «все — из воды», второе — «все одушевлено и полно демонов». Исследователи отмечают, что Аристотель, интерпретировав воду Фалеса в терминах «субстрат» и «элемент», модернизирует его учение, приписывает неадекватную его содержанию терминологию. Действительно, Аристотель считает, что милетские мыслители не пошли дальше отыскания материальной причины, но он же сообщает важные сведения, что материальное первооснование милетцев, в частности, вода — начало живое и одушевленное. В соответствии с этим и можно заключить, что вода — начало не только субстанциональное, но и дающее жизнь, генетическое.</w:t>
      </w:r>
    </w:p>
    <w:p>
      <w:pPr>
        <w:pStyle w:val="Normal"/>
        <w:spacing w:lineRule="auto" w:line="360"/>
        <w:ind w:firstLine="360" w:end="0"/>
        <w:jc w:val="both"/>
        <w:rPr>
          <w:sz w:val="28"/>
          <w:szCs w:val="28"/>
        </w:rPr>
      </w:pPr>
      <w:r>
        <w:rPr>
          <w:sz w:val="28"/>
          <w:szCs w:val="28"/>
        </w:rPr>
        <w:t xml:space="preserve">Последователю и ученику Фалеса Анакснмандру (610— 546 гг. до н. э.) принадлежит ряд фундаментальных для философского миропонимания идей о начале мироздания («апейроне»), о миропорядке как саморегулирующемся социопорядке. </w:t>
      </w:r>
    </w:p>
    <w:p>
      <w:pPr>
        <w:pStyle w:val="Normal"/>
        <w:spacing w:lineRule="auto" w:line="360"/>
        <w:ind w:firstLine="360" w:end="0"/>
        <w:jc w:val="both"/>
        <w:rPr>
          <w:sz w:val="28"/>
          <w:szCs w:val="28"/>
        </w:rPr>
      </w:pPr>
      <w:r>
        <w:rPr>
          <w:sz w:val="28"/>
          <w:szCs w:val="28"/>
        </w:rPr>
        <w:t>«Апейрон», то есть «беспредельное, безграничное, бесконечное». Апейрон Анаксимандра материален, «не знает старости», «бессмертен и неуничтожим» и находится в вечном движении. Беспредельность апейрона позволяет ему «не иссякать», то есть быть вечным генетическим началом Космоса, а также позволяет ему лежать в основе взаимопревращений четырех стихий: а ведь если они превращаются друг в друга, значит, у них есть нечто общее, что само по себе не является ни землей, ни водой, ни воздухом, ни огнем. Анаксимандр утверждал, что апейрон - единственная причина рождения и гибели всего сущего; апейрон все из себя производит сам: находясь во вращательном движении, апейрон выделяет противоположности - влажное и сухое, холодное и теплое; их парные комбинации образуют землю (сухое и холодное), воду (влажное и холодное), воздух (влажное и горячее), огонь (сухое и горячее).</w:t>
      </w:r>
    </w:p>
    <w:p>
      <w:pPr>
        <w:pStyle w:val="Normal"/>
        <w:spacing w:lineRule="auto" w:line="360"/>
        <w:ind w:firstLine="708" w:end="0"/>
        <w:jc w:val="both"/>
        <w:rPr/>
      </w:pPr>
      <w:r>
        <w:rPr>
          <w:sz w:val="28"/>
          <w:szCs w:val="28"/>
        </w:rPr>
        <w:t>В этой картине мира фактически представляющей собой космогонию, полностью отсутствуют боги и божественные силы, то есть Анаксимандр попытался объяснить происхождение и устройство мира из его внутренних причин и из одного материально-вещественного начала.</w:t>
      </w:r>
    </w:p>
    <w:p>
      <w:pPr>
        <w:pStyle w:val="Normal"/>
        <w:spacing w:lineRule="auto" w:line="360"/>
        <w:ind w:firstLine="708" w:end="0"/>
        <w:jc w:val="both"/>
        <w:rPr>
          <w:sz w:val="28"/>
          <w:szCs w:val="28"/>
        </w:rPr>
      </w:pPr>
      <w:r>
        <w:rPr>
          <w:sz w:val="28"/>
          <w:szCs w:val="28"/>
        </w:rPr>
        <w:t>Учение Анаксимена (588 — 525 гг. до н. э.) развивается в русле традиционной для милетской натурфилософии направленности. В центре находится Земля. Солнце обращается вокруг нее, подобно тому, «как вокруг нашей головы вращается шапочка». Солнце плоское, «как лист дерева», поэтому, видимо, оно способно парить в воздухе. Оно — единственный источник света: Луна и звезды его отражают. При этом Луна уподобляется «висящему диску», звезды же, «как гвозди», вбиты в небесный свод.</w:t>
      </w:r>
    </w:p>
    <w:p>
      <w:pPr>
        <w:pStyle w:val="Normal"/>
        <w:spacing w:lineRule="auto" w:line="360"/>
        <w:ind w:firstLine="708" w:end="0"/>
        <w:jc w:val="both"/>
        <w:rPr>
          <w:sz w:val="28"/>
          <w:szCs w:val="28"/>
        </w:rPr>
      </w:pPr>
      <w:r>
        <w:rPr>
          <w:sz w:val="28"/>
          <w:szCs w:val="28"/>
        </w:rPr>
        <w:t>Воздух, занимающий в космологии Анаксимена важное место, находится в центре его космогонической и философской концепций. Воздух Анаксимена — это тот воздух, которым дышит человек. Анаксимен превращает его в естественную среду, окружающую человека, и одновременно в субстанцию, из которой возникают все противоположности, в том числе света и тьмы.</w:t>
      </w:r>
    </w:p>
    <w:p>
      <w:pPr>
        <w:pStyle w:val="Normal"/>
        <w:spacing w:lineRule="auto" w:line="360"/>
        <w:ind w:firstLine="708" w:end="0"/>
        <w:jc w:val="both"/>
        <w:rPr>
          <w:sz w:val="28"/>
          <w:szCs w:val="28"/>
        </w:rPr>
      </w:pPr>
      <w:r>
        <w:rPr>
          <w:sz w:val="28"/>
          <w:szCs w:val="28"/>
        </w:rPr>
        <w:t>Учение о воздухе как о первооснове (первосубстанции) мироздания, о возникновения из него всего существующего посредством процессов сгущения в разряжения составляет суть философии Анаксимена, включая и космогонию.</w:t>
      </w:r>
    </w:p>
    <w:p>
      <w:pPr>
        <w:pStyle w:val="Normal"/>
        <w:spacing w:lineRule="auto" w:line="360"/>
        <w:ind w:firstLine="708" w:end="0"/>
        <w:jc w:val="both"/>
        <w:rPr>
          <w:sz w:val="28"/>
          <w:szCs w:val="28"/>
        </w:rPr>
      </w:pPr>
      <w:r>
        <w:rPr>
          <w:sz w:val="28"/>
          <w:szCs w:val="28"/>
        </w:rPr>
      </w:r>
    </w:p>
    <w:p>
      <w:pPr>
        <w:pStyle w:val="Normal"/>
        <w:spacing w:lineRule="auto" w:line="360"/>
        <w:ind w:firstLine="708" w:end="0"/>
        <w:jc w:val="both"/>
        <w:rPr>
          <w:sz w:val="28"/>
          <w:szCs w:val="28"/>
        </w:rPr>
      </w:pPr>
      <w:r>
        <w:rPr>
          <w:sz w:val="28"/>
          <w:szCs w:val="28"/>
        </w:rPr>
      </w:r>
    </w:p>
    <w:p>
      <w:pPr>
        <w:pStyle w:val="Normal"/>
        <w:spacing w:lineRule="auto" w:line="360"/>
        <w:ind w:firstLine="708" w:end="0"/>
        <w:jc w:val="both"/>
        <w:rPr>
          <w:sz w:val="28"/>
          <w:szCs w:val="28"/>
        </w:rPr>
      </w:pPr>
      <w:r>
        <w:rPr>
          <w:sz w:val="28"/>
          <w:szCs w:val="28"/>
        </w:rPr>
      </w:r>
    </w:p>
    <w:p>
      <w:pPr>
        <w:pStyle w:val="Normal"/>
        <w:numPr>
          <w:ilvl w:val="1"/>
          <w:numId w:val="41"/>
        </w:numPr>
        <w:spacing w:lineRule="auto" w:line="360"/>
        <w:jc w:val="both"/>
        <w:rPr>
          <w:b/>
          <w:sz w:val="28"/>
          <w:szCs w:val="28"/>
        </w:rPr>
      </w:pPr>
      <w:r>
        <w:rPr>
          <w:b/>
          <w:sz w:val="28"/>
          <w:szCs w:val="28"/>
        </w:rPr>
        <w:t>Философская значимость воззрений Пифагора и пифагореизма.</w:t>
      </w:r>
    </w:p>
    <w:p>
      <w:pPr>
        <w:pStyle w:val="Normal"/>
        <w:spacing w:lineRule="auto" w:line="360"/>
        <w:ind w:firstLine="708" w:end="0"/>
        <w:jc w:val="both"/>
        <w:rPr>
          <w:sz w:val="28"/>
          <w:szCs w:val="28"/>
        </w:rPr>
      </w:pPr>
      <w:r>
        <w:rPr>
          <w:sz w:val="28"/>
          <w:szCs w:val="28"/>
        </w:rPr>
        <w:t>Философия Пифагора (2-я пол. VI — нач. V вв. до н. э.) развивалась как эзотерическое знание. Пифагорейские кружки были братствами, причем тайными, связанными с многочисленными табу и предписаниями. Основные положения этой философии приписывались самому Учителю. Хотя до сих пор трудно установить, что принадлежит Пифагору, а что его ученикам. Что позволяет отнести Пифагора к первым философам? Это, несомненно, его учение о числе как о субстанции всех вещей. Число имеет вещественный и субстанциональный характер, оно обозримо, пространственно, телесно и в то же время сохраняет все свойства умопостигаемых принципов.</w:t>
      </w:r>
    </w:p>
    <w:p>
      <w:pPr>
        <w:pStyle w:val="Normal"/>
        <w:spacing w:lineRule="auto" w:line="360"/>
        <w:ind w:firstLine="708" w:end="0"/>
        <w:jc w:val="both"/>
        <w:rPr>
          <w:sz w:val="28"/>
          <w:szCs w:val="28"/>
        </w:rPr>
      </w:pPr>
      <w:r>
        <w:rPr>
          <w:sz w:val="28"/>
          <w:szCs w:val="28"/>
        </w:rPr>
        <w:t>Числа пифагорейской традиции — это и математические величины, и физические тела, и живые существа. Каждое число — это суть субстанция нашего реального мира. Каждое число что-то вносит в мир: монада (единица) вносит порядок, определенность, диада (двоица) — неопределенность, раздвоение.</w:t>
      </w:r>
    </w:p>
    <w:p>
      <w:pPr>
        <w:pStyle w:val="Normal"/>
        <w:spacing w:lineRule="auto" w:line="360"/>
        <w:ind w:firstLine="708" w:end="0"/>
        <w:jc w:val="both"/>
        <w:rPr>
          <w:sz w:val="28"/>
          <w:szCs w:val="28"/>
        </w:rPr>
      </w:pPr>
      <w:r>
        <w:rPr>
          <w:sz w:val="28"/>
          <w:szCs w:val="28"/>
        </w:rPr>
        <w:t>Главное значение чисел состоит в том, что они находятся в человеческой душе. Число сохраняет объективность мира, это сам мир и то, что составляет основу нашего разума, наших мыслительных способностей. В пифагореизме на первый план выступает не внешний мир, хотя он неизбежно присутствует, а внутренний мир человеческой души. Число — это прежде всего состояние души. Число — это то, что рождается и живет в душе. Отсюда вытекает интерес к числовому обоснованию</w:t>
      </w:r>
      <w:r>
        <w:rPr/>
        <w:t xml:space="preserve"> </w:t>
      </w:r>
      <w:r>
        <w:rPr>
          <w:sz w:val="28"/>
          <w:szCs w:val="28"/>
        </w:rPr>
        <w:t>внешнего мира, к космологии и космогонии, но с этим же связано учение о душе.</w:t>
      </w:r>
    </w:p>
    <w:p>
      <w:pPr>
        <w:pStyle w:val="Normal"/>
        <w:spacing w:lineRule="auto" w:line="360"/>
        <w:ind w:firstLine="708" w:end="0"/>
        <w:jc w:val="both"/>
        <w:rPr>
          <w:sz w:val="28"/>
          <w:szCs w:val="28"/>
        </w:rPr>
      </w:pPr>
      <w:r>
        <w:rPr>
          <w:sz w:val="28"/>
          <w:szCs w:val="28"/>
        </w:rPr>
        <w:t>Эта сторона учения берет начало в орфизме. Признается наличие в человеке двух начал: светлого и темного. Светлое начало - это душа, темное — это само человеческое тело. Тело — темница души. Именно оно, тело, препятствует естественному состоянию души, по учению Пифагора, путь к спасению души лежит через достижение гармонии, которая присуща всему миру и должна быть восстановлена в индивидуальной душе человека. Поэтому необходимо добиваться устранения аффектов гнева, уныния, ярости и учиться овладевать своими чувствами, отдавая предпочтение разуму.</w:t>
      </w:r>
    </w:p>
    <w:p>
      <w:pPr>
        <w:pStyle w:val="Normal"/>
        <w:spacing w:lineRule="auto" w:line="360"/>
        <w:jc w:val="both"/>
        <w:rPr>
          <w:sz w:val="28"/>
          <w:szCs w:val="28"/>
        </w:rPr>
      </w:pPr>
      <w:r>
        <w:rPr>
          <w:sz w:val="28"/>
          <w:szCs w:val="28"/>
        </w:rPr>
      </w:r>
    </w:p>
    <w:p>
      <w:pPr>
        <w:pStyle w:val="Normal"/>
        <w:numPr>
          <w:ilvl w:val="1"/>
          <w:numId w:val="41"/>
        </w:numPr>
        <w:spacing w:lineRule="auto" w:line="360"/>
        <w:jc w:val="center"/>
        <w:rPr>
          <w:b/>
          <w:sz w:val="28"/>
          <w:szCs w:val="28"/>
        </w:rPr>
      </w:pPr>
      <w:r>
        <w:rPr>
          <w:b/>
          <w:sz w:val="28"/>
          <w:szCs w:val="28"/>
        </w:rPr>
        <w:t>Философские воззрения Гераклита.</w:t>
      </w:r>
    </w:p>
    <w:p>
      <w:pPr>
        <w:pStyle w:val="Normal"/>
        <w:spacing w:lineRule="auto" w:line="360"/>
        <w:ind w:firstLine="708" w:end="0"/>
        <w:jc w:val="both"/>
        <w:rPr>
          <w:sz w:val="28"/>
          <w:szCs w:val="28"/>
        </w:rPr>
      </w:pPr>
      <w:r>
        <w:rPr>
          <w:b/>
          <w:sz w:val="28"/>
          <w:szCs w:val="28"/>
        </w:rPr>
      </w:r>
    </w:p>
    <w:p>
      <w:pPr>
        <w:pStyle w:val="Normal"/>
        <w:spacing w:lineRule="auto" w:line="360"/>
        <w:ind w:firstLine="360" w:end="0"/>
        <w:jc w:val="both"/>
        <w:rPr>
          <w:sz w:val="28"/>
          <w:szCs w:val="28"/>
        </w:rPr>
      </w:pPr>
      <w:r>
        <w:rPr>
          <w:sz w:val="28"/>
          <w:szCs w:val="28"/>
        </w:rPr>
        <w:t>Фигура Гераклита Эфесского (родился ок. 544 г. до н. э. — год смерти неизвестен) — одна из самых значительных в мировой философии. Гераклит — крупнейший диалектик. Субстанцией у него является огонь. Мир — это вечно живой огонь. Речь идет о подвижной, динамичной стихии. Гераклит подчеркивает, что сущность мира активна, что природа бытия подвижна. Как же совмещается идея субстанции с идеей подвижности? Огонь — символ подвижности, изменчивости, исчезновения и зарождения мира.</w:t>
      </w:r>
    </w:p>
    <w:p>
      <w:pPr>
        <w:pStyle w:val="Normal"/>
        <w:spacing w:lineRule="auto" w:line="360"/>
        <w:ind w:firstLine="360" w:end="0"/>
        <w:jc w:val="both"/>
        <w:rPr>
          <w:sz w:val="28"/>
          <w:szCs w:val="28"/>
        </w:rPr>
      </w:pPr>
      <w:r>
        <w:rPr>
          <w:sz w:val="28"/>
          <w:szCs w:val="28"/>
        </w:rPr>
        <w:t xml:space="preserve">Философия Гераклита, безусловно, диалектична: мир, «управляемый» логосом, един и изменчив, ничто в мире не повторяется, все преходяще и одноразово, а главный закон мирозданья – борьба, все рождается благодаря борьбе и по необходимости, говорит Гераклит. </w:t>
      </w:r>
    </w:p>
    <w:p>
      <w:pPr>
        <w:pStyle w:val="Normal"/>
        <w:spacing w:lineRule="auto" w:line="360"/>
        <w:ind w:firstLine="360" w:end="0"/>
        <w:jc w:val="both"/>
        <w:rPr>
          <w:sz w:val="28"/>
          <w:szCs w:val="28"/>
        </w:rPr>
      </w:pPr>
      <w:r>
        <w:rPr>
          <w:sz w:val="28"/>
          <w:szCs w:val="28"/>
        </w:rPr>
      </w:r>
    </w:p>
    <w:p>
      <w:pPr>
        <w:pStyle w:val="Normal"/>
        <w:numPr>
          <w:ilvl w:val="1"/>
          <w:numId w:val="41"/>
        </w:numPr>
        <w:spacing w:lineRule="auto" w:line="360"/>
        <w:jc w:val="center"/>
        <w:rPr>
          <w:b/>
          <w:sz w:val="28"/>
          <w:szCs w:val="28"/>
        </w:rPr>
      </w:pPr>
      <w:r>
        <w:rPr>
          <w:b/>
          <w:sz w:val="28"/>
          <w:szCs w:val="28"/>
        </w:rPr>
        <w:t>Философия элеатов.</w:t>
      </w:r>
    </w:p>
    <w:p>
      <w:pPr>
        <w:pStyle w:val="Normal"/>
        <w:spacing w:lineRule="auto" w:line="360"/>
        <w:jc w:val="both"/>
        <w:rPr>
          <w:sz w:val="28"/>
          <w:szCs w:val="28"/>
        </w:rPr>
      </w:pPr>
      <w:r>
        <w:rPr>
          <w:b/>
          <w:sz w:val="28"/>
          <w:szCs w:val="28"/>
        </w:rPr>
      </w:r>
    </w:p>
    <w:p>
      <w:pPr>
        <w:pStyle w:val="Normal"/>
        <w:spacing w:lineRule="auto" w:line="360"/>
        <w:ind w:firstLine="360" w:end="0"/>
        <w:jc w:val="both"/>
        <w:rPr>
          <w:sz w:val="28"/>
          <w:szCs w:val="28"/>
        </w:rPr>
      </w:pPr>
      <w:r>
        <w:rPr>
          <w:sz w:val="28"/>
          <w:szCs w:val="28"/>
        </w:rPr>
        <w:t>Философия Парменида (начало VI в. до н. э.) порывает с (физической) физиологической традицией, лишая ее статуса истинности. Истина достигается на путях познания, соответствующих сумме требований, которые реализуются в процессе мышления, вернее истинный путь познания один, а не укладывающиеся в его рамки акты чувственного восприятия образуют туманный мир мнений. Парменид первым выразил ту простую мысль, что при всем множестве мнений — истина одна. При этом он сосредотачивает внимание на самом мыслительном процессе: в центре его внимания нейтральное мыслимое, а не мыслящий субъект. Но он не отворачивается от человека, более того, он обосновывает направленность человека к бытию и с этой целью указывает на некоторые требования к его мышлению: если человек может мыслить, то что значит «мыслить». Особый упор при этом Парменид делает на том, что мыслить необходимо, выделяя сумму правил мышления, и говорит о необходимости как об опосредовании истинного мышления, т. е о его зависимости от чего-то третьего, что позволяет оставаться на пути истины и тем самым избежать пути лжи.</w:t>
      </w:r>
    </w:p>
    <w:p>
      <w:pPr>
        <w:pStyle w:val="Normal"/>
        <w:spacing w:lineRule="auto" w:line="360"/>
        <w:ind w:firstLine="360" w:end="0"/>
        <w:jc w:val="both"/>
        <w:rPr>
          <w:sz w:val="28"/>
          <w:szCs w:val="28"/>
        </w:rPr>
      </w:pPr>
      <w:r>
        <w:rPr>
          <w:sz w:val="28"/>
          <w:szCs w:val="28"/>
        </w:rPr>
        <w:t>Итак, мышление (как способность умозреть предмет, высказываться о нем) подчиняется сумме требований, главное из которых выглядит как тавтология: для того, чтобы мыслить, необходимо оставаться в области чистой мысли, разумом разрешить задачу бытия, не прибегая к привычному опыту органов чувств.</w:t>
      </w:r>
    </w:p>
    <w:p>
      <w:pPr>
        <w:pStyle w:val="Normal"/>
        <w:spacing w:lineRule="auto" w:line="360"/>
        <w:ind w:firstLine="708" w:end="0"/>
        <w:jc w:val="both"/>
        <w:rPr>
          <w:sz w:val="28"/>
          <w:szCs w:val="28"/>
        </w:rPr>
      </w:pPr>
      <w:r>
        <w:rPr>
          <w:sz w:val="28"/>
          <w:szCs w:val="28"/>
        </w:rPr>
        <w:t>У элеатов впервые появляется категория бытия, впервые ставится вопрос о соотношении бытия и мышления.</w:t>
      </w:r>
    </w:p>
    <w:p>
      <w:pPr>
        <w:pStyle w:val="Normal"/>
        <w:spacing w:lineRule="auto" w:line="360"/>
        <w:ind w:firstLine="708" w:end="0"/>
        <w:jc w:val="both"/>
        <w:rPr>
          <w:sz w:val="28"/>
          <w:szCs w:val="28"/>
        </w:rPr>
      </w:pPr>
      <w:r>
        <w:rPr>
          <w:sz w:val="28"/>
          <w:szCs w:val="28"/>
        </w:rPr>
        <w:t xml:space="preserve">Что же такое бытие для Парменида? Важнейшее определение бытия - постижимость его разумом: то, что можно познать только разумом и есть бытие, чувствам же бытие недоступно. Поэтому «одно и тоже есть мысль и то, о чем мысль существует» – в этом положении Парменида, утверждается тождество бытия и мышления. Бытия - это то, что есть всегда, что едино и неделимо, что неподвижно и непротиворечиво, "как и мысль о нем". Мышление же - это способность постигать единство в непротиворечивых формах, результат мышления - знание (episteme). Чувственное восприятие имеет дело с множественностью различных вещей и признаков, и по поводу мира чувственно воспринимаемых единичных предметов, окружающих человека. Человек может иметь лишь мнение (doxa) - обычное, повседневное представление, противостоящее знанию как результату умопостижения единого. </w:t>
      </w:r>
    </w:p>
    <w:p>
      <w:pPr>
        <w:pStyle w:val="Normal"/>
        <w:spacing w:lineRule="auto" w:line="360"/>
        <w:ind w:firstLine="708" w:end="0"/>
        <w:jc w:val="both"/>
        <w:rPr>
          <w:sz w:val="28"/>
          <w:szCs w:val="28"/>
        </w:rPr>
      </w:pPr>
      <w:r>
        <w:rPr>
          <w:sz w:val="28"/>
          <w:szCs w:val="28"/>
        </w:rPr>
        <w:t xml:space="preserve">Зенон Элейский, защищая и обосновывая взгляды своего учителя и наставника Парменида, отвергал множественность вещей и их движение. Зенон стремился показать, что множественность и движение не могут мыслится без противоречия, поэтому они - не суть бытие, которое едино и неподвижно. Рассуждения Зенона получили название «апория» (дословно «затруднение», «безвыходное положение»). </w:t>
      </w:r>
    </w:p>
    <w:p>
      <w:pPr>
        <w:pStyle w:val="Normal"/>
        <w:spacing w:lineRule="auto" w:line="360"/>
        <w:ind w:firstLine="708" w:end="0"/>
        <w:jc w:val="both"/>
        <w:rPr>
          <w:sz w:val="28"/>
          <w:szCs w:val="28"/>
        </w:rPr>
      </w:pPr>
      <w:r>
        <w:rPr>
          <w:sz w:val="28"/>
          <w:szCs w:val="28"/>
        </w:rPr>
        <w:t>Апория - это трудноразрешимая проблема, заключающаяся в противоречии между данными опыта и мысленным анализом. Наиболее известны 4 апории Зенона против движения: «Дихотомия», «Ахилл и черепаха», «Стрела» и «Стадион».</w:t>
      </w:r>
    </w:p>
    <w:p>
      <w:pPr>
        <w:pStyle w:val="Normal"/>
        <w:spacing w:lineRule="auto" w:line="360"/>
        <w:ind w:firstLine="708" w:end="0"/>
        <w:jc w:val="both"/>
        <w:rPr>
          <w:sz w:val="28"/>
          <w:szCs w:val="28"/>
        </w:rPr>
      </w:pPr>
      <w:r>
        <w:rPr>
          <w:sz w:val="28"/>
          <w:szCs w:val="28"/>
        </w:rPr>
        <w:t>Первая апория гласит, что движение не может начаться, потому что движущийся предмет должен сначала дойти до половины пути, прежде чем он дойдет до конца, но чтобы дойти до половины, он должен дойти до половины половины («дихотомия» - дословно «деление пополам»), и так - до бесконечности; то есть чтобы попасть из одной точки в другую, нужно пройти бесконечное множество точек, а это абсурдно.</w:t>
      </w:r>
    </w:p>
    <w:p>
      <w:pPr>
        <w:pStyle w:val="Normal"/>
        <w:spacing w:lineRule="auto" w:line="360"/>
        <w:ind w:firstLine="708" w:end="0"/>
        <w:jc w:val="both"/>
        <w:rPr>
          <w:sz w:val="28"/>
          <w:szCs w:val="28"/>
        </w:rPr>
      </w:pPr>
      <w:r>
        <w:rPr>
          <w:sz w:val="28"/>
          <w:szCs w:val="28"/>
        </w:rPr>
        <w:t xml:space="preserve">Во второй апории говорится, что движение никогда не может закончится: Ахилл никогда не догонит черепаху, так как когда он придет в точку, черепаха отойдет от своего "старта" на такую часть первоначального расстояния между Ахиллом и собой, настолько ее скорость меньше скорости Ахилла, - и так до бесконечности. Мировоззренческий смысл обоих апорий (по Зенону) таков: если пространство бесконечно делимо, то движение не может ни начаться, ни кончится. </w:t>
      </w:r>
    </w:p>
    <w:p>
      <w:pPr>
        <w:pStyle w:val="Normal"/>
        <w:spacing w:lineRule="auto" w:line="360"/>
        <w:ind w:firstLine="708" w:end="0"/>
        <w:jc w:val="both"/>
        <w:rPr>
          <w:sz w:val="28"/>
          <w:szCs w:val="28"/>
        </w:rPr>
      </w:pPr>
      <w:r>
        <w:rPr>
          <w:sz w:val="28"/>
          <w:szCs w:val="28"/>
        </w:rPr>
        <w:t>Но смысл третьей и четвертой апорий в том, что движение невозможно и при допущении прерывности пространства. А это значит, что движение невозможно мыслить без противоречия, значит, Парменид прав.</w:t>
      </w:r>
    </w:p>
    <w:p>
      <w:pPr>
        <w:pStyle w:val="Normal"/>
        <w:spacing w:lineRule="auto" w:line="360"/>
        <w:jc w:val="both"/>
        <w:rPr>
          <w:sz w:val="28"/>
          <w:szCs w:val="28"/>
        </w:rPr>
      </w:pPr>
      <w:r>
        <w:rPr>
          <w:sz w:val="28"/>
          <w:szCs w:val="28"/>
        </w:rPr>
      </w:r>
    </w:p>
    <w:p>
      <w:pPr>
        <w:pStyle w:val="Normal"/>
        <w:numPr>
          <w:ilvl w:val="1"/>
          <w:numId w:val="41"/>
        </w:numPr>
        <w:spacing w:lineRule="auto" w:line="360"/>
        <w:jc w:val="center"/>
        <w:rPr>
          <w:b/>
          <w:sz w:val="28"/>
          <w:szCs w:val="28"/>
        </w:rPr>
      </w:pPr>
      <w:r>
        <w:rPr>
          <w:b/>
          <w:sz w:val="28"/>
          <w:szCs w:val="28"/>
        </w:rPr>
        <w:t>Атомистическое учение Левкиппа и Демокрита.</w:t>
      </w:r>
    </w:p>
    <w:p>
      <w:pPr>
        <w:pStyle w:val="Normal"/>
        <w:spacing w:lineRule="auto" w:line="360"/>
        <w:jc w:val="both"/>
        <w:rPr>
          <w:sz w:val="28"/>
          <w:szCs w:val="28"/>
        </w:rPr>
      </w:pPr>
      <w:r>
        <w:rPr>
          <w:b/>
          <w:sz w:val="28"/>
          <w:szCs w:val="28"/>
        </w:rPr>
      </w:r>
    </w:p>
    <w:p>
      <w:pPr>
        <w:pStyle w:val="Normal"/>
        <w:spacing w:lineRule="auto" w:line="360"/>
        <w:ind w:firstLine="360" w:end="0"/>
        <w:jc w:val="both"/>
        <w:rPr>
          <w:sz w:val="28"/>
          <w:szCs w:val="28"/>
        </w:rPr>
      </w:pPr>
      <w:r>
        <w:rPr>
          <w:sz w:val="28"/>
          <w:szCs w:val="28"/>
        </w:rPr>
        <w:t xml:space="preserve">Возникновение античного атомизма (учения об атомах) связывают с именами Левкипа и Демокрита, воззрения которых на природу и строение Макрокосма одинаковы (в этом случае и применяется термин «атомистический материализм Левкипа-Демокрита»). Существуют атомы и пустота, в которой атомы движутся и «сцепляясь» друг с другом, образуют вещи. То есть мир текуч и изменчив, бытие вещей множественно, но сами атомы - неизменны. «Ни одна вещь не происходит попусту, но все в силу причинной связи и необходимости»,- учили атомисты; одно единичное с необходимостью вызывает другое единичное и то, что нам кажется случайным, перестанет казаться таковым, как только мы раскроем его причину, - таким образом, фатализм не оставляет места случайности. </w:t>
      </w:r>
    </w:p>
    <w:p>
      <w:pPr>
        <w:pStyle w:val="Normal"/>
        <w:spacing w:lineRule="auto" w:line="360"/>
        <w:ind w:firstLine="360" w:end="0"/>
        <w:jc w:val="both"/>
        <w:rPr>
          <w:sz w:val="28"/>
          <w:szCs w:val="28"/>
        </w:rPr>
      </w:pPr>
      <w:r>
        <w:rPr>
          <w:sz w:val="28"/>
          <w:szCs w:val="28"/>
        </w:rPr>
        <w:t xml:space="preserve">Человеческая душа - это совокупность атомов; необходимое условие жизни дыхание, которое атомизм принимал как обмен атомов души со средой. Поэтому душа смертна: выдох означает, что душа стремится покинуть тело и частично из него «вырывается», но при вдохе атомы души возвращаются обратно в тело. Выдох же без вдоха и есть смерть: покинув тело, атомы души рассеиваются в воздухе, а никакого «загробного» мира существования души согласно атомизму нет и быть не может. </w:t>
      </w:r>
    </w:p>
    <w:p>
      <w:pPr>
        <w:pStyle w:val="Normal"/>
        <w:spacing w:lineRule="auto" w:line="360"/>
        <w:ind w:firstLine="360" w:end="0"/>
        <w:jc w:val="both"/>
        <w:rPr>
          <w:sz w:val="28"/>
          <w:szCs w:val="28"/>
        </w:rPr>
      </w:pPr>
      <w:r>
        <w:rPr>
          <w:sz w:val="28"/>
          <w:szCs w:val="28"/>
        </w:rPr>
        <w:t>Демокрит различает два вида существования: то, что существует «в действительности», и то что существует «в общем мнении». К первому виду существования Демокрит относит только атомы и пустоту, которые не имеют «чувственных» качеств. Чувственные же качества и представляют собой то, что существует «в общем мнении» - цветовые, вкусовые и т.п. качества. Однако подчеркивая, что чувственная качественность возникает не только в мнении, но в общем мнении, Демокрит считает эту качественность не индивидуально-субъективной, а общечеловеческой и объективность чувственных качеств имеет свою основу в формах, в величинах, в порядках и в положении атомов. Тем самым утверждается, что чувственная картина мира не произвольна: одинаковые атомы при воздействии на нормальные человеческие органы чувств, всегда порождают одни и те же ощущения.</w:t>
      </w:r>
    </w:p>
    <w:p>
      <w:pPr>
        <w:pStyle w:val="Normal"/>
        <w:spacing w:lineRule="auto" w:line="360"/>
        <w:ind w:firstLine="360" w:end="0"/>
        <w:jc w:val="both"/>
        <w:rPr>
          <w:sz w:val="28"/>
          <w:szCs w:val="28"/>
        </w:rPr>
      </w:pPr>
      <w:r>
        <w:rPr>
          <w:sz w:val="28"/>
          <w:szCs w:val="28"/>
        </w:rPr>
        <w:t>Демокрит подчеркивает, что атомы и пустота как первоначала мира лежат за приделами чувственного познания, и открыть их можно лишь в результате напряженного размышления.</w:t>
      </w:r>
    </w:p>
    <w:p>
      <w:pPr>
        <w:pStyle w:val="Normal"/>
        <w:spacing w:lineRule="auto" w:line="360"/>
        <w:ind w:firstLine="360" w:end="0"/>
        <w:jc w:val="both"/>
        <w:rPr>
          <w:sz w:val="28"/>
          <w:szCs w:val="28"/>
        </w:rPr>
      </w:pPr>
      <w:r>
        <w:rPr>
          <w:sz w:val="28"/>
          <w:szCs w:val="28"/>
        </w:rPr>
        <w:t xml:space="preserve">Философское творчество Демокрита фактически завершает эпоху досократиков. </w:t>
      </w:r>
    </w:p>
    <w:p>
      <w:pPr>
        <w:pStyle w:val="Normal"/>
        <w:spacing w:lineRule="auto" w:line="360"/>
        <w:ind w:firstLine="360" w:end="0"/>
        <w:jc w:val="center"/>
        <w:rPr>
          <w:b/>
          <w:sz w:val="28"/>
          <w:szCs w:val="28"/>
        </w:rPr>
      </w:pPr>
      <w:r>
        <w:rPr>
          <w:b/>
          <w:sz w:val="28"/>
          <w:szCs w:val="28"/>
        </w:rPr>
        <w:t>Заключение</w:t>
      </w:r>
    </w:p>
    <w:p>
      <w:pPr>
        <w:pStyle w:val="Normal"/>
        <w:spacing w:lineRule="auto" w:line="360"/>
        <w:ind w:firstLine="360" w:end="0"/>
        <w:jc w:val="both"/>
        <w:rPr>
          <w:sz w:val="28"/>
          <w:szCs w:val="28"/>
        </w:rPr>
      </w:pPr>
      <w:r>
        <w:rPr>
          <w:sz w:val="28"/>
          <w:szCs w:val="28"/>
        </w:rPr>
        <w:t>Таким образом, в своих работах почти все досократики уделяли большое внимание природе, космосу. Вопрос о первоначале, о том, из чего все  произошло,  что  является основным принципом мира, и какие принципы или силы определяют его развитие, являлся основным в онтологии древнегреческих философов, и в этом смысле их философия перекликается с мифологией. Одни философы считали, что основой вещей являются чувственно воспринимаемые стихии или определенное вещество – апейрон; другие видели ее в математических атомах; третьи усматривали основу мира в  едином,  незримом бытии; четвертые считали такой основой неделимые  атомы.  Помимо вопроса о первооснове почти все досократики обращались к проблеме объяснения природных явлений, движения, а некоторые - и проблеме познания.</w:t>
      </w:r>
      <w:r>
        <w:rPr/>
        <w:t xml:space="preserve"> </w:t>
      </w:r>
      <w:r>
        <w:rPr>
          <w:sz w:val="28"/>
          <w:szCs w:val="28"/>
        </w:rPr>
        <w:t>Таким образом, досократовские  школы  положили начало формированию философии.</w:t>
      </w:r>
    </w:p>
    <w:p>
      <w:pPr>
        <w:pStyle w:val="Normal"/>
        <w:spacing w:lineRule="auto" w:line="360"/>
        <w:ind w:firstLine="360" w:end="0"/>
        <w:jc w:val="both"/>
        <w:rPr>
          <w:sz w:val="28"/>
          <w:szCs w:val="28"/>
        </w:rPr>
      </w:pPr>
      <w:r>
        <w:rPr>
          <w:sz w:val="28"/>
          <w:szCs w:val="28"/>
        </w:rPr>
        <w:t>Именно в них впервые были заданы вопросы о сущности бытия, об устройстве вселенной, о чувственном  и разумном восприятии, о соотношении бытия и мышления. В целом эпоха досократиков - ранняя греческая философия - чрезвычайно важный этап во всей европейской культуре.</w:t>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both"/>
        <w:rPr>
          <w:sz w:val="28"/>
          <w:szCs w:val="28"/>
        </w:rPr>
      </w:pPr>
      <w:r>
        <w:rPr>
          <w:sz w:val="28"/>
          <w:szCs w:val="28"/>
        </w:rPr>
      </w:r>
    </w:p>
    <w:p>
      <w:pPr>
        <w:pStyle w:val="Normal"/>
        <w:spacing w:lineRule="auto" w:line="360"/>
        <w:ind w:firstLine="360" w:end="0"/>
        <w:jc w:val="center"/>
        <w:rPr>
          <w:b/>
          <w:sz w:val="28"/>
          <w:szCs w:val="28"/>
        </w:rPr>
      </w:pPr>
      <w:r>
        <w:rPr>
          <w:b/>
          <w:sz w:val="28"/>
          <w:szCs w:val="28"/>
        </w:rPr>
        <w:t>Список использованной литературы:</w:t>
      </w:r>
    </w:p>
    <w:p>
      <w:pPr>
        <w:pStyle w:val="Normal"/>
        <w:spacing w:lineRule="auto" w:line="360"/>
        <w:ind w:firstLine="360" w:end="0"/>
        <w:jc w:val="center"/>
        <w:rPr>
          <w:b/>
          <w:sz w:val="28"/>
          <w:szCs w:val="28"/>
        </w:rPr>
      </w:pPr>
      <w:r>
        <w:rPr>
          <w:b/>
          <w:sz w:val="28"/>
          <w:szCs w:val="28"/>
        </w:rPr>
      </w:r>
    </w:p>
    <w:p>
      <w:pPr>
        <w:pStyle w:val="Normal"/>
        <w:numPr>
          <w:ilvl w:val="0"/>
          <w:numId w:val="2"/>
        </w:numPr>
        <w:spacing w:lineRule="auto" w:line="360"/>
        <w:jc w:val="both"/>
        <w:rPr>
          <w:sz w:val="28"/>
        </w:rPr>
      </w:pPr>
      <w:r>
        <w:rPr>
          <w:sz w:val="28"/>
        </w:rPr>
        <w:t xml:space="preserve">Асмус В.Ф. Античная философия. – М., 1996. </w:t>
      </w:r>
    </w:p>
    <w:p>
      <w:pPr>
        <w:pStyle w:val="Normal"/>
        <w:numPr>
          <w:ilvl w:val="0"/>
          <w:numId w:val="2"/>
        </w:numPr>
        <w:spacing w:lineRule="auto" w:line="360"/>
        <w:jc w:val="both"/>
        <w:rPr>
          <w:sz w:val="28"/>
        </w:rPr>
      </w:pPr>
      <w:r>
        <w:rPr>
          <w:sz w:val="28"/>
        </w:rPr>
        <w:t xml:space="preserve">Введение в философию: учеб. пособие для вузов/авт. колл.: Фролов И.Т. и др. М., 2011. </w:t>
      </w:r>
    </w:p>
    <w:p>
      <w:pPr>
        <w:pStyle w:val="Normal"/>
        <w:numPr>
          <w:ilvl w:val="0"/>
          <w:numId w:val="2"/>
        </w:numPr>
        <w:spacing w:lineRule="auto" w:line="360"/>
        <w:jc w:val="both"/>
        <w:rPr>
          <w:sz w:val="28"/>
        </w:rPr>
      </w:pPr>
      <w:r>
        <w:rPr>
          <w:sz w:val="28"/>
        </w:rPr>
        <w:t>История философии: учебник для высших учебных заведений/ под ред. Яковлева В.П., Кохановского В.П. Р-н/Д., 2008.</w:t>
      </w:r>
      <w:r>
        <w:rPr>
          <w:sz w:val="28"/>
          <w:szCs w:val="28"/>
        </w:rPr>
        <w:t xml:space="preserve"> </w:t>
      </w:r>
    </w:p>
    <w:p>
      <w:pPr>
        <w:pStyle w:val="Normal"/>
        <w:numPr>
          <w:ilvl w:val="0"/>
          <w:numId w:val="2"/>
        </w:numPr>
        <w:spacing w:lineRule="auto" w:line="360"/>
        <w:jc w:val="both"/>
        <w:rPr>
          <w:sz w:val="28"/>
        </w:rPr>
      </w:pPr>
      <w:r>
        <w:rPr>
          <w:sz w:val="28"/>
          <w:szCs w:val="28"/>
        </w:rPr>
        <w:t>Кессиди Ф.Х. «Об одной особенности менталитета древних греков // Вопросы философии. 1996, № 2.</w:t>
      </w:r>
    </w:p>
    <w:p>
      <w:pPr>
        <w:pStyle w:val="Normal"/>
        <w:numPr>
          <w:ilvl w:val="0"/>
          <w:numId w:val="2"/>
        </w:numPr>
        <w:spacing w:lineRule="auto" w:line="360"/>
        <w:jc w:val="both"/>
        <w:rPr>
          <w:sz w:val="28"/>
        </w:rPr>
      </w:pPr>
      <w:r>
        <w:rPr>
          <w:sz w:val="28"/>
        </w:rPr>
        <w:t>Спиркин А.Г. Философия. – М., 2016.</w:t>
      </w:r>
    </w:p>
    <w:p>
      <w:pPr>
        <w:pStyle w:val="Normal"/>
        <w:numPr>
          <w:ilvl w:val="0"/>
          <w:numId w:val="2"/>
        </w:numPr>
        <w:spacing w:lineRule="auto" w:line="360"/>
        <w:jc w:val="both"/>
        <w:rPr>
          <w:sz w:val="28"/>
        </w:rPr>
      </w:pPr>
      <w:r>
        <w:rPr>
          <w:sz w:val="28"/>
        </w:rPr>
        <w:t>Философия: учебное пособие для вузов / Под ред. проф. Кохановского В.П.: - Ростов-на-Дону, 2009</w:t>
      </w:r>
      <w:r>
        <w:rPr/>
        <w:t>.</w:t>
      </w:r>
      <w:r>
        <w:rPr>
          <w:sz w:val="28"/>
        </w:rPr>
        <w:t xml:space="preserve"> </w:t>
      </w:r>
    </w:p>
    <w:p>
      <w:pPr>
        <w:pStyle w:val="Normal"/>
        <w:numPr>
          <w:ilvl w:val="0"/>
          <w:numId w:val="2"/>
        </w:numPr>
        <w:spacing w:lineRule="auto" w:line="360"/>
        <w:jc w:val="both"/>
        <w:rPr>
          <w:sz w:val="28"/>
        </w:rPr>
      </w:pPr>
      <w:r>
        <w:rPr>
          <w:sz w:val="28"/>
        </w:rPr>
        <w:t>Философский энциклопедический словарь. – М., 2003.</w:t>
      </w:r>
    </w:p>
    <w:p>
      <w:pPr>
        <w:pStyle w:val="Normal"/>
        <w:numPr>
          <w:ilvl w:val="0"/>
          <w:numId w:val="2"/>
        </w:numPr>
        <w:spacing w:lineRule="auto" w:line="360"/>
        <w:jc w:val="both"/>
        <w:rPr>
          <w:sz w:val="28"/>
          <w:szCs w:val="28"/>
        </w:rPr>
      </w:pPr>
      <w:r>
        <w:rPr>
          <w:sz w:val="28"/>
          <w:szCs w:val="28"/>
        </w:rPr>
        <w:t>Фрагменты ранних греческих философов. В 2-х ч. – М., 1989.</w:t>
      </w:r>
    </w:p>
    <w:p>
      <w:pPr>
        <w:pStyle w:val="Normal"/>
        <w:rPr>
          <w:sz w:val="28"/>
          <w:szCs w:val="28"/>
        </w:rPr>
      </w:pPr>
      <w:r>
        <w:rPr>
          <w:sz w:val="28"/>
          <w:szCs w:val="28"/>
        </w:rPr>
      </w:r>
    </w:p>
    <w:p>
      <w:pPr>
        <w:pStyle w:val="Normal"/>
        <w:spacing w:lineRule="auto" w:line="360"/>
        <w:ind w:start="360" w:end="0"/>
        <w:jc w:val="both"/>
        <w:rPr>
          <w:sz w:val="28"/>
          <w:szCs w:val="28"/>
        </w:rPr>
      </w:pPr>
      <w:r>
        <w:rPr>
          <w:sz w:val="28"/>
          <w:szCs w:val="28"/>
        </w:rPr>
      </w:r>
    </w:p>
    <w:sectPr>
      <w:footerReference w:type="default" r:id="rId4"/>
      <w:footerReference w:type="first" r:id="rId5"/>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Calibri">
    <w:charset w:val="cc"/>
    <w:family w:val="swiss"/>
    <w:pitch w:val="variable"/>
  </w:font>
  <w:font w:name="Courier New">
    <w:charset w:val="cc"/>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49" behindDoc="0" locked="0" layoutInCell="0" allowOverlap="1">
              <wp:simplePos x="0" y="0"/>
              <wp:positionH relativeFrom="margin">
                <wp:align>center</wp:align>
              </wp:positionH>
              <wp:positionV relativeFrom="paragraph">
                <wp:posOffset>635</wp:posOffset>
              </wp:positionV>
              <wp:extent cx="153035" cy="17526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27.8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48</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decimal"/>
      <w:lvlText w:val="%1."/>
      <w:lvlJc w:val="start"/>
      <w:pPr>
        <w:tabs>
          <w:tab w:val="num" w:pos="1080"/>
        </w:tabs>
        <w:ind w:start="1080" w:hanging="360"/>
      </w:p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decimal"/>
      <w:lvlText w:val="%1."/>
      <w:lvlJc w:val="start"/>
      <w:pPr>
        <w:tabs>
          <w:tab w:val="num" w:pos="1440"/>
        </w:tabs>
        <w:ind w:start="1440" w:hanging="360"/>
      </w:pPr>
    </w:lvl>
  </w:abstractNum>
  <w:abstractNum w:abstractNumId="7">
    <w:lvl w:ilvl="0">
      <w:start w:val="1"/>
      <w:numFmt w:val="decimal"/>
      <w:lvlText w:val="%1."/>
      <w:lvlJc w:val="start"/>
      <w:pPr>
        <w:tabs>
          <w:tab w:val="num" w:pos="720"/>
        </w:tabs>
        <w:ind w:start="720" w:hanging="360"/>
      </w:pPr>
    </w:lvl>
  </w:abstractNum>
  <w:abstractNum w:abstractNumId="8">
    <w:lvl w:ilvl="0">
      <w:start w:val="1"/>
      <w:numFmt w:val="decimal"/>
      <w:lvlText w:val="%1."/>
      <w:lvlJc w:val="start"/>
      <w:pPr>
        <w:tabs>
          <w:tab w:val="num" w:pos="720"/>
        </w:tabs>
        <w:ind w:start="720" w:hanging="360"/>
      </w:pPr>
    </w:lvl>
  </w:abstractNum>
  <w:abstractNum w:abstractNumId="9">
    <w:lvl w:ilvl="0">
      <w:start w:val="1"/>
      <w:numFmt w:val="decimal"/>
      <w:lvlText w:val="%1."/>
      <w:lvlJc w:val="start"/>
      <w:pPr>
        <w:tabs>
          <w:tab w:val="num" w:pos="0"/>
        </w:tabs>
        <w:ind w:start="1428" w:hanging="360"/>
      </w:pPr>
    </w:lvl>
    <w:lvl w:ilvl="1">
      <w:start w:val="2"/>
      <w:numFmt w:val="decimal"/>
      <w:isLgl/>
      <w:lvlText w:val="%1.%2."/>
      <w:lvlJc w:val="start"/>
      <w:pPr>
        <w:tabs>
          <w:tab w:val="num" w:pos="0"/>
        </w:tabs>
        <w:ind w:start="1788" w:hanging="720"/>
      </w:pPr>
      <w:rPr/>
    </w:lvl>
    <w:lvl w:ilvl="2">
      <w:start w:val="1"/>
      <w:numFmt w:val="decimal"/>
      <w:isLgl/>
      <w:lvlText w:val="%1.%2.%3."/>
      <w:lvlJc w:val="start"/>
      <w:pPr>
        <w:tabs>
          <w:tab w:val="num" w:pos="0"/>
        </w:tabs>
        <w:ind w:start="1788" w:hanging="720"/>
      </w:pPr>
      <w:rPr/>
    </w:lvl>
    <w:lvl w:ilvl="3">
      <w:start w:val="1"/>
      <w:numFmt w:val="decimal"/>
      <w:isLgl/>
      <w:lvlText w:val="%1.%2.%3.%4."/>
      <w:lvlJc w:val="start"/>
      <w:pPr>
        <w:tabs>
          <w:tab w:val="num" w:pos="0"/>
        </w:tabs>
        <w:ind w:start="2148" w:hanging="1080"/>
      </w:pPr>
      <w:rPr/>
    </w:lvl>
    <w:lvl w:ilvl="4">
      <w:start w:val="1"/>
      <w:numFmt w:val="decimal"/>
      <w:isLgl/>
      <w:lvlText w:val="%1.%2.%3.%4.%5."/>
      <w:lvlJc w:val="start"/>
      <w:pPr>
        <w:tabs>
          <w:tab w:val="num" w:pos="0"/>
        </w:tabs>
        <w:ind w:start="2148" w:hanging="1080"/>
      </w:pPr>
      <w:rPr/>
    </w:lvl>
    <w:lvl w:ilvl="5">
      <w:start w:val="1"/>
      <w:numFmt w:val="decimal"/>
      <w:isLgl/>
      <w:lvlText w:val="%1.%2.%3.%4.%5.%6."/>
      <w:lvlJc w:val="start"/>
      <w:pPr>
        <w:tabs>
          <w:tab w:val="num" w:pos="0"/>
        </w:tabs>
        <w:ind w:start="2508" w:hanging="1440"/>
      </w:pPr>
      <w:rPr/>
    </w:lvl>
    <w:lvl w:ilvl="6">
      <w:start w:val="1"/>
      <w:numFmt w:val="decimal"/>
      <w:isLgl/>
      <w:lvlText w:val="%1.%2.%3.%4.%5.%6.%7."/>
      <w:lvlJc w:val="start"/>
      <w:pPr>
        <w:tabs>
          <w:tab w:val="num" w:pos="0"/>
        </w:tabs>
        <w:ind w:start="2868" w:hanging="1800"/>
      </w:pPr>
      <w:rPr/>
    </w:lvl>
    <w:lvl w:ilvl="7">
      <w:start w:val="1"/>
      <w:numFmt w:val="decimal"/>
      <w:isLgl/>
      <w:lvlText w:val="%1.%2.%3.%4.%5.%6.%7.%8."/>
      <w:lvlJc w:val="start"/>
      <w:pPr>
        <w:tabs>
          <w:tab w:val="num" w:pos="0"/>
        </w:tabs>
        <w:ind w:start="2868" w:hanging="1800"/>
      </w:pPr>
      <w:rPr/>
    </w:lvl>
    <w:lvl w:ilvl="8">
      <w:start w:val="1"/>
      <w:numFmt w:val="decimal"/>
      <w:isLgl/>
      <w:lvlText w:val="%1.%2.%3.%4.%5.%6.%7.%8.%9."/>
      <w:lvlJc w:val="start"/>
      <w:pPr>
        <w:tabs>
          <w:tab w:val="num" w:pos="0"/>
        </w:tabs>
        <w:ind w:start="3228" w:hanging="2160"/>
      </w:pPr>
      <w:rPr/>
    </w:lvl>
  </w:abstractNum>
  <w:abstractNum w:abstractNumId="10">
    <w:lvl w:ilvl="0">
      <w:start w:val="2"/>
      <w:numFmt w:val="decimal"/>
      <w:lvlText w:val="%1."/>
      <w:lvlJc w:val="start"/>
      <w:pPr>
        <w:tabs>
          <w:tab w:val="num" w:pos="1068"/>
        </w:tabs>
        <w:ind w:start="1068" w:hanging="360"/>
      </w:pPr>
      <w:rPr/>
    </w:lvl>
  </w:abstractNum>
  <w:abstractNum w:abstractNumId="11">
    <w:lvl w:ilvl="0">
      <w:start w:val="1"/>
      <w:numFmt w:val="decimal"/>
      <w:lvlText w:val="%1."/>
      <w:lvlJc w:val="start"/>
      <w:pPr>
        <w:tabs>
          <w:tab w:val="num" w:pos="720"/>
        </w:tabs>
        <w:ind w:start="720" w:hanging="360"/>
      </w:pPr>
      <w:rPr/>
    </w:lvl>
  </w:abstractNum>
  <w:abstractNum w:abstractNumId="12">
    <w:lvl w:ilvl="0">
      <w:start w:val="1"/>
      <w:numFmt w:val="decimal"/>
      <w:lvlText w:val="%1."/>
      <w:lvlJc w:val="start"/>
      <w:pPr>
        <w:tabs>
          <w:tab w:val="num" w:pos="720"/>
        </w:tabs>
        <w:ind w:start="720" w:hanging="360"/>
      </w:pPr>
      <w:rPr/>
    </w:lvl>
  </w:abstractNum>
  <w:abstractNum w:abstractNumId="13">
    <w:lvl w:ilvl="0">
      <w:start w:val="1"/>
      <w:numFmt w:val="decimal"/>
      <w:lvlText w:val="%1"/>
      <w:lvlJc w:val="start"/>
      <w:pPr>
        <w:tabs>
          <w:tab w:val="num" w:pos="360"/>
        </w:tabs>
        <w:ind w:start="360" w:hanging="360"/>
      </w:pPr>
      <w:rPr/>
    </w:lvl>
    <w:lvl w:ilvl="1">
      <w:start w:val="1"/>
      <w:numFmt w:val="decimal"/>
      <w:lvlText w:val="%1.%2"/>
      <w:lvlJc w:val="start"/>
      <w:pPr>
        <w:tabs>
          <w:tab w:val="num" w:pos="1800"/>
        </w:tabs>
        <w:ind w:start="1800" w:hanging="360"/>
      </w:pPr>
      <w:rPr/>
    </w:lvl>
    <w:lvl w:ilvl="2">
      <w:start w:val="1"/>
      <w:numFmt w:val="decimal"/>
      <w:lvlText w:val="%1.%2.%3"/>
      <w:lvlJc w:val="start"/>
      <w:pPr>
        <w:tabs>
          <w:tab w:val="num" w:pos="3600"/>
        </w:tabs>
        <w:ind w:start="3600" w:hanging="720"/>
      </w:pPr>
      <w:rPr/>
    </w:lvl>
    <w:lvl w:ilvl="3">
      <w:start w:val="1"/>
      <w:numFmt w:val="decimal"/>
      <w:lvlText w:val="%1.%2.%3.%4"/>
      <w:lvlJc w:val="start"/>
      <w:pPr>
        <w:tabs>
          <w:tab w:val="num" w:pos="5400"/>
        </w:tabs>
        <w:ind w:start="5400" w:hanging="1080"/>
      </w:pPr>
      <w:rPr/>
    </w:lvl>
    <w:lvl w:ilvl="4">
      <w:start w:val="1"/>
      <w:numFmt w:val="decimal"/>
      <w:lvlText w:val="%1.%2.%3.%4.%5"/>
      <w:lvlJc w:val="start"/>
      <w:pPr>
        <w:tabs>
          <w:tab w:val="num" w:pos="6840"/>
        </w:tabs>
        <w:ind w:start="6840" w:hanging="1080"/>
      </w:pPr>
      <w:rPr/>
    </w:lvl>
    <w:lvl w:ilvl="5">
      <w:start w:val="1"/>
      <w:numFmt w:val="decimal"/>
      <w:lvlText w:val="%1.%2.%3.%4.%5.%6"/>
      <w:lvlJc w:val="start"/>
      <w:pPr>
        <w:tabs>
          <w:tab w:val="num" w:pos="8640"/>
        </w:tabs>
        <w:ind w:start="8640" w:hanging="1440"/>
      </w:pPr>
      <w:rPr/>
    </w:lvl>
    <w:lvl w:ilvl="6">
      <w:start w:val="1"/>
      <w:numFmt w:val="decimal"/>
      <w:lvlText w:val="%1.%2.%3.%4.%5.%6.%7"/>
      <w:lvlJc w:val="start"/>
      <w:pPr>
        <w:tabs>
          <w:tab w:val="num" w:pos="10080"/>
        </w:tabs>
        <w:ind w:start="10080" w:hanging="1440"/>
      </w:pPr>
      <w:rPr/>
    </w:lvl>
    <w:lvl w:ilvl="7">
      <w:start w:val="1"/>
      <w:numFmt w:val="decimal"/>
      <w:lvlText w:val="%1.%2.%3.%4.%5.%6.%7.%8"/>
      <w:lvlJc w:val="start"/>
      <w:pPr>
        <w:tabs>
          <w:tab w:val="num" w:pos="11880"/>
        </w:tabs>
        <w:ind w:start="11880" w:hanging="1800"/>
      </w:pPr>
      <w:rPr/>
    </w:lvl>
    <w:lvl w:ilvl="8">
      <w:start w:val="1"/>
      <w:numFmt w:val="decimal"/>
      <w:lvlText w:val="%1.%2.%3.%4.%5.%6.%7.%8.%9"/>
      <w:lvlJc w:val="start"/>
      <w:pPr>
        <w:tabs>
          <w:tab w:val="num" w:pos="13680"/>
        </w:tabs>
        <w:ind w:start="13680" w:hanging="2160"/>
      </w:pPr>
      <w:rPr/>
    </w:lvl>
  </w:abstractNum>
  <w:abstractNum w:abstractNumId="14">
    <w:lvl w:ilvl="0">
      <w:start w:val="1"/>
      <w:numFmt w:val="decimal"/>
      <w:lvlText w:val="%1."/>
      <w:lvlJc w:val="start"/>
      <w:pPr>
        <w:tabs>
          <w:tab w:val="num" w:pos="1440"/>
        </w:tabs>
        <w:ind w:start="1440" w:hanging="360"/>
      </w:pPr>
    </w:lvl>
  </w:abstractNum>
  <w:abstractNum w:abstractNumId="15">
    <w:lvl w:ilvl="0">
      <w:start w:val="1"/>
      <w:numFmt w:val="decimal"/>
      <w:lvlText w:val="%1."/>
      <w:lvlJc w:val="start"/>
      <w:pPr>
        <w:tabs>
          <w:tab w:val="num" w:pos="0"/>
        </w:tabs>
        <w:ind w:start="1080" w:hanging="360"/>
      </w:pPr>
    </w:lvl>
  </w:abstractNum>
  <w:abstractNum w:abstractNumId="16">
    <w:lvl w:ilvl="0">
      <w:start w:val="1"/>
      <w:numFmt w:val="decimal"/>
      <w:lvlText w:val="%1."/>
      <w:lvlJc w:val="start"/>
      <w:pPr>
        <w:tabs>
          <w:tab w:val="num" w:pos="0"/>
        </w:tabs>
        <w:ind w:start="720" w:hanging="360"/>
      </w:pPr>
    </w:lvl>
  </w:abstractNum>
  <w:abstractNum w:abstractNumId="17">
    <w:lvl w:ilvl="0">
      <w:start w:val="1"/>
      <w:numFmt w:val="decimal"/>
      <w:lvlText w:val="%1."/>
      <w:lvlJc w:val="start"/>
      <w:pPr>
        <w:tabs>
          <w:tab w:val="num" w:pos="1080"/>
        </w:tabs>
        <w:ind w:start="1080" w:hanging="360"/>
      </w:pPr>
    </w:lvl>
  </w:abstractNum>
  <w:abstractNum w:abstractNumId="18">
    <w:lvl w:ilvl="0">
      <w:start w:val="1"/>
      <w:numFmt w:val="decimal"/>
      <w:lvlText w:val="%1."/>
      <w:lvlJc w:val="start"/>
      <w:pPr>
        <w:tabs>
          <w:tab w:val="num" w:pos="1429"/>
        </w:tabs>
        <w:ind w:start="1429" w:hanging="360"/>
      </w:pPr>
    </w:lvl>
  </w:abstractNum>
  <w:abstractNum w:abstractNumId="19">
    <w:lvl w:ilvl="0">
      <w:start w:val="1"/>
      <w:numFmt w:val="decimal"/>
      <w:lvlText w:val="%1."/>
      <w:lvlJc w:val="start"/>
      <w:pPr>
        <w:tabs>
          <w:tab w:val="num" w:pos="1080"/>
        </w:tabs>
        <w:ind w:start="1080" w:hanging="360"/>
      </w:pPr>
    </w:lvl>
  </w:abstractNum>
  <w:abstractNum w:abstractNumId="20">
    <w:lvl w:ilvl="0">
      <w:start w:val="1"/>
      <w:numFmt w:val="decimal"/>
      <w:lvlText w:val="%1."/>
      <w:lvlJc w:val="start"/>
      <w:pPr>
        <w:tabs>
          <w:tab w:val="num" w:pos="1080"/>
        </w:tabs>
        <w:ind w:start="1080" w:hanging="360"/>
      </w:pPr>
    </w:lvl>
  </w:abstractNum>
  <w:abstractNum w:abstractNumId="21">
    <w:lvl w:ilvl="0">
      <w:start w:val="1"/>
      <w:numFmt w:val="decimal"/>
      <w:lvlText w:val="%1."/>
      <w:lvlJc w:val="start"/>
      <w:pPr>
        <w:tabs>
          <w:tab w:val="num" w:pos="720"/>
        </w:tabs>
        <w:ind w:start="720" w:hanging="360"/>
      </w:pPr>
      <w:rPr>
        <w:rFonts w:cs="Times New Roman"/>
        <w:b w:val="false"/>
      </w:rPr>
    </w:lvl>
  </w:abstractNum>
  <w:abstractNum w:abstractNumId="22">
    <w:lvl w:ilvl="0">
      <w:start w:val="1"/>
      <w:numFmt w:val="decimal"/>
      <w:lvlText w:val="%1."/>
      <w:lvlJc w:val="start"/>
      <w:pPr>
        <w:tabs>
          <w:tab w:val="num" w:pos="1080"/>
        </w:tabs>
        <w:ind w:start="1080" w:hanging="360"/>
      </w:pPr>
    </w:lvl>
  </w:abstractNum>
  <w:abstractNum w:abstractNumId="23">
    <w:lvl w:ilvl="0">
      <w:start w:val="1"/>
      <w:numFmt w:val="decimal"/>
      <w:lvlText w:val="%1."/>
      <w:lvlJc w:val="start"/>
      <w:pPr>
        <w:tabs>
          <w:tab w:val="num" w:pos="720"/>
        </w:tabs>
        <w:ind w:start="720" w:hanging="360"/>
      </w:pPr>
    </w:lvl>
  </w:abstractNum>
  <w:abstractNum w:abstractNumId="24">
    <w:lvl w:ilvl="0">
      <w:start w:val="1"/>
      <w:numFmt w:val="decimal"/>
      <w:lvlText w:val="%1."/>
      <w:lvlJc w:val="start"/>
      <w:pPr>
        <w:tabs>
          <w:tab w:val="num" w:pos="720"/>
        </w:tabs>
        <w:ind w:start="720" w:hanging="360"/>
      </w:pPr>
    </w:lvl>
  </w:abstractNum>
  <w:abstractNum w:abstractNumId="25">
    <w:lvl w:ilvl="0">
      <w:start w:val="1"/>
      <w:numFmt w:val="decimal"/>
      <w:lvlText w:val="%1."/>
      <w:lvlJc w:val="start"/>
      <w:pPr>
        <w:tabs>
          <w:tab w:val="num" w:pos="0"/>
        </w:tabs>
        <w:ind w:start="720" w:hanging="360"/>
      </w:pPr>
      <w:rPr>
        <w:rFonts w:cs="Times New Roman"/>
      </w:rPr>
    </w:lvl>
  </w:abstractNum>
  <w:abstractNum w:abstractNumId="26">
    <w:lvl w:ilvl="0">
      <w:start w:val="1"/>
      <w:numFmt w:val="bullet"/>
      <w:lvlText w:val=""/>
      <w:lvlJc w:val="start"/>
      <w:pPr>
        <w:tabs>
          <w:tab w:val="num" w:pos="0"/>
        </w:tabs>
        <w:ind w:start="644" w:hanging="360"/>
      </w:pPr>
      <w:rPr>
        <w:rFonts w:ascii="Wingdings" w:hAnsi="Wingdings" w:cs="Wingdings" w:hint="default"/>
      </w:rPr>
    </w:lvl>
  </w:abstractNum>
  <w:abstractNum w:abstractNumId="27">
    <w:lvl w:ilvl="0">
      <w:start w:val="1"/>
      <w:numFmt w:val="decimal"/>
      <w:lvlText w:val="%1."/>
      <w:lvlJc w:val="start"/>
      <w:pPr>
        <w:tabs>
          <w:tab w:val="num" w:pos="1080"/>
        </w:tabs>
        <w:ind w:start="1080" w:hanging="360"/>
      </w:pPr>
    </w:lvl>
  </w:abstractNum>
  <w:abstractNum w:abstractNumId="28">
    <w:lvl w:ilvl="0">
      <w:start w:val="1"/>
      <w:numFmt w:val="decimal"/>
      <w:lvlText w:val="%1."/>
      <w:lvlJc w:val="start"/>
      <w:pPr>
        <w:tabs>
          <w:tab w:val="num" w:pos="1080"/>
        </w:tabs>
        <w:ind w:start="1080" w:hanging="360"/>
      </w:pPr>
    </w:lvl>
  </w:abstractNum>
  <w:abstractNum w:abstractNumId="29">
    <w:lvl w:ilvl="0">
      <w:start w:val="1"/>
      <w:numFmt w:val="decimal"/>
      <w:lvlText w:val="%1."/>
      <w:lvlJc w:val="start"/>
      <w:pPr>
        <w:tabs>
          <w:tab w:val="num" w:pos="720"/>
        </w:tabs>
        <w:ind w:start="720" w:hanging="360"/>
      </w:pPr>
    </w:lvl>
  </w:abstractNum>
  <w:abstractNum w:abstractNumId="30">
    <w:lvl w:ilvl="0">
      <w:start w:val="1"/>
      <w:numFmt w:val="decimal"/>
      <w:lvlText w:val="%1."/>
      <w:lvlJc w:val="start"/>
      <w:pPr>
        <w:tabs>
          <w:tab w:val="num" w:pos="1440"/>
        </w:tabs>
        <w:ind w:start="1440" w:hanging="360"/>
      </w:pPr>
    </w:lvl>
  </w:abstractNum>
  <w:abstractNum w:abstractNumId="31">
    <w:lvl w:ilvl="0">
      <w:start w:val="1"/>
      <w:numFmt w:val="decimal"/>
      <w:lvlText w:val="%1."/>
      <w:lvlJc w:val="start"/>
      <w:pPr>
        <w:tabs>
          <w:tab w:val="num" w:pos="1080"/>
        </w:tabs>
        <w:ind w:start="1080" w:hanging="360"/>
      </w:pPr>
    </w:lvl>
  </w:abstractNum>
  <w:abstractNum w:abstractNumId="32">
    <w:lvl w:ilvl="0">
      <w:start w:val="1"/>
      <w:numFmt w:val="decimal"/>
      <w:lvlText w:val="%1."/>
      <w:lvlJc w:val="start"/>
      <w:pPr>
        <w:tabs>
          <w:tab w:val="num" w:pos="720"/>
        </w:tabs>
        <w:ind w:start="720" w:hanging="360"/>
      </w:pPr>
    </w:lvl>
  </w:abstractNum>
  <w:abstractNum w:abstractNumId="33">
    <w:lvl w:ilvl="0">
      <w:start w:val="1"/>
      <w:numFmt w:val="decimal"/>
      <w:lvlText w:val="%1."/>
      <w:lvlJc w:val="start"/>
      <w:pPr>
        <w:tabs>
          <w:tab w:val="num" w:pos="0"/>
        </w:tabs>
        <w:ind w:start="1080" w:hanging="360"/>
      </w:pPr>
    </w:lvl>
  </w:abstractNum>
  <w:abstractNum w:abstractNumId="34">
    <w:lvl w:ilvl="0">
      <w:start w:val="1"/>
      <w:numFmt w:val="decimal"/>
      <w:lvlText w:val="%1."/>
      <w:lvlJc w:val="start"/>
      <w:pPr>
        <w:tabs>
          <w:tab w:val="num" w:pos="720"/>
        </w:tabs>
        <w:ind w:start="720" w:hanging="360"/>
      </w:pPr>
      <w:rPr>
        <w:rFonts w:cs="Times New Roman"/>
        <w:b w:val="false"/>
      </w:rPr>
    </w:lvl>
  </w:abstractNum>
  <w:abstractNum w:abstractNumId="35">
    <w:lvl w:ilvl="0">
      <w:start w:val="1"/>
      <w:numFmt w:val="decimal"/>
      <w:lvlText w:val="%1."/>
      <w:lvlJc w:val="start"/>
      <w:pPr>
        <w:tabs>
          <w:tab w:val="num" w:pos="720"/>
        </w:tabs>
        <w:ind w:start="720" w:hanging="360"/>
      </w:pPr>
      <w:rPr/>
    </w:lvl>
  </w:abstractNum>
  <w:abstractNum w:abstractNumId="36">
    <w:lvl w:ilvl="0">
      <w:start w:val="1"/>
      <w:numFmt w:val="decimal"/>
      <w:lvlText w:val="%1."/>
      <w:lvlJc w:val="start"/>
      <w:pPr>
        <w:tabs>
          <w:tab w:val="num" w:pos="1003"/>
        </w:tabs>
        <w:ind w:start="1003" w:hanging="360"/>
      </w:pPr>
    </w:lvl>
  </w:abstractNum>
  <w:abstractNum w:abstractNumId="37">
    <w:lvl w:ilvl="0">
      <w:start w:val="1"/>
      <w:numFmt w:val="decimal"/>
      <w:lvlText w:val="%1."/>
      <w:lvlJc w:val="start"/>
      <w:pPr>
        <w:tabs>
          <w:tab w:val="num" w:pos="1428"/>
        </w:tabs>
        <w:ind w:start="1428" w:hanging="360"/>
      </w:pPr>
    </w:lvl>
  </w:abstractNum>
  <w:abstractNum w:abstractNumId="38">
    <w:lvl w:ilvl="0">
      <w:start w:val="1"/>
      <w:numFmt w:val="decimal"/>
      <w:lvlText w:val="%1."/>
      <w:lvlJc w:val="start"/>
      <w:pPr>
        <w:tabs>
          <w:tab w:val="num" w:pos="720"/>
        </w:tabs>
        <w:ind w:start="720" w:hanging="360"/>
      </w:pPr>
    </w:lvl>
  </w:abstractNum>
  <w:abstractNum w:abstractNumId="39">
    <w:lvl w:ilvl="0">
      <w:start w:val="1"/>
      <w:numFmt w:val="decimal"/>
      <w:lvlText w:val="%1."/>
      <w:lvlJc w:val="start"/>
      <w:pPr>
        <w:tabs>
          <w:tab w:val="num" w:pos="720"/>
        </w:tabs>
        <w:ind w:start="720" w:hanging="360"/>
      </w:pPr>
    </w:lvl>
  </w:abstractNum>
  <w:abstractNum w:abstractNumId="40">
    <w:lvl w:ilvl="0">
      <w:start w:val="1"/>
      <w:numFmt w:val="decimal"/>
      <w:lvlText w:val="%1."/>
      <w:lvlJc w:val="start"/>
      <w:pPr>
        <w:tabs>
          <w:tab w:val="num" w:pos="720"/>
        </w:tabs>
        <w:ind w:start="720" w:hanging="360"/>
      </w:pPr>
    </w:lvl>
  </w:abstractNum>
  <w:abstractNum w:abstractNumId="41">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360"/>
        </w:tabs>
        <w:ind w:start="360" w:hanging="360"/>
      </w:pPr>
      <w:rPr/>
    </w:lvl>
    <w:lvl w:ilvl="2">
      <w:start w:val="1"/>
      <w:numFmt w:val="bullet"/>
      <w:lvlText w:val=""/>
      <w:lvlJc w:val="start"/>
      <w:pPr>
        <w:tabs>
          <w:tab w:val="num" w:pos="2520"/>
        </w:tabs>
        <w:ind w:start="2520" w:hanging="360"/>
      </w:pPr>
      <w:rPr>
        <w:rFonts w:ascii="Wingdings" w:hAnsi="Wingdings" w:cs="Wingdings" w:hint="default"/>
      </w:rPr>
    </w:lvl>
    <w:lvl w:ilvl="3">
      <w:start w:val="1"/>
      <w:numFmt w:val="bullet"/>
      <w:lvlText w:val=""/>
      <w:lvlJc w:val="start"/>
      <w:pPr>
        <w:tabs>
          <w:tab w:val="num" w:pos="3240"/>
        </w:tabs>
        <w:ind w:start="3240" w:hanging="360"/>
      </w:pPr>
      <w:rPr>
        <w:rFonts w:ascii="Symbol" w:hAnsi="Symbol" w:cs="Symbol" w:hint="default"/>
      </w:rPr>
    </w:lvl>
    <w:lvl w:ilvl="4">
      <w:start w:val="1"/>
      <w:numFmt w:val="bullet"/>
      <w:lvlText w:val="o"/>
      <w:lvlJc w:val="start"/>
      <w:pPr>
        <w:tabs>
          <w:tab w:val="num" w:pos="3960"/>
        </w:tabs>
        <w:ind w:start="3960" w:hanging="360"/>
      </w:pPr>
      <w:rPr>
        <w:rFonts w:ascii="Courier New" w:hAnsi="Courier New" w:cs="Courier New" w:hint="default"/>
      </w:rPr>
    </w:lvl>
    <w:lvl w:ilvl="5">
      <w:start w:val="1"/>
      <w:numFmt w:val="bullet"/>
      <w:lvlText w:val=""/>
      <w:lvlJc w:val="start"/>
      <w:pPr>
        <w:tabs>
          <w:tab w:val="num" w:pos="4680"/>
        </w:tabs>
        <w:ind w:start="4680" w:hanging="360"/>
      </w:pPr>
      <w:rPr>
        <w:rFonts w:ascii="Wingdings" w:hAnsi="Wingdings" w:cs="Wingdings" w:hint="default"/>
      </w:rPr>
    </w:lvl>
    <w:lvl w:ilvl="6">
      <w:start w:val="1"/>
      <w:numFmt w:val="bullet"/>
      <w:lvlText w:val=""/>
      <w:lvlJc w:val="start"/>
      <w:pPr>
        <w:tabs>
          <w:tab w:val="num" w:pos="5400"/>
        </w:tabs>
        <w:ind w:start="5400" w:hanging="360"/>
      </w:pPr>
      <w:rPr>
        <w:rFonts w:ascii="Symbol" w:hAnsi="Symbol" w:cs="Symbol" w:hint="default"/>
      </w:rPr>
    </w:lvl>
    <w:lvl w:ilvl="7">
      <w:start w:val="1"/>
      <w:numFmt w:val="bullet"/>
      <w:lvlText w:val="o"/>
      <w:lvlJc w:val="start"/>
      <w:pPr>
        <w:tabs>
          <w:tab w:val="num" w:pos="6120"/>
        </w:tabs>
        <w:ind w:start="6120" w:hanging="360"/>
      </w:pPr>
      <w:rPr>
        <w:rFonts w:ascii="Courier New" w:hAnsi="Courier New" w:cs="Courier New" w:hint="default"/>
      </w:rPr>
    </w:lvl>
    <w:lvl w:ilvl="8">
      <w:start w:val="1"/>
      <w:numFmt w:val="bullet"/>
      <w:lvlText w:val=""/>
      <w:lvlJc w:val="start"/>
      <w:pPr>
        <w:tabs>
          <w:tab w:val="num" w:pos="6840"/>
        </w:tabs>
        <w:ind w:start="6840" w:hanging="360"/>
      </w:pPr>
      <w:rPr>
        <w:rFonts w:ascii="Wingdings" w:hAnsi="Wingdings" w:cs="Wingdings" w:hint="default"/>
      </w:rPr>
    </w:lvl>
  </w:abstractNum>
  <w:abstractNum w:abstractNumId="42">
    <w:lvl w:ilvl="0">
      <w:start w:val="1"/>
      <w:numFmt w:val="decimal"/>
      <w:lvlText w:val="%1."/>
      <w:lvlJc w:val="start"/>
      <w:pPr>
        <w:tabs>
          <w:tab w:val="num" w:pos="1080"/>
        </w:tabs>
        <w:ind w:start="1080" w:hanging="360"/>
      </w:pPr>
    </w:lvl>
  </w:abstractNum>
  <w:abstractNum w:abstractNumId="43">
    <w:lvl w:ilvl="0">
      <w:start w:val="1"/>
      <w:numFmt w:val="decimal"/>
      <w:lvlText w:val="%1."/>
      <w:lvlJc w:val="start"/>
      <w:pPr>
        <w:tabs>
          <w:tab w:val="num" w:pos="0"/>
        </w:tabs>
        <w:ind w:start="720" w:hanging="360"/>
      </w:pPr>
      <w:rPr>
        <w:rFonts w:cs="Times New Roman"/>
      </w:rPr>
    </w:lvl>
  </w:abstractNum>
  <w:abstractNum w:abstractNumId="44">
    <w:lvl w:ilvl="0">
      <w:start w:val="1"/>
      <w:numFmt w:val="bullet"/>
      <w:lvlText w:val=""/>
      <w:lvlJc w:val="start"/>
      <w:pPr>
        <w:tabs>
          <w:tab w:val="num" w:pos="0"/>
        </w:tabs>
        <w:ind w:start="644" w:hanging="360"/>
      </w:pPr>
      <w:rPr>
        <w:rFonts w:ascii="Wingdings" w:hAnsi="Wingdings" w:cs="Wingdings" w:hint="default"/>
      </w:rPr>
    </w:lvl>
    <w:lvl w:ilvl="1">
      <w:start w:val="1"/>
      <w:numFmt w:val="decimal"/>
      <w:lvlText w:val="%2."/>
      <w:lvlJc w:val="start"/>
      <w:pPr>
        <w:tabs>
          <w:tab w:val="num" w:pos="1364"/>
        </w:tabs>
        <w:ind w:start="1364" w:hanging="360"/>
      </w:pPr>
      <w:rPr/>
    </w:lvl>
    <w:lvl w:ilvl="2">
      <w:start w:val="1"/>
      <w:numFmt w:val="bullet"/>
      <w:lvlText w:val=""/>
      <w:lvlJc w:val="start"/>
      <w:pPr>
        <w:tabs>
          <w:tab w:val="num" w:pos="0"/>
        </w:tabs>
        <w:ind w:start="2084" w:hanging="360"/>
      </w:pPr>
      <w:rPr>
        <w:rFonts w:ascii="Wingdings" w:hAnsi="Wingdings" w:cs="Wingdings" w:hint="default"/>
      </w:rPr>
    </w:lvl>
    <w:lvl w:ilvl="3">
      <w:start w:val="1"/>
      <w:numFmt w:val="bullet"/>
      <w:lvlText w:val=""/>
      <w:lvlJc w:val="start"/>
      <w:pPr>
        <w:tabs>
          <w:tab w:val="num" w:pos="0"/>
        </w:tabs>
        <w:ind w:start="2804" w:hanging="360"/>
      </w:pPr>
      <w:rPr>
        <w:rFonts w:ascii="Symbol" w:hAnsi="Symbol" w:cs="Symbol" w:hint="default"/>
      </w:rPr>
    </w:lvl>
    <w:lvl w:ilvl="4">
      <w:start w:val="1"/>
      <w:numFmt w:val="bullet"/>
      <w:lvlText w:val="o"/>
      <w:lvlJc w:val="start"/>
      <w:pPr>
        <w:tabs>
          <w:tab w:val="num" w:pos="0"/>
        </w:tabs>
        <w:ind w:start="3524" w:hanging="360"/>
      </w:pPr>
      <w:rPr>
        <w:rFonts w:ascii="Courier New" w:hAnsi="Courier New" w:cs="Courier New" w:hint="default"/>
      </w:rPr>
    </w:lvl>
    <w:lvl w:ilvl="5">
      <w:start w:val="1"/>
      <w:numFmt w:val="bullet"/>
      <w:lvlText w:val=""/>
      <w:lvlJc w:val="start"/>
      <w:pPr>
        <w:tabs>
          <w:tab w:val="num" w:pos="0"/>
        </w:tabs>
        <w:ind w:start="4244" w:hanging="360"/>
      </w:pPr>
      <w:rPr>
        <w:rFonts w:ascii="Wingdings" w:hAnsi="Wingdings" w:cs="Wingdings" w:hint="default"/>
      </w:rPr>
    </w:lvl>
    <w:lvl w:ilvl="6">
      <w:start w:val="1"/>
      <w:numFmt w:val="bullet"/>
      <w:lvlText w:val=""/>
      <w:lvlJc w:val="start"/>
      <w:pPr>
        <w:tabs>
          <w:tab w:val="num" w:pos="0"/>
        </w:tabs>
        <w:ind w:start="4964" w:hanging="360"/>
      </w:pPr>
      <w:rPr>
        <w:rFonts w:ascii="Symbol" w:hAnsi="Symbol" w:cs="Symbol" w:hint="default"/>
      </w:rPr>
    </w:lvl>
    <w:lvl w:ilvl="7">
      <w:start w:val="1"/>
      <w:numFmt w:val="bullet"/>
      <w:lvlText w:val="o"/>
      <w:lvlJc w:val="start"/>
      <w:pPr>
        <w:tabs>
          <w:tab w:val="num" w:pos="0"/>
        </w:tabs>
        <w:ind w:start="5684" w:hanging="360"/>
      </w:pPr>
      <w:rPr>
        <w:rFonts w:ascii="Courier New" w:hAnsi="Courier New" w:cs="Courier New" w:hint="default"/>
      </w:rPr>
    </w:lvl>
    <w:lvl w:ilvl="8">
      <w:start w:val="1"/>
      <w:numFmt w:val="bullet"/>
      <w:lvlText w:val=""/>
      <w:lvlJc w:val="start"/>
      <w:pPr>
        <w:tabs>
          <w:tab w:val="num" w:pos="0"/>
        </w:tabs>
        <w:ind w:start="6404" w:hanging="360"/>
      </w:pPr>
      <w:rPr>
        <w:rFonts w:ascii="Wingdings" w:hAnsi="Wingdings" w:cs="Wingdings" w:hint="default"/>
      </w:rPr>
    </w:lvl>
  </w:abstractNum>
  <w:abstractNum w:abstractNumId="45">
    <w:lvl w:ilvl="0">
      <w:start w:val="1"/>
      <w:numFmt w:val="decimal"/>
      <w:lvlText w:val="%1."/>
      <w:lvlJc w:val="start"/>
      <w:pPr>
        <w:tabs>
          <w:tab w:val="num" w:pos="0"/>
        </w:tabs>
        <w:ind w:start="720" w:hanging="360"/>
      </w:pPr>
    </w:lvl>
  </w:abstractNum>
  <w:abstractNum w:abstractNumId="46">
    <w:lvl w:ilvl="0">
      <w:start w:val="1"/>
      <w:numFmt w:val="decimal"/>
      <w:lvlText w:val="%1."/>
      <w:lvlJc w:val="start"/>
      <w:pPr>
        <w:tabs>
          <w:tab w:val="num" w:pos="720"/>
        </w:tabs>
        <w:ind w:start="720" w:hanging="360"/>
      </w:pPr>
      <w:rPr/>
    </w:lvl>
  </w:abstractNum>
  <w:abstractNum w:abstractNumId="47">
    <w:lvl w:ilvl="0">
      <w:start w:val="1"/>
      <w:numFmt w:val="decimal"/>
      <w:lvlText w:val="%1."/>
      <w:lvlJc w:val="start"/>
      <w:pPr>
        <w:tabs>
          <w:tab w:val="num" w:pos="720"/>
        </w:tabs>
        <w:ind w:start="720" w:hanging="360"/>
      </w:pPr>
      <w:rPr/>
    </w:lvl>
  </w:abstractNum>
  <w:abstractNum w:abstractNumId="48">
    <w:lvl w:ilvl="0">
      <w:start w:val="1"/>
      <w:numFmt w:val="decimal"/>
      <w:lvlText w:val="%1."/>
      <w:lvlJc w:val="start"/>
      <w:pPr>
        <w:tabs>
          <w:tab w:val="num" w:pos="0"/>
        </w:tabs>
        <w:ind w:start="1080" w:hanging="360"/>
      </w:pPr>
    </w:lvl>
  </w:abstractNum>
  <w:abstractNum w:abstractNumId="49">
    <w:lvl w:ilvl="0">
      <w:start w:val="1"/>
      <w:numFmt w:val="decimal"/>
      <w:lvlText w:val="%1."/>
      <w:lvlJc w:val="start"/>
      <w:pPr>
        <w:tabs>
          <w:tab w:val="num" w:pos="720"/>
        </w:tabs>
        <w:ind w:start="720" w:hanging="360"/>
      </w:pPr>
    </w:lvl>
  </w:abstractNum>
  <w:abstractNum w:abstractNumId="50">
    <w:lvl w:ilvl="0">
      <w:start w:val="1"/>
      <w:numFmt w:val="decimal"/>
      <w:lvlText w:val="%1."/>
      <w:lvlJc w:val="start"/>
      <w:pPr>
        <w:tabs>
          <w:tab w:val="num" w:pos="1440"/>
        </w:tabs>
        <w:ind w:start="1440" w:hanging="360"/>
      </w:pPr>
    </w:lvl>
  </w:abstractNum>
  <w:abstractNum w:abstractNumId="51">
    <w:lvl w:ilvl="0">
      <w:start w:val="1"/>
      <w:numFmt w:val="decimal"/>
      <w:lvlText w:val="%1."/>
      <w:lvlJc w:val="start"/>
      <w:pPr>
        <w:tabs>
          <w:tab w:val="num" w:pos="0"/>
        </w:tabs>
        <w:ind w:start="1080" w:hanging="360"/>
      </w:pPr>
    </w:lvl>
  </w:abstractNum>
  <w:abstractNum w:abstractNumId="52">
    <w:lvl w:ilvl="0">
      <w:start w:val="1"/>
      <w:numFmt w:val="decimal"/>
      <w:lvlText w:val="%1."/>
      <w:lvlJc w:val="start"/>
      <w:pPr>
        <w:tabs>
          <w:tab w:val="num" w:pos="0"/>
        </w:tabs>
        <w:ind w:start="720" w:hanging="360"/>
      </w:pPr>
    </w:lvl>
  </w:abstractNum>
  <w:abstractNum w:abstractNumId="53">
    <w:lvl w:ilvl="0">
      <w:start w:val="1"/>
      <w:numFmt w:val="decimal"/>
      <w:lvlText w:val="%1."/>
      <w:lvlJc w:val="start"/>
      <w:pPr>
        <w:tabs>
          <w:tab w:val="num" w:pos="0"/>
        </w:tabs>
        <w:ind w:start="720" w:hanging="360"/>
      </w:pPr>
      <w:rPr>
        <w:rFonts w:cs="Times New Roman"/>
      </w:rPr>
    </w:lvl>
  </w:abstractNum>
  <w:abstractNum w:abstractNumId="54">
    <w:lvl w:ilvl="0">
      <w:start w:val="1"/>
      <w:numFmt w:val="decimal"/>
      <w:lvlText w:val="%1."/>
      <w:lvlJc w:val="start"/>
      <w:pPr>
        <w:tabs>
          <w:tab w:val="num" w:pos="1440"/>
        </w:tabs>
        <w:ind w:start="1440" w:hanging="360"/>
      </w:pPr>
    </w:lvl>
  </w:abstractNum>
  <w:abstractNum w:abstractNumId="55">
    <w:lvl w:ilvl="0">
      <w:start w:val="1"/>
      <w:numFmt w:val="decimal"/>
      <w:lvlText w:val="%1."/>
      <w:lvlJc w:val="start"/>
      <w:pPr>
        <w:tabs>
          <w:tab w:val="num" w:pos="0"/>
        </w:tabs>
        <w:ind w:start="1080" w:hanging="360"/>
      </w:pPr>
    </w:lvl>
  </w:abstractNum>
  <w:abstractNum w:abstractNumId="56">
    <w:lvl w:ilvl="0">
      <w:start w:val="1"/>
      <w:numFmt w:val="decimal"/>
      <w:lvlText w:val="%1."/>
      <w:lvlJc w:val="start"/>
      <w:pPr>
        <w:tabs>
          <w:tab w:val="num" w:pos="360"/>
        </w:tabs>
        <w:ind w:start="360" w:hanging="360"/>
      </w:pPr>
    </w:lvl>
  </w:abstractNum>
  <w:abstractNum w:abstractNumId="57">
    <w:lvl w:ilvl="0">
      <w:start w:val="1"/>
      <w:numFmt w:val="decimal"/>
      <w:lvlText w:val="%1."/>
      <w:lvlJc w:val="start"/>
      <w:pPr>
        <w:tabs>
          <w:tab w:val="num" w:pos="0"/>
        </w:tabs>
        <w:ind w:start="1080" w:hanging="360"/>
      </w:pPr>
      <w:rPr>
        <w:rFonts w:cs="Times New Roman"/>
      </w:rPr>
    </w:lvl>
  </w:abstractNum>
  <w:abstractNum w:abstractNumId="58">
    <w:lvl w:ilvl="0">
      <w:start w:val="1"/>
      <w:numFmt w:val="decimal"/>
      <w:lvlText w:val="%1."/>
      <w:lvlJc w:val="start"/>
      <w:pPr>
        <w:tabs>
          <w:tab w:val="num" w:pos="720"/>
        </w:tabs>
        <w:ind w:start="720" w:hanging="360"/>
      </w:pPr>
    </w:lvl>
  </w:abstractNum>
  <w:abstractNum w:abstractNumId="59">
    <w:lvl w:ilvl="0">
      <w:start w:val="1"/>
      <w:numFmt w:val="bullet"/>
      <w:lvlText w:val=""/>
      <w:lvlJc w:val="start"/>
      <w:pPr>
        <w:tabs>
          <w:tab w:val="num" w:pos="0"/>
        </w:tabs>
        <w:ind w:start="720" w:hanging="360"/>
      </w:pPr>
      <w:rPr>
        <w:rFonts w:ascii="Wingdings" w:hAnsi="Wingdings" w:cs="Wingdings" w:hint="default"/>
      </w:rPr>
    </w:lvl>
  </w:abstractNum>
  <w:abstractNum w:abstractNumId="60">
    <w:lvl w:ilvl="0">
      <w:start w:val="1"/>
      <w:numFmt w:val="decimal"/>
      <w:lvlText w:val="%1."/>
      <w:lvlJc w:val="start"/>
      <w:pPr>
        <w:tabs>
          <w:tab w:val="num" w:pos="720"/>
        </w:tabs>
        <w:ind w:start="720" w:hanging="360"/>
      </w:pPr>
    </w:lvl>
  </w:abstractNum>
  <w:abstractNum w:abstractNumId="61">
    <w:lvl w:ilvl="0">
      <w:start w:val="1"/>
      <w:numFmt w:val="bullet"/>
      <w:lvlText w:val=""/>
      <w:lvlJc w:val="start"/>
      <w:pPr>
        <w:tabs>
          <w:tab w:val="num" w:pos="0"/>
        </w:tabs>
        <w:ind w:start="1141" w:hanging="360"/>
      </w:pPr>
      <w:rPr>
        <w:rFonts w:ascii="Symbol" w:hAnsi="Symbol" w:cs="Symbol" w:hint="default"/>
      </w:rPr>
    </w:lvl>
  </w:abstractNum>
  <w:abstractNum w:abstractNumId="62">
    <w:lvl w:ilvl="0">
      <w:start w:val="1"/>
      <w:numFmt w:val="decimal"/>
      <w:lvlText w:val="%1."/>
      <w:lvlJc w:val="start"/>
      <w:pPr>
        <w:tabs>
          <w:tab w:val="num" w:pos="1080"/>
        </w:tabs>
        <w:ind w:start="1080" w:hanging="360"/>
      </w:pPr>
    </w:lvl>
  </w:abstractNum>
  <w:abstractNum w:abstractNumId="63">
    <w:lvl w:ilvl="0">
      <w:start w:val="1"/>
      <w:numFmt w:val="decimal"/>
      <w:lvlText w:val="%1."/>
      <w:lvlJc w:val="start"/>
      <w:pPr>
        <w:tabs>
          <w:tab w:val="num" w:pos="0"/>
        </w:tabs>
        <w:ind w:start="1428" w:hanging="360"/>
      </w:pPr>
    </w:lvl>
  </w:abstractNum>
  <w:abstractNum w:abstractNumId="64">
    <w:lvl w:ilvl="0">
      <w:start w:val="1"/>
      <w:numFmt w:val="decimal"/>
      <w:lvlText w:val="%1."/>
      <w:lvlJc w:val="start"/>
      <w:pPr>
        <w:tabs>
          <w:tab w:val="num" w:pos="720"/>
        </w:tabs>
        <w:ind w:start="720" w:hanging="360"/>
      </w:pPr>
      <w:rPr/>
    </w:lvl>
  </w:abstractNum>
  <w:abstractNum w:abstractNumId="65">
    <w:lvl w:ilvl="0">
      <w:start w:val="1"/>
      <w:numFmt w:val="decimal"/>
      <w:lvlText w:val="%1."/>
      <w:lvlJc w:val="start"/>
      <w:pPr>
        <w:tabs>
          <w:tab w:val="num" w:pos="360"/>
        </w:tabs>
        <w:ind w:start="360" w:hanging="360"/>
      </w:pPr>
    </w:lvl>
    <w:lvl w:ilvl="1">
      <w:start w:val="1"/>
      <w:numFmt w:val="bullet"/>
      <w:lvlText w:val=""/>
      <w:lvlJc w:val="start"/>
      <w:pPr>
        <w:tabs>
          <w:tab w:val="num" w:pos="1080"/>
        </w:tabs>
        <w:ind w:start="1080" w:hanging="360"/>
      </w:pPr>
      <w:rPr>
        <w:rFonts w:ascii="Symbol" w:hAnsi="Symbol" w:cs="Symbol" w:hint="default"/>
      </w:rPr>
    </w:lvl>
    <w:lvl w:ilvl="2">
      <w:start w:val="1"/>
      <w:numFmt w:val="lowerRoman"/>
      <w:lvlText w:val="%3."/>
      <w:lvlJc w:val="end"/>
      <w:pPr>
        <w:tabs>
          <w:tab w:val="num" w:pos="1800"/>
        </w:tabs>
        <w:ind w:start="1800" w:hanging="180"/>
      </w:pPr>
    </w:lvl>
    <w:lvl w:ilvl="3">
      <w:start w:val="1"/>
      <w:numFmt w:val="decimal"/>
      <w:lvlText w:val="%4."/>
      <w:lvlJc w:val="start"/>
      <w:pPr>
        <w:tabs>
          <w:tab w:val="num" w:pos="2520"/>
        </w:tabs>
        <w:ind w:start="2520" w:hanging="360"/>
      </w:pPr>
    </w:lvl>
    <w:lvl w:ilvl="4">
      <w:start w:val="1"/>
      <w:numFmt w:val="lowerLetter"/>
      <w:lvlText w:val="%5."/>
      <w:lvlJc w:val="start"/>
      <w:pPr>
        <w:tabs>
          <w:tab w:val="num" w:pos="3240"/>
        </w:tabs>
        <w:ind w:start="3240" w:hanging="360"/>
      </w:pPr>
    </w:lvl>
    <w:lvl w:ilvl="5">
      <w:start w:val="1"/>
      <w:numFmt w:val="lowerRoman"/>
      <w:lvlText w:val="%6."/>
      <w:lvlJc w:val="end"/>
      <w:pPr>
        <w:tabs>
          <w:tab w:val="num" w:pos="3960"/>
        </w:tabs>
        <w:ind w:start="3960" w:hanging="180"/>
      </w:pPr>
    </w:lvl>
    <w:lvl w:ilvl="6">
      <w:start w:val="1"/>
      <w:numFmt w:val="decimal"/>
      <w:lvlText w:val="%7."/>
      <w:lvlJc w:val="start"/>
      <w:pPr>
        <w:tabs>
          <w:tab w:val="num" w:pos="4680"/>
        </w:tabs>
        <w:ind w:start="4680" w:hanging="360"/>
      </w:pPr>
    </w:lvl>
    <w:lvl w:ilvl="7">
      <w:start w:val="1"/>
      <w:numFmt w:val="lowerLetter"/>
      <w:lvlText w:val="%8."/>
      <w:lvlJc w:val="start"/>
      <w:pPr>
        <w:tabs>
          <w:tab w:val="num" w:pos="5400"/>
        </w:tabs>
        <w:ind w:start="5400" w:hanging="360"/>
      </w:pPr>
    </w:lvl>
    <w:lvl w:ilvl="8">
      <w:start w:val="1"/>
      <w:numFmt w:val="lowerRoman"/>
      <w:lvlText w:val="%9."/>
      <w:lvlJc w:val="end"/>
      <w:pPr>
        <w:tabs>
          <w:tab w:val="num" w:pos="6120"/>
        </w:tabs>
        <w:ind w:start="6120" w:hanging="180"/>
      </w:pPr>
    </w:lvl>
  </w:abstractNum>
  <w:abstractNum w:abstractNumId="66">
    <w:lvl w:ilvl="0">
      <w:start w:val="2"/>
      <w:numFmt w:val="decimal"/>
      <w:lvlText w:val="%1"/>
      <w:lvlJc w:val="start"/>
      <w:pPr>
        <w:tabs>
          <w:tab w:val="num" w:pos="0"/>
        </w:tabs>
        <w:ind w:start="375" w:hanging="375"/>
      </w:pPr>
      <w:rPr>
        <w:i/>
      </w:rPr>
    </w:lvl>
    <w:lvl w:ilvl="1">
      <w:start w:val="2"/>
      <w:numFmt w:val="decimal"/>
      <w:lvlText w:val="%1.%2"/>
      <w:lvlJc w:val="start"/>
      <w:pPr>
        <w:tabs>
          <w:tab w:val="num" w:pos="0"/>
        </w:tabs>
        <w:ind w:start="375" w:hanging="375"/>
      </w:pPr>
      <w:rPr>
        <w:i/>
      </w:rPr>
    </w:lvl>
    <w:lvl w:ilvl="2">
      <w:start w:val="1"/>
      <w:numFmt w:val="decimal"/>
      <w:lvlText w:val="%1.%2.%3"/>
      <w:lvlJc w:val="start"/>
      <w:pPr>
        <w:tabs>
          <w:tab w:val="num" w:pos="0"/>
        </w:tabs>
        <w:ind w:start="720" w:hanging="720"/>
      </w:pPr>
      <w:rPr>
        <w:i/>
      </w:rPr>
    </w:lvl>
    <w:lvl w:ilvl="3">
      <w:start w:val="1"/>
      <w:numFmt w:val="decimal"/>
      <w:lvlText w:val="%1.%2.%3.%4"/>
      <w:lvlJc w:val="start"/>
      <w:pPr>
        <w:tabs>
          <w:tab w:val="num" w:pos="0"/>
        </w:tabs>
        <w:ind w:start="1080" w:hanging="1080"/>
      </w:pPr>
      <w:rPr>
        <w:i/>
      </w:rPr>
    </w:lvl>
    <w:lvl w:ilvl="4">
      <w:start w:val="1"/>
      <w:numFmt w:val="decimal"/>
      <w:lvlText w:val="%1.%2.%3.%4.%5"/>
      <w:lvlJc w:val="start"/>
      <w:pPr>
        <w:tabs>
          <w:tab w:val="num" w:pos="0"/>
        </w:tabs>
        <w:ind w:start="1080" w:hanging="1080"/>
      </w:pPr>
      <w:rPr>
        <w:i/>
      </w:rPr>
    </w:lvl>
    <w:lvl w:ilvl="5">
      <w:start w:val="1"/>
      <w:numFmt w:val="decimal"/>
      <w:lvlText w:val="%1.%2.%3.%4.%5.%6"/>
      <w:lvlJc w:val="start"/>
      <w:pPr>
        <w:tabs>
          <w:tab w:val="num" w:pos="0"/>
        </w:tabs>
        <w:ind w:start="1440" w:hanging="1440"/>
      </w:pPr>
      <w:rPr>
        <w:i/>
      </w:rPr>
    </w:lvl>
    <w:lvl w:ilvl="6">
      <w:start w:val="1"/>
      <w:numFmt w:val="decimal"/>
      <w:lvlText w:val="%1.%2.%3.%4.%5.%6.%7"/>
      <w:lvlJc w:val="start"/>
      <w:pPr>
        <w:tabs>
          <w:tab w:val="num" w:pos="0"/>
        </w:tabs>
        <w:ind w:start="1440" w:hanging="1440"/>
      </w:pPr>
      <w:rPr>
        <w:i/>
      </w:rPr>
    </w:lvl>
    <w:lvl w:ilvl="7">
      <w:start w:val="1"/>
      <w:numFmt w:val="decimal"/>
      <w:lvlText w:val="%1.%2.%3.%4.%5.%6.%7.%8"/>
      <w:lvlJc w:val="start"/>
      <w:pPr>
        <w:tabs>
          <w:tab w:val="num" w:pos="0"/>
        </w:tabs>
        <w:ind w:start="1800" w:hanging="1800"/>
      </w:pPr>
      <w:rPr>
        <w:i/>
      </w:rPr>
    </w:lvl>
    <w:lvl w:ilvl="8">
      <w:start w:val="1"/>
      <w:numFmt w:val="decimal"/>
      <w:lvlText w:val="%1.%2.%3.%4.%5.%6.%7.%8.%9"/>
      <w:lvlJc w:val="start"/>
      <w:pPr>
        <w:tabs>
          <w:tab w:val="num" w:pos="0"/>
        </w:tabs>
        <w:ind w:start="2160" w:hanging="2160"/>
      </w:pPr>
      <w:rPr>
        <w:i/>
      </w:rPr>
    </w:lvl>
  </w:abstractNum>
  <w:abstractNum w:abstractNumId="67">
    <w:lvl w:ilvl="0">
      <w:start w:val="1"/>
      <w:numFmt w:val="decimal"/>
      <w:lvlText w:val="%1."/>
      <w:lvlJc w:val="start"/>
      <w:pPr>
        <w:tabs>
          <w:tab w:val="num" w:pos="0"/>
        </w:tabs>
        <w:ind w:start="720" w:hanging="360"/>
      </w:pPr>
      <w:rPr>
        <w:rFonts w:cs="Times New Roman"/>
      </w:rPr>
    </w:lvl>
  </w:abstractNum>
  <w:abstractNum w:abstractNumId="68">
    <w:lvl w:ilvl="0">
      <w:start w:val="1"/>
      <w:numFmt w:val="decimal"/>
      <w:lvlText w:val="%1."/>
      <w:lvlJc w:val="start"/>
      <w:pPr>
        <w:tabs>
          <w:tab w:val="num" w:pos="72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21"/>
    <w:lvlOverride w:ilvl="0">
      <w:startOverride w:val="1"/>
    </w:lvlOverride>
  </w:num>
  <w:num w:numId="70">
    <w:abstractNumId w:val="34"/>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pPr>
      <w:keepNext w:val="true"/>
      <w:numPr>
        <w:ilvl w:val="0"/>
        <w:numId w:val="1"/>
      </w:numPr>
      <w:jc w:val="center"/>
      <w:outlineLvl w:val="0"/>
    </w:pPr>
    <w:rPr>
      <w:sz w:val="28"/>
    </w:rPr>
  </w:style>
  <w:style w:type="paragraph" w:styleId="Heading3">
    <w:name w:val="heading 3"/>
    <w:basedOn w:val="Normal"/>
    <w:next w:val="Normal"/>
    <w:pPr>
      <w:keepNext w:val="true"/>
      <w:numPr>
        <w:ilvl w:val="2"/>
        <w:numId w:val="1"/>
      </w:numPr>
      <w:spacing w:before="240" w:after="60"/>
      <w:outlineLvl w:val="2"/>
    </w:pPr>
    <w:rPr>
      <w:rFonts w:ascii="Arial" w:hAnsi="Arial" w:cs="Arial"/>
      <w:b/>
      <w:bCs/>
      <w:sz w:val="26"/>
      <w:szCs w:val="26"/>
    </w:rPr>
  </w:style>
  <w:style w:type="character" w:styleId="WW8Num8z1">
    <w:name w:val="WW8Num8z1"/>
    <w:rPr/>
  </w:style>
  <w:style w:type="character" w:styleId="WW8Num9z0">
    <w:name w:val="WW8Num9z0"/>
    <w:rPr/>
  </w:style>
  <w:style w:type="character" w:styleId="WW8Num10z0">
    <w:name w:val="WW8Num10z0"/>
    <w:rPr/>
  </w:style>
  <w:style w:type="character" w:styleId="WW8Num11z0">
    <w:name w:val="WW8Num11z0"/>
    <w:rPr/>
  </w:style>
  <w:style w:type="character" w:styleId="WW8Num12z0">
    <w:name w:val="WW8Num12z0"/>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21z0">
    <w:name w:val="WW8Num21z0"/>
    <w:rPr>
      <w:rFonts w:cs="Times New Roman"/>
      <w:b w:val="false"/>
    </w:rPr>
  </w:style>
  <w:style w:type="character" w:styleId="WW8Num21z1">
    <w:name w:val="WW8Num21z1"/>
    <w:rPr>
      <w:rFonts w:cs="Times New Roman"/>
    </w:rPr>
  </w:style>
  <w:style w:type="character" w:styleId="WW8Num25z0">
    <w:name w:val="WW8Num25z0"/>
    <w:rPr>
      <w:rFonts w:cs="Times New Roman"/>
    </w:rPr>
  </w:style>
  <w:style w:type="character" w:styleId="WW8Num25z1">
    <w:name w:val="WW8Num25z1"/>
    <w:rPr>
      <w:rFonts w:cs="Times New Roman"/>
    </w:rPr>
  </w:style>
  <w:style w:type="character" w:styleId="WW8Num26z0">
    <w:name w:val="WW8Num26z0"/>
    <w:rPr>
      <w:rFonts w:ascii="Wingdings" w:hAnsi="Wingdings" w:cs="Wingdings"/>
    </w:rPr>
  </w:style>
  <w:style w:type="character" w:styleId="WW8Num26z1">
    <w:name w:val="WW8Num26z1"/>
    <w:rPr/>
  </w:style>
  <w:style w:type="character" w:styleId="WW8Num26z3">
    <w:name w:val="WW8Num26z3"/>
    <w:rPr>
      <w:rFonts w:ascii="Symbol" w:hAnsi="Symbol" w:cs="Symbol"/>
    </w:rPr>
  </w:style>
  <w:style w:type="character" w:styleId="WW8Num26z4">
    <w:name w:val="WW8Num26z4"/>
    <w:rPr>
      <w:rFonts w:ascii="Courier New" w:hAnsi="Courier New" w:cs="Courier New"/>
    </w:rPr>
  </w:style>
  <w:style w:type="character" w:styleId="WW8Num34z0">
    <w:name w:val="WW8Num34z0"/>
    <w:rPr>
      <w:rFonts w:cs="Times New Roman"/>
      <w:b w:val="false"/>
    </w:rPr>
  </w:style>
  <w:style w:type="character" w:styleId="WW8Num34z1">
    <w:name w:val="WW8Num34z1"/>
    <w:rPr>
      <w:rFonts w:cs="Times New Roman"/>
    </w:rPr>
  </w:style>
  <w:style w:type="character" w:styleId="WW8Num35z0">
    <w:name w:val="WW8Num35z0"/>
    <w:rPr/>
  </w:style>
  <w:style w:type="character" w:styleId="WW8Num41z0">
    <w:name w:val="WW8Num41z0"/>
    <w:rPr>
      <w:rFonts w:ascii="Symbol" w:hAnsi="Symbol" w:cs="Symbol"/>
    </w:rPr>
  </w:style>
  <w:style w:type="character" w:styleId="WW8Num41z1">
    <w:name w:val="WW8Num41z1"/>
    <w:rPr/>
  </w:style>
  <w:style w:type="character" w:styleId="WW8Num41z2">
    <w:name w:val="WW8Num41z2"/>
    <w:rPr>
      <w:rFonts w:ascii="Wingdings" w:hAnsi="Wingdings" w:cs="Wingdings"/>
    </w:rPr>
  </w:style>
  <w:style w:type="character" w:styleId="WW8Num41z4">
    <w:name w:val="WW8Num41z4"/>
    <w:rPr>
      <w:rFonts w:ascii="Courier New" w:hAnsi="Courier New" w:cs="Courier New"/>
    </w:rPr>
  </w:style>
  <w:style w:type="character" w:styleId="WW8Num43z0">
    <w:name w:val="WW8Num43z0"/>
    <w:rPr>
      <w:rFonts w:cs="Times New Roman"/>
    </w:rPr>
  </w:style>
  <w:style w:type="character" w:styleId="WW8Num43z1">
    <w:name w:val="WW8Num43z1"/>
    <w:rPr>
      <w:rFonts w:cs="Times New Roman"/>
    </w:rPr>
  </w:style>
  <w:style w:type="character" w:styleId="WW8Num44z0">
    <w:name w:val="WW8Num44z0"/>
    <w:rPr>
      <w:rFonts w:ascii="Wingdings" w:hAnsi="Wingdings" w:cs="Wingdings"/>
    </w:rPr>
  </w:style>
  <w:style w:type="character" w:styleId="WW8Num44z1">
    <w:name w:val="WW8Num44z1"/>
    <w:rPr/>
  </w:style>
  <w:style w:type="character" w:styleId="WW8Num44z3">
    <w:name w:val="WW8Num44z3"/>
    <w:rPr>
      <w:rFonts w:ascii="Symbol" w:hAnsi="Symbol" w:cs="Symbol"/>
    </w:rPr>
  </w:style>
  <w:style w:type="character" w:styleId="WW8Num44z4">
    <w:name w:val="WW8Num44z4"/>
    <w:rPr>
      <w:rFonts w:ascii="Courier New" w:hAnsi="Courier New" w:cs="Courier New"/>
    </w:rPr>
  </w:style>
  <w:style w:type="character" w:styleId="WW8Num46z0">
    <w:name w:val="WW8Num46z0"/>
    <w:rPr/>
  </w:style>
  <w:style w:type="character" w:styleId="WW8Num47z0">
    <w:name w:val="WW8Num47z0"/>
    <w:rPr/>
  </w:style>
  <w:style w:type="character" w:styleId="WW8Num53z0">
    <w:name w:val="WW8Num53z0"/>
    <w:rPr>
      <w:rFonts w:cs="Times New Roman"/>
    </w:rPr>
  </w:style>
  <w:style w:type="character" w:styleId="WW8Num53z1">
    <w:name w:val="WW8Num53z1"/>
    <w:rPr>
      <w:rFonts w:cs="Times New Roman"/>
    </w:rPr>
  </w:style>
  <w:style w:type="character" w:styleId="WW8Num57z0">
    <w:name w:val="WW8Num57z0"/>
    <w:rPr>
      <w:rFonts w:cs="Times New Roman"/>
    </w:rPr>
  </w:style>
  <w:style w:type="character" w:styleId="WW8Num59z0">
    <w:name w:val="WW8Num59z0"/>
    <w:rPr>
      <w:rFonts w:ascii="Wingdings" w:hAnsi="Wingdings" w:cs="Wingdings"/>
    </w:rPr>
  </w:style>
  <w:style w:type="character" w:styleId="WW8Num59z1">
    <w:name w:val="WW8Num59z1"/>
    <w:rPr>
      <w:rFonts w:ascii="Courier New" w:hAnsi="Courier New" w:cs="Courier New"/>
    </w:rPr>
  </w:style>
  <w:style w:type="character" w:styleId="WW8Num59z3">
    <w:name w:val="WW8Num59z3"/>
    <w:rPr>
      <w:rFonts w:ascii="Symbol" w:hAnsi="Symbol" w:cs="Symbol"/>
    </w:rPr>
  </w:style>
  <w:style w:type="character" w:styleId="WW8Num61z0">
    <w:name w:val="WW8Num61z0"/>
    <w:rPr>
      <w:rFonts w:ascii="Symbol" w:hAnsi="Symbol" w:cs="Symbol"/>
    </w:rPr>
  </w:style>
  <w:style w:type="character" w:styleId="WW8Num61z1">
    <w:name w:val="WW8Num61z1"/>
    <w:rPr>
      <w:rFonts w:ascii="Courier New" w:hAnsi="Courier New" w:cs="Courier New"/>
    </w:rPr>
  </w:style>
  <w:style w:type="character" w:styleId="WW8Num61z2">
    <w:name w:val="WW8Num61z2"/>
    <w:rPr>
      <w:rFonts w:ascii="Wingdings" w:hAnsi="Wingdings" w:cs="Wingdings"/>
    </w:rPr>
  </w:style>
  <w:style w:type="character" w:styleId="WW8Num64z0">
    <w:name w:val="WW8Num64z0"/>
    <w:rPr/>
  </w:style>
  <w:style w:type="character" w:styleId="WW8Num65z1">
    <w:name w:val="WW8Num65z1"/>
    <w:rPr>
      <w:rFonts w:ascii="Symbol" w:hAnsi="Symbol" w:cs="Symbol"/>
    </w:rPr>
  </w:style>
  <w:style w:type="character" w:styleId="WW8Num66z0">
    <w:name w:val="WW8Num66z0"/>
    <w:rPr>
      <w:i/>
    </w:rPr>
  </w:style>
  <w:style w:type="character" w:styleId="WW8Num67z0">
    <w:name w:val="WW8Num67z0"/>
    <w:rPr>
      <w:rFonts w:cs="Times New Roman"/>
    </w:rPr>
  </w:style>
  <w:style w:type="character" w:styleId="WW8Num67z1">
    <w:name w:val="WW8Num67z1"/>
    <w:rPr>
      <w:rFonts w:cs="Times New Roman"/>
    </w:rPr>
  </w:style>
  <w:style w:type="character" w:styleId="Style12">
    <w:name w:val="Основной шрифт абзаца"/>
    <w:rPr/>
  </w:style>
  <w:style w:type="character" w:styleId="PageNumber">
    <w:name w:val="page number"/>
    <w:basedOn w:val="Style12"/>
    <w:rPr/>
  </w:style>
  <w:style w:type="character" w:styleId="Style13">
    <w:name w:val="Название Знак"/>
    <w:rPr>
      <w:sz w:val="24"/>
    </w:rPr>
  </w:style>
  <w:style w:type="character" w:styleId="1">
    <w:name w:val="Заголовок 1 Знак"/>
    <w:rPr>
      <w:sz w:val="28"/>
      <w:szCs w:val="24"/>
    </w:rPr>
  </w:style>
  <w:style w:type="character" w:styleId="Emphasis">
    <w:name w:val="Emphasis"/>
    <w:rPr>
      <w:rFonts w:cs="Times New Roman"/>
      <w:i/>
      <w:iCs/>
    </w:rPr>
  </w:style>
  <w:style w:type="character" w:styleId="2">
    <w:name w:val="Основной текст 2 Знак"/>
    <w:rPr>
      <w:sz w:val="28"/>
      <w:szCs w:val="24"/>
      <w:lang w:bidi="ar-SA"/>
    </w:rPr>
  </w:style>
  <w:style w:type="character" w:styleId="Hyperlink">
    <w:name w:val="Hyperlink"/>
    <w:rPr>
      <w:color w:val="0000FF"/>
      <w:u w:val="single"/>
    </w:rPr>
  </w:style>
  <w:style w:type="paragraph" w:styleId="Style14">
    <w:name w:val="Заголовок"/>
    <w:basedOn w:val="Normal"/>
    <w:next w:val="BodyText"/>
    <w:pPr>
      <w:jc w:val="center"/>
    </w:pPr>
    <w:rPr>
      <w:szCs w:val="20"/>
    </w:rPr>
  </w:style>
  <w:style w:type="paragraph" w:styleId="BodyText">
    <w:name w:val="Body Text"/>
    <w:basedOn w:val="Normal"/>
    <w:pPr>
      <w:jc w:val="center"/>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5">
    <w:name w:val="Указатель"/>
    <w:basedOn w:val="Normal"/>
    <w:pPr>
      <w:suppressLineNumbers/>
    </w:pPr>
    <w:rPr>
      <w:rFonts w:cs="Lucida Sans"/>
    </w:rPr>
  </w:style>
  <w:style w:type="paragraph" w:styleId="21">
    <w:name w:val="Основной текст 2"/>
    <w:basedOn w:val="Normal"/>
    <w:pPr>
      <w:spacing w:lineRule="auto" w:line="360"/>
      <w:jc w:val="both"/>
    </w:pPr>
    <w:rPr>
      <w:sz w:val="28"/>
    </w:rPr>
  </w:style>
  <w:style w:type="paragraph" w:styleId="Style16">
    <w:name w:val="Колонтитулы"/>
    <w:basedOn w:val="Normal"/>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ListParagraph">
    <w:name w:val="List Paragraph"/>
    <w:basedOn w:val="Normal"/>
    <w:pPr>
      <w:spacing w:lineRule="auto" w:line="276" w:before="0" w:after="200"/>
      <w:ind w:hanging="0" w:start="720" w:end="0"/>
      <w:contextualSpacing/>
    </w:pPr>
    <w:rPr>
      <w:rFonts w:ascii="Calibri" w:hAnsi="Calibri" w:cs="Calibri"/>
      <w:sz w:val="22"/>
      <w:szCs w:val="22"/>
    </w:rPr>
  </w:style>
  <w:style w:type="paragraph" w:styleId="ListBullet2">
    <w:name w:val="List Bullet 2"/>
    <w:basedOn w:val="Normal"/>
    <w:pPr>
      <w:ind w:hanging="283" w:start="566" w:end="0"/>
    </w:pPr>
    <w:rPr/>
  </w:style>
  <w:style w:type="paragraph" w:styleId="Style17">
    <w:name w:val="Обычный (веб)"/>
    <w:basedOn w:val="Normal"/>
    <w:pPr>
      <w:spacing w:before="280" w:after="280"/>
    </w:pPr>
    <w:rPr/>
  </w:style>
  <w:style w:type="paragraph" w:styleId="3">
    <w:name w:val="Основной текст 3"/>
    <w:basedOn w:val="Normal"/>
    <w:pPr>
      <w:spacing w:before="0" w:after="120"/>
    </w:pPr>
    <w:rPr>
      <w:sz w:val="16"/>
      <w:szCs w:val="16"/>
    </w:rPr>
  </w:style>
  <w:style w:type="paragraph" w:styleId="BodyTextIndent">
    <w:name w:val="Body Text Indent"/>
    <w:basedOn w:val="Normal"/>
    <w:pPr>
      <w:spacing w:before="0" w:after="120"/>
      <w:ind w:hanging="0" w:start="283" w:end="0"/>
    </w:pPr>
    <w:rPr/>
  </w:style>
  <w:style w:type="paragraph" w:styleId="Style18">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 w:type="numbering" w:styleId="WW8Num47">
    <w:name w:val="WW8Num47"/>
  </w:style>
  <w:style w:type="numbering" w:styleId="WW8Num48">
    <w:name w:val="WW8Num48"/>
  </w:style>
  <w:style w:type="numbering" w:styleId="WW8Num49">
    <w:name w:val="WW8Num49"/>
  </w:style>
  <w:style w:type="numbering" w:styleId="WW8Num50">
    <w:name w:val="WW8Num50"/>
  </w:style>
  <w:style w:type="numbering" w:styleId="WW8Num51">
    <w:name w:val="WW8Num51"/>
  </w:style>
  <w:style w:type="numbering" w:styleId="WW8Num52">
    <w:name w:val="WW8Num52"/>
  </w:style>
  <w:style w:type="numbering" w:styleId="WW8Num53">
    <w:name w:val="WW8Num53"/>
  </w:style>
  <w:style w:type="numbering" w:styleId="WW8Num54">
    <w:name w:val="WW8Num54"/>
  </w:style>
  <w:style w:type="numbering" w:styleId="WW8Num55">
    <w:name w:val="WW8Num55"/>
  </w:style>
  <w:style w:type="numbering" w:styleId="WW8Num56">
    <w:name w:val="WW8Num56"/>
  </w:style>
  <w:style w:type="numbering" w:styleId="WW8Num57">
    <w:name w:val="WW8Num57"/>
  </w:style>
  <w:style w:type="numbering" w:styleId="WW8Num58">
    <w:name w:val="WW8Num58"/>
  </w:style>
  <w:style w:type="numbering" w:styleId="WW8Num59">
    <w:name w:val="WW8Num59"/>
  </w:style>
  <w:style w:type="numbering" w:styleId="WW8Num60">
    <w:name w:val="WW8Num60"/>
  </w:style>
  <w:style w:type="numbering" w:styleId="WW8Num61">
    <w:name w:val="WW8Num61"/>
  </w:style>
  <w:style w:type="numbering" w:styleId="WW8Num62">
    <w:name w:val="WW8Num62"/>
  </w:style>
  <w:style w:type="numbering" w:styleId="WW8Num63">
    <w:name w:val="WW8Num63"/>
  </w:style>
  <w:style w:type="numbering" w:styleId="WW8Num64">
    <w:name w:val="WW8Num64"/>
  </w:style>
  <w:style w:type="numbering" w:styleId="WW8Num65">
    <w:name w:val="WW8Num65"/>
  </w:style>
  <w:style w:type="numbering" w:styleId="WW8Num66">
    <w:name w:val="WW8Num66"/>
  </w:style>
  <w:style w:type="numbering" w:styleId="WW8Num67">
    <w:name w:val="WW8Num67"/>
  </w:style>
  <w:style w:type="numbering" w:styleId="WW8Num68">
    <w:name w:val="WW8Num6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znanium.com/catalog/publishers/books?ref=4a7c6b39-dcc2-11e3-9728-90b11c31de4c"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2012-02-16T09:54:00Z</dcterms:created>
  <dc:creator>Каф. "Философия"</dc:creator>
  <dc:description/>
  <cp:keywords/>
  <dc:language>ru-RU</dc:language>
  <cp:lastModifiedBy>Несмеянов Евгений Ефимович</cp:lastModifiedBy>
  <cp:lastPrinted>2005-04-12T16:27:00Z</cp:lastPrinted>
  <dcterms:modified xsi:type="dcterms:W3CDTF">2022-09-23T13:35:00Z</dcterms:modified>
  <cp:revision>28</cp:revision>
  <dc:subject/>
  <dc:title>МИНИСТЕРСТВО ОБЩЕГО И ПРОФЕССИОНАЛЬНОГО ОБРАЗОВАНИЯ РОССИЙСКОЙ ФЕДЕРАЦИИ</dc:title>
</cp:coreProperties>
</file>