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426" w14:textId="77777777" w:rsidR="00D66AEC" w:rsidRPr="00C03895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52"/>
          <w:szCs w:val="24"/>
        </w:rPr>
      </w:pPr>
      <w:r w:rsidRPr="007F39D7">
        <w:rPr>
          <w:rFonts w:ascii="宋体" w:hAnsi="宋体"/>
          <w:noProof/>
          <w:sz w:val="52"/>
          <w:szCs w:val="24"/>
        </w:rPr>
        <w:drawing>
          <wp:inline distT="0" distB="0" distL="0" distR="0" wp14:anchorId="031EAF6D" wp14:editId="4B3C93C2">
            <wp:extent cx="2885440" cy="929640"/>
            <wp:effectExtent l="0" t="0" r="0" b="381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CD6E" w14:textId="77777777" w:rsidR="00D66AEC" w:rsidRPr="007F39D7" w:rsidRDefault="00D66AEC" w:rsidP="00D66AEC">
      <w:pPr>
        <w:ind w:firstLineChars="400" w:firstLine="840"/>
        <w:rPr>
          <w:rFonts w:ascii="Italic" w:hAnsi="Italic"/>
          <w:b/>
          <w:bCs/>
          <w:sz w:val="5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D44EE" wp14:editId="284A4BEF">
            <wp:simplePos x="0" y="0"/>
            <wp:positionH relativeFrom="margin">
              <wp:align>center</wp:align>
            </wp:positionH>
            <wp:positionV relativeFrom="page">
              <wp:posOffset>2324100</wp:posOffset>
            </wp:positionV>
            <wp:extent cx="4457700" cy="4254664"/>
            <wp:effectExtent l="0" t="0" r="0" b="0"/>
            <wp:wrapNone/>
            <wp:docPr id="61" name="图片 6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9D7">
        <w:rPr>
          <w:rFonts w:ascii="Italic" w:hAnsi="Italic" w:hint="eastAsia"/>
          <w:b/>
          <w:bCs/>
          <w:sz w:val="52"/>
          <w:szCs w:val="24"/>
        </w:rPr>
        <w:t>HUNAN</w:t>
      </w:r>
      <w:r w:rsidRPr="007F39D7">
        <w:rPr>
          <w:rFonts w:ascii="Italic" w:hAnsi="Italic"/>
          <w:b/>
          <w:bCs/>
          <w:sz w:val="52"/>
          <w:szCs w:val="24"/>
        </w:rPr>
        <w:t xml:space="preserve"> </w:t>
      </w:r>
      <w:r w:rsidRPr="007F39D7">
        <w:rPr>
          <w:rFonts w:ascii="Italic" w:hAnsi="Italic" w:hint="eastAsia"/>
          <w:b/>
          <w:bCs/>
          <w:sz w:val="52"/>
          <w:szCs w:val="24"/>
        </w:rPr>
        <w:t xml:space="preserve"> UNIVERSITY</w:t>
      </w:r>
    </w:p>
    <w:p w14:paraId="3277D6D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3A78F24F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Cs w:val="24"/>
        </w:rPr>
      </w:pPr>
    </w:p>
    <w:p w14:paraId="4CF4872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5BF0F34C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96"/>
          <w:szCs w:val="24"/>
        </w:rPr>
      </w:pPr>
    </w:p>
    <w:p w14:paraId="45B2A38B" w14:textId="5B2C84D1" w:rsidR="00D66AEC" w:rsidRPr="007F39D7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sz w:val="96"/>
          <w:szCs w:val="24"/>
        </w:rPr>
        <w:t>课程设计报告</w:t>
      </w:r>
    </w:p>
    <w:p w14:paraId="7138EBC7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2FBA1ACB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11A2ADFF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p w14:paraId="28F9D7B8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62"/>
        <w:gridCol w:w="4251"/>
      </w:tblGrid>
      <w:tr w:rsidR="00D66AEC" w:rsidRPr="007F39D7" w14:paraId="7B5DDAED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13D57DA5" w14:textId="778299F0" w:rsidR="00D66AEC" w:rsidRPr="00D66AEC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宋体" w:eastAsia="黑体" w:hAnsi="宋体"/>
                <w:color w:val="000000"/>
                <w:spacing w:val="24"/>
                <w:sz w:val="28"/>
                <w:szCs w:val="24"/>
              </w:rPr>
            </w:pPr>
            <w:r w:rsidRPr="00D66AEC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报告题目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0041E794" w14:textId="1B02748B" w:rsidR="00D66AEC" w:rsidRPr="0052402B" w:rsidRDefault="00D66AEC" w:rsidP="00D66AEC">
            <w:pPr>
              <w:jc w:val="center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有限元结课报告</w:t>
            </w:r>
          </w:p>
        </w:tc>
      </w:tr>
      <w:tr w:rsidR="00D66AEC" w:rsidRPr="007F39D7" w14:paraId="4E41F7B9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AA49ED9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学生姓名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ED082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李河伟</w:t>
            </w:r>
          </w:p>
        </w:tc>
      </w:tr>
      <w:tr w:rsidR="00D66AEC" w:rsidRPr="007F39D7" w14:paraId="26A8FF6C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3C94EA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学生学号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AF2FF" w14:textId="27FE879B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S230200214</w:t>
            </w:r>
          </w:p>
        </w:tc>
      </w:tr>
      <w:tr w:rsidR="00D66AEC" w:rsidRPr="007F39D7" w14:paraId="0DAA8742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3C5BA388" w14:textId="6FE60BA5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指导老师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D7552" w14:textId="3186C79E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王琥</w:t>
            </w:r>
          </w:p>
        </w:tc>
      </w:tr>
      <w:tr w:rsidR="00D66AEC" w:rsidRPr="007F39D7" w14:paraId="1AF86B43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6213B8DB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学院名称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7872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 w:rsidRPr="007F39D7">
              <w:rPr>
                <w:rFonts w:ascii="宋体" w:hAnsi="宋体" w:hint="eastAsia"/>
                <w:sz w:val="30"/>
                <w:szCs w:val="24"/>
              </w:rPr>
              <w:t>机械与运载工程学院</w:t>
            </w:r>
          </w:p>
        </w:tc>
      </w:tr>
    </w:tbl>
    <w:p w14:paraId="4737B47E" w14:textId="77777777" w:rsidR="00D66AEC" w:rsidRDefault="00D66AEC" w:rsidP="00D66AEC">
      <w:pPr>
        <w:adjustRightInd w:val="0"/>
        <w:spacing w:line="360" w:lineRule="atLeast"/>
        <w:textAlignment w:val="baseline"/>
        <w:rPr>
          <w:rFonts w:ascii="宋体" w:eastAsia="黑体" w:hAnsi="宋体"/>
          <w:sz w:val="28"/>
          <w:szCs w:val="24"/>
        </w:rPr>
      </w:pPr>
    </w:p>
    <w:p w14:paraId="12F54E71" w14:textId="4882711D" w:rsidR="00484DC1" w:rsidRPr="00484DC1" w:rsidRDefault="00D66AEC" w:rsidP="00484DC1">
      <w:pPr>
        <w:adjustRightInd w:val="0"/>
        <w:spacing w:line="360" w:lineRule="atLeast"/>
        <w:jc w:val="center"/>
        <w:textAlignment w:val="baseline"/>
        <w:rPr>
          <w:rFonts w:ascii="宋体" w:eastAsia="黑体" w:hAnsi="宋体"/>
          <w:sz w:val="28"/>
          <w:szCs w:val="24"/>
        </w:rPr>
      </w:pPr>
      <w:r w:rsidRPr="007F39D7">
        <w:rPr>
          <w:rFonts w:ascii="宋体" w:eastAsia="黑体" w:hAnsi="宋体" w:hint="eastAsia"/>
          <w:sz w:val="28"/>
          <w:szCs w:val="24"/>
        </w:rPr>
        <w:t>20</w:t>
      </w:r>
      <w:r>
        <w:rPr>
          <w:rFonts w:ascii="宋体" w:eastAsia="黑体" w:hAnsi="宋体"/>
          <w:sz w:val="28"/>
          <w:szCs w:val="24"/>
        </w:rPr>
        <w:t>2</w:t>
      </w:r>
      <w:r>
        <w:rPr>
          <w:rFonts w:ascii="宋体" w:eastAsia="黑体" w:hAnsi="宋体" w:hint="eastAsia"/>
          <w:sz w:val="28"/>
          <w:szCs w:val="24"/>
        </w:rPr>
        <w:t>4</w:t>
      </w:r>
      <w:r w:rsidRPr="007F39D7">
        <w:rPr>
          <w:rFonts w:ascii="宋体" w:eastAsia="黑体" w:hAnsi="宋体" w:hint="eastAsia"/>
          <w:sz w:val="28"/>
          <w:szCs w:val="24"/>
        </w:rPr>
        <w:t>年</w:t>
      </w:r>
      <w:r>
        <w:rPr>
          <w:rFonts w:ascii="宋体" w:eastAsia="黑体" w:hAnsi="宋体" w:hint="eastAsia"/>
          <w:sz w:val="28"/>
          <w:szCs w:val="24"/>
        </w:rPr>
        <w:t xml:space="preserve"> 1</w:t>
      </w:r>
      <w:r w:rsidRPr="007F39D7">
        <w:rPr>
          <w:rFonts w:ascii="宋体" w:eastAsia="黑体" w:hAnsi="宋体" w:hint="eastAsia"/>
          <w:sz w:val="28"/>
          <w:szCs w:val="24"/>
        </w:rPr>
        <w:t>月</w:t>
      </w:r>
      <w:r>
        <w:rPr>
          <w:rFonts w:ascii="宋体" w:eastAsia="黑体" w:hAnsi="宋体" w:hint="eastAsia"/>
          <w:sz w:val="28"/>
          <w:szCs w:val="24"/>
        </w:rPr>
        <w:t>2</w:t>
      </w:r>
      <w:r w:rsidRPr="007F39D7">
        <w:rPr>
          <w:rFonts w:ascii="宋体" w:eastAsia="黑体" w:hAnsi="宋体" w:hint="eastAsia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523942479"/>
        <w:docPartObj>
          <w:docPartGallery w:val="Table of Contents"/>
          <w:docPartUnique/>
        </w:docPartObj>
      </w:sdtPr>
      <w:sdtContent>
        <w:p w14:paraId="67CEFA53" w14:textId="69FB7FCF" w:rsidR="00484DC1" w:rsidRPr="00484DC1" w:rsidRDefault="00484DC1" w:rsidP="00484DC1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52"/>
              <w:szCs w:val="52"/>
            </w:rPr>
          </w:pPr>
          <w:r w:rsidRPr="00484DC1">
            <w:rPr>
              <w:rFonts w:ascii="宋体" w:eastAsia="宋体" w:hAnsi="宋体"/>
              <w:color w:val="000000" w:themeColor="text1"/>
              <w:sz w:val="52"/>
              <w:szCs w:val="52"/>
              <w:lang w:val="zh-CN"/>
            </w:rPr>
            <w:t>目录</w:t>
          </w:r>
        </w:p>
        <w:p w14:paraId="09CE131B" w14:textId="63D0B95B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一、问题描述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1</w:t>
          </w:r>
        </w:p>
        <w:p w14:paraId="4453CEB8" w14:textId="62DD1D02" w:rsidR="00484DC1" w:rsidRP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二、八节点六面体单元理论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14:paraId="2D656068" w14:textId="14BD3FA0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三、计算结果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C742CE">
            <w:rPr>
              <w:rFonts w:hint="eastAsia"/>
              <w:b/>
              <w:bCs/>
              <w:lang w:val="zh-CN"/>
            </w:rPr>
            <w:t>5</w:t>
          </w:r>
        </w:p>
        <w:p w14:paraId="5BF20DC6" w14:textId="5FB36551" w:rsidR="00484DC1" w:rsidRDefault="00484DC1" w:rsidP="00484DC1">
          <w:pPr>
            <w:pStyle w:val="TOC2"/>
            <w:ind w:left="216"/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3.1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Matlab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45AF00C8" w14:textId="22F2C6A0" w:rsid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3.2理论计算结果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77678202" w14:textId="06E8E4B2" w:rsidR="00484DC1" w:rsidRP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.3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结果对比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14:paraId="6677A718" w14:textId="77777777" w:rsidR="00C742CE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  <w:sectPr w:rsidR="00C742CE" w:rsidSect="00622759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5C653B8A" w14:textId="77777777" w:rsidR="00C742CE" w:rsidRPr="007C06D7" w:rsidRDefault="00C742CE" w:rsidP="00C742CE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一、问题描述</w:t>
      </w:r>
    </w:p>
    <w:p w14:paraId="32AA06DC" w14:textId="5CDD6FC1" w:rsidR="00C742CE" w:rsidRPr="007C06D7" w:rsidRDefault="00C742CE" w:rsidP="00C742CE">
      <w:pPr>
        <w:widowControl/>
        <w:ind w:firstLineChars="200" w:firstLine="420"/>
        <w:jc w:val="left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工字悬臂梁，梁跨</w:t>
      </w:r>
      <w:r w:rsidRPr="007C06D7">
        <w:rPr>
          <w:rFonts w:ascii="宋体" w:eastAsia="宋体" w:hAnsi="宋体"/>
        </w:rPr>
        <w:t>L = 1800mm，材料为Q235钢（弹性模量E=200 GPa，泊松比μ=0.33），工字钢截面参数如表1所示。在该梁最右端添加集中载荷，载荷大小为5KN，求解悬臂梁最外端Y方向的挠度。</w:t>
      </w:r>
      <w:r w:rsidR="00427313">
        <w:rPr>
          <w:rFonts w:ascii="宋体" w:eastAsia="宋体" w:hAnsi="宋体" w:hint="eastAsia"/>
        </w:rPr>
        <w:t xml:space="preserve"> </w:t>
      </w:r>
    </w:p>
    <w:p w14:paraId="3FD5E4B6" w14:textId="77777777" w:rsidR="00C742CE" w:rsidRDefault="00C742CE" w:rsidP="00C742CE"/>
    <w:p w14:paraId="0BB3FC34" w14:textId="77777777" w:rsidR="00C742CE" w:rsidRDefault="00C742CE" w:rsidP="00C742CE">
      <w:r>
        <w:rPr>
          <w:noProof/>
        </w:rPr>
        <w:drawing>
          <wp:anchor distT="0" distB="0" distL="114300" distR="114300" simplePos="0" relativeHeight="251665408" behindDoc="1" locked="0" layoutInCell="1" allowOverlap="1" wp14:anchorId="7B937A87" wp14:editId="63D07C29">
            <wp:simplePos x="0" y="0"/>
            <wp:positionH relativeFrom="column">
              <wp:posOffset>-7374</wp:posOffset>
            </wp:positionH>
            <wp:positionV relativeFrom="paragraph">
              <wp:posOffset>11081</wp:posOffset>
            </wp:positionV>
            <wp:extent cx="1401097" cy="1500325"/>
            <wp:effectExtent l="0" t="0" r="8890" b="5080"/>
            <wp:wrapTight wrapText="bothSides">
              <wp:wrapPolygon edited="0">
                <wp:start x="0" y="0"/>
                <wp:lineTo x="0" y="21399"/>
                <wp:lineTo x="21443" y="21399"/>
                <wp:lineTo x="21443" y="0"/>
                <wp:lineTo x="0" y="0"/>
              </wp:wrapPolygon>
            </wp:wrapTight>
            <wp:docPr id="755497317" name="图片 755497317" descr="图片包含 游戏机, 天线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7317" name="图片 755497317" descr="图片包含 游戏机, 天线, 钟表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82"/>
                    <a:stretch/>
                  </pic:blipFill>
                  <pic:spPr bwMode="auto">
                    <a:xfrm>
                      <a:off x="0" y="0"/>
                      <a:ext cx="1401097" cy="15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DF0174" w14:textId="77777777" w:rsidR="00C742CE" w:rsidRDefault="00C742CE" w:rsidP="00C742CE"/>
    <w:p w14:paraId="10477937" w14:textId="77777777" w:rsidR="00C742CE" w:rsidRDefault="00C742CE" w:rsidP="00C742CE"/>
    <w:p w14:paraId="2101DDB1" w14:textId="77777777" w:rsidR="00C742CE" w:rsidRDefault="00C742CE" w:rsidP="00C742CE">
      <w:pPr>
        <w:jc w:val="center"/>
      </w:pPr>
      <w:r>
        <w:rPr>
          <w:rFonts w:hint="eastAsia"/>
        </w:rPr>
        <w:t>表1.1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38191E" wp14:editId="13288724">
            <wp:simplePos x="0" y="0"/>
            <wp:positionH relativeFrom="column">
              <wp:posOffset>1415313</wp:posOffset>
            </wp:positionH>
            <wp:positionV relativeFrom="paragraph">
              <wp:posOffset>227843</wp:posOffset>
            </wp:positionV>
            <wp:extent cx="3848735" cy="648970"/>
            <wp:effectExtent l="0" t="0" r="0" b="0"/>
            <wp:wrapTight wrapText="bothSides">
              <wp:wrapPolygon edited="0">
                <wp:start x="0" y="0"/>
                <wp:lineTo x="0" y="20924"/>
                <wp:lineTo x="21490" y="20924"/>
                <wp:lineTo x="21490" y="0"/>
                <wp:lineTo x="0" y="0"/>
              </wp:wrapPolygon>
            </wp:wrapTight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工字型截面参数</w:t>
      </w:r>
    </w:p>
    <w:p w14:paraId="5FA2974E" w14:textId="77777777" w:rsidR="00C742CE" w:rsidRDefault="00C742CE" w:rsidP="00C742CE">
      <w:r w:rsidRPr="00670073">
        <w:rPr>
          <w:rFonts w:hint="eastAsia"/>
        </w:rPr>
        <w:t>图</w:t>
      </w:r>
      <w:r>
        <w:rPr>
          <w:rFonts w:hint="eastAsia"/>
        </w:rPr>
        <w:t>1</w:t>
      </w:r>
      <w:r w:rsidRPr="00670073">
        <w:t>.1  工字型截面</w:t>
      </w:r>
    </w:p>
    <w:p w14:paraId="50AA8B96" w14:textId="77777777" w:rsidR="00484DC1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AA799DA" w14:textId="4AC60FEC" w:rsidR="00B8513E" w:rsidRDefault="00670073" w:rsidP="00670073">
      <w:pPr>
        <w:widowControl/>
        <w:jc w:val="left"/>
      </w:pPr>
      <w:r>
        <w:br w:type="page"/>
      </w:r>
    </w:p>
    <w:p w14:paraId="5ED5FF51" w14:textId="42E68506" w:rsidR="00D66AEC" w:rsidRPr="007C06D7" w:rsidRDefault="00D66AEC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八节点六面体单元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理论</w:t>
      </w:r>
    </w:p>
    <w:p w14:paraId="7E2FB4BB" w14:textId="646877D7" w:rsidR="00D66AEC" w:rsidRPr="007C06D7" w:rsidRDefault="00F2355D" w:rsidP="00F2355D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采用八节点六面体单元进行问题求解。</w:t>
      </w:r>
    </w:p>
    <w:p w14:paraId="43C0CBF7" w14:textId="2DF032D5" w:rsidR="00F2355D" w:rsidRPr="007C06D7" w:rsidRDefault="00F2355D" w:rsidP="00F2355D">
      <w:pPr>
        <w:widowControl/>
        <w:ind w:firstLine="420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150729BE" wp14:editId="7522BF40">
            <wp:simplePos x="0" y="0"/>
            <wp:positionH relativeFrom="margin">
              <wp:align>center</wp:align>
            </wp:positionH>
            <wp:positionV relativeFrom="paragraph">
              <wp:posOffset>467784</wp:posOffset>
            </wp:positionV>
            <wp:extent cx="2249805" cy="1932940"/>
            <wp:effectExtent l="0" t="0" r="0" b="0"/>
            <wp:wrapTopAndBottom/>
            <wp:docPr id="7" name="图片 7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, 矩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6D7">
        <w:rPr>
          <w:rFonts w:ascii="宋体" w:eastAsia="宋体" w:hAnsi="宋体" w:cs="Times New Roman"/>
          <w:noProof/>
        </w:rPr>
        <w:t>八节点六面体单元是总体坐标和局部坐标一致的三维有限元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每个节点有三个自由度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分别是</w:t>
      </w:r>
      <w:r w:rsidRPr="007C06D7">
        <w:rPr>
          <w:rFonts w:ascii="宋体" w:eastAsia="宋体" w:hAnsi="宋体" w:cs="Times New Roman" w:hint="eastAsia"/>
          <w:noProof/>
        </w:rPr>
        <w:t>X、Y、Z方向的位移，其模型如图1.1所示：</w:t>
      </w:r>
    </w:p>
    <w:p w14:paraId="565DABDB" w14:textId="4D8201D4" w:rsidR="00F2355D" w:rsidRPr="007C06D7" w:rsidRDefault="00F2355D" w:rsidP="007C06D7">
      <w:pPr>
        <w:widowControl/>
        <w:ind w:firstLine="420"/>
        <w:jc w:val="center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t>图</w:t>
      </w:r>
      <w:r w:rsidR="00670073" w:rsidRPr="007C06D7">
        <w:rPr>
          <w:rFonts w:ascii="宋体" w:eastAsia="宋体" w:hAnsi="宋体" w:cs="Times New Roman" w:hint="eastAsia"/>
          <w:noProof/>
        </w:rPr>
        <w:t>2</w:t>
      </w:r>
      <w:r w:rsidRPr="007C06D7">
        <w:rPr>
          <w:rFonts w:ascii="宋体" w:eastAsia="宋体" w:hAnsi="宋体" w:cs="Times New Roman"/>
          <w:noProof/>
        </w:rPr>
        <w:t>.1</w:t>
      </w:r>
      <w:r w:rsidRPr="007C06D7">
        <w:rPr>
          <w:rFonts w:ascii="宋体" w:eastAsia="宋体" w:hAnsi="宋体" w:cs="Times New Roman" w:hint="eastAsia"/>
          <w:noProof/>
        </w:rPr>
        <w:t xml:space="preserve">  六面体八节点等参元模型及自然坐标系</w:t>
      </w:r>
    </w:p>
    <w:p w14:paraId="6296C454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ab/>
      </w:r>
    </w:p>
    <w:p w14:paraId="4CF6A73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设单元的八个节点分别为1、2、3、4、5、6、7、8，则：单元总共有24个节点位移和24个节点力，即为八个节点在三个方向上的分量。设节点的自然坐标为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则单元节点的形函数如下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式中下表为单元节点号</w:t>
      </w:r>
      <w:r w:rsidRPr="007C06D7">
        <w:rPr>
          <w:rFonts w:ascii="宋体" w:eastAsia="宋体" w:hAnsi="宋体" w:cs="Times New Roman" w:hint="eastAsia"/>
          <w:noProof/>
        </w:rPr>
        <w:t>。</w:t>
      </w:r>
    </w:p>
    <w:p w14:paraId="2D7943D1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202B7F2C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3FBA7115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6E911203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4E6CDFB2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根据应力应变关系得：</w:t>
      </w:r>
    </w:p>
    <w:p w14:paraId="41CE8B00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应变：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ε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{δ}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2BB768F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[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>]</m:t>
        </m:r>
      </m:oMath>
      <w:r w:rsidRPr="007C06D7">
        <w:rPr>
          <w:rFonts w:ascii="宋体" w:eastAsia="宋体" w:hAnsi="宋体" w:cs="Times New Roman" w:hint="eastAsia"/>
          <w:noProof/>
        </w:rPr>
        <w:t>为应变矩阵。</w:t>
      </w:r>
    </w:p>
    <w:p w14:paraId="364205F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对于B中的每个字块，通过以下法则求出：</w:t>
      </w:r>
    </w:p>
    <w:p w14:paraId="1DEBF72D" w14:textId="77777777" w:rsidR="00F2355D" w:rsidRPr="007C06D7" w:rsidRDefault="00000000" w:rsidP="00F2355D">
      <w:pPr>
        <w:widowControl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764B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1,2,3…8</m:t>
        </m:r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553737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lastRenderedPageBreak/>
        <w:t>因为形函数是自然坐标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/>
          <w:noProof/>
        </w:rPr>
        <w:t>的函数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为了得到应变矩阵对</w:t>
      </w:r>
      <w:r w:rsidRPr="007C06D7">
        <w:rPr>
          <w:rFonts w:ascii="宋体" w:eastAsia="宋体" w:hAnsi="宋体" w:cs="Times New Roman" w:hint="eastAsia"/>
          <w:noProof/>
        </w:rPr>
        <w:t>x、y、z的倒数，需利用偏微分的链式法则，即：</w:t>
      </w:r>
    </w:p>
    <w:p w14:paraId="425B48EF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∂ξ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∂η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∂ζ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r>
            <w:rPr>
              <w:rFonts w:ascii="Cambria Math" w:eastAsia="宋体" w:hAnsi="Cambria Math" w:cs="Times New Roman"/>
              <w:noProof/>
            </w:rPr>
            <m:t>J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∂z</m:t>
                    </m:r>
                  </m:e>
                </m:mr>
              </m:m>
            </m:e>
          </m:d>
        </m:oMath>
      </m:oMathPara>
    </w:p>
    <w:p w14:paraId="4309D1E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式中，J为雅克比矩阵，上式可以重新为：</w:t>
      </w:r>
    </w:p>
    <w:p w14:paraId="6AC6D6B8" w14:textId="77777777" w:rsidR="00F2355D" w:rsidRPr="007C06D7" w:rsidRDefault="00000000" w:rsidP="00F2355D">
      <w:pPr>
        <w:widowControl/>
        <w:ind w:left="2100" w:firstLine="420"/>
        <w:jc w:val="center"/>
        <w:rPr>
          <w:rFonts w:ascii="宋体" w:eastAsia="宋体" w:hAnsi="宋体" w:cs="Times New Roman"/>
          <w:noProof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∂z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noProof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J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∂ζ</m:t>
                  </m:r>
                </m:e>
              </m:mr>
            </m:m>
          </m:e>
        </m:d>
      </m:oMath>
      <w:r w:rsidR="00F2355D" w:rsidRPr="007C06D7">
        <w:rPr>
          <w:rFonts w:ascii="宋体" w:eastAsia="宋体" w:hAnsi="宋体" w:cs="Times New Roman" w:hint="eastAsia"/>
          <w:noProof/>
        </w:rPr>
        <w:t xml:space="preserve">               </w:t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  <w:t xml:space="preserve">  （1）</w:t>
      </w:r>
    </w:p>
    <w:p w14:paraId="69285371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通过（1）式可以得到应变矩阵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</m:oMath>
      <w:r w:rsidRPr="007C06D7">
        <w:rPr>
          <w:rFonts w:ascii="宋体" w:eastAsia="宋体" w:hAnsi="宋体" w:cs="Times New Roman"/>
          <w:noProof/>
        </w:rPr>
        <w:t>中的各个元素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而雅克比矩阵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J</m:t>
            </m:r>
          </m:e>
        </m:d>
      </m:oMath>
      <w:r w:rsidRPr="007C06D7">
        <w:rPr>
          <w:rFonts w:ascii="宋体" w:eastAsia="宋体" w:hAnsi="宋体" w:cs="Times New Roman"/>
          <w:noProof/>
        </w:rPr>
        <w:t>可以表示为</w:t>
      </w:r>
      <w:r w:rsidRPr="007C06D7">
        <w:rPr>
          <w:rFonts w:ascii="宋体" w:eastAsia="宋体" w:hAnsi="宋体" w:cs="Times New Roman" w:hint="eastAsia"/>
          <w:noProof/>
        </w:rPr>
        <w:t>：</w:t>
      </w:r>
    </w:p>
    <w:p w14:paraId="4B1606F8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  <w:sz w:val="18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noProof/>
            <w:sz w:val="18"/>
            <w:szCs w:val="10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C06D7">
        <w:rPr>
          <w:rFonts w:ascii="宋体" w:eastAsia="宋体" w:hAnsi="宋体" w:cs="Times New Roman" w:hint="eastAsia"/>
          <w:noProof/>
          <w:sz w:val="18"/>
        </w:rPr>
        <w:tab/>
      </w:r>
      <w:r w:rsidRPr="007C06D7">
        <w:rPr>
          <w:rFonts w:ascii="宋体" w:eastAsia="宋体" w:hAnsi="宋体" w:cs="Times New Roman" w:hint="eastAsia"/>
          <w:noProof/>
        </w:rPr>
        <w:t>（2）</w:t>
      </w:r>
    </w:p>
    <w:p w14:paraId="271627AB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2336" behindDoc="0" locked="0" layoutInCell="1" allowOverlap="1" wp14:anchorId="7947843F" wp14:editId="651CFB46">
            <wp:simplePos x="0" y="0"/>
            <wp:positionH relativeFrom="column">
              <wp:posOffset>2383155</wp:posOffset>
            </wp:positionH>
            <wp:positionV relativeFrom="paragraph">
              <wp:posOffset>121920</wp:posOffset>
            </wp:positionV>
            <wp:extent cx="2528570" cy="1148715"/>
            <wp:effectExtent l="0" t="0" r="5080" b="0"/>
            <wp:wrapNone/>
            <wp:docPr id="21" name="图片 2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中度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A137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51C18981" w14:textId="77777777" w:rsidR="00F2355D" w:rsidRPr="007C06D7" w:rsidRDefault="00F2355D" w:rsidP="00F2355D">
      <w:pPr>
        <w:widowControl/>
        <w:ind w:firstLine="420"/>
        <w:jc w:val="left"/>
        <w:rPr>
          <w:rFonts w:ascii="宋体" w:eastAsia="宋体" w:hAnsi="宋体" w:cs="Times New Roman"/>
          <w:noProof/>
        </w:rPr>
      </w:pPr>
    </w:p>
    <w:p w14:paraId="08C5017E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Cambria Math" w:eastAsia="宋体" w:hAnsi="Cambria Math" w:cs="Times New Roman"/>
          <w:noProof/>
          <w:oMath/>
        </w:rPr>
      </w:pPr>
      <w:r w:rsidRPr="007C06D7">
        <w:rPr>
          <w:rFonts w:ascii="宋体" w:eastAsia="宋体" w:hAnsi="宋体" w:cs="Times New Roman" w:hint="eastAsia"/>
          <w:noProof/>
        </w:rPr>
        <w:t>本构矩阵：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noProof/>
          </w:rPr>
          <m:t>=E/((1+ν)(1-2ν)</m:t>
        </m:r>
      </m:oMath>
      <w:r w:rsidRPr="007C06D7">
        <w:rPr>
          <w:rFonts w:ascii="宋体" w:eastAsia="宋体" w:hAnsi="宋体" w:cs="Times New Roman" w:hint="eastAsia"/>
          <w:noProof/>
        </w:rPr>
        <w:t>)</w:t>
      </w:r>
    </w:p>
    <w:p w14:paraId="08D6FA45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3A4BE516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0CA0436E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7B477C8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单元刚度矩阵：</w:t>
      </w:r>
    </w:p>
    <w:p w14:paraId="0081D96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在单元内，应力在虚应变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*</m:t>
                </m:r>
              </m:sup>
            </m:sSup>
          </m:e>
        </m:d>
      </m:oMath>
      <w:r w:rsidRPr="007C06D7">
        <w:rPr>
          <w:rFonts w:ascii="宋体" w:eastAsia="宋体" w:hAnsi="宋体" w:cs="Times New Roman" w:hint="eastAsia"/>
          <w:noProof/>
        </w:rPr>
        <w:t>上的虚应变能是</w:t>
      </w:r>
    </w:p>
    <w:p w14:paraId="107F31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A96C0C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其中单元的虚应变用虚位移表述：</w:t>
      </w:r>
    </w:p>
    <w:p w14:paraId="046DF2B7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</m:oMath>
      </m:oMathPara>
    </w:p>
    <w:p w14:paraId="090507B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210591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DADD68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由于单元上的虚应变能等于外力所作虚功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δU=δV=</m:t>
        </m:r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F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，则有</w:t>
      </w:r>
    </w:p>
    <w:p w14:paraId="410B6F4D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EB9C5C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由于虚位移可以是任意的，所以矩阵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也是任意的，于是得到：</w:t>
      </w:r>
    </w:p>
    <w:p w14:paraId="67E6015E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DCF6077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上式右边的重积分实在整个单元e的体积内进行的，对于没有初应力和初应变的情况，应力可以表示为如下：</w:t>
      </w:r>
    </w:p>
    <w:p w14:paraId="17B4B5F6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ϵ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0AB5543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δ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是常量，可以放到积分号外面，因此得到</w:t>
      </w:r>
    </w:p>
    <w:p w14:paraId="696D9900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2C9383F8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令</w:t>
      </w:r>
    </w:p>
    <w:p w14:paraId="323A9B4F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0D64F3D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74EBB6FA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11D78B4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则由应力应变矩阵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和本构矩阵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</m:oMath>
      <w:r w:rsidRPr="007C06D7">
        <w:rPr>
          <w:rFonts w:ascii="宋体" w:eastAsia="宋体" w:hAnsi="宋体" w:cs="Times New Roman" w:hint="eastAsia"/>
          <w:noProof/>
        </w:rPr>
        <w:t>得到了单元刚度矩阵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noProof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，进一步将单元刚度矩阵组装到整体系统中，就可以得到系统刚度矩阵。</w:t>
      </w:r>
    </w:p>
    <w:p w14:paraId="1F08DDAF" w14:textId="06BE13E9" w:rsidR="00C04E07" w:rsidRDefault="00C04E07">
      <w:pPr>
        <w:widowControl/>
        <w:jc w:val="left"/>
      </w:pPr>
      <w:r>
        <w:br w:type="page"/>
      </w:r>
    </w:p>
    <w:p w14:paraId="450E8160" w14:textId="26818DE4" w:rsidR="00F2355D" w:rsidRPr="007C06D7" w:rsidRDefault="00C04E07" w:rsidP="00C04E07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计算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262C0C11" w14:textId="1C250510" w:rsidR="00C04E07" w:rsidRPr="007C06D7" w:rsidRDefault="00C04E07" w:rsidP="00C04E07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7C06D7">
        <w:rPr>
          <w:rFonts w:ascii="宋体" w:eastAsia="宋体" w:hAnsi="宋体"/>
          <w:b/>
          <w:bCs/>
          <w:sz w:val="24"/>
          <w:szCs w:val="24"/>
        </w:rPr>
        <w:t>Matlab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计算结果</w:t>
      </w:r>
    </w:p>
    <w:p w14:paraId="5A811736" w14:textId="6E97BA38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首先在</w:t>
      </w:r>
      <w:r w:rsidRPr="007C06D7">
        <w:rPr>
          <w:rFonts w:ascii="宋体" w:eastAsia="宋体" w:hAnsi="宋体"/>
        </w:rPr>
        <w:t>ABAQUS中建立模型，输出Inp文件并进行计算，</w:t>
      </w:r>
      <w:r w:rsidRPr="007C06D7">
        <w:rPr>
          <w:rFonts w:ascii="宋体" w:eastAsia="宋体" w:hAnsi="宋体" w:hint="eastAsia"/>
        </w:rPr>
        <w:t>然后用Matlab</w:t>
      </w:r>
      <w:r w:rsidRPr="007C06D7">
        <w:rPr>
          <w:rFonts w:ascii="宋体" w:eastAsia="宋体" w:hAnsi="宋体"/>
        </w:rPr>
        <w:t>导入Inp文件，读取其中的单元，节点，边界条件，载荷等信息并进行计算，输出Plt格式的文件，最后用Tecplot进行后处理找出计算结果</w:t>
      </w:r>
      <w:r w:rsidRPr="007C06D7">
        <w:rPr>
          <w:rFonts w:ascii="宋体" w:eastAsia="宋体" w:hAnsi="宋体" w:hint="eastAsia"/>
        </w:rPr>
        <w:t>。</w:t>
      </w:r>
    </w:p>
    <w:p w14:paraId="5998D317" w14:textId="3A8B0603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使用Matlab得到的计算结果如下：</w:t>
      </w:r>
    </w:p>
    <w:p w14:paraId="56737B5A" w14:textId="0D6D70BF" w:rsidR="00C04E07" w:rsidRPr="007C06D7" w:rsidRDefault="00C04E07" w:rsidP="00C04E07">
      <w:pPr>
        <w:ind w:firstLineChars="200" w:firstLine="420"/>
        <w:jc w:val="center"/>
        <w:rPr>
          <w:rFonts w:ascii="宋体" w:eastAsia="宋体" w:hAnsi="宋体"/>
        </w:rPr>
      </w:pPr>
      <w:r w:rsidRPr="007C06D7">
        <w:rPr>
          <w:rFonts w:ascii="宋体" w:eastAsia="宋体" w:hAnsi="宋体"/>
          <w:noProof/>
        </w:rPr>
        <w:drawing>
          <wp:inline distT="0" distB="0" distL="0" distR="0" wp14:anchorId="431C7403" wp14:editId="36152AF0">
            <wp:extent cx="4058285" cy="2238375"/>
            <wp:effectExtent l="19050" t="19050" r="1841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AB7EF" w14:textId="2B905844" w:rsidR="00C04E07" w:rsidRDefault="00B916DF" w:rsidP="00C04E07">
      <w:pPr>
        <w:ind w:firstLineChars="200" w:firstLine="420"/>
      </w:pPr>
      <w:r w:rsidRPr="007C06D7">
        <w:rPr>
          <w:rFonts w:ascii="宋体" w:eastAsia="宋体" w:hAnsi="宋体" w:hint="eastAsia"/>
        </w:rPr>
        <w:t>求出悬臂Y方向的挠度为7.048mm。</w:t>
      </w:r>
    </w:p>
    <w:p w14:paraId="158C0403" w14:textId="77777777" w:rsidR="00B916DF" w:rsidRDefault="00B916DF" w:rsidP="00C04E07">
      <w:pPr>
        <w:ind w:firstLineChars="200" w:firstLine="420"/>
      </w:pPr>
    </w:p>
    <w:p w14:paraId="7EC7C587" w14:textId="4E7BBB3D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3.2理论计算结果</w:t>
      </w:r>
    </w:p>
    <w:p w14:paraId="3199FA31" w14:textId="0016EC53" w:rsidR="00B916DF" w:rsidRPr="007C06D7" w:rsidRDefault="00B916DF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有材料力学悬臂梁挠度的计算公式得，理论挠度为</w:t>
      </w:r>
      <m:oMath>
        <m:sSub>
          <m:sSubPr>
            <m:ctrlPr>
              <w:rPr>
                <w:rFonts w:ascii="Cambria Math" w:eastAsia="宋体" w:hAnsi="Cambria Math" w:cs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ω</m:t>
            </m:r>
          </m:e>
          <m:sub>
            <m:r>
              <w:rPr>
                <w:rFonts w:ascii="Cambria Math" w:eastAsia="宋体" w:hAnsi="Cambria Math" w:cs="Cambria Math"/>
              </w:rPr>
              <m:t>b</m:t>
            </m:r>
          </m:sub>
        </m:sSub>
      </m:oMath>
      <w:r w:rsidRPr="007C06D7">
        <w:rPr>
          <w:rFonts w:ascii="宋体" w:eastAsia="宋体" w:hAnsi="宋体" w:hint="eastAsia"/>
        </w:rPr>
        <w:t>。</w:t>
      </w:r>
    </w:p>
    <w:p w14:paraId="566DDB51" w14:textId="1C187455" w:rsidR="00B916DF" w:rsidRPr="007C06D7" w:rsidRDefault="00000000" w:rsidP="00C04E07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i/>
                </w:rPr>
              </m:ctrlPr>
            </m:sSubPr>
            <m:e>
              <m:r>
                <w:rPr>
                  <w:rFonts w:ascii="Cambria Math" w:eastAsia="宋体" w:hAnsi="Cambria Math" w:cs="Cambria Math"/>
                </w:rPr>
                <m:t>ω</m:t>
              </m:r>
            </m:e>
            <m:sub>
              <m:r>
                <w:rPr>
                  <w:rFonts w:ascii="Cambria Math" w:eastAsia="宋体" w:hAnsi="Cambria Math" w:cs="Cambria Math"/>
                </w:rPr>
                <m:t>b</m:t>
              </m:r>
            </m:sub>
          </m:sSub>
          <m:r>
            <w:rPr>
              <w:rFonts w:ascii="Cambria Math" w:eastAsia="宋体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Cambria Math"/>
                  <w:i/>
                </w:rPr>
              </m:ctrlPr>
            </m:fPr>
            <m:num>
              <m:r>
                <w:rPr>
                  <w:rFonts w:ascii="Cambria Math" w:eastAsia="宋体" w:hAnsi="Cambria Math" w:cs="Cambria Math" w:hint="eastAsia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Cambria Math"/>
                </w:rPr>
                <m:t>3EI</m:t>
              </m:r>
            </m:den>
          </m:f>
          <m:r>
            <w:rPr>
              <w:rFonts w:ascii="Cambria Math" w:eastAsia="宋体" w:hAnsi="Cambria Math" w:cs="Cambria Math"/>
            </w:rPr>
            <m:t>=-6.826mm</m:t>
          </m:r>
        </m:oMath>
      </m:oMathPara>
    </w:p>
    <w:p w14:paraId="10ED2AE5" w14:textId="3FF350F7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C06D7">
        <w:rPr>
          <w:rFonts w:ascii="宋体" w:eastAsia="宋体" w:hAnsi="宋体"/>
          <w:b/>
          <w:bCs/>
          <w:sz w:val="24"/>
          <w:szCs w:val="24"/>
        </w:rPr>
        <w:t>.3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结果对比</w:t>
      </w:r>
    </w:p>
    <w:p w14:paraId="164C6CDA" w14:textId="0CF8A623" w:rsidR="00B916DF" w:rsidRPr="007C06D7" w:rsidRDefault="00B916DF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</w:t>
      </w:r>
      <m:oMath>
        <m:r>
          <w:rPr>
            <w:rFonts w:ascii="Cambria Math" w:eastAsia="宋体" w:hAnsi="Cambria Math"/>
          </w:rPr>
          <m:t>η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7.048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6.826</m:t>
            </m:r>
          </m:num>
          <m:den>
            <m:r>
              <w:rPr>
                <w:rFonts w:ascii="Cambria Math" w:eastAsia="宋体" w:hAnsi="Cambria Math" w:hint="eastAsia"/>
              </w:rPr>
              <m:t>6.826</m:t>
            </m:r>
          </m:den>
        </m:f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 w:hint="eastAsia"/>
          </w:rPr>
          <m:t>100%=3.25%</m:t>
        </m:r>
      </m:oMath>
    </w:p>
    <w:p w14:paraId="1A2A5CC8" w14:textId="0AA99801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由于误差值小于5%，基本可以认为结果有效。</w:t>
      </w:r>
    </w:p>
    <w:p w14:paraId="544E6CB0" w14:textId="76ED38A9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误差分析：误差较大的原因可能是在Abaqus中网格划分不够好，Matlab读取的参数为Abaqus输出的Inp文件，也导致了求解误差较大。</w:t>
      </w:r>
    </w:p>
    <w:sectPr w:rsidR="007C06D7" w:rsidRPr="007C06D7" w:rsidSect="00622759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23DE" w14:textId="77777777" w:rsidR="00622759" w:rsidRDefault="00622759" w:rsidP="00D66AEC">
      <w:r>
        <w:separator/>
      </w:r>
    </w:p>
  </w:endnote>
  <w:endnote w:type="continuationSeparator" w:id="0">
    <w:p w14:paraId="50134411" w14:textId="77777777" w:rsidR="00622759" w:rsidRDefault="00622759" w:rsidP="00D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ADC5" w14:textId="309367D1" w:rsidR="00C742CE" w:rsidRDefault="00C742CE">
    <w:pPr>
      <w:pStyle w:val="a5"/>
      <w:jc w:val="center"/>
    </w:pPr>
  </w:p>
  <w:p w14:paraId="0AFC1B16" w14:textId="77777777" w:rsidR="00C742CE" w:rsidRDefault="00C742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E29" w14:textId="08D362C0" w:rsidR="00C742CE" w:rsidRDefault="00C742CE">
    <w:pPr>
      <w:pStyle w:val="a5"/>
      <w:jc w:val="center"/>
    </w:pPr>
  </w:p>
  <w:p w14:paraId="33703AFA" w14:textId="77777777" w:rsidR="00C742CE" w:rsidRDefault="00C742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460008"/>
      <w:docPartObj>
        <w:docPartGallery w:val="Page Numbers (Bottom of Page)"/>
        <w:docPartUnique/>
      </w:docPartObj>
    </w:sdtPr>
    <w:sdtContent>
      <w:p w14:paraId="7A4B95DF" w14:textId="77777777" w:rsidR="00C742CE" w:rsidRDefault="00C7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C18180" w14:textId="77777777" w:rsidR="00C742CE" w:rsidRDefault="00C742C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58555"/>
      <w:docPartObj>
        <w:docPartGallery w:val="Page Numbers (Bottom of Page)"/>
        <w:docPartUnique/>
      </w:docPartObj>
    </w:sdtPr>
    <w:sdtContent>
      <w:p w14:paraId="54EA8975" w14:textId="0D267C60" w:rsidR="00C742CE" w:rsidRDefault="00C742CE">
        <w:pPr>
          <w:pStyle w:val="a5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A82D7D" w14:textId="77777777" w:rsidR="00C742CE" w:rsidRDefault="00C74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7F73" w14:textId="77777777" w:rsidR="00622759" w:rsidRDefault="00622759" w:rsidP="00D66AEC">
      <w:r>
        <w:separator/>
      </w:r>
    </w:p>
  </w:footnote>
  <w:footnote w:type="continuationSeparator" w:id="0">
    <w:p w14:paraId="5E04AEAA" w14:textId="77777777" w:rsidR="00622759" w:rsidRDefault="00622759" w:rsidP="00D6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E"/>
    <w:rsid w:val="00300ACD"/>
    <w:rsid w:val="00327EA3"/>
    <w:rsid w:val="00382C61"/>
    <w:rsid w:val="00427313"/>
    <w:rsid w:val="00484DC1"/>
    <w:rsid w:val="005023C8"/>
    <w:rsid w:val="005B47AE"/>
    <w:rsid w:val="005B4D1E"/>
    <w:rsid w:val="005F7C94"/>
    <w:rsid w:val="00622759"/>
    <w:rsid w:val="00670073"/>
    <w:rsid w:val="0071767C"/>
    <w:rsid w:val="007728E3"/>
    <w:rsid w:val="007C06D7"/>
    <w:rsid w:val="00A2133B"/>
    <w:rsid w:val="00B375AD"/>
    <w:rsid w:val="00B8513E"/>
    <w:rsid w:val="00B916DF"/>
    <w:rsid w:val="00C04E07"/>
    <w:rsid w:val="00C742CE"/>
    <w:rsid w:val="00D6541F"/>
    <w:rsid w:val="00D66AEC"/>
    <w:rsid w:val="00DC6948"/>
    <w:rsid w:val="00DF435F"/>
    <w:rsid w:val="00EB42D7"/>
    <w:rsid w:val="00F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8AC92"/>
  <w15:chartTrackingRefBased/>
  <w15:docId w15:val="{8477D033-288F-4019-8200-8DB12DA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A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16DF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84D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4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4DC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4F2D-A25F-41EE-97D0-E3E96BB0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河伟 李</dc:creator>
  <cp:keywords/>
  <dc:description/>
  <cp:lastModifiedBy>河伟 李</cp:lastModifiedBy>
  <cp:revision>7</cp:revision>
  <dcterms:created xsi:type="dcterms:W3CDTF">2024-01-02T08:08:00Z</dcterms:created>
  <dcterms:modified xsi:type="dcterms:W3CDTF">2024-02-20T13:59:00Z</dcterms:modified>
</cp:coreProperties>
</file>