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如下图所示，一矩形薄板右端部受集中力 F=1000kN 作用，材料弹性模量 E= 210GPa、 泊松比v= 0.2，悬臂梁的厚度(板厚)为 10mm。编写程序计算弹性板右上角和右下角的位移和应力。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875030</wp:posOffset>
                </wp:positionV>
                <wp:extent cx="240030" cy="4146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7160" y="2344420"/>
                          <a:ext cx="240030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56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55pt;margin-top:68.9pt;height:32.65pt;width:18.9pt;z-index:251659264;mso-width-relative:page;mso-height-relative:page;" filled="f" stroked="f" coordsize="21600,21600" o:gfxdata="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R+6IidwAAAALAQAADwAAAAAAAAABACAAAAAiAAAA&#10;ZHJzL2Rvd25yZXYueG1sUEsBAhQAFAAAAAgAh07iQCynfIKuAgAAWQUAAA4AAAAAAAAAAQAgAAAA&#10;KwEAAGRycy9lMm9Eb2MueG1sUEsFBgAAAAAGAAYAWQEAAEs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8"/>
                          <w:szCs w:val="56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460875" cy="2474595"/>
            <wp:effectExtent l="0" t="0" r="1587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mNTM3OTE5N2ZhYzRmZjk5MGI1M2NhMjRmMTBjNzkifQ=="/>
  </w:docVars>
  <w:rsids>
    <w:rsidRoot w:val="00000000"/>
    <w:rsid w:val="12F45459"/>
    <w:rsid w:val="2B1257A3"/>
    <w:rsid w:val="5AFA0A03"/>
    <w:rsid w:val="66884621"/>
    <w:rsid w:val="68BE109C"/>
    <w:rsid w:val="78F0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2023-12-26T09:57:00Z</dcterms:created>
  <dc:creator>Administrator</dc:creator>
  <cp:lastModifiedBy>展望未来</cp:lastModifiedBy>
  <dcterms:modified xsi:type="dcterms:W3CDTF">2023-12-27T05:17:28Z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5CEDE486CB73494A99DA1DC135117F29_12</vt:lpwstr>
  </property>
</Properties>
</file>