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E9" w:rsidRDefault="0062722E" w:rsidP="0062722E">
      <w:pPr>
        <w:pStyle w:val="1"/>
        <w:jc w:val="center"/>
      </w:pPr>
      <w:r>
        <w:rPr>
          <w:rFonts w:hint="eastAsia"/>
        </w:rPr>
        <w:t>利用</w:t>
      </w:r>
      <w:r>
        <w:rPr>
          <w:rFonts w:hint="eastAsia"/>
        </w:rPr>
        <w:t>P</w:t>
      </w:r>
      <w:r>
        <w:t>INN</w:t>
      </w:r>
      <w:r>
        <w:rPr>
          <w:rFonts w:hint="eastAsia"/>
        </w:rPr>
        <w:t>解弹性力学方程</w:t>
      </w:r>
    </w:p>
    <w:p w:rsidR="0062722E" w:rsidRDefault="0062722E" w:rsidP="0062722E">
      <w:pPr>
        <w:pStyle w:val="1"/>
      </w:pPr>
      <w:r>
        <w:rPr>
          <w:rFonts w:hint="eastAsia"/>
        </w:rPr>
        <w:t>算例介绍</w:t>
      </w:r>
      <w:r>
        <w:rPr>
          <w:rFonts w:hint="eastAsia"/>
        </w:rPr>
        <w:t>-</w:t>
      </w:r>
      <w:r>
        <w:rPr>
          <w:rFonts w:hint="eastAsia"/>
        </w:rPr>
        <w:t>带孔平板的拉伸问题</w:t>
      </w:r>
    </w:p>
    <w:p w:rsidR="0062722E" w:rsidRDefault="0062722E" w:rsidP="0062722E">
      <w:pPr>
        <w:jc w:val="center"/>
      </w:pPr>
      <w:r>
        <w:rPr>
          <w:noProof/>
        </w:rPr>
        <w:drawing>
          <wp:inline distT="0" distB="0" distL="0" distR="0" wp14:anchorId="2379BC1A">
            <wp:extent cx="2238936" cy="1764431"/>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6542" cy="1770425"/>
                    </a:xfrm>
                    <a:prstGeom prst="rect">
                      <a:avLst/>
                    </a:prstGeom>
                    <a:noFill/>
                  </pic:spPr>
                </pic:pic>
              </a:graphicData>
            </a:graphic>
          </wp:inline>
        </w:drawing>
      </w:r>
    </w:p>
    <w:p w:rsidR="0062722E" w:rsidRDefault="0062722E" w:rsidP="0062722E">
      <w:pPr>
        <w:pStyle w:val="11"/>
        <w:ind w:firstLine="420"/>
      </w:pPr>
      <w:r>
        <w:rPr>
          <w:rFonts w:hint="eastAsia"/>
        </w:rPr>
        <w:t>如图所示为左端固支右侧加均布载荷的带孔平板拉伸的弹性力学问题。损失函数为系统的势能：</w:t>
      </w:r>
      <w:r w:rsidRPr="0096057D">
        <w:rPr>
          <w:position w:val="-32"/>
        </w:rPr>
        <w:object w:dxaOrig="37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9.1pt" o:ole="">
            <v:imagedata r:id="rId7" o:title=""/>
          </v:shape>
          <o:OLEObject Type="Embed" ProgID="Equation.DSMT4" ShapeID="_x0000_i1025" DrawAspect="Content" ObjectID="_1781544186" r:id="rId8"/>
        </w:object>
      </w:r>
      <w:r>
        <w:rPr>
          <w:rFonts w:hint="eastAsia"/>
        </w:rPr>
        <w:t>，根据自然变分原理，要求狄利克雷边界条件（位移边界条件）自动满足，因此对神经网络作如下处理，以引入位移边界条件：</w:t>
      </w:r>
    </w:p>
    <w:p w:rsidR="0062722E" w:rsidRPr="0062722E" w:rsidRDefault="0062722E" w:rsidP="0062722E">
      <w:pPr>
        <w:pStyle w:val="11"/>
        <w:ind w:firstLine="420"/>
        <w:jc w:val="center"/>
      </w:pPr>
      <w:r w:rsidRPr="0096057D">
        <w:rPr>
          <w:position w:val="-28"/>
        </w:rPr>
        <w:object w:dxaOrig="1320" w:dyaOrig="660">
          <v:shape id="_x0000_i1026" type="#_x0000_t75" style="width:66.2pt;height:32.8pt" o:ole="">
            <v:imagedata r:id="rId9" o:title=""/>
          </v:shape>
          <o:OLEObject Type="Embed" ProgID="Equation.DSMT4" ShapeID="_x0000_i1026" DrawAspect="Content" ObjectID="_1781544187" r:id="rId10"/>
        </w:object>
      </w:r>
    </w:p>
    <w:p w:rsidR="0062722E" w:rsidRDefault="0062722E" w:rsidP="0062722E">
      <w:pPr>
        <w:pStyle w:val="11"/>
        <w:ind w:firstLine="420"/>
      </w:pPr>
      <w:r>
        <w:rPr>
          <w:rFonts w:hint="eastAsia"/>
        </w:rPr>
        <w:t>所采用的神经网络为多层感知机，网络结构为</w:t>
      </w:r>
      <w:r>
        <w:rPr>
          <w:rFonts w:hint="eastAsia"/>
        </w:rPr>
        <w:t>[</w:t>
      </w:r>
      <w:r>
        <w:t>2, 100, 100, 100, 2]</w:t>
      </w:r>
      <w:r>
        <w:rPr>
          <w:rFonts w:hint="eastAsia"/>
        </w:rPr>
        <w:t>，</w:t>
      </w:r>
      <w:r w:rsidR="009C23D6">
        <w:rPr>
          <w:rFonts w:hint="eastAsia"/>
        </w:rPr>
        <w:t>激活</w:t>
      </w:r>
      <w:r w:rsidR="0008430D">
        <w:rPr>
          <w:rFonts w:hint="eastAsia"/>
        </w:rPr>
        <w:t>函数为</w:t>
      </w:r>
      <w:r w:rsidR="0008430D" w:rsidRPr="0008430D">
        <w:rPr>
          <w:rFonts w:hint="eastAsia"/>
          <w:i/>
        </w:rPr>
        <w:t>tanh</w:t>
      </w:r>
      <w:r w:rsidR="0008430D" w:rsidRPr="0008430D">
        <w:rPr>
          <w:i/>
          <w:vertAlign w:val="superscript"/>
        </w:rPr>
        <w:t>3</w:t>
      </w:r>
      <w:r w:rsidR="0008430D">
        <w:rPr>
          <w:rFonts w:hint="eastAsia"/>
        </w:rPr>
        <w:t>，</w:t>
      </w:r>
      <w:r>
        <w:rPr>
          <w:rFonts w:hint="eastAsia"/>
        </w:rPr>
        <w:t>模型优化器采用</w:t>
      </w:r>
      <w:r>
        <w:rPr>
          <w:rFonts w:hint="eastAsia"/>
        </w:rPr>
        <w:t>L</w:t>
      </w:r>
      <w:r>
        <w:t>-BFGS</w:t>
      </w:r>
      <w:r w:rsidR="0008430D">
        <w:rPr>
          <w:rFonts w:hint="eastAsia"/>
        </w:rPr>
        <w:t>，为计算损失函数，采用</w:t>
      </w:r>
      <w:r w:rsidR="0084430F">
        <w:rPr>
          <w:rFonts w:hint="eastAsia"/>
        </w:rPr>
        <w:t>蒙特卡洛</w:t>
      </w:r>
      <w:r w:rsidR="0008430D">
        <w:rPr>
          <w:rFonts w:hint="eastAsia"/>
        </w:rPr>
        <w:t>数值积分的方法计算势能。</w:t>
      </w:r>
    </w:p>
    <w:p w:rsidR="0008430D" w:rsidRDefault="0008430D" w:rsidP="0062722E">
      <w:pPr>
        <w:pStyle w:val="11"/>
        <w:ind w:firstLine="420"/>
      </w:pPr>
      <w:r>
        <w:rPr>
          <w:rFonts w:hint="eastAsia"/>
        </w:rPr>
        <w:t>在</w:t>
      </w:r>
      <w:r w:rsidR="008F724F">
        <w:rPr>
          <w:rFonts w:hint="eastAsia"/>
        </w:rPr>
        <w:t>文件“</w:t>
      </w:r>
      <w:r w:rsidR="008F724F">
        <w:t>PINN.py</w:t>
      </w:r>
      <w:r w:rsidR="008F724F">
        <w:rPr>
          <w:rFonts w:hint="eastAsia"/>
        </w:rPr>
        <w:t>”中，</w:t>
      </w:r>
      <w:r w:rsidR="008F724F">
        <w:rPr>
          <w:rFonts w:hint="eastAsia"/>
        </w:rPr>
        <w:t>model.</w:t>
      </w:r>
      <w:r w:rsidR="008F724F">
        <w:t>train()</w:t>
      </w:r>
      <w:r w:rsidR="008F724F">
        <w:rPr>
          <w:rFonts w:hint="eastAsia"/>
        </w:rPr>
        <w:t>为训练代码，</w:t>
      </w:r>
      <w:r w:rsidR="008F724F">
        <w:rPr>
          <w:rFonts w:hint="eastAsia"/>
        </w:rPr>
        <w:t>m</w:t>
      </w:r>
      <w:r w:rsidR="008F724F">
        <w:t>odel.output()</w:t>
      </w:r>
      <w:r w:rsidR="008F724F">
        <w:rPr>
          <w:rFonts w:hint="eastAsia"/>
        </w:rPr>
        <w:t>为输入代码。前者可训练模型求解图示算例，并将模型保存，后者将模型在已提前画好的网格节点上预测，并将结果保存为</w:t>
      </w:r>
      <w:r w:rsidR="008F724F">
        <w:rPr>
          <w:rFonts w:hint="eastAsia"/>
        </w:rPr>
        <w:t>matlab</w:t>
      </w:r>
      <w:r w:rsidR="008F724F">
        <w:rPr>
          <w:rFonts w:hint="eastAsia"/>
        </w:rPr>
        <w:t>的“</w:t>
      </w:r>
      <w:r w:rsidR="008F724F">
        <w:rPr>
          <w:rFonts w:hint="eastAsia"/>
        </w:rPr>
        <w:t>.</w:t>
      </w:r>
      <w:r w:rsidR="008F724F">
        <w:t>mat</w:t>
      </w:r>
      <w:r w:rsidR="008F724F">
        <w:rPr>
          <w:rFonts w:hint="eastAsia"/>
        </w:rPr>
        <w:t>”文件，以便后续可视化。</w:t>
      </w:r>
      <w:bookmarkStart w:id="0" w:name="_GoBack"/>
      <w:bookmarkEnd w:id="0"/>
    </w:p>
    <w:p w:rsidR="008F724F" w:rsidRDefault="008F724F" w:rsidP="0062722E">
      <w:pPr>
        <w:pStyle w:val="11"/>
        <w:ind w:firstLine="420"/>
      </w:pPr>
      <w:r>
        <w:rPr>
          <w:rFonts w:hint="eastAsia"/>
        </w:rPr>
        <w:t>可视化代码利用</w:t>
      </w:r>
      <w:r>
        <w:rPr>
          <w:rFonts w:hint="eastAsia"/>
        </w:rPr>
        <w:t>matlab</w:t>
      </w:r>
      <w:r>
        <w:rPr>
          <w:rFonts w:hint="eastAsia"/>
        </w:rPr>
        <w:t>实现，在运行“</w:t>
      </w:r>
      <w:r>
        <w:t>PINN.py</w:t>
      </w:r>
      <w:r>
        <w:rPr>
          <w:rFonts w:hint="eastAsia"/>
        </w:rPr>
        <w:t>”中的“</w:t>
      </w:r>
      <w:r>
        <w:rPr>
          <w:rFonts w:hint="eastAsia"/>
        </w:rPr>
        <w:t>m</w:t>
      </w:r>
      <w:r>
        <w:t>odel.output()</w:t>
      </w:r>
      <w:r>
        <w:rPr>
          <w:rFonts w:hint="eastAsia"/>
        </w:rPr>
        <w:t>”之后，直接运行“</w:t>
      </w:r>
      <w:r>
        <w:t>main.m</w:t>
      </w:r>
      <w:r>
        <w:rPr>
          <w:rFonts w:hint="eastAsia"/>
        </w:rPr>
        <w:t>”，即可将模型的预测结果及其与有限元的结果的对比进行可视化，结果如下图：</w:t>
      </w:r>
    </w:p>
    <w:p w:rsidR="008F724F" w:rsidRPr="0062722E" w:rsidRDefault="008F724F" w:rsidP="008F724F">
      <w:pPr>
        <w:pStyle w:val="11"/>
        <w:ind w:firstLineChars="0" w:firstLine="0"/>
      </w:pPr>
      <w:r>
        <w:rPr>
          <w:noProof/>
        </w:rPr>
        <w:drawing>
          <wp:inline distT="0" distB="0" distL="0" distR="0" wp14:anchorId="6747A434">
            <wp:extent cx="5436367" cy="2077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7176" cy="2081702"/>
                    </a:xfrm>
                    <a:prstGeom prst="rect">
                      <a:avLst/>
                    </a:prstGeom>
                    <a:noFill/>
                  </pic:spPr>
                </pic:pic>
              </a:graphicData>
            </a:graphic>
          </wp:inline>
        </w:drawing>
      </w:r>
    </w:p>
    <w:sectPr w:rsidR="008F724F" w:rsidRPr="00627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0F7" w:rsidRDefault="000D10F7" w:rsidP="008F724F">
      <w:r>
        <w:separator/>
      </w:r>
    </w:p>
  </w:endnote>
  <w:endnote w:type="continuationSeparator" w:id="0">
    <w:p w:rsidR="000D10F7" w:rsidRDefault="000D10F7" w:rsidP="008F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0F7" w:rsidRDefault="000D10F7" w:rsidP="008F724F">
      <w:r>
        <w:separator/>
      </w:r>
    </w:p>
  </w:footnote>
  <w:footnote w:type="continuationSeparator" w:id="0">
    <w:p w:rsidR="000D10F7" w:rsidRDefault="000D10F7" w:rsidP="008F7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FA"/>
    <w:rsid w:val="000717E9"/>
    <w:rsid w:val="0008430D"/>
    <w:rsid w:val="000D10F7"/>
    <w:rsid w:val="002C0225"/>
    <w:rsid w:val="002C13F0"/>
    <w:rsid w:val="002F7315"/>
    <w:rsid w:val="00404C1D"/>
    <w:rsid w:val="0046343D"/>
    <w:rsid w:val="00485C69"/>
    <w:rsid w:val="004E5A09"/>
    <w:rsid w:val="0062722E"/>
    <w:rsid w:val="007E0BB9"/>
    <w:rsid w:val="0084430F"/>
    <w:rsid w:val="0086799A"/>
    <w:rsid w:val="008F724F"/>
    <w:rsid w:val="009C23D6"/>
    <w:rsid w:val="00B91E9F"/>
    <w:rsid w:val="00F4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1CCD9-C3E4-4E51-8477-52AA6C8C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722E"/>
    <w:pPr>
      <w:keepNext/>
      <w:keepLines/>
      <w:spacing w:after="40" w:line="360" w:lineRule="auto"/>
      <w:outlineLvl w:val="0"/>
    </w:pPr>
    <w:rPr>
      <w:rFonts w:ascii="Times New Roman" w:eastAsia="黑体" w:hAnsi="Times New Roman"/>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1"/>
    <w:basedOn w:val="a"/>
    <w:link w:val="12"/>
    <w:qFormat/>
    <w:rsid w:val="004E5A09"/>
    <w:pPr>
      <w:ind w:firstLineChars="200" w:firstLine="200"/>
    </w:pPr>
    <w:rPr>
      <w:rFonts w:ascii="Times New Roman" w:eastAsia="宋体" w:hAnsi="Times New Roman"/>
    </w:rPr>
  </w:style>
  <w:style w:type="character" w:customStyle="1" w:styleId="10">
    <w:name w:val="标题 1 字符"/>
    <w:basedOn w:val="a0"/>
    <w:link w:val="1"/>
    <w:uiPriority w:val="9"/>
    <w:rsid w:val="0062722E"/>
    <w:rPr>
      <w:rFonts w:ascii="Times New Roman" w:eastAsia="黑体" w:hAnsi="Times New Roman"/>
      <w:b/>
      <w:bCs/>
      <w:kern w:val="44"/>
      <w:sz w:val="24"/>
      <w:szCs w:val="44"/>
    </w:rPr>
  </w:style>
  <w:style w:type="character" w:customStyle="1" w:styleId="12">
    <w:name w:val="正文1 字符"/>
    <w:basedOn w:val="a0"/>
    <w:link w:val="11"/>
    <w:rsid w:val="004E5A09"/>
    <w:rPr>
      <w:rFonts w:ascii="Times New Roman" w:eastAsia="宋体" w:hAnsi="Times New Roman"/>
    </w:rPr>
  </w:style>
  <w:style w:type="paragraph" w:styleId="a3">
    <w:name w:val="No Spacing"/>
    <w:uiPriority w:val="1"/>
    <w:qFormat/>
    <w:rsid w:val="004E5A09"/>
    <w:pPr>
      <w:widowControl w:val="0"/>
      <w:jc w:val="both"/>
    </w:pPr>
  </w:style>
  <w:style w:type="paragraph" w:styleId="a4">
    <w:name w:val="header"/>
    <w:basedOn w:val="a"/>
    <w:link w:val="a5"/>
    <w:uiPriority w:val="99"/>
    <w:unhideWhenUsed/>
    <w:rsid w:val="008F72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724F"/>
    <w:rPr>
      <w:sz w:val="18"/>
      <w:szCs w:val="18"/>
    </w:rPr>
  </w:style>
  <w:style w:type="paragraph" w:styleId="a6">
    <w:name w:val="footer"/>
    <w:basedOn w:val="a"/>
    <w:link w:val="a7"/>
    <w:uiPriority w:val="99"/>
    <w:unhideWhenUsed/>
    <w:rsid w:val="008F724F"/>
    <w:pPr>
      <w:tabs>
        <w:tab w:val="center" w:pos="4153"/>
        <w:tab w:val="right" w:pos="8306"/>
      </w:tabs>
      <w:snapToGrid w:val="0"/>
      <w:jc w:val="left"/>
    </w:pPr>
    <w:rPr>
      <w:sz w:val="18"/>
      <w:szCs w:val="18"/>
    </w:rPr>
  </w:style>
  <w:style w:type="character" w:customStyle="1" w:styleId="a7">
    <w:name w:val="页脚 字符"/>
    <w:basedOn w:val="a0"/>
    <w:link w:val="a6"/>
    <w:uiPriority w:val="99"/>
    <w:rsid w:val="008F7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74</Words>
  <Characters>428</Characters>
  <Application>Microsoft Office Word</Application>
  <DocSecurity>0</DocSecurity>
  <Lines>3</Lines>
  <Paragraphs>1</Paragraphs>
  <ScaleCrop>false</ScaleCrop>
  <Company>Desktop</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dc:creator>
  <cp:keywords/>
  <dc:description/>
  <cp:lastModifiedBy>XW</cp:lastModifiedBy>
  <cp:revision>3</cp:revision>
  <dcterms:created xsi:type="dcterms:W3CDTF">2024-07-03T03:12:00Z</dcterms:created>
  <dcterms:modified xsi:type="dcterms:W3CDTF">2024-07-03T12:33:00Z</dcterms:modified>
</cp:coreProperties>
</file>