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2175B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instrText xml:space="preserve"> HYPERLINK "https://www.cnblogs.com/dreamflower/p/5718970.html"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separate"/>
      </w:r>
      <w:r>
        <w:rPr>
          <w:rStyle w:val="5"/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&lt;mate name="viewport"&gt;移动端设置详解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30"/>
          <w:szCs w:val="30"/>
          <w:u w:val="none"/>
          <w:bdr w:val="single" w:color="2175BC" w:sz="18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&lt;meta name="viewport" content="width=device-width,height=device-height,initial-scale=1.0, minimum-scale=1.0, maximum-scale=1.0, user-scalable=no"&gt;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1.width=device-width    //应用程序的宽度和屏幕的宽度是一样的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2.height=device-height  //应用程序的高度和屏幕的高是一样的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3.initial-scale=1.0  //应用程序启动时候的缩放尺度（1.0表示不缩放）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4.minimum-scale=1.0  //用户可以缩放到的最小尺度（1.0表示不缩放）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5.maximum-scale=1.0  //用户可以放大到的最大尺度（1.0表示不缩放）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6.user-scalable=no  //用户是否可以通过他的手势来缩放整个应用程序，使应用程序的尺度发生一个改变（yes/no）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452" w:afterAutospacing="0" w:line="27" w:lineRule="atLeast"/>
        <w:ind w:left="0" w:right="0" w:firstLine="0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   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eastAsia="zh-CN"/>
        </w:rPr>
        <w:t xml:space="preserve"> 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>实现移动端的快速点击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  FastClick 是 FT Labs 专门为解决移动端浏览器 300 毫秒点击延迟问题所开发的一个轻量级的库。简而言之，FastClick 在检测到touchend事件的时候，会通过 DOM 自定义事件立即触发一个模拟click事件，并把浏览器在 300 毫秒之后真正触发的click事件阻止掉。使用方法如下。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  第一步：在页面中引入fastclick.js文件。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     第二步：在js文件中添加以下代码</w:t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</w:rPr>
        <w:t>      在 window load 事件之后，在body上调用FastClick.attach()即可。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&lt;script src="https://as.alipayobjects.com/g/component/fastclick/1.0.6/fastclick.js"&gt;&lt;/script&gt; &lt;script&gt;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if ('addEventListener' in document) {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document.addEventListener('DOMContentLoaded', function(){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FastClick.attach(document.body);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760" w:firstLineChars="40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}, false); 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if(!window.Promise) { document.writeln('&lt;script src=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"https://as.alipayobjects.com/g/component/es6-promise/3.2.2/es6-promise.min.js"'+'&gt;'+'&lt;'+'/'+'script&gt;'); }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>&lt;/script&gt;</w:t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引入reset 样式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86444E"/>
    <w:rsid w:val="251733CE"/>
    <w:rsid w:val="5D8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Ho</cp:lastModifiedBy>
  <dcterms:modified xsi:type="dcterms:W3CDTF">2018-12-12T07:10:18Z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