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6814" w14:textId="1BD34292" w:rsidR="000F54FF" w:rsidRPr="0076724F" w:rsidRDefault="007E075A" w:rsidP="007E075A">
      <w:pPr>
        <w:jc w:val="center"/>
        <w:rPr>
          <w:rFonts w:hint="eastAsia"/>
          <w:b/>
          <w:bCs/>
          <w:sz w:val="22"/>
          <w:szCs w:val="24"/>
        </w:rPr>
      </w:pPr>
      <w:r w:rsidRPr="0076724F">
        <w:rPr>
          <w:rFonts w:hint="eastAsia"/>
          <w:b/>
          <w:bCs/>
          <w:sz w:val="22"/>
          <w:szCs w:val="24"/>
        </w:rPr>
        <w:t>L</w:t>
      </w:r>
      <w:r w:rsidRPr="0076724F">
        <w:rPr>
          <w:b/>
          <w:bCs/>
          <w:sz w:val="22"/>
          <w:szCs w:val="24"/>
        </w:rPr>
        <w:t xml:space="preserve">ecture </w:t>
      </w:r>
      <w:r w:rsidR="00461037">
        <w:rPr>
          <w:b/>
          <w:bCs/>
          <w:sz w:val="22"/>
          <w:szCs w:val="24"/>
        </w:rPr>
        <w:t>9</w:t>
      </w:r>
      <w:r w:rsidR="0076724F" w:rsidRPr="0076724F">
        <w:rPr>
          <w:b/>
          <w:bCs/>
          <w:sz w:val="22"/>
          <w:szCs w:val="24"/>
        </w:rPr>
        <w:t>:</w:t>
      </w:r>
      <w:r w:rsidRPr="0076724F">
        <w:rPr>
          <w:b/>
          <w:bCs/>
          <w:sz w:val="22"/>
          <w:szCs w:val="24"/>
        </w:rPr>
        <w:t xml:space="preserve"> </w:t>
      </w:r>
      <w:r w:rsidR="00C37175">
        <w:rPr>
          <w:rFonts w:hint="eastAsia"/>
          <w:b/>
          <w:bCs/>
          <w:sz w:val="22"/>
          <w:szCs w:val="24"/>
        </w:rPr>
        <w:t>F</w:t>
      </w:r>
      <w:r w:rsidR="00C37175">
        <w:rPr>
          <w:b/>
          <w:bCs/>
          <w:sz w:val="22"/>
          <w:szCs w:val="24"/>
        </w:rPr>
        <w:t xml:space="preserve">eature </w:t>
      </w:r>
      <w:r w:rsidR="00461037">
        <w:rPr>
          <w:rFonts w:hint="eastAsia"/>
          <w:b/>
          <w:bCs/>
          <w:sz w:val="22"/>
          <w:szCs w:val="24"/>
        </w:rPr>
        <w:t>M</w:t>
      </w:r>
      <w:r w:rsidR="00461037">
        <w:rPr>
          <w:b/>
          <w:bCs/>
          <w:sz w:val="22"/>
          <w:szCs w:val="24"/>
        </w:rPr>
        <w:t>atching and Fitting</w:t>
      </w:r>
    </w:p>
    <w:p w14:paraId="6F012564" w14:textId="1FB4D1E9" w:rsidR="007E075A" w:rsidRDefault="007E075A" w:rsidP="007E075A">
      <w:pPr>
        <w:jc w:val="right"/>
      </w:pPr>
      <w:r>
        <w:rPr>
          <w:rFonts w:hint="eastAsia"/>
        </w:rPr>
        <w:t>1</w:t>
      </w:r>
      <w:r>
        <w:t xml:space="preserve">871098 </w:t>
      </w:r>
      <w:r>
        <w:rPr>
          <w:rFonts w:hint="eastAsia"/>
        </w:rPr>
        <w:t>S</w:t>
      </w:r>
      <w:r>
        <w:t xml:space="preserve">on </w:t>
      </w:r>
      <w:proofErr w:type="spellStart"/>
      <w:r>
        <w:t>Sumin</w:t>
      </w:r>
      <w:proofErr w:type="spellEnd"/>
    </w:p>
    <w:p w14:paraId="0BCA854A" w14:textId="746C3268" w:rsidR="00C37175" w:rsidRDefault="00367822" w:rsidP="00367822">
      <w:pPr>
        <w:pStyle w:val="a3"/>
        <w:numPr>
          <w:ilvl w:val="0"/>
          <w:numId w:val="3"/>
        </w:numPr>
        <w:ind w:leftChars="0"/>
      </w:pPr>
      <w:r>
        <w:t>RANSAC</w:t>
      </w:r>
    </w:p>
    <w:p w14:paraId="5F31D5F6" w14:textId="0638F804" w:rsidR="00660B0D" w:rsidRDefault="00367822" w:rsidP="003B2AF5">
      <w:pPr>
        <w:pStyle w:val="a3"/>
        <w:ind w:leftChars="0" w:left="1120"/>
        <w:rPr>
          <w:rFonts w:hint="eastAsia"/>
        </w:rPr>
      </w:pPr>
      <w:r>
        <w:rPr>
          <w:rFonts w:hint="eastAsia"/>
        </w:rPr>
        <w:t>R</w:t>
      </w:r>
      <w:r>
        <w:t>ANSAC(</w:t>
      </w:r>
      <w:proofErr w:type="spellStart"/>
      <w:r>
        <w:t>RANdom</w:t>
      </w:r>
      <w:proofErr w:type="spellEnd"/>
      <w:r>
        <w:t xml:space="preserve"> Sample Consensus) is learning technique to estimate parameters of a model by random sampling of observed data.</w:t>
      </w:r>
      <w:r w:rsidR="00660B0D">
        <w:t xml:space="preserve"> The algorithm has 3 steps. At first, Sample (randomly) the number of points required to fit the model. And then solve for model parameters using samples. Finally, Score by the fraction of </w:t>
      </w:r>
      <w:proofErr w:type="spellStart"/>
      <w:r w:rsidR="00660B0D">
        <w:t>inliners</w:t>
      </w:r>
      <w:proofErr w:type="spellEnd"/>
      <w:r w:rsidR="00660B0D">
        <w:t xml:space="preserve"> within a preset threshold of the model. Afterward, repeat 1-3 steps until the best model is found with high confidence. The number of trials S can be expressed as log(1-p)/log(1-(1-e)^k) when the number of sampled points is k.</w:t>
      </w:r>
      <w:r w:rsidR="003B2AF5">
        <w:t xml:space="preserve"> RANSAC is robust to outliers and applicable for larger number of objective function parameters than Hough transform. But computational time grows quickly with fraction of outliers and number of parameters. And it is not good for getting multiple fits.</w:t>
      </w:r>
    </w:p>
    <w:p w14:paraId="4EED55D7" w14:textId="57F1877F" w:rsidR="00B16CF7" w:rsidRDefault="00367822" w:rsidP="00B16CF7">
      <w:pPr>
        <w:pStyle w:val="a3"/>
        <w:numPr>
          <w:ilvl w:val="0"/>
          <w:numId w:val="3"/>
        </w:numPr>
        <w:ind w:leftChars="0"/>
      </w:pPr>
      <w:r>
        <w:rPr>
          <w:rFonts w:hint="eastAsia"/>
        </w:rPr>
        <w:t>H</w:t>
      </w:r>
      <w:r>
        <w:t>ough Transform</w:t>
      </w:r>
    </w:p>
    <w:p w14:paraId="47D6DFA8" w14:textId="73DB5E6E" w:rsidR="00B16CF7" w:rsidRDefault="00B16CF7" w:rsidP="00B16CF7">
      <w:pPr>
        <w:pStyle w:val="a3"/>
        <w:ind w:leftChars="0" w:left="1120"/>
        <w:rPr>
          <w:rFonts w:eastAsiaTheme="minorHAnsi" w:cs="Arial"/>
          <w:color w:val="202124"/>
          <w:shd w:val="clear" w:color="auto" w:fill="FFFFFF"/>
        </w:rPr>
      </w:pPr>
      <w:r>
        <w:rPr>
          <w:rFonts w:hint="eastAsia"/>
        </w:rPr>
        <w:t>H</w:t>
      </w:r>
      <w:r>
        <w:t xml:space="preserve">ough Transform has also 3 steps. At first, create a grid of parameter values. Second, each point votes for a set of parameters, incrementing those values in grid. Finally, find maximum or local </w:t>
      </w:r>
      <w:r w:rsidRPr="003F6FDC">
        <w:rPr>
          <w:rFonts w:eastAsiaTheme="minorHAnsi"/>
        </w:rPr>
        <w:t>maxima in grid. Fitting multiple lines is one of the simplest examples using Hough transform. Key idea is transform (</w:t>
      </w:r>
      <w:proofErr w:type="spellStart"/>
      <w:r w:rsidRPr="003F6FDC">
        <w:rPr>
          <w:rFonts w:eastAsiaTheme="minorHAnsi"/>
        </w:rPr>
        <w:t>x,y</w:t>
      </w:r>
      <w:proofErr w:type="spellEnd"/>
      <w:r w:rsidRPr="003F6FDC">
        <w:rPr>
          <w:rFonts w:eastAsiaTheme="minorHAnsi"/>
        </w:rPr>
        <w:t>) into (</w:t>
      </w:r>
      <w:proofErr w:type="spellStart"/>
      <w:r w:rsidRPr="003F6FDC">
        <w:rPr>
          <w:rFonts w:eastAsiaTheme="minorHAnsi"/>
        </w:rPr>
        <w:t>a,b</w:t>
      </w:r>
      <w:proofErr w:type="spellEnd"/>
      <w:r w:rsidRPr="003F6FDC">
        <w:rPr>
          <w:rFonts w:eastAsiaTheme="minorHAnsi"/>
        </w:rPr>
        <w:t>). But y=</w:t>
      </w:r>
      <w:proofErr w:type="spellStart"/>
      <w:r w:rsidRPr="003F6FDC">
        <w:rPr>
          <w:rFonts w:eastAsiaTheme="minorHAnsi"/>
        </w:rPr>
        <w:t>ax+b</w:t>
      </w:r>
      <w:proofErr w:type="spellEnd"/>
      <w:r w:rsidRPr="003F6FDC">
        <w:rPr>
          <w:rFonts w:eastAsiaTheme="minorHAnsi"/>
        </w:rPr>
        <w:t xml:space="preserve"> is not able to model a vertical line. So let’s use </w:t>
      </w:r>
      <w:proofErr w:type="spellStart"/>
      <w:r w:rsidRPr="003F6FDC">
        <w:rPr>
          <w:rFonts w:eastAsiaTheme="minorHAnsi"/>
        </w:rPr>
        <w:t>xcos</w:t>
      </w:r>
      <w:proofErr w:type="spellEnd"/>
      <w:r w:rsidRPr="003F6FDC">
        <w:rPr>
          <w:rFonts w:eastAsiaTheme="minorHAnsi" w:hint="eastAsia"/>
        </w:rPr>
        <w:t>θ</w:t>
      </w:r>
      <w:r w:rsidRPr="003F6FDC">
        <w:rPr>
          <w:rFonts w:eastAsiaTheme="minorHAnsi"/>
        </w:rPr>
        <w:t>+</w:t>
      </w:r>
      <w:proofErr w:type="spellStart"/>
      <w:r w:rsidRPr="003F6FDC">
        <w:rPr>
          <w:rFonts w:eastAsiaTheme="minorHAnsi"/>
        </w:rPr>
        <w:t>ysin</w:t>
      </w:r>
      <w:r w:rsidRPr="003F6FDC">
        <w:rPr>
          <w:rFonts w:eastAsiaTheme="minorHAnsi" w:cs="Arial"/>
          <w:color w:val="202124"/>
          <w:shd w:val="clear" w:color="auto" w:fill="FFFFFF"/>
        </w:rPr>
        <w:t>θ</w:t>
      </w:r>
      <w:proofErr w:type="spellEnd"/>
      <w:r w:rsidRPr="003F6FDC">
        <w:rPr>
          <w:rFonts w:eastAsiaTheme="minorHAnsi" w:cs="Arial"/>
          <w:color w:val="202124"/>
          <w:shd w:val="clear" w:color="auto" w:fill="FFFFFF"/>
        </w:rPr>
        <w:t xml:space="preserve"> = r. One problem</w:t>
      </w:r>
      <w:r>
        <w:rPr>
          <w:rFonts w:eastAsiaTheme="minorHAnsi" w:cs="Arial"/>
          <w:color w:val="202124"/>
          <w:shd w:val="clear" w:color="auto" w:fill="FFFFFF"/>
        </w:rPr>
        <w:t xml:space="preserve"> still happens when handling continuous parameter(r,</w:t>
      </w:r>
      <w:proofErr w:type="spellStart"/>
      <w:r w:rsidRPr="003F6FDC">
        <w:rPr>
          <w:rFonts w:eastAsiaTheme="minorHAnsi" w:cs="Arial" w:hint="eastAsia"/>
          <w:color w:val="202124"/>
          <w:shd w:val="clear" w:color="auto" w:fill="FFFFFF"/>
        </w:rPr>
        <w:t>θ</w:t>
      </w:r>
      <w:proofErr w:type="spellEnd"/>
      <w:r>
        <w:rPr>
          <w:rFonts w:eastAsiaTheme="minorHAnsi" w:cs="Arial"/>
          <w:color w:val="202124"/>
          <w:shd w:val="clear" w:color="auto" w:fill="FFFFFF"/>
        </w:rPr>
        <w:t>). There are too many possible parameters. We use a few number of quantized (r,</w:t>
      </w:r>
      <w:proofErr w:type="spellStart"/>
      <w:r w:rsidRPr="003F6FDC">
        <w:rPr>
          <w:rFonts w:eastAsiaTheme="minorHAnsi" w:cs="Arial" w:hint="eastAsia"/>
          <w:color w:val="202124"/>
          <w:shd w:val="clear" w:color="auto" w:fill="FFFFFF"/>
        </w:rPr>
        <w:t>θ</w:t>
      </w:r>
      <w:proofErr w:type="spellEnd"/>
      <w:r>
        <w:rPr>
          <w:rFonts w:eastAsiaTheme="minorHAnsi" w:cs="Arial"/>
          <w:color w:val="202124"/>
          <w:shd w:val="clear" w:color="auto" w:fill="FFFFFF"/>
        </w:rPr>
        <w:t xml:space="preserve">). </w:t>
      </w:r>
      <w:r w:rsidRPr="003F6FDC">
        <w:rPr>
          <w:rFonts w:eastAsiaTheme="minorHAnsi" w:cs="Arial"/>
          <w:color w:val="202124"/>
          <w:shd w:val="clear" w:color="auto" w:fill="FFFFFF"/>
        </w:rPr>
        <w:t>The accumulator array contains how many times each value of (r, θ)</w:t>
      </w:r>
      <w:r>
        <w:rPr>
          <w:rFonts w:eastAsiaTheme="minorHAnsi" w:cs="Arial"/>
          <w:color w:val="202124"/>
          <w:shd w:val="clear" w:color="auto" w:fill="FFFFFF"/>
        </w:rPr>
        <w:t xml:space="preserve"> </w:t>
      </w:r>
      <w:r w:rsidRPr="003F6FDC">
        <w:rPr>
          <w:rFonts w:eastAsiaTheme="minorHAnsi" w:cs="Arial"/>
          <w:color w:val="202124"/>
          <w:shd w:val="clear" w:color="auto" w:fill="FFFFFF"/>
        </w:rPr>
        <w:t>appears in the table</w:t>
      </w:r>
      <w:r>
        <w:rPr>
          <w:rFonts w:eastAsiaTheme="minorHAnsi" w:cs="Arial"/>
          <w:color w:val="202124"/>
          <w:shd w:val="clear" w:color="auto" w:fill="FFFFFF"/>
        </w:rPr>
        <w:t>.</w:t>
      </w:r>
      <w:r>
        <w:rPr>
          <w:rFonts w:eastAsiaTheme="minorHAnsi" w:cs="Arial"/>
          <w:color w:val="202124"/>
          <w:shd w:val="clear" w:color="auto" w:fill="FFFFFF"/>
        </w:rPr>
        <w:t xml:space="preserve"> </w:t>
      </w:r>
    </w:p>
    <w:p w14:paraId="41C2907B" w14:textId="4969F692" w:rsidR="00B16CF7" w:rsidRPr="00B16CF7" w:rsidRDefault="00B16CF7" w:rsidP="00B16CF7">
      <w:pPr>
        <w:pStyle w:val="a3"/>
        <w:ind w:leftChars="0" w:left="1120"/>
        <w:rPr>
          <w:rFonts w:eastAsiaTheme="minorHAnsi" w:cs="Arial" w:hint="eastAsia"/>
          <w:color w:val="202124"/>
          <w:shd w:val="clear" w:color="auto" w:fill="FFFFFF"/>
        </w:rPr>
      </w:pPr>
      <w:r>
        <w:rPr>
          <w:rFonts w:eastAsiaTheme="minorHAnsi" w:cs="Arial" w:hint="eastAsia"/>
          <w:color w:val="202124"/>
          <w:shd w:val="clear" w:color="auto" w:fill="FFFFFF"/>
        </w:rPr>
        <w:t>T</w:t>
      </w:r>
      <w:r>
        <w:rPr>
          <w:rFonts w:eastAsiaTheme="minorHAnsi" w:cs="Arial"/>
          <w:color w:val="202124"/>
          <w:shd w:val="clear" w:color="auto" w:fill="FFFFFF"/>
        </w:rPr>
        <w:t>here are several practical considerations like adjusting bin size and the amount of smoothing, finding multiple lines and line segments.</w:t>
      </w:r>
    </w:p>
    <w:p w14:paraId="67E7FCC9" w14:textId="6287D8AA" w:rsidR="00B16CF7" w:rsidRPr="00B16CF7" w:rsidRDefault="00B16CF7" w:rsidP="00B16CF7">
      <w:pPr>
        <w:pStyle w:val="a3"/>
        <w:ind w:leftChars="0" w:left="1120"/>
        <w:rPr>
          <w:rFonts w:hint="eastAsia"/>
        </w:rPr>
      </w:pPr>
      <w:r>
        <w:rPr>
          <w:rFonts w:hint="eastAsia"/>
        </w:rPr>
        <w:t>H</w:t>
      </w:r>
      <w:r>
        <w:t xml:space="preserve">ough Transform is robust to outliers, efficient and provides multiple good fits. But is has some sensitivity to noise. There are </w:t>
      </w:r>
      <w:proofErr w:type="spellStart"/>
      <w:r>
        <w:t>binsize</w:t>
      </w:r>
      <w:proofErr w:type="spellEnd"/>
      <w:r>
        <w:t xml:space="preserve"> trades off between noise tolerance, precision, and speed/memory. Finally, it is not suitable for more than a few parameters.</w:t>
      </w:r>
    </w:p>
    <w:sectPr w:rsidR="00B16CF7" w:rsidRPr="00B16C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2992"/>
    <w:multiLevelType w:val="hybridMultilevel"/>
    <w:tmpl w:val="5EFA3C1C"/>
    <w:lvl w:ilvl="0" w:tplc="3A32E6C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09B567C"/>
    <w:multiLevelType w:val="hybridMultilevel"/>
    <w:tmpl w:val="7B864286"/>
    <w:lvl w:ilvl="0" w:tplc="2C7AA01A">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7B9427F8"/>
    <w:multiLevelType w:val="hybridMultilevel"/>
    <w:tmpl w:val="FD262116"/>
    <w:lvl w:ilvl="0" w:tplc="20DA97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72482766">
    <w:abstractNumId w:val="2"/>
  </w:num>
  <w:num w:numId="2" w16cid:durableId="1590918436">
    <w:abstractNumId w:val="0"/>
  </w:num>
  <w:num w:numId="3" w16cid:durableId="29309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5A"/>
    <w:rsid w:val="00025AA3"/>
    <w:rsid w:val="00042F81"/>
    <w:rsid w:val="00046858"/>
    <w:rsid w:val="000934DD"/>
    <w:rsid w:val="000D78A0"/>
    <w:rsid w:val="000E0664"/>
    <w:rsid w:val="000E4EA4"/>
    <w:rsid w:val="000F54FF"/>
    <w:rsid w:val="00163CB8"/>
    <w:rsid w:val="00217071"/>
    <w:rsid w:val="002D6080"/>
    <w:rsid w:val="002D72C1"/>
    <w:rsid w:val="002E765A"/>
    <w:rsid w:val="00367822"/>
    <w:rsid w:val="003A0435"/>
    <w:rsid w:val="003A6C9F"/>
    <w:rsid w:val="003B2AF5"/>
    <w:rsid w:val="003F6FDC"/>
    <w:rsid w:val="004529FA"/>
    <w:rsid w:val="00461037"/>
    <w:rsid w:val="004B13BD"/>
    <w:rsid w:val="004B5441"/>
    <w:rsid w:val="005A0879"/>
    <w:rsid w:val="005E7AB8"/>
    <w:rsid w:val="00601A42"/>
    <w:rsid w:val="00606462"/>
    <w:rsid w:val="00610A44"/>
    <w:rsid w:val="00622C63"/>
    <w:rsid w:val="00660B0D"/>
    <w:rsid w:val="006C0704"/>
    <w:rsid w:val="0071690F"/>
    <w:rsid w:val="00745E14"/>
    <w:rsid w:val="00763F44"/>
    <w:rsid w:val="0076724F"/>
    <w:rsid w:val="007C0C60"/>
    <w:rsid w:val="007C22BA"/>
    <w:rsid w:val="007C4F8E"/>
    <w:rsid w:val="007E075A"/>
    <w:rsid w:val="007E5C2D"/>
    <w:rsid w:val="00823E83"/>
    <w:rsid w:val="00855DA7"/>
    <w:rsid w:val="008822DB"/>
    <w:rsid w:val="008C3727"/>
    <w:rsid w:val="008E06AE"/>
    <w:rsid w:val="008E5DD1"/>
    <w:rsid w:val="00903BB2"/>
    <w:rsid w:val="00942A0A"/>
    <w:rsid w:val="00AF18EE"/>
    <w:rsid w:val="00B16CF7"/>
    <w:rsid w:val="00BD4F50"/>
    <w:rsid w:val="00C37175"/>
    <w:rsid w:val="00D64D6E"/>
    <w:rsid w:val="00DE7DC7"/>
    <w:rsid w:val="00DF6509"/>
    <w:rsid w:val="00E36D9D"/>
    <w:rsid w:val="00E718E1"/>
    <w:rsid w:val="00EF44C4"/>
    <w:rsid w:val="00F662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5160"/>
  <w15:chartTrackingRefBased/>
  <w15:docId w15:val="{E096A2E1-8893-4667-B099-96A7AB6B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F8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287</Words>
  <Characters>1641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 수민</dc:creator>
  <cp:keywords/>
  <dc:description/>
  <cp:lastModifiedBy>손수민(사이버보안전공)</cp:lastModifiedBy>
  <cp:revision>14</cp:revision>
  <dcterms:created xsi:type="dcterms:W3CDTF">2022-03-28T08:27:00Z</dcterms:created>
  <dcterms:modified xsi:type="dcterms:W3CDTF">2022-10-24T07:51:00Z</dcterms:modified>
</cp:coreProperties>
</file>