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405"/>
        <w:contextualSpacing w:val="0"/>
        <w:rPr>
          <w:sz w:val="28"/>
          <w:szCs w:val="28"/>
        </w:rPr>
      </w:pPr>
      <w:r w:rsidDel="00000000" w:rsidR="00000000" w:rsidRPr="00000000">
        <w:rPr>
          <w:sz w:val="28"/>
          <w:szCs w:val="28"/>
          <w:rtl w:val="0"/>
        </w:rPr>
        <w:t xml:space="preserve">Még nem túl régóta foglalkoztat az informatika és a programozás, viszont azóta eléggé a szívemhez nőtt. Úgy érzem, hogy a programozással akár világméretű problémákat is meg lehet oldani. Az elmúlt egy évben sok versenyen indultam, és próbáltam kihasználni az adódó lehetőséget. Eddig még csak csapatban indultam, viszont most szeretném egyedül is kipróbálni magamat.</w:t>
      </w:r>
    </w:p>
    <w:p w:rsidR="00000000" w:rsidDel="00000000" w:rsidP="00000000" w:rsidRDefault="00000000" w:rsidRPr="00000000">
      <w:pPr>
        <w:ind w:firstLine="405"/>
        <w:contextualSpacing w:val="0"/>
        <w:rPr>
          <w:sz w:val="28"/>
          <w:szCs w:val="28"/>
        </w:rPr>
      </w:pPr>
      <w:r w:rsidDel="00000000" w:rsidR="00000000" w:rsidRPr="00000000">
        <w:rPr>
          <w:sz w:val="28"/>
          <w:szCs w:val="28"/>
          <w:rtl w:val="0"/>
        </w:rPr>
        <w:t xml:space="preserve">Versenyeredményeim között van egy mobilprogramozó versenyen (PP-ITK BeeSmarter 2017) elért 2. helyezés, valamint egy rangos brit versenyen (TeenTech 2017) elért kategórián belüli 1. helyezés. Csapattársaimmal indultam még a Kutató Tanárok Országos Szövetsége által szervezett “TUDOK” versenyen, viszont a magyarországi fordulón való továbbjutás után a döntőben nem sikerült helyezést elérnünk. Később egy másik, szintén általuk rendezett versenyen 2. Helyezést értünk el, ezzel bejutva a Kutató Diákok Országos Szövetségének XXI. Országos Diákkonferenciájára, amely hatalmas élmény volt. Ezekkel sikerült már tapasztalatot gyűjtenem, viszont szeretnék még fejlődni a projekttervezés, és -szervezés területén. </w:t>
      </w:r>
    </w:p>
    <w:p w:rsidR="00000000" w:rsidDel="00000000" w:rsidP="00000000" w:rsidRDefault="00000000" w:rsidRPr="00000000">
      <w:pPr>
        <w:ind w:firstLine="405"/>
        <w:contextualSpacing w:val="0"/>
        <w:rPr>
          <w:sz w:val="28"/>
          <w:szCs w:val="28"/>
        </w:rPr>
      </w:pPr>
      <w:r w:rsidDel="00000000" w:rsidR="00000000" w:rsidRPr="00000000">
        <w:rPr>
          <w:sz w:val="28"/>
          <w:szCs w:val="28"/>
          <w:rtl w:val="0"/>
        </w:rPr>
        <w:t xml:space="preserve">Tudásom bővítése érdekében iskolámban 1 éve járok játékprogramozó szakkörre, ahol már sok trükköt sikerült elsajátítanom, viszont még rengeteg fejlődésre van szükségem, többek között emiatt is szeretnék jelentkezni. A jövőben is szeretnék a programozással foglalkozni, ugyan a konkrét szakirányt még nem sikerült eldöntenem.</w:t>
      </w:r>
    </w:p>
    <w:p w:rsidR="00000000" w:rsidDel="00000000" w:rsidP="00000000" w:rsidRDefault="00000000" w:rsidRPr="00000000">
      <w:pPr>
        <w:ind w:firstLine="405"/>
        <w:contextualSpacing w:val="0"/>
        <w:rPr>
          <w:sz w:val="28"/>
          <w:szCs w:val="28"/>
        </w:rPr>
      </w:pPr>
      <w:r w:rsidDel="00000000" w:rsidR="00000000" w:rsidRPr="00000000">
        <w:rPr>
          <w:sz w:val="28"/>
          <w:szCs w:val="28"/>
          <w:rtl w:val="0"/>
        </w:rPr>
        <w:t xml:space="preserve">Kortársaimhoz képest kifejezetten ambíciózusnak számítok, igyekszem magammal szemben folyamatosan annyi kihívást felállítani, ami biztosítja a folyamatos fejlődést, és leköti az energiáimat.</w:t>
      </w:r>
    </w:p>
    <w:p w:rsidR="00000000" w:rsidDel="00000000" w:rsidP="00000000" w:rsidRDefault="00000000" w:rsidRPr="00000000">
      <w:pPr>
        <w:ind w:firstLine="405"/>
        <w:contextualSpacing w:val="0"/>
        <w:rPr>
          <w:sz w:val="28"/>
          <w:szCs w:val="28"/>
        </w:rPr>
      </w:pPr>
      <w:r w:rsidDel="00000000" w:rsidR="00000000" w:rsidRPr="00000000">
        <w:rPr>
          <w:sz w:val="28"/>
          <w:szCs w:val="28"/>
          <w:rtl w:val="0"/>
        </w:rPr>
        <w:t xml:space="preserve">Remélem lehetőségem lesz részt venni a táborban, és ezáltal is fejlődhetek majd.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