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/>
      </w:pPr>
      <w:r>
        <w:rPr/>
        <w:t>В ________________________________________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____________________________________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Административный истец: ________________________________________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____________________________________</w:t>
      </w:r>
    </w:p>
    <w:p>
      <w:pPr>
        <w:pStyle w:val="Normal"/>
        <w:bidi w:val="0"/>
        <w:jc w:val="end"/>
        <w:rPr/>
      </w:pPr>
      <w:r>
        <w:rPr/>
        <w:t>адрес: 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</w:t>
      </w:r>
    </w:p>
    <w:p>
      <w:pPr>
        <w:pStyle w:val="Normal"/>
        <w:bidi w:val="0"/>
        <w:jc w:val="end"/>
        <w:rPr/>
      </w:pPr>
      <w:r>
        <w:rPr/>
        <w:t>адрес электронной почты: _______________________________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Представитель истца: ________________________________________,</w:t>
      </w:r>
    </w:p>
    <w:p>
      <w:pPr>
        <w:pStyle w:val="Normal"/>
        <w:bidi w:val="0"/>
        <w:jc w:val="end"/>
        <w:rPr/>
      </w:pPr>
      <w:r>
        <w:rPr/>
        <w:t>адрес: 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</w:t>
      </w:r>
    </w:p>
    <w:p>
      <w:pPr>
        <w:pStyle w:val="Normal"/>
        <w:bidi w:val="0"/>
        <w:jc w:val="end"/>
        <w:rPr/>
      </w:pPr>
      <w:r>
        <w:rPr/>
        <w:t>адрес электронной почты: _______________________________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Административный ответчик: ________________________________________</w:t>
      </w:r>
    </w:p>
    <w:p>
      <w:pPr>
        <w:pStyle w:val="Normal"/>
        <w:bidi w:val="0"/>
        <w:jc w:val="end"/>
        <w:rPr/>
      </w:pPr>
      <w:r>
        <w:rPr/>
        <w:t>адрес: 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</w:t>
      </w:r>
    </w:p>
    <w:p>
      <w:pPr>
        <w:pStyle w:val="Normal"/>
        <w:bidi w:val="0"/>
        <w:jc w:val="end"/>
        <w:rPr/>
      </w:pPr>
      <w:r>
        <w:rPr/>
        <w:t>адрес электронной почты: _______________________________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Административное исковое заявление о признании незаконным отказа в регистрации транспортного средства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По договору купли-продажи N __________ от ____________________ я приобрел автомобиль марки _____________ __________ года выпуска.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____________________ я обратился в Госавтоинспекцию с заявлением о регистрации указанного автомобиля. Вместе с заявлением были представлены все необходимые документы, предусмотренные п.27 Административного регламента Министерства внутренних дел Российской Федерации предоставления государственной услуги по регистрации транспортных средств, утв. МВД России от 21 декабря 2019 г. N 950.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В регистрации транспортного средства мне было отказано. Основанием отказа в совершении регистрационных действий послужило ______________________________________________</w:t>
        <w:br/>
        <w:t xml:space="preserve">________________________________________________________________________________ </w:t>
      </w:r>
      <w:r>
        <w:rPr>
          <w:b/>
          <w:bCs/>
          <w:lang w:val="en-US"/>
        </w:rPr>
        <w:t>[</w:t>
      </w:r>
      <w:r>
        <w:rPr>
          <w:b/>
          <w:bCs/>
        </w:rPr>
        <w:t>Перечень оснований для отказа в совершении регистрационных действий указан в п. 92 Административного регламента Министерства внутренних дел Российской Федерации предоставления государственной услуги по регистрации транспортных средств, утв. МВД России от 21 декабря 2019 г. N 950.</w:t>
      </w:r>
      <w:r>
        <w:rPr>
          <w:b/>
          <w:bCs/>
          <w:lang w:val="en-US"/>
        </w:rPr>
        <w:t>]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Отказ в регистрации транспортного средства считаю незаконным, так как ________________</w:t>
        <w:br/>
        <w:t>_______________________________________________________________________________.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Обжалуемое постановление нарушает мое право собственника пользоваться принадлежащим мне на законных основаниях имуществом.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На основании изложенного и руководствуясь главой 22 Кодекса административного судопроизводства РФ, прошу: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1. Признать отказ административного ответчика в регистрации транспортного средства незаконным.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Приложение: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уведомления о вручении другим лицам, участвующим в деле, копий административного искового заявления и приложенных к нему документов, которые у них отсутствуют.</w:t>
      </w:r>
    </w:p>
    <w:p>
      <w:pPr>
        <w:pStyle w:val="Normal"/>
        <w:bidi w:val="0"/>
        <w:jc w:val="both"/>
        <w:rPr/>
      </w:pPr>
      <w:r>
        <w:rPr/>
        <w:t>2) документ, подтверждающий уплату государственной пошлины либо право на получение льготы по уплате государственной пошлины, или ходатайство о предоставлении отсрочки, рассрочки, об уменьшении размера государственной пошлины с приложением документов, свидетельствующих о наличии оснований для этого;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3) документы, подтверждающие обстоятельства, на которых административный истец основывает свои требования, при условии, что административный истец по данной категории административных дел не освобожден от доказывания каких-либо из этих обстоятельств;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4) документ, подтверждающий наличие высшего юридического образования или ученой степени по юридической специальности у гражданина, который является административным истцом и намерен лично вести административное дело, по которому КАС РФ предусмотрено обязательное участие представителя;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5) доверенность или иные документы, удостоверяющие полномочия представителя административного истца, документ, подтверждающий наличие у представителя высшего юридического образования или ученой степени по юридической специальности, если административное исковое заявление подано представителем;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6) документы, подтверждающие соблюдение административным истцом досудебного порядка урегулирования административных споров, если данный порядок установлен федеральным законом, или документы, содержащие сведения о жалобе, поданной в порядке подчиненности, и результатах ее рассмотрения, при условии, что такая жалоба подавалась;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7) копия ответа из вышестоящего в порядке подчиненности органа или от вышестоящего в порядке подчиненности лица, если таким органом или лицом была рассмотрена жалоба по тому же предмету, который указан в подаваемом административном исковом заявлении.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___________________    /_________________________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LibreOffice/7.3.2.2$Windows_X86_64 LibreOffice_project/49f2b1bff42cfccbd8f788c8dc32c1c309559be0</Application>
  <AppVersion>15.0000</AppVersion>
  <Pages>2</Pages>
  <Words>429</Words>
  <Characters>3905</Characters>
  <CharactersWithSpaces>4304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2022-12-30T10:39:36Z</dcterms:modified>
  <cp:revision>1</cp:revision>
  <dc:subject/>
  <dc:title/>
</cp:coreProperties>
</file>