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3C" w:rsidRPr="00D76A5F" w:rsidRDefault="009C1A64" w:rsidP="00D76A5F">
      <w:pPr>
        <w:jc w:val="center"/>
        <w:rPr>
          <w:sz w:val="44"/>
          <w:szCs w:val="44"/>
          <w:lang/>
        </w:rPr>
      </w:pPr>
      <w:r w:rsidRPr="00D76A5F">
        <w:rPr>
          <w:sz w:val="44"/>
          <w:szCs w:val="44"/>
          <w:lang/>
        </w:rPr>
        <w:t>CLOUD B</w:t>
      </w:r>
      <w:bookmarkStart w:id="0" w:name="_GoBack"/>
      <w:bookmarkEnd w:id="0"/>
      <w:r w:rsidRPr="00D76A5F">
        <w:rPr>
          <w:sz w:val="44"/>
          <w:szCs w:val="44"/>
          <w:lang/>
        </w:rPr>
        <w:t>ASED ENERGY METER</w:t>
      </w:r>
    </w:p>
    <w:p w:rsidR="009C1A64" w:rsidRPr="009C1A64" w:rsidRDefault="009C1A64" w:rsidP="009C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A64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  <w:lang w:eastAsia="en-IN"/>
        </w:rPr>
        <w:t>Abstract:</w:t>
      </w:r>
    </w:p>
    <w:p w:rsidR="009C1A64" w:rsidRDefault="009C1A64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Efficient energy utilization plays a very vital role for the development of smart grid in power system. So, proper monitoring and controlling of energy consumption is a chief priority of the smart grid. The existing energy meter system has many problems associated to it. To solve this problem, a smart energy meter is proposed based on Internet of Things (loT). The proposed smart energy meter controls and calculates the energy consumption us</w:t>
      </w:r>
      <w:r w:rsidR="00D76A5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ing </w:t>
      </w:r>
      <w:smartTag w:uri="urn:schemas-microsoft-com:office:smarttags" w:element="stockticker">
        <w:r w:rsidR="00D76A5F">
          <w:rPr>
            <w:rFonts w:ascii="Arial" w:eastAsia="Times New Roman" w:hAnsi="Arial" w:cs="Arial"/>
            <w:color w:val="333333"/>
            <w:sz w:val="23"/>
            <w:szCs w:val="23"/>
            <w:lang w:eastAsia="en-IN"/>
          </w:rPr>
          <w:t>ESP</w:t>
        </w:r>
      </w:smartTag>
      <w:r w:rsidR="00D76A5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8266-</w:t>
      </w:r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12E, a Wi-Fi module and uploads it to the cloud from where the consumer or producer can view the reading</w:t>
      </w:r>
      <w:r w:rsidR="00D76A5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from anywhere</w:t>
      </w:r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. Therefore, energy </w:t>
      </w:r>
      <w:proofErr w:type="spellStart"/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analyzation</w:t>
      </w:r>
      <w:proofErr w:type="spellEnd"/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by the consumer becomes much easier and controllable. This system also helps in detecting power theft</w:t>
      </w:r>
      <w:r w:rsidR="00D76A5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when we use this in entire hub</w:t>
      </w:r>
      <w:r w:rsidRPr="009C1A64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Thus, this smart meter helps in home automation using IoT and enabling wireless communication which is a great step towards Digital India.</w:t>
      </w:r>
      <w:r w:rsidR="00D76A5F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Also we have a predictive analysis using machine learning to predict the future usage and bill amount of a customer by analyse the bill history  </w:t>
      </w:r>
    </w:p>
    <w:p w:rsidR="00D76A5F" w:rsidRDefault="00D76A5F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D76A5F" w:rsidRDefault="00D76A5F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D76A5F" w:rsidRDefault="00D76A5F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33333"/>
          <w:sz w:val="23"/>
          <w:szCs w:val="23"/>
          <w:lang w:eastAsia="en-IN"/>
        </w:rPr>
        <w:t>Block Diagram</w:t>
      </w:r>
    </w:p>
    <w:p w:rsidR="00D76A5F" w:rsidRDefault="00D76A5F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D76A5F" w:rsidRPr="009C1A64" w:rsidRDefault="00D76A5F" w:rsidP="009C1A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725160" cy="25044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A64" w:rsidRDefault="009C1A64"/>
    <w:sectPr w:rsidR="009C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64"/>
    <w:rsid w:val="00136B37"/>
    <w:rsid w:val="00572E4E"/>
    <w:rsid w:val="009C1A64"/>
    <w:rsid w:val="00D7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A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1A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2021-11-23T03:02:00Z</dcterms:created>
  <dcterms:modified xsi:type="dcterms:W3CDTF">2021-11-23T03:38:00Z</dcterms:modified>
</cp:coreProperties>
</file>