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aps/>
          <w:color w:val="555555"/>
          <w:sz w:val="22"/>
          <w:szCs w:val="22"/>
        </w:rPr>
        <w:t xml:space="preserve">TRƯỜNG ĐẠI HỌC / CAO ĐẲNG</w:t>
      </w:r>
    </w:p>
    <w:p>
      <w:pPr>
        <w:spacing w:before="40"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KHOA CÔNG NGHỆ THÔNG TIN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5276"/>
          <w:sz w:val="32"/>
          <w:szCs w:val="32"/>
        </w:rPr>
        <w:t xml:space="preserve">TÀI LIỆU THIẾT KẾ KIẾN TRÚC HỆ THỐNG</w:t>
      </w:r>
    </w:p>
    <w:p>
      <w:pPr>
        <w:spacing w:before="160" w:after="160"/>
        <w:jc w:val="center"/>
      </w:pPr>
      <w:r>
        <w:rPr>
          <w:rFonts w:ascii="Times New Roman" w:cs="Times New Roman" w:eastAsia="Times New Roman" w:hAnsi="Times New Roman"/>
          <w:b/>
          <w:bCs/>
          <w:color w:val="1F618D"/>
          <w:sz w:val="28"/>
          <w:szCs w:val="28"/>
        </w:rPr>
        <w:t xml:space="preserve">PHẦN MỀM QUẢN LÝ SINH VIÊN</w:t>
      </w:r>
    </w:p>
    <w:p>
      <w:pPr>
        <w:pBdr>
          <w:top w:val="single" w:color="CCCCCC" w:sz="4"/>
          <w:bottom w:val="single" w:color="CCCCCC" w:sz="4"/>
        </w:pBdr>
        <w:spacing w:before="80" w:after="8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2"/>
          <w:szCs w:val="22"/>
        </w:rPr>
        <w:t xml:space="preserve">Mô hình MVC — ASP.NET Core + AdminLTE + SQL Server  |  Phiên bản 1.0  –  Tháng 3/2026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Sinh viên thực hiện: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[Họ và tên sinh viên]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Giáo viên hướng dẫn: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[Tên giáo viên hướng dẫn]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Times New Roman" w:cs="Times New Roman" w:eastAsia="Times New Roman" w:hAnsi="Times New Roman"/>
          <w:b/>
          <w:bCs/>
          <w:color w:val="1A5276"/>
          <w:sz w:val="30"/>
          <w:szCs w:val="30"/>
        </w:rPr>
        <w:t xml:space="preserve">1. Tổng quan kiến trúc hệ thống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Phần mềm Quản lý Sinh viên được xây dựng theo mô hình MVC (Model – View – Controller) trên nền tảng ASP.NET Core. Kiến trúc được tổ chức thành 4 tầng rõ ràng, mỗi tầng có trách nhiệm riêng biệt, giúp hệ thống dễ bảo trì và mở rộng.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Times New Roman" w:cs="Times New Roman" w:eastAsia="Times New Roman" w:hAnsi="Times New Roman"/>
          <w:b/>
          <w:bCs/>
          <w:color w:val="1F618D"/>
          <w:sz w:val="26"/>
          <w:szCs w:val="26"/>
        </w:rPr>
        <w:t xml:space="preserve">1.1. Các tầng kiến trúc</w:t>
      </w:r>
    </w:p>
    <w:p>
      <w:pPr>
        <w:spacing w:before="60" w:after="60"/>
      </w:pPr>
      <w:r>
        <w:t xml:space="preserve"/>
      </w:r>
    </w:p>
    <w:tbl>
      <w:tblPr>
        <w:tblW w:type="dxa" w:w="85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571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Tầng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nghệ</w:t>
            </w:r>
          </w:p>
        </w:tc>
        <w:tc>
          <w:tcPr>
            <w:tcW w:type="dxa" w:w="457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Trách nhiệm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Trình duyệt (Chrome, Firefox, Edge, Safari)</w:t>
            </w:r>
          </w:p>
        </w:tc>
        <w:tc>
          <w:tcPr>
            <w:tcW w:type="dxa" w:w="4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Hiển thị giao diện, gửi request HTTP/HTTPS, nhận HTML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Ứng dụng (MVC)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ASP.NET Core MVC + AdminLTE</w:t>
            </w:r>
          </w:p>
        </w:tc>
        <w:tc>
          <w:tcPr>
            <w:tcW w:type="dxa" w:w="4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Xử lý request, điều phối luồng, render giao diện Responsive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Truy cập dữ liệu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 Framework Core / ADO.NET</w:t>
            </w:r>
          </w:p>
        </w:tc>
        <w:tc>
          <w:tcPr>
            <w:tcW w:type="dxa" w:w="4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nối và tương tác với SQL Server, thực thi câu truy vấn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Cơ sở dữ liệu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 Server</w:t>
            </w:r>
          </w:p>
        </w:tc>
        <w:tc>
          <w:tcPr>
            <w:tcW w:type="dxa" w:w="4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trữ toàn bộ dữ liệu nghiệp vụ (11 bảng)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Times New Roman" w:cs="Times New Roman" w:eastAsia="Times New Roman" w:hAnsi="Times New Roman"/>
          <w:b/>
          <w:bCs/>
          <w:color w:val="1F618D"/>
          <w:sz w:val="26"/>
          <w:szCs w:val="26"/>
        </w:rPr>
        <w:t xml:space="preserve">1.2. Sơ đồ kiến trúc tổng quan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3714750" cy="3399428"/>
            <wp:effectExtent t="0" r="0" b="0" l="0"/>
            <wp:docPr id="1" name="kientruc_tong_quan" descr="Sơ đồ 4 tầng kiến trúc hệ thống" title="Kiến trúc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3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Hình 1 – Sơ đồ kiến trúc 4 tầng của hệ thống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Times New Roman" w:cs="Times New Roman" w:eastAsia="Times New Roman" w:hAnsi="Times New Roman"/>
          <w:b/>
          <w:bCs/>
          <w:color w:val="1A5276"/>
          <w:sz w:val="30"/>
          <w:szCs w:val="30"/>
        </w:rPr>
        <w:t xml:space="preserve">2. Mô hình MVC trong ASP.NET Core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Trong tầng ứng dụng, hệ thống tuân theo mô hình MVC gồm 3 thành phần chính hoạt động phối hợp với nhau: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Times New Roman" w:cs="Times New Roman" w:eastAsia="Times New Roman" w:hAnsi="Times New Roman"/>
          <w:b/>
          <w:bCs/>
          <w:color w:val="1F618D"/>
          <w:sz w:val="26"/>
          <w:szCs w:val="26"/>
        </w:rPr>
        <w:t xml:space="preserve">2.1. Model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đại diện cho dữ liệu và quy tắc nghiệp vụ. Trong dự án này, Model bao gồm: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Entity classes: SinhVien.cs, GiangVien.cs, MonHoc.cs, KetQuaHocTap.cs... — ánh xạ trực tiếp với các bảng trong SQL Server.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ViewModel classes: SinhVienViewModel.cs, DiemViewModel.cs... — dữ liệu đã được xử lý, truyền từ Controller xuống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classes: Tầng truy cập dữ liệu, chứa các phương thức đọc/ghi vào SQL Server.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Times New Roman" w:cs="Times New Roman" w:eastAsia="Times New Roman" w:hAnsi="Times New Roman"/>
          <w:b/>
          <w:bCs/>
          <w:color w:val="1F618D"/>
          <w:sz w:val="26"/>
          <w:szCs w:val="26"/>
        </w:rPr>
        <w:t xml:space="preserve">2.2. View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là các file Razor (.cshtml) kết hợp HTML với C# để render giao diện động. Giao diện được xây dựng trên template AdminLTE với Bootstrap, đảm bảo Responsive trên cả PC lẫn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_Layout.cshtml: Khung giao diện chung — sidebar, topbar, footer.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SinhVien/Index.cshtml: Trang danh sách sinh viên.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SinhVien/Create.cshtml: Form thêm sinh viên mới.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Diem/Index.cshtml: Trang nhập điểm theo lớp và môn.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BaoCao/Index.cshtml: Trang xem báo cáo thống kê dạng bảng.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Times New Roman" w:cs="Times New Roman" w:eastAsia="Times New Roman" w:hAnsi="Times New Roman"/>
          <w:b/>
          <w:bCs/>
          <w:color w:val="1F618D"/>
          <w:sz w:val="26"/>
          <w:szCs w:val="26"/>
        </w:rPr>
        <w:t xml:space="preserve">2.3. Controller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Controller là trung tâm điều phối. Mỗi Controller quản lý một nhóm chức năng, nhận request từ người dùng, gọi Service xử lý, rồi truyền kết quả xuống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SinhVienController.cs: Quản lý CRUD sinh viên, tìm kiếm, lọc danh sách.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GiangVienController.cs: Quản lý thông tin giảng viên.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DiemController.cs: Nhập điểm, tính điểm tổng kết tự động.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LopHocController.cs: Quản lý lớp học, môn học, phân công.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BaoCaoController.cs: Xuất thống kê, báo cáo kết quả học tập.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TaiKhoanController.cs: Đăng nhập, đăng xuất, phân quyền.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Times New Roman" w:cs="Times New Roman" w:eastAsia="Times New Roman" w:hAnsi="Times New Roman"/>
          <w:b/>
          <w:bCs/>
          <w:color w:val="1A5276"/>
          <w:sz w:val="30"/>
          <w:szCs w:val="30"/>
        </w:rPr>
        <w:t xml:space="preserve">3. Luồng xử lý request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Mỗi khi người dùng thao tác trên hệ thống (bấm nút, submit form, truy cập URL), request đi qua 7 bước theo thứ tự sau: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Times New Roman" w:cs="Times New Roman" w:eastAsia="Times New Roman" w:hAnsi="Times New Roman"/>
          <w:b/>
          <w:bCs/>
          <w:color w:val="1F618D"/>
          <w:sz w:val="26"/>
          <w:szCs w:val="26"/>
        </w:rPr>
        <w:t xml:space="preserve">3.1. Sơ đồ luồng request chi tiết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3714750" cy="4215809"/>
            <wp:effectExtent t="0" r="0" b="0" l="0"/>
            <wp:docPr id="1" name="luong_request_mvc" descr="Sơ đồ luồng xử lý request qua 7 bước" title="Luồng request M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2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Hình 2 – Luồng xử lý request qua mô hình MVC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Times New Roman" w:cs="Times New Roman" w:eastAsia="Times New Roman" w:hAnsi="Times New Roman"/>
          <w:b/>
          <w:bCs/>
          <w:color w:val="1F618D"/>
          <w:sz w:val="26"/>
          <w:szCs w:val="26"/>
        </w:rPr>
        <w:t xml:space="preserve">3.2. Giải thích từng bước</w:t>
      </w:r>
    </w:p>
    <w:p>
      <w:pPr>
        <w:spacing w:before="60" w:after="60"/>
      </w:pPr>
      <w:r>
        <w:t xml:space="preserve"/>
      </w:r>
    </w:p>
    <w:tbl>
      <w:tblPr>
        <w:tblW w:type="dxa" w:w="85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971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597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dùng</w:t>
            </w:r>
          </w:p>
        </w:tc>
        <w:tc>
          <w:tcPr>
            <w:tcW w:type="dxa" w:w="5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Bấm nút hoặc submit form → trình duyệt gửi HTTP Request (GET/POST) đến server.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Middleware</w:t>
            </w:r>
          </w:p>
        </w:tc>
        <w:tc>
          <w:tcPr>
            <w:tcW w:type="dxa" w:w="5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Pipeline kiểm tra Authentication (đã đăng nhập chưa?) và Authorization (có quyền không?). Nếu không hợp lệ → trả về lỗi 401/403 ngay.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Controller</w:t>
            </w:r>
          </w:p>
        </w:tc>
        <w:tc>
          <w:tcPr>
            <w:tcW w:type="dxa" w:w="5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Action method tương ứng được gọi. Controller validate dữ liệu đầu vào (ModelState), bind tham số từ form hoặc URL, rồi gọi 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5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Xử lý toàn bộ logic nghiệp vụ: kiểm tra MSSV trùng, tuổi hợp lệ, tính điểm tổng kết theo hệ số từng môn, xác định xếp loại và trạng thái qua môn.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Repository</w:t>
            </w:r>
          </w:p>
        </w:tc>
        <w:tc>
          <w:tcPr>
            <w:tcW w:type="dxa" w:w="5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Dịch yêu cầu từ Service thành câu lệnh SQL (SELECT, INSERT, UPDATE, DELETE). Sử dụng Entity Framework Core hoặc ADO.NET để giao tiếp với SQL Server.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SQL Server</w:t>
            </w:r>
          </w:p>
        </w:tc>
        <w:tc>
          <w:tcPr>
            <w:tcW w:type="dxa" w:w="5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Thực thi câu truy vấn trên các bảng: SinhVien, KetQuaHocTap, DangKyHoc... Trả về DataSet kết quả.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View</w:t>
            </w:r>
          </w:p>
        </w:tc>
        <w:tc>
          <w:tcPr>
            <w:tcW w:type="dxa" w:w="5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Razor View (.cshtml) nhận ViewModel từ Controller, kết hợp với template AdminLTE để render HTML Responsive hoàn chỉnh, gửi về trình duyệt.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Times New Roman" w:cs="Times New Roman" w:eastAsia="Times New Roman" w:hAnsi="Times New Roman"/>
          <w:b/>
          <w:bCs/>
          <w:color w:val="1A5276"/>
          <w:sz w:val="30"/>
          <w:szCs w:val="30"/>
        </w:rPr>
        <w:t xml:space="preserve">4. Cấu trúc thư mục dự án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Dự án ASP.NET Core MVC được tổ chức theo cấu trúc chuẩn như sau: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QuanLySinhVien/
├── Controllers/
│   ├── SinhVienController.cs
│   ├── GiangVienController.cs
│   ├── DiemController.cs
│   ├── LopHocController.cs
│   ├── BaoCaoController.cs
│   └── TaiKhoanController.cs
├── Models/
│   ├── Entities/          (ánh xạ bảng CSDL)
│   ├── ViewModels/        (dữ liệu truyền xuống View)
│   └── DTOs/              (dữ liệu nhận từ form)
├── Services/
│   ├── SinhVienService.cs
│   ├── DiemService.cs
│   └── BaoCaoService.cs
├── Repositories/
│   ├── SinhVienRepository.cs
│   ├── DiemRepository.cs
│   └── BaseRepository.cs
├── Views/
│   ├── Shared/
│   │   └── _Layout.cshtml
│   ├── SinhVien/
│   │   ├── Index.cshtml
│   │   ├── Create.cshtml
│   │   └── Edit.cshtml
│   ├── Diem/
│   └── BaoCao/
├── wwwroot/
│   ├── adminlte/          (CSS, JS của AdminLTE)
│   └── css/, js/          (tùy chỉnh thêm)
└── appsettings.json       (chuỗi kết nối SQL Server)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6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TP. Hồ Chí Minh, ngày 15 tháng 3 năm 2026</w:t>
      </w:r>
    </w:p>
    <w:p>
      <w:pPr>
        <w:spacing w:before="40"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Sinh viên thực hiện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[Ký tên và ghi rõ họ tên]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Thiết kế Kiến trúc Hệ thống  |  Phần mềm Quản lý Sinh viên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Times New Roman" w:cs="Times New Roman" w:eastAsia="Times New Roman" w:hAnsi="Times New Roman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Times New Roman" w:cs="Times New Roman" w:eastAsia="Times New Roman" w:hAnsi="Times New Roman"/>
      <w:b/>
      <w:bCs/>
      <w:color w:val="1F618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adf3f84f6cb5a1d69a1164975882c439192e118.png"/><Relationship Id="rId9" Type="http://schemas.openxmlformats.org/officeDocument/2006/relationships/image" Target="media/4d767555cd922c1be48bb6d681ede173c8553316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2026-03-15T11:27:25.074Z</dcterms:created>
  <dcterms:modified xsi:type="dcterms:W3CDTF">2026-03-15T11:27:25.075Z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