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65C96" w14:textId="77777777" w:rsidR="00801FC9" w:rsidRDefault="00801FC9" w:rsidP="00801FC9">
      <w:pPr>
        <w:pStyle w:val="NormalWeb"/>
        <w:spacing w:before="180" w:beforeAutospacing="0" w:after="0" w:afterAutospacing="0"/>
        <w:ind w:left="203"/>
      </w:pPr>
      <w:r>
        <w:rPr>
          <w:b/>
          <w:bCs/>
          <w:color w:val="000000"/>
          <w:sz w:val="28"/>
          <w:szCs w:val="28"/>
        </w:rPr>
        <w:t>Thực hành 1: Tạo và kết nối CSDL ngay bên trong Project Winform. </w:t>
      </w:r>
    </w:p>
    <w:p w14:paraId="7BAAC3A0" w14:textId="77777777" w:rsidR="00801FC9" w:rsidRDefault="00801FC9" w:rsidP="00801FC9">
      <w:pPr>
        <w:pStyle w:val="NormalWeb"/>
        <w:spacing w:before="205" w:beforeAutospacing="0" w:after="0" w:afterAutospacing="0"/>
        <w:ind w:left="557" w:right="562" w:hanging="366"/>
      </w:pPr>
      <w:r>
        <w:rPr>
          <w:rFonts w:ascii="Arial" w:hAnsi="Arial" w:cs="Arial"/>
          <w:color w:val="000000"/>
          <w:sz w:val="28"/>
          <w:szCs w:val="28"/>
        </w:rPr>
        <w:t xml:space="preserve">− </w:t>
      </w:r>
      <w:r>
        <w:rPr>
          <w:color w:val="000000"/>
          <w:sz w:val="28"/>
          <w:szCs w:val="28"/>
        </w:rPr>
        <w:t>Khởi tạo 1 project với template là Windowns Form Applications (.NET framework). </w:t>
      </w:r>
    </w:p>
    <w:p w14:paraId="611FC8DC" w14:textId="77777777" w:rsidR="00801FC9" w:rsidRDefault="00801FC9" w:rsidP="00801FC9">
      <w:pPr>
        <w:pStyle w:val="NormalWeb"/>
        <w:spacing w:before="46" w:beforeAutospacing="0" w:after="0" w:afterAutospacing="0"/>
        <w:ind w:left="557"/>
      </w:pPr>
      <w:r>
        <w:rPr>
          <w:rFonts w:ascii="Arial" w:hAnsi="Arial" w:cs="Arial"/>
          <w:color w:val="000000"/>
          <w:sz w:val="28"/>
          <w:szCs w:val="28"/>
        </w:rPr>
        <w:t xml:space="preserve">− </w:t>
      </w:r>
      <w:r>
        <w:rPr>
          <w:color w:val="000000"/>
          <w:sz w:val="28"/>
          <w:szCs w:val="28"/>
        </w:rPr>
        <w:t>Chuột phải vào project chọn Add &gt; New Item. </w:t>
      </w:r>
    </w:p>
    <w:p w14:paraId="1B6983F4" w14:textId="77777777" w:rsidR="00801FC9" w:rsidRDefault="00801FC9" w:rsidP="00801FC9">
      <w:pPr>
        <w:pStyle w:val="NormalWeb"/>
        <w:spacing w:before="37" w:beforeAutospacing="0" w:after="0" w:afterAutospacing="0"/>
        <w:ind w:left="557" w:right="395" w:hanging="360"/>
      </w:pPr>
      <w:r>
        <w:rPr>
          <w:rFonts w:ascii="Arial" w:hAnsi="Arial" w:cs="Arial"/>
          <w:color w:val="000000"/>
          <w:sz w:val="28"/>
          <w:szCs w:val="28"/>
        </w:rPr>
        <w:t xml:space="preserve">− </w:t>
      </w:r>
      <w:r>
        <w:rPr>
          <w:color w:val="000000"/>
          <w:sz w:val="28"/>
          <w:szCs w:val="28"/>
        </w:rPr>
        <w:t>Trong danh sách các template, cuộn xuống và chọn Service-based  Database. </w:t>
      </w:r>
    </w:p>
    <w:p w14:paraId="53933206" w14:textId="6A12C00D" w:rsidR="006D6E2C" w:rsidRDefault="009640D5">
      <w:r w:rsidRPr="009640D5">
        <w:drawing>
          <wp:inline distT="0" distB="0" distL="0" distR="0" wp14:anchorId="6C5E963A" wp14:editId="4365F0E7">
            <wp:extent cx="5943600" cy="4119245"/>
            <wp:effectExtent l="0" t="0" r="0" b="0"/>
            <wp:docPr id="57906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60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B66A" w14:textId="14A226B0" w:rsidR="009640D5" w:rsidRDefault="009640D5">
      <w:r>
        <w:rPr>
          <w:color w:val="000000"/>
          <w:sz w:val="28"/>
          <w:szCs w:val="28"/>
        </w:rPr>
        <w:t>Visual Studio sẽ tự động hiển thị tab Server Explorer.</w:t>
      </w:r>
    </w:p>
    <w:p w14:paraId="42B64162" w14:textId="010E7E1D" w:rsidR="009640D5" w:rsidRDefault="009640D5">
      <w:r w:rsidRPr="009640D5">
        <w:drawing>
          <wp:inline distT="0" distB="0" distL="0" distR="0" wp14:anchorId="2408BF5B" wp14:editId="4EAF6B6B">
            <wp:extent cx="5943600" cy="1565910"/>
            <wp:effectExtent l="0" t="0" r="0" b="0"/>
            <wp:docPr id="8017433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4334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30ED" w14:textId="77777777" w:rsidR="009640D5" w:rsidRDefault="009640D5"/>
    <w:p w14:paraId="1A68C84F" w14:textId="77777777" w:rsidR="009640D5" w:rsidRDefault="009640D5" w:rsidP="009640D5">
      <w:pPr>
        <w:pStyle w:val="NormalWeb"/>
        <w:spacing w:before="86" w:beforeAutospacing="0" w:after="0" w:afterAutospacing="0"/>
        <w:ind w:left="192" w:right="251" w:hanging="11"/>
      </w:pPr>
      <w:r>
        <w:rPr>
          <w:b/>
          <w:bCs/>
          <w:color w:val="000000"/>
          <w:sz w:val="28"/>
          <w:szCs w:val="28"/>
        </w:rPr>
        <w:lastRenderedPageBreak/>
        <w:t>Thực hành 2: Thêm dữ liệu không dùng Parameter. </w:t>
      </w:r>
    </w:p>
    <w:p w14:paraId="40D93A6B" w14:textId="77777777" w:rsidR="009640D5" w:rsidRDefault="009640D5" w:rsidP="009640D5">
      <w:pPr>
        <w:pStyle w:val="NormalWeb"/>
        <w:spacing w:before="121" w:beforeAutospacing="0" w:after="0" w:afterAutospacing="0"/>
        <w:ind w:left="557" w:right="1973"/>
      </w:pPr>
      <w:r>
        <w:rPr>
          <w:rFonts w:ascii="Arial" w:hAnsi="Arial" w:cs="Arial"/>
          <w:color w:val="000000"/>
          <w:sz w:val="28"/>
          <w:szCs w:val="28"/>
        </w:rPr>
        <w:t xml:space="preserve">− </w:t>
      </w:r>
      <w:r>
        <w:rPr>
          <w:color w:val="000000"/>
          <w:sz w:val="28"/>
          <w:szCs w:val="28"/>
        </w:rPr>
        <w:t xml:space="preserve">Sử dụng hàm ExecuteNonQuery để thực hiện thêm dữ liệu. </w:t>
      </w:r>
      <w:r>
        <w:rPr>
          <w:rFonts w:ascii="Arial" w:hAnsi="Arial" w:cs="Arial"/>
          <w:color w:val="000000"/>
          <w:sz w:val="28"/>
          <w:szCs w:val="28"/>
        </w:rPr>
        <w:t xml:space="preserve">− </w:t>
      </w:r>
      <w:r>
        <w:rPr>
          <w:color w:val="000000"/>
          <w:sz w:val="28"/>
          <w:szCs w:val="28"/>
        </w:rPr>
        <w:t>Ví dụ: Thêm dữ liệu cho 1 sinh viên vào bảng SinhVien. </w:t>
      </w:r>
    </w:p>
    <w:p w14:paraId="39BD1314" w14:textId="28A0E9CD" w:rsidR="009640D5" w:rsidRDefault="006F301B">
      <w:r w:rsidRPr="006F301B">
        <w:drawing>
          <wp:inline distT="0" distB="0" distL="0" distR="0" wp14:anchorId="403635BD" wp14:editId="63A6FC42">
            <wp:extent cx="5943600" cy="2788920"/>
            <wp:effectExtent l="0" t="0" r="0" b="0"/>
            <wp:docPr id="130801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16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1F10" w14:textId="427607CF" w:rsidR="009640D5" w:rsidRDefault="006F301B">
      <w:r w:rsidRPr="006F301B">
        <w:drawing>
          <wp:inline distT="0" distB="0" distL="0" distR="0" wp14:anchorId="451670A2" wp14:editId="09D4EF56">
            <wp:extent cx="5943600" cy="1634490"/>
            <wp:effectExtent l="0" t="0" r="0" b="3810"/>
            <wp:docPr id="83130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04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38B7" w14:textId="77777777" w:rsidR="006F301B" w:rsidRDefault="006F301B" w:rsidP="006F301B">
      <w:r>
        <w:t>Thực hành 3: Sửa dữ liệu không dùng Parameter.</w:t>
      </w:r>
    </w:p>
    <w:p w14:paraId="3CD0A5D0" w14:textId="77777777" w:rsidR="006F301B" w:rsidRDefault="006F301B" w:rsidP="006F301B">
      <w:r>
        <w:t>− Sử dụng hàm ExecuteNonQuery để thực hiện sửa dữ liệu.</w:t>
      </w:r>
    </w:p>
    <w:p w14:paraId="7F7F90D0" w14:textId="2B75F488" w:rsidR="006F301B" w:rsidRDefault="006F301B" w:rsidP="006F301B">
      <w:r>
        <w:t>− Ví dụ: Sửa dữ liệu cho 1 sinh viên trong bảng SinhVien.</w:t>
      </w:r>
    </w:p>
    <w:p w14:paraId="2155B77B" w14:textId="77777777" w:rsidR="006F301B" w:rsidRDefault="006F301B" w:rsidP="006F301B"/>
    <w:p w14:paraId="2E35D639" w14:textId="30A5870E" w:rsidR="009640D5" w:rsidRDefault="0089550D">
      <w:r w:rsidRPr="0089550D">
        <w:lastRenderedPageBreak/>
        <w:drawing>
          <wp:inline distT="0" distB="0" distL="0" distR="0" wp14:anchorId="593AF468" wp14:editId="57FD2053">
            <wp:extent cx="5943600" cy="3117215"/>
            <wp:effectExtent l="0" t="0" r="0" b="6985"/>
            <wp:docPr id="2587034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0347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10C7" w14:textId="5EC1BD08" w:rsidR="0089550D" w:rsidRDefault="0089550D">
      <w:r w:rsidRPr="0089550D">
        <w:drawing>
          <wp:inline distT="0" distB="0" distL="0" distR="0" wp14:anchorId="497DBDC3" wp14:editId="78AF8D1C">
            <wp:extent cx="5943600" cy="3488055"/>
            <wp:effectExtent l="0" t="0" r="0" b="0"/>
            <wp:docPr id="9660876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8768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DAC7" w14:textId="77777777" w:rsidR="009640D5" w:rsidRDefault="009640D5"/>
    <w:sectPr w:rsidR="00964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FC9"/>
    <w:rsid w:val="006D6E2C"/>
    <w:rsid w:val="006F301B"/>
    <w:rsid w:val="00801FC9"/>
    <w:rsid w:val="0089550D"/>
    <w:rsid w:val="0096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C6C1F"/>
  <w15:chartTrackingRefBased/>
  <w15:docId w15:val="{5007957C-051C-468C-AAFA-6C9FCDC53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1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2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Thanh Dat</dc:creator>
  <cp:keywords/>
  <dc:description/>
  <cp:lastModifiedBy>Ho Thanh Dat</cp:lastModifiedBy>
  <cp:revision>1</cp:revision>
  <dcterms:created xsi:type="dcterms:W3CDTF">2025-10-13T06:04:00Z</dcterms:created>
  <dcterms:modified xsi:type="dcterms:W3CDTF">2025-10-13T07:55:00Z</dcterms:modified>
</cp:coreProperties>
</file>